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поддержали позицию ФАС по делу о сговоре на рынке гражданского оружия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2011, 10:12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2011 года Девятый апелляционный суд г. Москвы подтвердил законность решения и предписания Федеральной антимонопольной службы (ФАС России) в отношении ФГУП «Ижевский механический завод» и ООО «Ижевский Арсенал» по делу о нарушении антимонопольного законодательства на рынке гражданского оружия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17 февраля 2011 года Комиссия ФАС России признала факт заключения соглашения между ФГУП «Ижевский механический завод» и ООО «Ижевский Арсенал», которое предоставляло эксклюзивное право приобретения газобаллонного пистолета МР-654К ООО «Ижевский Арсенал, что является нарушением  части 2 статьи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обращение ООО «Корнет» и ООО «Т.П. Артур» с жалобой на действия ФГУП «Ижевский механический завод», выразившиеся в отказе от заключения договора на поставку этой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Комиссия ФАС России выяснила, что между ФГУП «Ижевский механический завод» и ООО «Ижевский Арсенал» заключен договор на поставку спортивно-охотничьего огнестрельного оружия, служебного, пневматического, газобаллонного оружия и оружия самообороны и ЗИП (запасные части, инструменты, принадлежности) к нему. В рамках договора стороны заключили дополнительное соглашение, которое ограничивало оптовую продажу газобаллонного пистолета МР-654К и его модификаций иным юридическим лицам, кроме ООО «Ижевский Арсенал».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Изучив материалы дела, Комиссия ФАС России пришла к выводу, что действия ФГУП «Ижевский механический завод» и ООО «Ижевский Арсенал» могли привести к недопущению, ограничению или устранению конкуренции на рынке гражданского оружия РФ, в том числе к необоснованному отказу ФГУП «Ижевский механический завод» от заключения договоров с потенциальными покупателями газобаллонного пистолета МР-654К.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 ФГУП «Ижевский механический завод» обратилось в Арбитражный суд. Суд признал доводы предприятия необоснованными. Девятый арбитражный апелляционный суд также оставил жалобу без удовлетворения, подтвердив тем самым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«Мотивами заключения такого антиконкурентного соглашения могло послужить желание ООО «Ижевский Арсенал» стать эксклюзивным распространителем востребованной продукции в весенне-летний период резкого повышения покупательской активности, характерный для рассматриваемого товарного рынка», - отметил заместитель начальника Управления контроля промышленности и оборонного комплекса Андрей Грешнев.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