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за недобросовестную конкуренцию неизбежен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2011, 12:20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22 ноября 2011 года признал правомерность наложения ФАС России штрафа в 100 тысяч рублей ЗАО «Микояновский мясокомбинат» (ЗАО) за недобросовестную конкуренцию на рынке колбасных изделий.  </w:t>
      </w:r>
      <w:r>
        <w:br/>
      </w:r>
      <w:r>
        <w:t xml:space="preserve">
Основанием для наложения штрафа послужило решение ФАС России о признании Микояновского мясокомбината нарушившим пункт 2 части 1 статьи 14 Федерального закона «О защите конкуренции».</w:t>
      </w:r>
      <w:r>
        <w:br/>
      </w:r>
      <w:r>
        <w:t xml:space="preserve">
Недобросовестная конкуренция со стороны Микояновского мясокомбината выразилась в указании на этикетках колбасных изделий «БОГОРОДСКИЕ», произведенных в соответствии с техническими условиями, обозначения ГОСТ Р 51074-2003, которое выполнено в двойном овале в обрамлении надписей «Контроль качества». «Произведено в России». Обозначение, выполненное таким образом, создает впечатление, что колбасные изделия произведены в соответствии с требованиями ГОСТа на колбасные изделия. Однако ГОСТ Р 51074-2003 является ГОСТом, содержащим требования к маркировке пищевых продуктов, фасованных в потребительскую тару, реализуемых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Недобросовестная конкуренция Микояновского мясокомбинатам также выразилась в использовании сходного визуального оформления этикеток колбасных изделий «БОГОРОДСКИЕ» по цветовой гамме и расположению изобразительных и словесных элементов с визуальным оформлением этикеток колбасных изделий «СТАРОДВОРСКИЕ». Эти колбасные изделия ранее уже начали производиться и реализовываться ЗАО «СТАРОДВОРСКИЕ КОЛБАСЫ».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Результаты социологического опроса показали, что около 80% опрошенных посчитали, что продукция под торговыми марками «Богородская» и «Стародворская» обладает высокой степенью сходства, при этом около 70% респондентов восприняли эти товары как товары одного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антимонопольного органа ЗАО «Микояновский мясокомбинат» в установленный срок не обжаловало.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