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Первый арбитражный апелляционный суд подтвердил позицию Владимирского УФАС России в отношении согласованных действий производителей хлеба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2011, 16:40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2011 года Первый арбитражный апелляционный суд подтвердил позицию Управления Федеральной антимонопольной службы по Владимирской области (Владимирское УФАС России) по делу в отношении согласованных действий производителей хлеба.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08 октября 2010 года комиссия Владимирского УФАС России признала ОАО «Владимирский хлебокомбинат» и ОАО «Вязниковский хлебокомбинат» нарушившими пункт 1 части 1 статьи 11 Федерального Закона «О защите конкуренции». Нарушение выразилось в установлении и поддержании цен на хлеб в августе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22 февраля 2011 года Арбитражный суд Владимирской области признал недействительными решение и предписание Владимиского УФАС по этому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нарушения антимонопольного законодательства данные хозяйствующие субъекты были привлечены к административной ответственности в виде административного штрафа на общую сумму 6 858 038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«Для нас крайне важно, что Первый арбитражный апелляционный суд признал выводы комиссии о том, что установление и поддержание цен на хлеб в августе 2010 года ОАО «Владимирский хлебокомбинат» и ОАО «Вязниковский хлебокомбинат» явилось следствием согласованных действий», - комментирует руководитель Владимирского УФАС России Вадим Соловьев.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В соответствии с ч. 1 ст. 14.32 КоАП РФ -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- 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рублей, а в случае, если сумма выручки правонарушителя от реализации товара (работы, услуги), на рынке которого совершено административное правонарушение, превышает 75 процентов совокупного размера суммы выручки правонарушителя от реализации всех товаров (работ, услуг), - в размере от трех тысячных до трех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