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установили добросовестность ОАО «РЖД» в сфере предпринимательской и иной экономической деятельности при проведении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2011,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и Девятый Арбитражный апелляционный суд удовлетворили требования ОАО «РЖД» о признании незаконным решения Федеральной антимонопольной службы (ФАС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 ФАС России
        </w:t>
        </w:r>
      </w:hyperlink>
      <w:r>
        <w:t xml:space="preserve"> по делу в отношении ОАО «РЖД».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Решение Арбитражного суда г. Москвы
        </w:t>
        </w:r>
      </w:hyperlink>
      <w:r>
        <w:t xml:space="preserve"> по делу №А40-5427/11-21-57 по заявлению ОАО «Российские железные дороги».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Постановление Девятого арбитражного апелляционного суда
        </w:t>
        </w:r>
      </w:hyperlink>
      <w:r>
        <w:t xml:space="preserve"> по делу №А40-5427/11-21-57 по апелляционной жалобе ФАС России на решение Арбитражного суда г. Москвы от 18.04.2011 по делу №А40-5427/11-21-57 (по заявлению ОАО «Российские железные дороги»).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as.gov.ru/solutions/solutions_31534.html" TargetMode="External" Id="rId8"/>
  <Relationship Type="http://schemas.openxmlformats.org/officeDocument/2006/relationships/hyperlink" Target="http://fas.gov.ru/solutions/solutions_32926.html" TargetMode="External" Id="rId9"/>
  <Relationship Type="http://schemas.openxmlformats.org/officeDocument/2006/relationships/hyperlink" Target="http://fas.gov.ru/solutions/solutions_32927.html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