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Тринадцатый арбитражный апелляционный суд признал недействительным аукцион Комитета по строительству Правительства Санкт-Петербурга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2011, 12:28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Тринадцатый арбитражный апелляционный 1 июля 2011 года подтвердил законность решения Федеральной антимонопольной службы (ФАС России), признав недействительным размещение заказа комитета по строительству Правительства Санкт-Петербурга.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с жалобой обратилось ООО «ЕВРОСТРОЙ». Комитет по строительству Правительства Санкт-Петербурга проводил аукцион на выполнение работ по объекту «Реконструкция здания Главного следственного управления при ГУВД».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антимонопольный орган установил, что аукцион проводился с нарушениями 94-ФЗ. Заказчик не установил в документации об аукционе группы, подгруппы объекта строительства, являющегося предметом аукциона, по которым участник размещения заказа должен был подтвердить свой опыт выполнения работ по строительству. Также комитет по строительству Правительства Санкт-Петербурга проигнорировал требования ФАС России о приостановлении процедуры размещения заказа до рассмотрения жалобы ООО «ЕВРОСТРОЙ» и заключил госконтракт с ООО «ВЕСК 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обратилась с иском в суд о признании недействительными размещения заказа и заключения государственного контракта между комитетом по строительству Правительства Санкт-Петербурга и ООО «ВЕСК-Энерго». Суд подтвердил правоту антимонопольной службы, а также постановил применить последствия недействительности сделки в части неисполненных обязательств.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