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21-22 февраля в Каире состоится международный семинар по глобальным продовольственным цепочкам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2024, 19:10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организует конкурентное ведомство Египта совместно с ФАС России и Центром конкурентного права и политики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пройдёт заседание Рабочей группы БРИКС по исследованию проблем конкуренции на продовольственных рынках – первое мероприятие по вопросам конкурентной политики в год российского председательства в БРИКС. Представители конкурентных ведомств совместно с учеными обсудят эффективность мер антимонопольного контроля на сельскохозяйственных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антимонопольных органов стран, в частности председатель Египетского ведомства по вопросам конкуренции Махмуд Момтаз, замруководителя ФАС России Андрей Цыганов, исполнительный секретарь Комиссии по вопросам конкуренции и защите прав потребителей Республики Гамбия Амаду Сисей, заместитель комиссара Комиссии по конкуренции Южной Африки Хардин Ратшисусу, представитель департамента координации конкурентной политики Государственной администрации по регулированию рынка Китая Лю Ханьцин и представитель Иранской антимонопольной службы Иман Чератян, а также руководитель подразделения по конкуренции и потребительской политике ЮНКТАД Тереза Морейра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Трансляция семинара будет доступна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, для просмотра необходимо заполнить регистрационную форму.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icscompetition.org/ru/events/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