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11C6D" w14:textId="77777777" w:rsidR="003439C9" w:rsidRPr="0010765E" w:rsidRDefault="003439C9" w:rsidP="003439C9">
      <w:pPr>
        <w:pStyle w:val="ad"/>
        <w:rPr>
          <w:sz w:val="28"/>
          <w:szCs w:val="28"/>
        </w:rPr>
      </w:pPr>
      <w:bookmarkStart w:id="0" w:name="_GoBack"/>
      <w:bookmarkEnd w:id="0"/>
      <w:r w:rsidRPr="0010765E">
        <w:rPr>
          <w:sz w:val="28"/>
          <w:szCs w:val="28"/>
        </w:rPr>
        <w:t>Вносится Правительством Российской Федерации</w:t>
      </w:r>
    </w:p>
    <w:p w14:paraId="4F78FBE7" w14:textId="77777777" w:rsidR="003439C9" w:rsidRDefault="003439C9" w:rsidP="00D80F90">
      <w:pPr>
        <w:spacing w:line="360" w:lineRule="auto"/>
        <w:ind w:left="4248" w:firstLine="708"/>
        <w:jc w:val="right"/>
        <w:rPr>
          <w:sz w:val="28"/>
          <w:szCs w:val="28"/>
        </w:rPr>
      </w:pPr>
    </w:p>
    <w:p w14:paraId="6F64B358" w14:textId="77777777" w:rsidR="003439C9" w:rsidRDefault="003439C9" w:rsidP="00D80F90">
      <w:pPr>
        <w:spacing w:line="360" w:lineRule="auto"/>
        <w:ind w:left="4248" w:firstLine="708"/>
        <w:jc w:val="right"/>
        <w:rPr>
          <w:sz w:val="28"/>
          <w:szCs w:val="28"/>
        </w:rPr>
      </w:pPr>
    </w:p>
    <w:p w14:paraId="34B9DC71" w14:textId="77777777" w:rsidR="00D80F90" w:rsidRPr="00D97F39" w:rsidRDefault="00D80F90" w:rsidP="00D80F90">
      <w:pPr>
        <w:spacing w:line="360" w:lineRule="auto"/>
        <w:ind w:left="4248" w:firstLine="708"/>
        <w:jc w:val="right"/>
        <w:rPr>
          <w:sz w:val="28"/>
          <w:szCs w:val="28"/>
        </w:rPr>
      </w:pPr>
      <w:r w:rsidRPr="00D97F39">
        <w:rPr>
          <w:sz w:val="28"/>
          <w:szCs w:val="28"/>
        </w:rPr>
        <w:t>Проект</w:t>
      </w:r>
    </w:p>
    <w:p w14:paraId="594AAE38" w14:textId="77777777" w:rsidR="00D80F90" w:rsidRDefault="00D80F90" w:rsidP="00D80F90">
      <w:pPr>
        <w:spacing w:line="360" w:lineRule="auto"/>
        <w:rPr>
          <w:b/>
          <w:bCs/>
          <w:sz w:val="28"/>
          <w:szCs w:val="28"/>
        </w:rPr>
      </w:pPr>
    </w:p>
    <w:p w14:paraId="210A8C03" w14:textId="77777777" w:rsidR="00D80F90" w:rsidRDefault="00D80F90" w:rsidP="00D80F90">
      <w:pPr>
        <w:spacing w:line="360" w:lineRule="auto"/>
        <w:rPr>
          <w:b/>
          <w:bCs/>
          <w:sz w:val="28"/>
          <w:szCs w:val="28"/>
        </w:rPr>
      </w:pPr>
    </w:p>
    <w:p w14:paraId="2CAA179F" w14:textId="77777777" w:rsidR="00D80F90" w:rsidRDefault="00D80F90" w:rsidP="00D80F90">
      <w:pPr>
        <w:spacing w:line="360" w:lineRule="auto"/>
        <w:rPr>
          <w:b/>
          <w:bCs/>
          <w:sz w:val="28"/>
          <w:szCs w:val="28"/>
        </w:rPr>
      </w:pPr>
    </w:p>
    <w:p w14:paraId="14590203" w14:textId="77777777" w:rsidR="00D80F90" w:rsidRDefault="00D80F90" w:rsidP="00D80F90">
      <w:pPr>
        <w:spacing w:line="240" w:lineRule="atLeast"/>
        <w:jc w:val="center"/>
        <w:rPr>
          <w:b/>
          <w:sz w:val="44"/>
        </w:rPr>
      </w:pPr>
      <w:r>
        <w:rPr>
          <w:b/>
          <w:sz w:val="44"/>
        </w:rPr>
        <w:t>ФЕДЕРАЛЬНЫЙ ЗАКОН</w:t>
      </w:r>
    </w:p>
    <w:p w14:paraId="35AED900" w14:textId="77777777" w:rsidR="00D80F90" w:rsidRDefault="00D80F90" w:rsidP="00D80F90">
      <w:pPr>
        <w:spacing w:line="360" w:lineRule="auto"/>
        <w:rPr>
          <w:b/>
          <w:bCs/>
          <w:sz w:val="28"/>
          <w:szCs w:val="28"/>
        </w:rPr>
      </w:pPr>
    </w:p>
    <w:p w14:paraId="0FC7996A" w14:textId="77777777" w:rsidR="00D80F90" w:rsidRDefault="00D80F90" w:rsidP="00D80F90">
      <w:pPr>
        <w:spacing w:line="360" w:lineRule="auto"/>
        <w:jc w:val="center"/>
        <w:rPr>
          <w:b/>
          <w:bCs/>
          <w:sz w:val="28"/>
          <w:szCs w:val="28"/>
        </w:rPr>
      </w:pPr>
    </w:p>
    <w:p w14:paraId="187041F5" w14:textId="0C9369D8" w:rsidR="00D80F90" w:rsidRDefault="00D80F90" w:rsidP="00E42692">
      <w:pPr>
        <w:jc w:val="center"/>
        <w:rPr>
          <w:b/>
          <w:bCs/>
          <w:sz w:val="28"/>
          <w:szCs w:val="28"/>
        </w:rPr>
      </w:pPr>
      <w:r w:rsidRPr="00AC240A">
        <w:rPr>
          <w:b/>
          <w:bCs/>
          <w:sz w:val="28"/>
          <w:szCs w:val="28"/>
        </w:rPr>
        <w:t xml:space="preserve">«О внесении изменений в Федеральный закон «О защите конкуренции» и </w:t>
      </w:r>
      <w:r w:rsidR="00E42692">
        <w:rPr>
          <w:b/>
          <w:bCs/>
          <w:sz w:val="28"/>
          <w:szCs w:val="28"/>
        </w:rPr>
        <w:t>отдельные законодательные акты Российской Федерации</w:t>
      </w:r>
      <w:r w:rsidRPr="00AC240A">
        <w:rPr>
          <w:b/>
          <w:bCs/>
          <w:sz w:val="28"/>
          <w:szCs w:val="28"/>
        </w:rPr>
        <w:t xml:space="preserve">» </w:t>
      </w:r>
    </w:p>
    <w:p w14:paraId="259F03E3" w14:textId="77777777" w:rsidR="00D80F90" w:rsidRPr="00AC240A" w:rsidRDefault="00D80F90" w:rsidP="00D80F90">
      <w:pPr>
        <w:spacing w:line="360" w:lineRule="auto"/>
        <w:rPr>
          <w:b/>
          <w:bCs/>
          <w:sz w:val="28"/>
          <w:szCs w:val="28"/>
        </w:rPr>
      </w:pPr>
    </w:p>
    <w:p w14:paraId="6064D190" w14:textId="77777777" w:rsidR="00D80F90" w:rsidRPr="000E2F50" w:rsidRDefault="00D80F90" w:rsidP="000E2F50">
      <w:pPr>
        <w:spacing w:line="360" w:lineRule="auto"/>
        <w:ind w:firstLine="709"/>
        <w:rPr>
          <w:bCs/>
          <w:sz w:val="28"/>
          <w:szCs w:val="28"/>
        </w:rPr>
      </w:pPr>
      <w:r w:rsidRPr="000E2F50">
        <w:rPr>
          <w:bCs/>
          <w:sz w:val="28"/>
          <w:szCs w:val="28"/>
        </w:rPr>
        <w:t>Статья 1</w:t>
      </w:r>
    </w:p>
    <w:p w14:paraId="34FB7FDE" w14:textId="48478F31" w:rsidR="004469FC" w:rsidRPr="00E42692" w:rsidRDefault="00D80F90" w:rsidP="000E2F50">
      <w:pPr>
        <w:spacing w:line="360" w:lineRule="auto"/>
        <w:ind w:firstLine="709"/>
        <w:jc w:val="both"/>
        <w:rPr>
          <w:sz w:val="28"/>
          <w:szCs w:val="28"/>
        </w:rPr>
      </w:pPr>
      <w:r w:rsidRPr="00E42692">
        <w:rPr>
          <w:sz w:val="28"/>
          <w:szCs w:val="28"/>
        </w:rPr>
        <w:t>Федеральный закон от 26 июля 2006 года № 135-ФЗ «О защите конкуренции» (Собрание законодательства Российской Федерации, 2006, № 31, ст. 3434;2007, № 49, ст. 6079; 2008, № 18, ст. 1941;</w:t>
      </w:r>
      <w:r w:rsidR="00E85628" w:rsidRPr="00E42692">
        <w:rPr>
          <w:sz w:val="28"/>
          <w:szCs w:val="28"/>
        </w:rPr>
        <w:t xml:space="preserve"> </w:t>
      </w:r>
      <w:r w:rsidRPr="00E42692">
        <w:rPr>
          <w:sz w:val="28"/>
          <w:szCs w:val="28"/>
        </w:rPr>
        <w:t>№ 27, ст. 3126;</w:t>
      </w:r>
      <w:r w:rsidR="00621410" w:rsidRPr="00E42692">
        <w:rPr>
          <w:sz w:val="28"/>
          <w:szCs w:val="28"/>
        </w:rPr>
        <w:t xml:space="preserve"> </w:t>
      </w:r>
      <w:r w:rsidRPr="00E42692">
        <w:rPr>
          <w:sz w:val="28"/>
          <w:szCs w:val="28"/>
        </w:rPr>
        <w:t>№ 45, ст. 5141; 2009, № 29, ст. 3601, 3610;</w:t>
      </w:r>
      <w:r w:rsidR="005F3649" w:rsidRPr="00E42692">
        <w:rPr>
          <w:sz w:val="28"/>
          <w:szCs w:val="28"/>
        </w:rPr>
        <w:t xml:space="preserve"> </w:t>
      </w:r>
      <w:r w:rsidRPr="00E42692">
        <w:rPr>
          <w:sz w:val="28"/>
          <w:szCs w:val="28"/>
        </w:rPr>
        <w:t>№ 52, ст. 6450, 6455; 2010,№ 15, ст. 1736; № 19, ст. 2291; № 49, ст. 6409; 2011, № 10, ст. 1281; № 27,ст. 3873, 3880;№ 29, ст. 4291;№ 30, ст. 4590;№ 48, ст. 6728; № 50, ст. 7343; 2012,№ 31, ст. 4334;№ 53, ст. 7643; 2013, № 27, ст. 3436,3477; № 30, ст. 4084;№ 44, ст. 5633; № 51, ст. 6695;№ 52, ст. 6961, 6988)</w:t>
      </w:r>
      <w:r w:rsidR="00E42692">
        <w:rPr>
          <w:sz w:val="28"/>
          <w:szCs w:val="28"/>
        </w:rPr>
        <w:t xml:space="preserve"> </w:t>
      </w:r>
      <w:r w:rsidR="004469FC" w:rsidRPr="00E42692">
        <w:rPr>
          <w:sz w:val="28"/>
          <w:szCs w:val="28"/>
        </w:rPr>
        <w:t>дополнить главой 5</w:t>
      </w:r>
      <w:r w:rsidR="004469FC" w:rsidRPr="00E42692">
        <w:rPr>
          <w:sz w:val="28"/>
          <w:szCs w:val="28"/>
          <w:vertAlign w:val="superscript"/>
        </w:rPr>
        <w:t>1</w:t>
      </w:r>
      <w:r w:rsidR="004469FC" w:rsidRPr="00E42692">
        <w:rPr>
          <w:sz w:val="28"/>
          <w:szCs w:val="28"/>
        </w:rPr>
        <w:t xml:space="preserve"> следующего содержания:</w:t>
      </w:r>
    </w:p>
    <w:p w14:paraId="2F65393F" w14:textId="4ED738C3" w:rsidR="004469FC" w:rsidRPr="00A86A86" w:rsidRDefault="00E42692" w:rsidP="00201542">
      <w:pPr>
        <w:ind w:left="2268" w:hanging="155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469FC" w:rsidRPr="00E42692">
        <w:rPr>
          <w:b/>
          <w:bCs/>
          <w:sz w:val="28"/>
          <w:szCs w:val="28"/>
        </w:rPr>
        <w:t>Глава 5</w:t>
      </w:r>
      <w:r w:rsidR="004469FC" w:rsidRPr="00E42692">
        <w:rPr>
          <w:b/>
          <w:bCs/>
          <w:sz w:val="28"/>
          <w:szCs w:val="28"/>
          <w:vertAlign w:val="superscript"/>
        </w:rPr>
        <w:t>1</w:t>
      </w:r>
      <w:r w:rsidR="004469FC" w:rsidRPr="00E42692">
        <w:rPr>
          <w:b/>
          <w:bCs/>
          <w:sz w:val="28"/>
          <w:szCs w:val="28"/>
        </w:rPr>
        <w:t>.</w:t>
      </w:r>
      <w:r w:rsidR="004469FC" w:rsidRPr="00E42692">
        <w:rPr>
          <w:b/>
          <w:bCs/>
          <w:sz w:val="28"/>
          <w:szCs w:val="28"/>
        </w:rPr>
        <w:tab/>
      </w:r>
      <w:r w:rsidR="00AD112D">
        <w:rPr>
          <w:b/>
          <w:bCs/>
          <w:sz w:val="28"/>
          <w:szCs w:val="28"/>
        </w:rPr>
        <w:t>АНТИМОНОПОЛЬНЫЙ КОНТРОЛЬ</w:t>
      </w:r>
      <w:r w:rsidR="00A86A86" w:rsidRPr="00A86A86">
        <w:rPr>
          <w:b/>
          <w:bCs/>
          <w:sz w:val="28"/>
          <w:szCs w:val="28"/>
        </w:rPr>
        <w:t xml:space="preserve"> </w:t>
      </w:r>
      <w:r w:rsidR="00AD112D">
        <w:rPr>
          <w:b/>
          <w:bCs/>
          <w:sz w:val="28"/>
          <w:szCs w:val="28"/>
        </w:rPr>
        <w:t>ПРИ</w:t>
      </w:r>
      <w:r w:rsidR="00A86A86" w:rsidRPr="00A86A86">
        <w:rPr>
          <w:b/>
          <w:bCs/>
          <w:sz w:val="28"/>
          <w:szCs w:val="28"/>
        </w:rPr>
        <w:t xml:space="preserve"> СОЗДАНИ</w:t>
      </w:r>
      <w:r w:rsidR="00AD112D">
        <w:rPr>
          <w:b/>
          <w:bCs/>
          <w:sz w:val="28"/>
          <w:szCs w:val="28"/>
        </w:rPr>
        <w:t>И</w:t>
      </w:r>
      <w:r w:rsidR="00A86A86" w:rsidRPr="00A86A86">
        <w:rPr>
          <w:b/>
          <w:bCs/>
          <w:sz w:val="28"/>
          <w:szCs w:val="28"/>
        </w:rPr>
        <w:t xml:space="preserve"> ГОСУДАРСТВЕННЫХ И МУНИЦИПАЛЬНЫХ УНИТ</w:t>
      </w:r>
      <w:r w:rsidR="00AD112D">
        <w:rPr>
          <w:b/>
          <w:bCs/>
          <w:sz w:val="28"/>
          <w:szCs w:val="28"/>
        </w:rPr>
        <w:t>АРНЫХ ПРЕДПРИЯТИЙ ЛИБО ИЗМЕНЕНИИ</w:t>
      </w:r>
      <w:r w:rsidR="00A86A86" w:rsidRPr="00A86A86">
        <w:rPr>
          <w:b/>
          <w:bCs/>
          <w:sz w:val="28"/>
          <w:szCs w:val="28"/>
        </w:rPr>
        <w:t xml:space="preserve"> ИХ ВИДОВ ДЕЯТЕЛЬНОСТИ</w:t>
      </w:r>
    </w:p>
    <w:p w14:paraId="5951F84E" w14:textId="77777777" w:rsidR="004469FC" w:rsidRPr="00E42692" w:rsidRDefault="004469FC" w:rsidP="00201542">
      <w:pPr>
        <w:spacing w:line="360" w:lineRule="auto"/>
        <w:ind w:left="2268" w:hanging="1559"/>
        <w:jc w:val="both"/>
        <w:rPr>
          <w:sz w:val="28"/>
          <w:szCs w:val="28"/>
        </w:rPr>
      </w:pPr>
    </w:p>
    <w:p w14:paraId="38AFC10C" w14:textId="10ECF774" w:rsidR="004469FC" w:rsidRPr="00E42692" w:rsidRDefault="004469FC" w:rsidP="000E2F50">
      <w:pPr>
        <w:ind w:left="2268" w:hanging="1559"/>
        <w:jc w:val="both"/>
        <w:rPr>
          <w:b/>
          <w:bCs/>
          <w:sz w:val="28"/>
          <w:szCs w:val="28"/>
        </w:rPr>
      </w:pPr>
      <w:r w:rsidRPr="00E42692">
        <w:rPr>
          <w:b/>
          <w:bCs/>
          <w:sz w:val="28"/>
          <w:szCs w:val="28"/>
        </w:rPr>
        <w:t>Статья 21</w:t>
      </w:r>
      <w:r w:rsidRPr="00E42692">
        <w:rPr>
          <w:b/>
          <w:bCs/>
          <w:sz w:val="28"/>
          <w:szCs w:val="28"/>
          <w:vertAlign w:val="superscript"/>
        </w:rPr>
        <w:t>1</w:t>
      </w:r>
      <w:r w:rsidRPr="00E42692">
        <w:rPr>
          <w:b/>
          <w:bCs/>
          <w:sz w:val="28"/>
          <w:szCs w:val="28"/>
        </w:rPr>
        <w:t>.</w:t>
      </w:r>
      <w:r w:rsidRPr="00E42692">
        <w:rPr>
          <w:b/>
          <w:bCs/>
          <w:sz w:val="28"/>
          <w:szCs w:val="28"/>
        </w:rPr>
        <w:tab/>
        <w:t>Антимонопольный контроль при создании государственных и муниципальных унитарных предприятий</w:t>
      </w:r>
      <w:r w:rsidR="00A86A86">
        <w:rPr>
          <w:b/>
          <w:bCs/>
          <w:sz w:val="28"/>
          <w:szCs w:val="28"/>
        </w:rPr>
        <w:t xml:space="preserve"> либо изменении их видов деятельности</w:t>
      </w:r>
    </w:p>
    <w:p w14:paraId="498DB4BD" w14:textId="77777777" w:rsidR="004469FC" w:rsidRPr="00E42692" w:rsidRDefault="004469FC" w:rsidP="00201542">
      <w:pPr>
        <w:spacing w:line="360" w:lineRule="auto"/>
        <w:ind w:left="2268" w:hanging="1559"/>
        <w:jc w:val="both"/>
        <w:rPr>
          <w:sz w:val="28"/>
          <w:szCs w:val="28"/>
        </w:rPr>
      </w:pPr>
    </w:p>
    <w:p w14:paraId="5C5B8628" w14:textId="595E5FDF" w:rsidR="004469FC" w:rsidRDefault="004469FC" w:rsidP="0020154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86A86">
        <w:rPr>
          <w:sz w:val="28"/>
          <w:szCs w:val="28"/>
        </w:rPr>
        <w:t>Создание</w:t>
      </w:r>
      <w:r w:rsidR="00A86A86">
        <w:rPr>
          <w:sz w:val="28"/>
          <w:szCs w:val="28"/>
        </w:rPr>
        <w:t>, в том числе путем реорганизации (далее - создание),</w:t>
      </w:r>
      <w:r w:rsidRPr="00A86A86">
        <w:rPr>
          <w:sz w:val="28"/>
          <w:szCs w:val="28"/>
        </w:rPr>
        <w:t xml:space="preserve"> государственных и муниципальных унитарных предприятий осуществляется с </w:t>
      </w:r>
      <w:r w:rsidRPr="00A86A86">
        <w:rPr>
          <w:sz w:val="28"/>
          <w:szCs w:val="28"/>
        </w:rPr>
        <w:lastRenderedPageBreak/>
        <w:t>предварительного согласия в письменной форме антимонопольного органа, за исключением случаев, если создание указанных предприятий предусмотрено федеральным законом, актом Президента Российской Федерации, актом Правительства Российской Федерации.</w:t>
      </w:r>
    </w:p>
    <w:p w14:paraId="1490D59A" w14:textId="449E8A2F" w:rsidR="00A86A86" w:rsidRPr="00A86A86" w:rsidRDefault="00BE7933" w:rsidP="0020154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видов</w:t>
      </w:r>
      <w:r w:rsidR="00A86A86">
        <w:rPr>
          <w:sz w:val="28"/>
          <w:szCs w:val="28"/>
        </w:rPr>
        <w:t xml:space="preserve"> деятельности </w:t>
      </w:r>
      <w:r w:rsidR="00A86A86" w:rsidRPr="00A86A86">
        <w:rPr>
          <w:sz w:val="28"/>
          <w:szCs w:val="28"/>
        </w:rPr>
        <w:t>государственных и муниципальных унитарных предприятий осуществляется с предварительного согласия в письменной форме антимонопольного органа, за исключением случаев, если создание указанных предприятий предусмотрено федеральным законом, актом Президента Российской Федерации, актом Правительства Российской Федерации.</w:t>
      </w:r>
    </w:p>
    <w:p w14:paraId="3E36A205" w14:textId="77777777" w:rsidR="004469FC" w:rsidRPr="00E42692" w:rsidRDefault="004469FC" w:rsidP="00201542">
      <w:pPr>
        <w:spacing w:line="360" w:lineRule="auto"/>
        <w:ind w:firstLine="709"/>
        <w:jc w:val="both"/>
        <w:rPr>
          <w:sz w:val="28"/>
          <w:szCs w:val="28"/>
        </w:rPr>
      </w:pPr>
    </w:p>
    <w:p w14:paraId="1047C74F" w14:textId="69A59F43" w:rsidR="00A86A86" w:rsidRPr="00E42692" w:rsidRDefault="004469FC" w:rsidP="000E2F50">
      <w:pPr>
        <w:ind w:left="2268" w:hanging="1559"/>
        <w:jc w:val="both"/>
        <w:rPr>
          <w:b/>
          <w:bCs/>
          <w:sz w:val="28"/>
          <w:szCs w:val="28"/>
        </w:rPr>
      </w:pPr>
      <w:r w:rsidRPr="00E42692">
        <w:rPr>
          <w:b/>
          <w:bCs/>
          <w:sz w:val="28"/>
          <w:szCs w:val="28"/>
        </w:rPr>
        <w:t>Статья 21</w:t>
      </w:r>
      <w:r w:rsidRPr="00E42692">
        <w:rPr>
          <w:b/>
          <w:bCs/>
          <w:sz w:val="28"/>
          <w:szCs w:val="28"/>
          <w:vertAlign w:val="superscript"/>
        </w:rPr>
        <w:t>2</w:t>
      </w:r>
      <w:r w:rsidRPr="00E42692">
        <w:rPr>
          <w:b/>
          <w:bCs/>
          <w:sz w:val="28"/>
          <w:szCs w:val="28"/>
        </w:rPr>
        <w:t>.</w:t>
      </w:r>
      <w:r w:rsidRPr="00E42692">
        <w:rPr>
          <w:b/>
          <w:bCs/>
          <w:sz w:val="28"/>
          <w:szCs w:val="28"/>
        </w:rPr>
        <w:tab/>
        <w:t>Порядок получения предварительного согласия антимонопольного органа на создание государственных и муниципальных унитарных предприятий</w:t>
      </w:r>
      <w:r w:rsidR="00A86A86" w:rsidRPr="00A86A86">
        <w:rPr>
          <w:b/>
          <w:bCs/>
          <w:sz w:val="28"/>
          <w:szCs w:val="28"/>
        </w:rPr>
        <w:t xml:space="preserve"> </w:t>
      </w:r>
      <w:r w:rsidR="00A86A86">
        <w:rPr>
          <w:b/>
          <w:bCs/>
          <w:sz w:val="28"/>
          <w:szCs w:val="28"/>
        </w:rPr>
        <w:t>либо изменение их видов деятельности</w:t>
      </w:r>
    </w:p>
    <w:p w14:paraId="7F37D21D" w14:textId="77777777" w:rsidR="004469FC" w:rsidRPr="00E42692" w:rsidRDefault="004469FC" w:rsidP="00201542">
      <w:pPr>
        <w:spacing w:line="360" w:lineRule="auto"/>
        <w:jc w:val="both"/>
        <w:rPr>
          <w:sz w:val="28"/>
          <w:szCs w:val="28"/>
        </w:rPr>
      </w:pPr>
    </w:p>
    <w:p w14:paraId="1B84AE47" w14:textId="11281095" w:rsidR="004469FC" w:rsidRPr="00A86A86" w:rsidRDefault="004469FC" w:rsidP="00201542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86A86">
        <w:rPr>
          <w:sz w:val="28"/>
          <w:szCs w:val="28"/>
        </w:rPr>
        <w:t xml:space="preserve">Федеральный орган исполнительной власти, </w:t>
      </w:r>
      <w:r w:rsidR="00A86A86" w:rsidRPr="00A86A86">
        <w:rPr>
          <w:sz w:val="28"/>
          <w:szCs w:val="28"/>
        </w:rPr>
        <w:t xml:space="preserve">уполномоченный </w:t>
      </w:r>
      <w:r w:rsidRPr="00A86A86">
        <w:rPr>
          <w:sz w:val="28"/>
          <w:szCs w:val="28"/>
        </w:rPr>
        <w:t>орган государственной власти субъекта Российской Федерации, орган местного самоуправления,</w:t>
      </w:r>
      <w:r w:rsidR="00BE7933">
        <w:rPr>
          <w:sz w:val="28"/>
          <w:szCs w:val="28"/>
        </w:rPr>
        <w:t xml:space="preserve"> иные организации,</w:t>
      </w:r>
      <w:r w:rsidRPr="00A86A86">
        <w:rPr>
          <w:sz w:val="28"/>
          <w:szCs w:val="28"/>
        </w:rPr>
        <w:t xml:space="preserve"> уполномоченные на осуществление действий по созданию государственных и муниципальных унитарных предприятий, представляют в антимонопольный орган ходатайства о даче согласия на </w:t>
      </w:r>
      <w:r w:rsidR="00A86A86" w:rsidRPr="00A86A86">
        <w:rPr>
          <w:sz w:val="28"/>
          <w:szCs w:val="28"/>
        </w:rPr>
        <w:t>создание государственного или муниципального унитарного предприятия</w:t>
      </w:r>
      <w:r w:rsidRPr="00A86A86">
        <w:rPr>
          <w:sz w:val="28"/>
          <w:szCs w:val="28"/>
        </w:rPr>
        <w:t>.</w:t>
      </w:r>
    </w:p>
    <w:p w14:paraId="74284168" w14:textId="1A5612B0" w:rsidR="00A86A86" w:rsidRPr="00A86A86" w:rsidRDefault="00A86A86" w:rsidP="00201542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A86A86">
        <w:rPr>
          <w:sz w:val="28"/>
          <w:szCs w:val="28"/>
        </w:rPr>
        <w:t xml:space="preserve">едеральный орган исполнительной власти, уполномоченный орган государственной власти субъекта Российской Федерации, орган местного самоуправления, </w:t>
      </w:r>
      <w:r>
        <w:rPr>
          <w:sz w:val="28"/>
          <w:szCs w:val="28"/>
        </w:rPr>
        <w:t xml:space="preserve">иные организации, </w:t>
      </w:r>
      <w:r w:rsidRPr="00A86A86">
        <w:rPr>
          <w:sz w:val="28"/>
          <w:szCs w:val="28"/>
        </w:rPr>
        <w:t xml:space="preserve">уполномоченные на осуществление действий по </w:t>
      </w:r>
      <w:r>
        <w:rPr>
          <w:sz w:val="28"/>
          <w:szCs w:val="28"/>
        </w:rPr>
        <w:t xml:space="preserve">внесению изменений в уставы государственных и муниципальных унитарных предприятий, </w:t>
      </w:r>
      <w:r w:rsidRPr="00A86A86">
        <w:rPr>
          <w:sz w:val="28"/>
          <w:szCs w:val="28"/>
        </w:rPr>
        <w:t xml:space="preserve">представляют в антимонопольный орган ходатайства о даче согласия на </w:t>
      </w:r>
      <w:r>
        <w:rPr>
          <w:sz w:val="28"/>
          <w:szCs w:val="28"/>
        </w:rPr>
        <w:t>изменение вида деятельности</w:t>
      </w:r>
      <w:r w:rsidRPr="00A86A86">
        <w:rPr>
          <w:sz w:val="28"/>
          <w:szCs w:val="28"/>
        </w:rPr>
        <w:t xml:space="preserve"> государственного или муниципального унитарного предприятия.</w:t>
      </w:r>
    </w:p>
    <w:p w14:paraId="4C1EAA7E" w14:textId="6A587D6F" w:rsidR="004469FC" w:rsidRPr="00A86A86" w:rsidRDefault="00A86A86" w:rsidP="00201542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469FC" w:rsidRPr="00A86A86">
        <w:rPr>
          <w:sz w:val="28"/>
          <w:szCs w:val="28"/>
        </w:rPr>
        <w:t>дновременно с ходатайством</w:t>
      </w:r>
      <w:r>
        <w:rPr>
          <w:sz w:val="28"/>
          <w:szCs w:val="28"/>
        </w:rPr>
        <w:t>, указанным в частях 1 и 2 настоящей статьи,</w:t>
      </w:r>
      <w:r w:rsidR="004469FC" w:rsidRPr="00A86A86">
        <w:rPr>
          <w:sz w:val="28"/>
          <w:szCs w:val="28"/>
        </w:rPr>
        <w:t xml:space="preserve"> в антимонопольный орган представляются следующие документы и сведения:</w:t>
      </w:r>
    </w:p>
    <w:p w14:paraId="4F7F6F4D" w14:textId="77777777" w:rsidR="004469FC" w:rsidRPr="00E42692" w:rsidRDefault="004469FC" w:rsidP="00201542">
      <w:pPr>
        <w:spacing w:line="360" w:lineRule="auto"/>
        <w:ind w:firstLine="709"/>
        <w:jc w:val="both"/>
        <w:rPr>
          <w:sz w:val="28"/>
          <w:szCs w:val="28"/>
        </w:rPr>
      </w:pPr>
      <w:r w:rsidRPr="00E42692">
        <w:rPr>
          <w:sz w:val="28"/>
          <w:szCs w:val="28"/>
        </w:rPr>
        <w:lastRenderedPageBreak/>
        <w:t>1) наименование учредителя и наименование представителя учредителя государственного или муниципального унитарного предприятия;</w:t>
      </w:r>
    </w:p>
    <w:p w14:paraId="66DDBA68" w14:textId="276E187F" w:rsidR="004469FC" w:rsidRPr="00E42692" w:rsidRDefault="004469FC" w:rsidP="00201542">
      <w:pPr>
        <w:spacing w:line="360" w:lineRule="auto"/>
        <w:ind w:firstLine="709"/>
        <w:jc w:val="both"/>
        <w:rPr>
          <w:sz w:val="28"/>
          <w:szCs w:val="28"/>
        </w:rPr>
      </w:pPr>
      <w:r w:rsidRPr="00E42692">
        <w:rPr>
          <w:sz w:val="28"/>
          <w:szCs w:val="28"/>
        </w:rPr>
        <w:t>2) обоснование необходимости создания государственного или муниципального унитарного предприятия</w:t>
      </w:r>
      <w:r w:rsidR="00BE7933">
        <w:rPr>
          <w:sz w:val="28"/>
          <w:szCs w:val="28"/>
        </w:rPr>
        <w:t xml:space="preserve"> либо</w:t>
      </w:r>
      <w:r w:rsidR="00CF0CF0">
        <w:rPr>
          <w:sz w:val="28"/>
          <w:szCs w:val="28"/>
        </w:rPr>
        <w:t xml:space="preserve"> изменения вида деятельности государственного или муниципального предприятия</w:t>
      </w:r>
      <w:r w:rsidRPr="00E42692">
        <w:rPr>
          <w:sz w:val="28"/>
          <w:szCs w:val="28"/>
        </w:rPr>
        <w:t>;</w:t>
      </w:r>
    </w:p>
    <w:p w14:paraId="63451506" w14:textId="5736ACF2" w:rsidR="004469FC" w:rsidRPr="00E42692" w:rsidRDefault="004469FC" w:rsidP="00201542">
      <w:pPr>
        <w:spacing w:line="360" w:lineRule="auto"/>
        <w:ind w:firstLine="709"/>
        <w:jc w:val="both"/>
        <w:rPr>
          <w:sz w:val="28"/>
          <w:szCs w:val="28"/>
        </w:rPr>
      </w:pPr>
      <w:r w:rsidRPr="00E42692">
        <w:rPr>
          <w:sz w:val="28"/>
          <w:szCs w:val="28"/>
        </w:rPr>
        <w:t xml:space="preserve">3) проект устава </w:t>
      </w:r>
      <w:r w:rsidR="00CF0CF0">
        <w:rPr>
          <w:sz w:val="28"/>
          <w:szCs w:val="28"/>
        </w:rPr>
        <w:t xml:space="preserve">или изменений вносимых в устав </w:t>
      </w:r>
      <w:r w:rsidRPr="00E42692">
        <w:rPr>
          <w:sz w:val="28"/>
          <w:szCs w:val="28"/>
        </w:rPr>
        <w:t>государственного или муниципального унитарного предприятия;</w:t>
      </w:r>
    </w:p>
    <w:p w14:paraId="6C4480F0" w14:textId="45AE9854" w:rsidR="004469FC" w:rsidRPr="00E42692" w:rsidRDefault="004469FC" w:rsidP="00201542">
      <w:pPr>
        <w:spacing w:line="360" w:lineRule="auto"/>
        <w:ind w:firstLine="709"/>
        <w:jc w:val="both"/>
        <w:rPr>
          <w:sz w:val="28"/>
          <w:szCs w:val="28"/>
        </w:rPr>
      </w:pPr>
      <w:r w:rsidRPr="00E42692">
        <w:rPr>
          <w:sz w:val="28"/>
          <w:szCs w:val="28"/>
        </w:rPr>
        <w:t>4) </w:t>
      </w:r>
      <w:r w:rsidR="00CF0CF0">
        <w:rPr>
          <w:sz w:val="28"/>
          <w:szCs w:val="28"/>
        </w:rPr>
        <w:t>сведения о товарном рынке (товарных рынках), на котором будет осуществляться деятельность государственного или муниципального унитарного предприятия</w:t>
      </w:r>
      <w:r w:rsidRPr="00E42692">
        <w:rPr>
          <w:sz w:val="28"/>
          <w:szCs w:val="28"/>
        </w:rPr>
        <w:t>;</w:t>
      </w:r>
    </w:p>
    <w:p w14:paraId="1B135766" w14:textId="77777777" w:rsidR="004469FC" w:rsidRPr="00E42692" w:rsidRDefault="004469FC" w:rsidP="00201542">
      <w:pPr>
        <w:spacing w:line="360" w:lineRule="auto"/>
        <w:ind w:firstLine="709"/>
        <w:jc w:val="both"/>
        <w:rPr>
          <w:sz w:val="28"/>
          <w:szCs w:val="28"/>
        </w:rPr>
      </w:pPr>
      <w:r w:rsidRPr="00E42692">
        <w:rPr>
          <w:sz w:val="28"/>
          <w:szCs w:val="28"/>
        </w:rPr>
        <w:t>5) перечень имущества, которое подлежит закреплению за государственным или муниципальным унитарным предприятием на праве хозяйственного ведения или оперативного управления;</w:t>
      </w:r>
    </w:p>
    <w:p w14:paraId="500CA039" w14:textId="5616A056" w:rsidR="004469FC" w:rsidRPr="00E42692" w:rsidRDefault="004469FC" w:rsidP="00201542">
      <w:pPr>
        <w:spacing w:line="360" w:lineRule="auto"/>
        <w:ind w:firstLine="709"/>
        <w:jc w:val="both"/>
        <w:rPr>
          <w:sz w:val="28"/>
          <w:szCs w:val="28"/>
        </w:rPr>
      </w:pPr>
      <w:r w:rsidRPr="00E42692">
        <w:rPr>
          <w:sz w:val="28"/>
          <w:szCs w:val="28"/>
        </w:rPr>
        <w:t>6) отчет об оценке имущества, подлежащего закреплению за государственным или муниципальным унитарным предприятием на праве хозяйственного ведения или оперативного управления, который содержит сведения о рыночной стоимости</w:t>
      </w:r>
      <w:r w:rsidR="00BE7933">
        <w:rPr>
          <w:sz w:val="28"/>
          <w:szCs w:val="28"/>
        </w:rPr>
        <w:t xml:space="preserve"> такого</w:t>
      </w:r>
      <w:r w:rsidRPr="00E42692">
        <w:rPr>
          <w:sz w:val="28"/>
          <w:szCs w:val="28"/>
        </w:rPr>
        <w:t xml:space="preserve"> имущества;</w:t>
      </w:r>
    </w:p>
    <w:p w14:paraId="0F6B7F14" w14:textId="77777777" w:rsidR="004469FC" w:rsidRPr="00E42692" w:rsidRDefault="004469FC" w:rsidP="00201542">
      <w:pPr>
        <w:spacing w:line="360" w:lineRule="auto"/>
        <w:ind w:firstLine="709"/>
        <w:jc w:val="both"/>
        <w:rPr>
          <w:sz w:val="28"/>
          <w:szCs w:val="28"/>
        </w:rPr>
      </w:pPr>
      <w:r w:rsidRPr="00E42692">
        <w:rPr>
          <w:sz w:val="28"/>
          <w:szCs w:val="28"/>
        </w:rPr>
        <w:t>7) сведения об источниках финансирования государственного или муниципального унитарного предприятия.</w:t>
      </w:r>
    </w:p>
    <w:p w14:paraId="29F6E9F9" w14:textId="7360A905" w:rsidR="004469FC" w:rsidRPr="00E42692" w:rsidRDefault="00BE7933" w:rsidP="002015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69FC" w:rsidRPr="00E42692">
        <w:rPr>
          <w:sz w:val="28"/>
          <w:szCs w:val="28"/>
        </w:rPr>
        <w:t>. Форма представления св</w:t>
      </w:r>
      <w:r w:rsidR="00CF0CF0">
        <w:rPr>
          <w:sz w:val="28"/>
          <w:szCs w:val="28"/>
        </w:rPr>
        <w:t>едений, предусмотренных частью 3</w:t>
      </w:r>
      <w:r w:rsidR="004469FC" w:rsidRPr="00E42692">
        <w:rPr>
          <w:sz w:val="28"/>
          <w:szCs w:val="28"/>
        </w:rPr>
        <w:t xml:space="preserve"> настоящей статьи, устанавливается федеральным антимонопольным органом.</w:t>
      </w:r>
    </w:p>
    <w:p w14:paraId="007AC8C8" w14:textId="27E36F61" w:rsidR="004469FC" w:rsidRPr="00E42692" w:rsidRDefault="00BE7933" w:rsidP="002015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69FC" w:rsidRPr="00E42692">
        <w:rPr>
          <w:sz w:val="28"/>
          <w:szCs w:val="28"/>
        </w:rPr>
        <w:t xml:space="preserve">. Сведения о поступившем в антимонопольный орган ходатайстве о даче согласия на создание государственного или муниципального унитарного предприятия </w:t>
      </w:r>
      <w:r w:rsidR="00CF0CF0">
        <w:rPr>
          <w:sz w:val="28"/>
          <w:szCs w:val="28"/>
        </w:rPr>
        <w:t xml:space="preserve">либо </w:t>
      </w:r>
      <w:r>
        <w:rPr>
          <w:sz w:val="28"/>
          <w:szCs w:val="28"/>
        </w:rPr>
        <w:t xml:space="preserve">об </w:t>
      </w:r>
      <w:r w:rsidR="00CF0CF0">
        <w:rPr>
          <w:sz w:val="28"/>
          <w:szCs w:val="28"/>
        </w:rPr>
        <w:t>изменени</w:t>
      </w:r>
      <w:r>
        <w:rPr>
          <w:sz w:val="28"/>
          <w:szCs w:val="28"/>
        </w:rPr>
        <w:t>и</w:t>
      </w:r>
      <w:r w:rsidR="00CF0CF0">
        <w:rPr>
          <w:sz w:val="28"/>
          <w:szCs w:val="28"/>
        </w:rPr>
        <w:t xml:space="preserve"> вида деятельности </w:t>
      </w:r>
      <w:r w:rsidRPr="00E42692">
        <w:rPr>
          <w:sz w:val="28"/>
          <w:szCs w:val="28"/>
        </w:rPr>
        <w:t xml:space="preserve">государственного или муниципального унитарного предприятия </w:t>
      </w:r>
      <w:r w:rsidR="004469FC" w:rsidRPr="00E42692">
        <w:rPr>
          <w:sz w:val="28"/>
          <w:szCs w:val="28"/>
        </w:rPr>
        <w:t>подлежат размещению на официальном сайте антимонопольного органа в информационно-телекоммуникационной сети "Интернет". Заинтересованные лица вправе представить в антимонопольный орган сведения о влиянии на состояние конкуренции создания государственного или муниципального унитарного предприятия</w:t>
      </w:r>
      <w:r>
        <w:rPr>
          <w:sz w:val="28"/>
          <w:szCs w:val="28"/>
        </w:rPr>
        <w:t xml:space="preserve"> либо изменение </w:t>
      </w:r>
      <w:r w:rsidR="00CF0CF0">
        <w:rPr>
          <w:sz w:val="28"/>
          <w:szCs w:val="28"/>
        </w:rPr>
        <w:t>вида деятел</w:t>
      </w:r>
      <w:r>
        <w:rPr>
          <w:sz w:val="28"/>
          <w:szCs w:val="28"/>
        </w:rPr>
        <w:t>ь</w:t>
      </w:r>
      <w:r w:rsidR="00CF0CF0">
        <w:rPr>
          <w:sz w:val="28"/>
          <w:szCs w:val="28"/>
        </w:rPr>
        <w:t>но</w:t>
      </w:r>
      <w:r>
        <w:rPr>
          <w:sz w:val="28"/>
          <w:szCs w:val="28"/>
        </w:rPr>
        <w:t>с</w:t>
      </w:r>
      <w:r w:rsidR="00CF0CF0">
        <w:rPr>
          <w:sz w:val="28"/>
          <w:szCs w:val="28"/>
        </w:rPr>
        <w:t>ти</w:t>
      </w:r>
      <w:r w:rsidRPr="00BE7933">
        <w:rPr>
          <w:sz w:val="28"/>
          <w:szCs w:val="28"/>
        </w:rPr>
        <w:t xml:space="preserve"> </w:t>
      </w:r>
      <w:r w:rsidRPr="00E42692">
        <w:rPr>
          <w:sz w:val="28"/>
          <w:szCs w:val="28"/>
        </w:rPr>
        <w:t>государственного или муниципального унитарного предприятия</w:t>
      </w:r>
      <w:r w:rsidR="004469FC" w:rsidRPr="00E42692">
        <w:rPr>
          <w:sz w:val="28"/>
          <w:szCs w:val="28"/>
        </w:rPr>
        <w:t>.</w:t>
      </w:r>
    </w:p>
    <w:p w14:paraId="01755389" w14:textId="5B8036C3" w:rsidR="004469FC" w:rsidRPr="00E42692" w:rsidRDefault="000C3DE3" w:rsidP="002015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469FC" w:rsidRPr="00E42692">
        <w:rPr>
          <w:sz w:val="28"/>
          <w:szCs w:val="28"/>
        </w:rPr>
        <w:t>. В случае представления в неполном объеме необходимых документов и св</w:t>
      </w:r>
      <w:r w:rsidR="00CF0CF0">
        <w:rPr>
          <w:sz w:val="28"/>
          <w:szCs w:val="28"/>
        </w:rPr>
        <w:t>едений, предусмотренных частью 3</w:t>
      </w:r>
      <w:r w:rsidR="004469FC" w:rsidRPr="00E42692">
        <w:rPr>
          <w:sz w:val="28"/>
          <w:szCs w:val="28"/>
        </w:rPr>
        <w:t xml:space="preserve"> настоящей статьи, ходатайство </w:t>
      </w:r>
      <w:r>
        <w:rPr>
          <w:sz w:val="28"/>
          <w:szCs w:val="28"/>
        </w:rPr>
        <w:t xml:space="preserve">о даче согласия </w:t>
      </w:r>
      <w:r w:rsidRPr="00E42692">
        <w:rPr>
          <w:sz w:val="28"/>
          <w:szCs w:val="28"/>
        </w:rPr>
        <w:t xml:space="preserve">на создание государственного или муниципального унитарного предприятия </w:t>
      </w:r>
      <w:r>
        <w:rPr>
          <w:sz w:val="28"/>
          <w:szCs w:val="28"/>
        </w:rPr>
        <w:t xml:space="preserve">либо об изменении вида деятельности </w:t>
      </w:r>
      <w:r w:rsidRPr="00E42692">
        <w:rPr>
          <w:sz w:val="28"/>
          <w:szCs w:val="28"/>
        </w:rPr>
        <w:t xml:space="preserve">государственного или муниципального унитарного предприятия </w:t>
      </w:r>
      <w:r w:rsidR="004469FC" w:rsidRPr="00E42692">
        <w:rPr>
          <w:sz w:val="28"/>
          <w:szCs w:val="28"/>
        </w:rPr>
        <w:t xml:space="preserve">считается непредставленным, о чем антимонопольный орган в десятидневный срок уведомляет федеральный орган исполнительной власти, </w:t>
      </w:r>
      <w:r w:rsidR="00CF0CF0">
        <w:rPr>
          <w:sz w:val="28"/>
          <w:szCs w:val="28"/>
        </w:rPr>
        <w:t xml:space="preserve">уполномоченный </w:t>
      </w:r>
      <w:r w:rsidR="004469FC" w:rsidRPr="00E42692">
        <w:rPr>
          <w:sz w:val="28"/>
          <w:szCs w:val="28"/>
        </w:rPr>
        <w:t xml:space="preserve">орган государственной власти субъекта Российской Федерации, орган местного самоуправления, </w:t>
      </w:r>
      <w:r w:rsidR="00CF0CF0">
        <w:rPr>
          <w:sz w:val="28"/>
          <w:szCs w:val="28"/>
        </w:rPr>
        <w:t>иные организации</w:t>
      </w:r>
      <w:r w:rsidR="004469FC" w:rsidRPr="00E42692">
        <w:rPr>
          <w:sz w:val="28"/>
          <w:szCs w:val="28"/>
        </w:rPr>
        <w:t>, уполномоченные на осуществление действий по созданию государственных и муниципальных унитарных предприятий</w:t>
      </w:r>
      <w:r w:rsidR="00CF0CF0">
        <w:rPr>
          <w:sz w:val="28"/>
          <w:szCs w:val="28"/>
        </w:rPr>
        <w:t xml:space="preserve"> или внесению изменений в их уставы</w:t>
      </w:r>
      <w:r w:rsidR="004469FC" w:rsidRPr="00E42692">
        <w:rPr>
          <w:sz w:val="28"/>
          <w:szCs w:val="28"/>
        </w:rPr>
        <w:t xml:space="preserve">. При этом срок хранения антимонопольным органом представленных документов, в течение которого федеральный орган исполнительной власти, </w:t>
      </w:r>
      <w:r w:rsidR="00CF0CF0">
        <w:rPr>
          <w:sz w:val="28"/>
          <w:szCs w:val="28"/>
        </w:rPr>
        <w:t xml:space="preserve">уполномоченный </w:t>
      </w:r>
      <w:r w:rsidR="004469FC" w:rsidRPr="00E42692">
        <w:rPr>
          <w:sz w:val="28"/>
          <w:szCs w:val="28"/>
        </w:rPr>
        <w:t>орган государственной власти субъекта Россий</w:t>
      </w:r>
      <w:r w:rsidR="00CF0CF0">
        <w:rPr>
          <w:sz w:val="28"/>
          <w:szCs w:val="28"/>
        </w:rPr>
        <w:t xml:space="preserve">ской Федерации, орган местного </w:t>
      </w:r>
      <w:r w:rsidR="004469FC" w:rsidRPr="00E42692">
        <w:rPr>
          <w:sz w:val="28"/>
          <w:szCs w:val="28"/>
        </w:rPr>
        <w:t xml:space="preserve">самоуправления, </w:t>
      </w:r>
      <w:r w:rsidR="00CF0CF0">
        <w:rPr>
          <w:sz w:val="28"/>
          <w:szCs w:val="28"/>
        </w:rPr>
        <w:t>иные организации</w:t>
      </w:r>
      <w:r w:rsidR="004469FC" w:rsidRPr="00E42692">
        <w:rPr>
          <w:sz w:val="28"/>
          <w:szCs w:val="28"/>
        </w:rPr>
        <w:t>, уполномоченные на осуществление действий по созданию государственных и муниципальных унитарных предприятий</w:t>
      </w:r>
      <w:r w:rsidR="00CF0CF0">
        <w:rPr>
          <w:sz w:val="28"/>
          <w:szCs w:val="28"/>
        </w:rPr>
        <w:t xml:space="preserve"> или внесению изменений в их уставы</w:t>
      </w:r>
      <w:r w:rsidR="004469FC" w:rsidRPr="00E42692">
        <w:rPr>
          <w:sz w:val="28"/>
          <w:szCs w:val="28"/>
        </w:rPr>
        <w:t xml:space="preserve">, вправе истребовать </w:t>
      </w:r>
      <w:r>
        <w:rPr>
          <w:sz w:val="28"/>
          <w:szCs w:val="28"/>
        </w:rPr>
        <w:t>эти документы</w:t>
      </w:r>
      <w:r w:rsidR="004469FC" w:rsidRPr="00E42692">
        <w:rPr>
          <w:sz w:val="28"/>
          <w:szCs w:val="28"/>
        </w:rPr>
        <w:t xml:space="preserve">, составляет четырнадцать дней с даты получения </w:t>
      </w:r>
      <w:r>
        <w:rPr>
          <w:sz w:val="28"/>
          <w:szCs w:val="28"/>
        </w:rPr>
        <w:t xml:space="preserve">этих документов </w:t>
      </w:r>
      <w:r w:rsidR="004469FC" w:rsidRPr="00E42692">
        <w:rPr>
          <w:sz w:val="28"/>
          <w:szCs w:val="28"/>
        </w:rPr>
        <w:t xml:space="preserve">указанными органами и </w:t>
      </w:r>
      <w:r w:rsidR="00CF0CF0">
        <w:rPr>
          <w:sz w:val="28"/>
          <w:szCs w:val="28"/>
        </w:rPr>
        <w:t>организациями</w:t>
      </w:r>
      <w:r w:rsidR="004469FC" w:rsidRPr="00E42692">
        <w:rPr>
          <w:sz w:val="28"/>
          <w:szCs w:val="28"/>
        </w:rPr>
        <w:t>.</w:t>
      </w:r>
    </w:p>
    <w:p w14:paraId="0D126F10" w14:textId="77777777" w:rsidR="004469FC" w:rsidRPr="00E42692" w:rsidRDefault="004469FC" w:rsidP="00201542">
      <w:pPr>
        <w:spacing w:line="360" w:lineRule="auto"/>
        <w:ind w:firstLine="709"/>
        <w:jc w:val="both"/>
        <w:rPr>
          <w:sz w:val="28"/>
          <w:szCs w:val="28"/>
        </w:rPr>
      </w:pPr>
    </w:p>
    <w:p w14:paraId="173B71F2" w14:textId="659A9F12" w:rsidR="004469FC" w:rsidRPr="00E42692" w:rsidRDefault="004469FC" w:rsidP="000E2F50">
      <w:pPr>
        <w:keepNext/>
        <w:ind w:left="2410" w:hanging="1701"/>
        <w:jc w:val="both"/>
        <w:rPr>
          <w:b/>
          <w:bCs/>
          <w:sz w:val="28"/>
          <w:szCs w:val="28"/>
        </w:rPr>
      </w:pPr>
      <w:r w:rsidRPr="00E42692">
        <w:rPr>
          <w:b/>
          <w:bCs/>
          <w:sz w:val="28"/>
          <w:szCs w:val="28"/>
        </w:rPr>
        <w:t>Статья 21</w:t>
      </w:r>
      <w:r w:rsidRPr="00E42692">
        <w:rPr>
          <w:b/>
          <w:bCs/>
          <w:sz w:val="28"/>
          <w:szCs w:val="28"/>
          <w:vertAlign w:val="superscript"/>
        </w:rPr>
        <w:t>3</w:t>
      </w:r>
      <w:r w:rsidRPr="00E42692">
        <w:rPr>
          <w:b/>
          <w:bCs/>
          <w:sz w:val="28"/>
          <w:szCs w:val="28"/>
        </w:rPr>
        <w:t>.</w:t>
      </w:r>
      <w:r w:rsidRPr="00E42692">
        <w:rPr>
          <w:b/>
          <w:bCs/>
          <w:sz w:val="28"/>
          <w:szCs w:val="28"/>
        </w:rPr>
        <w:tab/>
      </w:r>
      <w:r w:rsidRPr="000C3DE3">
        <w:rPr>
          <w:b/>
          <w:bCs/>
          <w:sz w:val="28"/>
          <w:szCs w:val="28"/>
        </w:rPr>
        <w:t>Принятие антимонопольным органом решения по результатам рассмотрения ходатайства</w:t>
      </w:r>
      <w:r w:rsidR="000C3DE3" w:rsidRPr="000C3DE3">
        <w:rPr>
          <w:b/>
          <w:sz w:val="28"/>
          <w:szCs w:val="28"/>
        </w:rPr>
        <w:t xml:space="preserve"> о даче согласия на создание государственного или муниципального унитарного предприятия либо об изменении вида деятельности государственного или муниципального унитарного предприятия</w:t>
      </w:r>
    </w:p>
    <w:p w14:paraId="5E8F13CC" w14:textId="77777777" w:rsidR="004469FC" w:rsidRPr="00E42692" w:rsidRDefault="004469FC" w:rsidP="00201542">
      <w:pPr>
        <w:keepNext/>
        <w:spacing w:line="360" w:lineRule="auto"/>
        <w:ind w:left="2410" w:hanging="1701"/>
        <w:jc w:val="both"/>
        <w:rPr>
          <w:sz w:val="28"/>
          <w:szCs w:val="28"/>
        </w:rPr>
      </w:pPr>
    </w:p>
    <w:p w14:paraId="31F75366" w14:textId="50EAE486" w:rsidR="004469FC" w:rsidRPr="00E42692" w:rsidRDefault="004469FC" w:rsidP="00201542">
      <w:pPr>
        <w:spacing w:line="360" w:lineRule="auto"/>
        <w:ind w:firstLine="709"/>
        <w:jc w:val="both"/>
        <w:rPr>
          <w:sz w:val="28"/>
          <w:szCs w:val="28"/>
        </w:rPr>
      </w:pPr>
      <w:r w:rsidRPr="00E42692">
        <w:rPr>
          <w:sz w:val="28"/>
          <w:szCs w:val="28"/>
        </w:rPr>
        <w:t>1. В течение тридцати дне</w:t>
      </w:r>
      <w:r w:rsidR="00CF0CF0">
        <w:rPr>
          <w:sz w:val="28"/>
          <w:szCs w:val="28"/>
        </w:rPr>
        <w:t xml:space="preserve">й с даты получения ходатайства </w:t>
      </w:r>
      <w:r w:rsidR="000C3DE3">
        <w:rPr>
          <w:sz w:val="28"/>
          <w:szCs w:val="28"/>
        </w:rPr>
        <w:t xml:space="preserve">о даче согласия </w:t>
      </w:r>
      <w:r w:rsidR="000C3DE3" w:rsidRPr="00E42692">
        <w:rPr>
          <w:sz w:val="28"/>
          <w:szCs w:val="28"/>
        </w:rPr>
        <w:t xml:space="preserve">на создание государственного или муниципального унитарного предприятия </w:t>
      </w:r>
      <w:r w:rsidR="000C3DE3">
        <w:rPr>
          <w:sz w:val="28"/>
          <w:szCs w:val="28"/>
        </w:rPr>
        <w:t xml:space="preserve">либо об изменении вида деятельности </w:t>
      </w:r>
      <w:r w:rsidR="000C3DE3" w:rsidRPr="00E42692">
        <w:rPr>
          <w:sz w:val="28"/>
          <w:szCs w:val="28"/>
        </w:rPr>
        <w:t xml:space="preserve">государственного или муниципального унитарного предприятия </w:t>
      </w:r>
      <w:r w:rsidRPr="00E42692">
        <w:rPr>
          <w:sz w:val="28"/>
          <w:szCs w:val="28"/>
        </w:rPr>
        <w:t>и документов, предусмотренных статьей 21</w:t>
      </w:r>
      <w:r w:rsidRPr="00E42692">
        <w:rPr>
          <w:sz w:val="28"/>
          <w:szCs w:val="28"/>
          <w:vertAlign w:val="superscript"/>
        </w:rPr>
        <w:t>2</w:t>
      </w:r>
      <w:r w:rsidRPr="00E42692">
        <w:rPr>
          <w:sz w:val="28"/>
          <w:szCs w:val="28"/>
        </w:rPr>
        <w:t xml:space="preserve"> настоящего Федерального закона, антимонопольный орган обяз</w:t>
      </w:r>
      <w:r w:rsidR="00CF0CF0">
        <w:rPr>
          <w:sz w:val="28"/>
          <w:szCs w:val="28"/>
        </w:rPr>
        <w:t xml:space="preserve">ан рассмотреть это ходатайство </w:t>
      </w:r>
      <w:r w:rsidRPr="00E42692">
        <w:rPr>
          <w:sz w:val="28"/>
          <w:szCs w:val="28"/>
        </w:rPr>
        <w:t>и сообщить в письменной форм</w:t>
      </w:r>
      <w:r w:rsidR="00CF0CF0">
        <w:rPr>
          <w:sz w:val="28"/>
          <w:szCs w:val="28"/>
        </w:rPr>
        <w:t xml:space="preserve">е федеральному органу </w:t>
      </w:r>
      <w:r w:rsidRPr="00E42692">
        <w:rPr>
          <w:sz w:val="28"/>
          <w:szCs w:val="28"/>
        </w:rPr>
        <w:t xml:space="preserve">исполнительной власти, </w:t>
      </w:r>
      <w:r w:rsidR="00CF0CF0">
        <w:rPr>
          <w:sz w:val="28"/>
          <w:szCs w:val="28"/>
        </w:rPr>
        <w:t xml:space="preserve">уполномоченному </w:t>
      </w:r>
      <w:r w:rsidRPr="00E42692">
        <w:rPr>
          <w:sz w:val="28"/>
          <w:szCs w:val="28"/>
        </w:rPr>
        <w:t xml:space="preserve">органу государственной власти субъекта Российской Федерации, органу местного </w:t>
      </w:r>
      <w:r w:rsidRPr="00E42692">
        <w:rPr>
          <w:sz w:val="28"/>
          <w:szCs w:val="28"/>
        </w:rPr>
        <w:lastRenderedPageBreak/>
        <w:t xml:space="preserve">самоуправления, </w:t>
      </w:r>
      <w:r w:rsidR="00CF0CF0">
        <w:rPr>
          <w:sz w:val="28"/>
          <w:szCs w:val="28"/>
        </w:rPr>
        <w:t>иным организациям</w:t>
      </w:r>
      <w:r w:rsidRPr="00E42692">
        <w:rPr>
          <w:sz w:val="28"/>
          <w:szCs w:val="28"/>
        </w:rPr>
        <w:t>, уполномоченным на осуществление действий по созданию г</w:t>
      </w:r>
      <w:r w:rsidR="00CF0CF0">
        <w:rPr>
          <w:sz w:val="28"/>
          <w:szCs w:val="28"/>
        </w:rPr>
        <w:t xml:space="preserve">осударственных и муниципальных </w:t>
      </w:r>
      <w:r w:rsidRPr="00E42692">
        <w:rPr>
          <w:sz w:val="28"/>
          <w:szCs w:val="28"/>
        </w:rPr>
        <w:t>унитарных предприятий</w:t>
      </w:r>
      <w:r w:rsidR="00CF0CF0">
        <w:rPr>
          <w:sz w:val="28"/>
          <w:szCs w:val="28"/>
        </w:rPr>
        <w:t xml:space="preserve"> или внесению изменений в их уставы</w:t>
      </w:r>
      <w:r w:rsidRPr="00E42692">
        <w:rPr>
          <w:sz w:val="28"/>
          <w:szCs w:val="28"/>
        </w:rPr>
        <w:t>, о принятом решении с указанием мотивов его принятия.</w:t>
      </w:r>
    </w:p>
    <w:p w14:paraId="7847452C" w14:textId="20C058C1" w:rsidR="004469FC" w:rsidRPr="00E42692" w:rsidRDefault="004469FC" w:rsidP="00201542">
      <w:pPr>
        <w:spacing w:line="360" w:lineRule="auto"/>
        <w:ind w:firstLine="709"/>
        <w:jc w:val="both"/>
        <w:rPr>
          <w:sz w:val="28"/>
          <w:szCs w:val="28"/>
        </w:rPr>
      </w:pPr>
      <w:r w:rsidRPr="00E42692">
        <w:rPr>
          <w:sz w:val="28"/>
          <w:szCs w:val="28"/>
        </w:rPr>
        <w:t xml:space="preserve">2. По результатам рассмотрения ходатайства </w:t>
      </w:r>
      <w:r w:rsidR="000C3DE3">
        <w:rPr>
          <w:sz w:val="28"/>
          <w:szCs w:val="28"/>
        </w:rPr>
        <w:t xml:space="preserve">о даче согласия </w:t>
      </w:r>
      <w:r w:rsidR="000C3DE3" w:rsidRPr="00E42692">
        <w:rPr>
          <w:sz w:val="28"/>
          <w:szCs w:val="28"/>
        </w:rPr>
        <w:t xml:space="preserve">на создание государственного или муниципального унитарного предприятия </w:t>
      </w:r>
      <w:r w:rsidR="000C3DE3">
        <w:rPr>
          <w:sz w:val="28"/>
          <w:szCs w:val="28"/>
        </w:rPr>
        <w:t xml:space="preserve">либо об изменении вида деятельности </w:t>
      </w:r>
      <w:r w:rsidR="000C3DE3" w:rsidRPr="00E42692">
        <w:rPr>
          <w:sz w:val="28"/>
          <w:szCs w:val="28"/>
        </w:rPr>
        <w:t xml:space="preserve">государственного или муниципального унитарного предприятия </w:t>
      </w:r>
      <w:r w:rsidRPr="00E42692">
        <w:rPr>
          <w:sz w:val="28"/>
          <w:szCs w:val="28"/>
        </w:rPr>
        <w:t>антимонопольный орган принимает</w:t>
      </w:r>
      <w:r w:rsidR="000C3DE3">
        <w:rPr>
          <w:sz w:val="28"/>
          <w:szCs w:val="28"/>
        </w:rPr>
        <w:t xml:space="preserve"> одно из следующих решений</w:t>
      </w:r>
      <w:r w:rsidRPr="00E42692">
        <w:rPr>
          <w:sz w:val="28"/>
          <w:szCs w:val="28"/>
        </w:rPr>
        <w:t>:</w:t>
      </w:r>
    </w:p>
    <w:p w14:paraId="61359002" w14:textId="6C784C0A" w:rsidR="004469FC" w:rsidRPr="00E42692" w:rsidRDefault="004469FC" w:rsidP="00201542">
      <w:pPr>
        <w:spacing w:line="360" w:lineRule="auto"/>
        <w:ind w:firstLine="709"/>
        <w:jc w:val="both"/>
        <w:rPr>
          <w:sz w:val="28"/>
          <w:szCs w:val="28"/>
        </w:rPr>
      </w:pPr>
      <w:r w:rsidRPr="00E42692">
        <w:rPr>
          <w:sz w:val="28"/>
          <w:szCs w:val="28"/>
        </w:rPr>
        <w:t>1) об удовлетворении ходатайства и даче согласия на создание государственного или муниципального унитарного предприятия</w:t>
      </w:r>
      <w:r w:rsidR="00C816E0">
        <w:rPr>
          <w:sz w:val="28"/>
          <w:szCs w:val="28"/>
        </w:rPr>
        <w:t xml:space="preserve"> либо изменение его вида деятельности</w:t>
      </w:r>
      <w:r w:rsidRPr="00E42692">
        <w:rPr>
          <w:sz w:val="28"/>
          <w:szCs w:val="28"/>
        </w:rPr>
        <w:t>, если такое государственное или муниципальное унитарное предприятие создается для осуществления деятельности</w:t>
      </w:r>
      <w:r w:rsidR="00C816E0">
        <w:rPr>
          <w:sz w:val="28"/>
          <w:szCs w:val="28"/>
        </w:rPr>
        <w:t>, либо планирует осуществлять деятельность</w:t>
      </w:r>
      <w:r w:rsidRPr="00E42692">
        <w:rPr>
          <w:sz w:val="28"/>
          <w:szCs w:val="28"/>
        </w:rPr>
        <w:t xml:space="preserve"> на товарном рынке с неразвитой или недостаточно развитой конкуренцией, определяемой на основе анализа состояния конкуренции, проводимого в порядке, установленном федеральным антимонопольным органом;</w:t>
      </w:r>
    </w:p>
    <w:p w14:paraId="5EE293A3" w14:textId="77777777" w:rsidR="004469FC" w:rsidRPr="00E42692" w:rsidRDefault="004469FC" w:rsidP="00201542">
      <w:pPr>
        <w:spacing w:line="360" w:lineRule="auto"/>
        <w:ind w:firstLine="709"/>
        <w:jc w:val="both"/>
        <w:rPr>
          <w:sz w:val="28"/>
          <w:szCs w:val="28"/>
        </w:rPr>
      </w:pPr>
      <w:r w:rsidRPr="00E42692">
        <w:rPr>
          <w:sz w:val="28"/>
          <w:szCs w:val="28"/>
        </w:rPr>
        <w:t>2) о продлении срока рассмотрения ходатайства не более чем на два месяца, если в ходе его рассмотрения антимонопольный орган придет к выводам о том, что необходимо получить дополнительную информацию для принятия решения, предусмотренного пунктами 1, 3 и 4 настоящей части;</w:t>
      </w:r>
    </w:p>
    <w:p w14:paraId="3546B82C" w14:textId="3A7B2A9F" w:rsidR="004469FC" w:rsidRPr="00E42692" w:rsidRDefault="004469FC" w:rsidP="00201542">
      <w:pPr>
        <w:spacing w:line="360" w:lineRule="auto"/>
        <w:ind w:firstLine="709"/>
        <w:jc w:val="both"/>
        <w:rPr>
          <w:sz w:val="28"/>
          <w:szCs w:val="28"/>
        </w:rPr>
      </w:pPr>
      <w:r w:rsidRPr="00E42692">
        <w:rPr>
          <w:sz w:val="28"/>
          <w:szCs w:val="28"/>
        </w:rPr>
        <w:t xml:space="preserve">3) об отказе в удовлетворении ходатайства и отказе в даче согласия на создание государственного или муниципального унитарного предприятия </w:t>
      </w:r>
      <w:r w:rsidR="00C816E0">
        <w:rPr>
          <w:sz w:val="28"/>
          <w:szCs w:val="28"/>
        </w:rPr>
        <w:t xml:space="preserve">либо изменение его вида деятельности </w:t>
      </w:r>
      <w:r w:rsidRPr="00E42692">
        <w:rPr>
          <w:sz w:val="28"/>
          <w:szCs w:val="28"/>
        </w:rPr>
        <w:t>в случае, если создание такого государственного или муниципального унитарного предприя</w:t>
      </w:r>
      <w:r w:rsidR="00C816E0">
        <w:rPr>
          <w:sz w:val="28"/>
          <w:szCs w:val="28"/>
        </w:rPr>
        <w:t xml:space="preserve">тия либо изменение его вида деятельности осуществляется на товарном </w:t>
      </w:r>
      <w:r w:rsidRPr="00E42692">
        <w:rPr>
          <w:sz w:val="28"/>
          <w:szCs w:val="28"/>
        </w:rPr>
        <w:t>рынке, не относящемся к товарным рынкам, предусмотренным пунктом 1 настоящей части;</w:t>
      </w:r>
    </w:p>
    <w:p w14:paraId="75142F4C" w14:textId="74C3D739" w:rsidR="004469FC" w:rsidRPr="00E42692" w:rsidRDefault="004469FC" w:rsidP="00201542">
      <w:pPr>
        <w:spacing w:line="360" w:lineRule="auto"/>
        <w:ind w:firstLine="709"/>
        <w:jc w:val="both"/>
        <w:rPr>
          <w:sz w:val="28"/>
          <w:szCs w:val="28"/>
        </w:rPr>
      </w:pPr>
      <w:r w:rsidRPr="00E42692">
        <w:rPr>
          <w:sz w:val="28"/>
          <w:szCs w:val="28"/>
        </w:rPr>
        <w:t>4) об удовлетворении ходатайства и о даче согласия на создание государственного или муниципального унитарного предприятия</w:t>
      </w:r>
      <w:r w:rsidR="00C816E0" w:rsidRPr="00C816E0">
        <w:rPr>
          <w:sz w:val="28"/>
          <w:szCs w:val="28"/>
        </w:rPr>
        <w:t xml:space="preserve"> </w:t>
      </w:r>
      <w:r w:rsidR="00C816E0">
        <w:rPr>
          <w:sz w:val="28"/>
          <w:szCs w:val="28"/>
        </w:rPr>
        <w:t>либо изменение его вида деятельности</w:t>
      </w:r>
      <w:r w:rsidRPr="00E42692">
        <w:rPr>
          <w:sz w:val="28"/>
          <w:szCs w:val="28"/>
        </w:rPr>
        <w:t xml:space="preserve"> в случае, если такое государственное или муниципальное унитарное предприятие создается для осуществления деятельности</w:t>
      </w:r>
      <w:r w:rsidR="00C816E0">
        <w:rPr>
          <w:sz w:val="28"/>
          <w:szCs w:val="28"/>
        </w:rPr>
        <w:t>, либо планирует осуществлять деятельность</w:t>
      </w:r>
      <w:r w:rsidRPr="00E42692">
        <w:rPr>
          <w:sz w:val="28"/>
          <w:szCs w:val="28"/>
        </w:rPr>
        <w:t xml:space="preserve"> на товарном рынке с неразвитой или недостаточно </w:t>
      </w:r>
      <w:r w:rsidRPr="00E42692">
        <w:rPr>
          <w:sz w:val="28"/>
          <w:szCs w:val="28"/>
        </w:rPr>
        <w:lastRenderedPageBreak/>
        <w:t xml:space="preserve">развитой конкуренцией, и об одновременной выдаче федеральному органу исполнительной власти, </w:t>
      </w:r>
      <w:r w:rsidR="00C816E0">
        <w:rPr>
          <w:sz w:val="28"/>
          <w:szCs w:val="28"/>
        </w:rPr>
        <w:t xml:space="preserve">уполномоченному </w:t>
      </w:r>
      <w:r w:rsidRPr="00E42692">
        <w:rPr>
          <w:sz w:val="28"/>
          <w:szCs w:val="28"/>
        </w:rPr>
        <w:t xml:space="preserve">органу государственной власти субъекта Российской Федерации, органу местного самоуправления, </w:t>
      </w:r>
      <w:r w:rsidR="00C816E0">
        <w:rPr>
          <w:sz w:val="28"/>
          <w:szCs w:val="28"/>
        </w:rPr>
        <w:t>иной организации, уполномоченной</w:t>
      </w:r>
      <w:r w:rsidRPr="00E42692">
        <w:rPr>
          <w:sz w:val="28"/>
          <w:szCs w:val="28"/>
        </w:rPr>
        <w:t xml:space="preserve"> на осуществление дейс</w:t>
      </w:r>
      <w:r w:rsidR="00C816E0">
        <w:rPr>
          <w:sz w:val="28"/>
          <w:szCs w:val="28"/>
        </w:rPr>
        <w:t>твий по созданию государственного</w:t>
      </w:r>
      <w:r w:rsidRPr="00E42692">
        <w:rPr>
          <w:sz w:val="28"/>
          <w:szCs w:val="28"/>
        </w:rPr>
        <w:t xml:space="preserve"> </w:t>
      </w:r>
      <w:r w:rsidR="00C816E0">
        <w:rPr>
          <w:sz w:val="28"/>
          <w:szCs w:val="28"/>
        </w:rPr>
        <w:t>или муниципального</w:t>
      </w:r>
      <w:r w:rsidRPr="00E42692">
        <w:rPr>
          <w:sz w:val="28"/>
          <w:szCs w:val="28"/>
        </w:rPr>
        <w:t xml:space="preserve"> унитарн</w:t>
      </w:r>
      <w:r w:rsidR="00C816E0">
        <w:rPr>
          <w:sz w:val="28"/>
          <w:szCs w:val="28"/>
        </w:rPr>
        <w:t>ого предприятия или внесению изменений в его устав</w:t>
      </w:r>
      <w:r w:rsidRPr="00E42692">
        <w:rPr>
          <w:sz w:val="28"/>
          <w:szCs w:val="28"/>
        </w:rPr>
        <w:t>, и (или) государственному или муниципальному унитарному предприятию предписания, предусмотренного пунктом 2 части 1 статьи 23 настоящего Федерального закона, об осуществлении действий, направленных на обеспечение конкуренции.</w:t>
      </w:r>
    </w:p>
    <w:p w14:paraId="2267631C" w14:textId="77777777" w:rsidR="004469FC" w:rsidRPr="00E42692" w:rsidRDefault="004469FC" w:rsidP="00201542">
      <w:pPr>
        <w:spacing w:line="360" w:lineRule="auto"/>
        <w:ind w:firstLine="709"/>
        <w:jc w:val="both"/>
        <w:rPr>
          <w:sz w:val="28"/>
          <w:szCs w:val="28"/>
        </w:rPr>
      </w:pPr>
    </w:p>
    <w:p w14:paraId="7351DD3F" w14:textId="77777777" w:rsidR="004469FC" w:rsidRPr="00E42692" w:rsidRDefault="004469FC" w:rsidP="000E2F50">
      <w:pPr>
        <w:ind w:left="2410" w:hanging="1701"/>
        <w:jc w:val="both"/>
        <w:rPr>
          <w:b/>
          <w:bCs/>
          <w:sz w:val="28"/>
          <w:szCs w:val="28"/>
        </w:rPr>
      </w:pPr>
      <w:r w:rsidRPr="00E42692">
        <w:rPr>
          <w:b/>
          <w:bCs/>
          <w:sz w:val="28"/>
          <w:szCs w:val="28"/>
        </w:rPr>
        <w:t>Статья 21</w:t>
      </w:r>
      <w:r w:rsidRPr="00E42692">
        <w:rPr>
          <w:b/>
          <w:bCs/>
          <w:sz w:val="28"/>
          <w:szCs w:val="28"/>
          <w:vertAlign w:val="superscript"/>
        </w:rPr>
        <w:t>4</w:t>
      </w:r>
      <w:r w:rsidRPr="00E42692">
        <w:rPr>
          <w:b/>
          <w:bCs/>
          <w:sz w:val="28"/>
          <w:szCs w:val="28"/>
        </w:rPr>
        <w:t>.</w:t>
      </w:r>
      <w:r w:rsidRPr="00E42692">
        <w:rPr>
          <w:b/>
          <w:bCs/>
          <w:sz w:val="28"/>
          <w:szCs w:val="28"/>
        </w:rPr>
        <w:tab/>
        <w:t>Последствия нарушения порядка получения предварительного согласия антимонопольного органа на создание государственного или муниципального унитарного предприятия</w:t>
      </w:r>
    </w:p>
    <w:p w14:paraId="26A19CF2" w14:textId="77777777" w:rsidR="004469FC" w:rsidRPr="00E42692" w:rsidRDefault="004469FC" w:rsidP="00201542">
      <w:pPr>
        <w:spacing w:line="360" w:lineRule="auto"/>
        <w:ind w:left="2410" w:hanging="1701"/>
        <w:jc w:val="both"/>
        <w:rPr>
          <w:sz w:val="28"/>
          <w:szCs w:val="28"/>
        </w:rPr>
      </w:pPr>
    </w:p>
    <w:p w14:paraId="210EA87D" w14:textId="1A95DD54" w:rsidR="004469FC" w:rsidRPr="00E42692" w:rsidRDefault="004469FC" w:rsidP="00201542">
      <w:pPr>
        <w:spacing w:line="360" w:lineRule="auto"/>
        <w:ind w:firstLine="709"/>
        <w:jc w:val="both"/>
        <w:rPr>
          <w:sz w:val="28"/>
          <w:szCs w:val="28"/>
        </w:rPr>
      </w:pPr>
      <w:r w:rsidRPr="00E42692">
        <w:rPr>
          <w:sz w:val="28"/>
          <w:szCs w:val="28"/>
        </w:rPr>
        <w:t>1. Создание государственного или муниципального унитарного предприятия</w:t>
      </w:r>
      <w:r w:rsidR="00C816E0">
        <w:rPr>
          <w:sz w:val="28"/>
          <w:szCs w:val="28"/>
        </w:rPr>
        <w:t xml:space="preserve"> либо изменение его вида деятельности</w:t>
      </w:r>
      <w:r w:rsidR="000C3DE3">
        <w:rPr>
          <w:sz w:val="28"/>
          <w:szCs w:val="28"/>
        </w:rPr>
        <w:t xml:space="preserve"> с</w:t>
      </w:r>
      <w:r w:rsidRPr="00E42692">
        <w:rPr>
          <w:sz w:val="28"/>
          <w:szCs w:val="28"/>
        </w:rPr>
        <w:t xml:space="preserve"> нарушение</w:t>
      </w:r>
      <w:r w:rsidR="000C3DE3">
        <w:rPr>
          <w:sz w:val="28"/>
          <w:szCs w:val="28"/>
        </w:rPr>
        <w:t>м</w:t>
      </w:r>
      <w:r w:rsidRPr="00E42692">
        <w:rPr>
          <w:sz w:val="28"/>
          <w:szCs w:val="28"/>
        </w:rPr>
        <w:t xml:space="preserve"> порядка, </w:t>
      </w:r>
      <w:r w:rsidR="000C3DE3">
        <w:rPr>
          <w:sz w:val="28"/>
          <w:szCs w:val="28"/>
        </w:rPr>
        <w:t>установле</w:t>
      </w:r>
      <w:r w:rsidRPr="00E42692">
        <w:rPr>
          <w:sz w:val="28"/>
          <w:szCs w:val="28"/>
        </w:rPr>
        <w:t>нного главой</w:t>
      </w:r>
      <w:r w:rsidR="00C816E0">
        <w:rPr>
          <w:sz w:val="28"/>
          <w:szCs w:val="28"/>
        </w:rPr>
        <w:t xml:space="preserve"> 5</w:t>
      </w:r>
      <w:r w:rsidR="00C816E0">
        <w:rPr>
          <w:sz w:val="28"/>
          <w:szCs w:val="28"/>
          <w:vertAlign w:val="superscript"/>
        </w:rPr>
        <w:t xml:space="preserve">1 </w:t>
      </w:r>
      <w:r w:rsidR="00C816E0">
        <w:rPr>
          <w:sz w:val="28"/>
          <w:szCs w:val="28"/>
        </w:rPr>
        <w:t>настоящего Федерального закона</w:t>
      </w:r>
      <w:r w:rsidRPr="00E42692">
        <w:rPr>
          <w:sz w:val="28"/>
          <w:szCs w:val="28"/>
        </w:rPr>
        <w:t>, влечет за собой ответственность, установленную законодательством Российской Федерации.</w:t>
      </w:r>
    </w:p>
    <w:p w14:paraId="4A627C35" w14:textId="77777777" w:rsidR="004469FC" w:rsidRPr="00E42692" w:rsidRDefault="004469FC" w:rsidP="00201542">
      <w:pPr>
        <w:spacing w:line="360" w:lineRule="auto"/>
        <w:ind w:firstLine="709"/>
        <w:jc w:val="both"/>
        <w:rPr>
          <w:sz w:val="28"/>
          <w:szCs w:val="28"/>
        </w:rPr>
      </w:pPr>
      <w:r w:rsidRPr="00E42692">
        <w:rPr>
          <w:sz w:val="28"/>
          <w:szCs w:val="28"/>
        </w:rPr>
        <w:t>2. Неисполнение предписания антимонопольного органа, которое выдано в порядке, предусмотренном пунктом 4 части 2 статьи 21</w:t>
      </w:r>
      <w:r w:rsidRPr="00E42692">
        <w:rPr>
          <w:sz w:val="28"/>
          <w:szCs w:val="28"/>
          <w:vertAlign w:val="superscript"/>
        </w:rPr>
        <w:t>3</w:t>
      </w:r>
      <w:r w:rsidRPr="00E42692">
        <w:rPr>
          <w:sz w:val="28"/>
          <w:szCs w:val="28"/>
        </w:rPr>
        <w:t xml:space="preserve"> настоящего Федерального закона, влечет за собой административную ответственность.</w:t>
      </w:r>
    </w:p>
    <w:p w14:paraId="3F43CAF4" w14:textId="4AE070F8" w:rsidR="004469FC" w:rsidRPr="00E42692" w:rsidRDefault="004469FC" w:rsidP="00201542">
      <w:pPr>
        <w:spacing w:line="360" w:lineRule="auto"/>
        <w:ind w:firstLine="709"/>
        <w:jc w:val="both"/>
        <w:rPr>
          <w:sz w:val="28"/>
          <w:szCs w:val="28"/>
        </w:rPr>
      </w:pPr>
      <w:r w:rsidRPr="00E42692">
        <w:rPr>
          <w:sz w:val="28"/>
          <w:szCs w:val="28"/>
        </w:rPr>
        <w:t>3. Государственное или муниципальное унитарно</w:t>
      </w:r>
      <w:r w:rsidR="000C3DE3">
        <w:rPr>
          <w:sz w:val="28"/>
          <w:szCs w:val="28"/>
        </w:rPr>
        <w:t>е предприятие, которое создано с</w:t>
      </w:r>
      <w:r w:rsidRPr="00E42692">
        <w:rPr>
          <w:sz w:val="28"/>
          <w:szCs w:val="28"/>
        </w:rPr>
        <w:t xml:space="preserve"> нарушение</w:t>
      </w:r>
      <w:r w:rsidR="000C3DE3">
        <w:rPr>
          <w:sz w:val="28"/>
          <w:szCs w:val="28"/>
        </w:rPr>
        <w:t>м</w:t>
      </w:r>
      <w:r w:rsidRPr="00E42692">
        <w:rPr>
          <w:sz w:val="28"/>
          <w:szCs w:val="28"/>
        </w:rPr>
        <w:t xml:space="preserve"> порядка, </w:t>
      </w:r>
      <w:r w:rsidR="000C3DE3">
        <w:rPr>
          <w:sz w:val="28"/>
          <w:szCs w:val="28"/>
        </w:rPr>
        <w:t>установле</w:t>
      </w:r>
      <w:r w:rsidR="000C3DE3" w:rsidRPr="00E42692">
        <w:rPr>
          <w:sz w:val="28"/>
          <w:szCs w:val="28"/>
        </w:rPr>
        <w:t>нного</w:t>
      </w:r>
      <w:r w:rsidRPr="00E42692">
        <w:rPr>
          <w:sz w:val="28"/>
          <w:szCs w:val="28"/>
        </w:rPr>
        <w:t xml:space="preserve"> </w:t>
      </w:r>
      <w:r w:rsidR="00C816E0" w:rsidRPr="00E42692">
        <w:rPr>
          <w:sz w:val="28"/>
          <w:szCs w:val="28"/>
        </w:rPr>
        <w:t>главой</w:t>
      </w:r>
      <w:r w:rsidR="00C816E0">
        <w:rPr>
          <w:sz w:val="28"/>
          <w:szCs w:val="28"/>
        </w:rPr>
        <w:t xml:space="preserve"> 5</w:t>
      </w:r>
      <w:r w:rsidR="00C816E0">
        <w:rPr>
          <w:sz w:val="28"/>
          <w:szCs w:val="28"/>
          <w:vertAlign w:val="superscript"/>
        </w:rPr>
        <w:t xml:space="preserve">1 </w:t>
      </w:r>
      <w:r w:rsidR="00C816E0">
        <w:rPr>
          <w:sz w:val="28"/>
          <w:szCs w:val="28"/>
        </w:rPr>
        <w:t>настоящего Федерального закона</w:t>
      </w:r>
      <w:r w:rsidRPr="00E42692">
        <w:rPr>
          <w:sz w:val="28"/>
          <w:szCs w:val="28"/>
        </w:rPr>
        <w:t xml:space="preserve">, и осуществляет деятельность на товарном рынке, </w:t>
      </w:r>
      <w:r w:rsidR="00D96D15">
        <w:rPr>
          <w:sz w:val="28"/>
          <w:szCs w:val="28"/>
        </w:rPr>
        <w:t xml:space="preserve">не относящемся к товарным рынкам, предусмотренным </w:t>
      </w:r>
      <w:r w:rsidRPr="00E42692">
        <w:rPr>
          <w:sz w:val="28"/>
          <w:szCs w:val="28"/>
        </w:rPr>
        <w:t>пунктом 1 части 2 статьи 21</w:t>
      </w:r>
      <w:r w:rsidRPr="00E42692">
        <w:rPr>
          <w:sz w:val="28"/>
          <w:szCs w:val="28"/>
          <w:vertAlign w:val="superscript"/>
        </w:rPr>
        <w:t>3</w:t>
      </w:r>
      <w:r w:rsidRPr="00E42692">
        <w:rPr>
          <w:sz w:val="28"/>
          <w:szCs w:val="28"/>
        </w:rPr>
        <w:t xml:space="preserve"> настоящего Федерального закона, либо создано с соблюдением порядка, </w:t>
      </w:r>
      <w:r w:rsidR="000C3DE3">
        <w:rPr>
          <w:sz w:val="28"/>
          <w:szCs w:val="28"/>
        </w:rPr>
        <w:t>установленного</w:t>
      </w:r>
      <w:r w:rsidR="00D96D15" w:rsidRPr="00E42692">
        <w:rPr>
          <w:sz w:val="28"/>
          <w:szCs w:val="28"/>
        </w:rPr>
        <w:t xml:space="preserve"> </w:t>
      </w:r>
      <w:r w:rsidR="005C5F44">
        <w:rPr>
          <w:sz w:val="28"/>
          <w:szCs w:val="28"/>
        </w:rPr>
        <w:t>настоящей главой</w:t>
      </w:r>
      <w:r w:rsidRPr="00E42692">
        <w:rPr>
          <w:sz w:val="28"/>
          <w:szCs w:val="28"/>
        </w:rPr>
        <w:t>, но осуществляет деятельность на товарном рынке, не относящемся к товарным рынкам, предусмотренным пунктом 1 части 2 статьи 21</w:t>
      </w:r>
      <w:r w:rsidRPr="00E42692">
        <w:rPr>
          <w:sz w:val="28"/>
          <w:szCs w:val="28"/>
          <w:vertAlign w:val="superscript"/>
        </w:rPr>
        <w:t>3</w:t>
      </w:r>
      <w:r w:rsidRPr="00E42692">
        <w:rPr>
          <w:sz w:val="28"/>
          <w:szCs w:val="28"/>
        </w:rPr>
        <w:t xml:space="preserve"> настоящего Федерального закона, и при этом</w:t>
      </w:r>
      <w:r w:rsidR="000C3DE3">
        <w:rPr>
          <w:sz w:val="28"/>
          <w:szCs w:val="28"/>
        </w:rPr>
        <w:t xml:space="preserve"> такой</w:t>
      </w:r>
      <w:r w:rsidRPr="00E42692">
        <w:rPr>
          <w:sz w:val="28"/>
          <w:szCs w:val="28"/>
        </w:rPr>
        <w:t xml:space="preserve"> товарный рынок не указывался в сфере деятельности государственного или муниципального унитарного предприятия при получении </w:t>
      </w:r>
      <w:r w:rsidRPr="00E42692">
        <w:rPr>
          <w:sz w:val="28"/>
          <w:szCs w:val="28"/>
        </w:rPr>
        <w:lastRenderedPageBreak/>
        <w:t>предусмотренного статьей 21</w:t>
      </w:r>
      <w:r w:rsidRPr="00E42692">
        <w:rPr>
          <w:sz w:val="28"/>
          <w:szCs w:val="28"/>
          <w:vertAlign w:val="superscript"/>
        </w:rPr>
        <w:t>1</w:t>
      </w:r>
      <w:r w:rsidRPr="00E42692">
        <w:rPr>
          <w:sz w:val="28"/>
          <w:szCs w:val="28"/>
        </w:rPr>
        <w:t xml:space="preserve"> настоящего Федерального закона согласия антимонопольного органа на создание государственного или муниципального унитарного предприятия</w:t>
      </w:r>
      <w:r w:rsidR="00D96D15">
        <w:rPr>
          <w:sz w:val="28"/>
          <w:szCs w:val="28"/>
        </w:rPr>
        <w:t xml:space="preserve"> либо изменение его вида деятельности</w:t>
      </w:r>
      <w:r w:rsidRPr="00E42692">
        <w:rPr>
          <w:sz w:val="28"/>
          <w:szCs w:val="28"/>
        </w:rPr>
        <w:t>, подлежит ликвидации в судебном порядке по иску антимонопольного органа.</w:t>
      </w:r>
      <w:r w:rsidR="00E42692">
        <w:rPr>
          <w:sz w:val="28"/>
          <w:szCs w:val="28"/>
        </w:rPr>
        <w:t>».</w:t>
      </w:r>
    </w:p>
    <w:p w14:paraId="438934FD" w14:textId="77777777" w:rsidR="00E42692" w:rsidRPr="00E42692" w:rsidRDefault="00E42692" w:rsidP="0020154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0F2EC7CF" w14:textId="77777777" w:rsidR="00D80F90" w:rsidRPr="00201542" w:rsidRDefault="00D80F90" w:rsidP="000E2F50">
      <w:pPr>
        <w:spacing w:line="360" w:lineRule="auto"/>
        <w:ind w:firstLine="709"/>
        <w:jc w:val="both"/>
        <w:rPr>
          <w:sz w:val="28"/>
          <w:szCs w:val="28"/>
        </w:rPr>
      </w:pPr>
      <w:r w:rsidRPr="00201542">
        <w:rPr>
          <w:sz w:val="28"/>
          <w:szCs w:val="28"/>
        </w:rPr>
        <w:t>Статья 2</w:t>
      </w:r>
    </w:p>
    <w:p w14:paraId="0155619D" w14:textId="113CEC25" w:rsidR="004469FC" w:rsidRDefault="00E42692" w:rsidP="000E2F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E42692">
        <w:rPr>
          <w:sz w:val="28"/>
          <w:szCs w:val="28"/>
        </w:rPr>
        <w:t>аст</w:t>
      </w:r>
      <w:r>
        <w:rPr>
          <w:sz w:val="28"/>
          <w:szCs w:val="28"/>
        </w:rPr>
        <w:t>ь</w:t>
      </w:r>
      <w:r w:rsidRPr="00E42692">
        <w:rPr>
          <w:sz w:val="28"/>
          <w:szCs w:val="28"/>
        </w:rPr>
        <w:t> 2</w:t>
      </w:r>
      <w:r w:rsidRPr="00E42692">
        <w:rPr>
          <w:sz w:val="28"/>
          <w:szCs w:val="28"/>
          <w:vertAlign w:val="superscript"/>
        </w:rPr>
        <w:t>1</w:t>
      </w:r>
      <w:r w:rsidRPr="00E42692">
        <w:rPr>
          <w:sz w:val="28"/>
          <w:szCs w:val="28"/>
        </w:rPr>
        <w:t xml:space="preserve"> статьи 19.5 </w:t>
      </w:r>
      <w:r w:rsidR="00D80F90" w:rsidRPr="00E42692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="00D80F90" w:rsidRPr="00E42692">
        <w:rPr>
          <w:sz w:val="28"/>
          <w:szCs w:val="28"/>
        </w:rPr>
        <w:t xml:space="preserve"> Российской Федерации об административных правонарушениях (Собрание законодательства Российской Федерации, 2002, № 1, ст. 1; № 44, ст. 4298; 2003, № 50, ст. 4847; 2004, № 34, ст. 3529; 2005, № 19, ст. 1752; 2006, № 1, ст. 4, 10; № 6. ст. 636; № 31. ст. 3432; № 19, ст. 2066; № 23, ст. 2380; № 50, ст. 5279; № 52, ст. 5498; 2007, № 16, ст. 1825; № 26, ст. 3089; № 30, ст. 4015; № 31, ст. 4015, 4009; № 50, ст. 6246; 2008, № 20, ст. 2259; № 29, ст. 3418; № 52, ст. 6236; 2009,№ 1, ст. 17;№ 7, ст. 777; № 29 , ст. 3597; № 30, ст. 3735; №  48, ст. 5711; 2010, № 1, ст. 1; № 19, ст. 2291; № 23 ст. 3260; № 30 ст. 4002; № 31 ст. 4208, ст. 4164; 2011, № 1, ст. 23; № 30, ст. 4585, 4600; № 31, ст. 4322; № 49, ст. 7025; № 50, ст. 7345, 7362; 2012, № 49, ст. 6752; 2013, № 8, ст. 719; № 19, ст. 2323, 2325; № 26, ст. 3207; № 30, ст. 4030, 4032, 4034, 4078, 4082; № 43, ст. 5444, 5445; № 44, ст. 5624; № 48, ст. 6164; № 49, ст. 6343, 6327; № 51, ст. 6683, 6685, 6695; № 52, ст. 6961; 2014, № 19, ст. 2326, 2327, 2330; № 43</w:t>
      </w:r>
      <w:r>
        <w:rPr>
          <w:sz w:val="28"/>
          <w:szCs w:val="28"/>
        </w:rPr>
        <w:t>, ст. 5452) после слов «</w:t>
      </w:r>
      <w:r w:rsidR="004469FC" w:rsidRPr="00E42692">
        <w:rPr>
          <w:sz w:val="28"/>
          <w:szCs w:val="28"/>
        </w:rPr>
        <w:t>н</w:t>
      </w:r>
      <w:r>
        <w:rPr>
          <w:sz w:val="28"/>
          <w:szCs w:val="28"/>
        </w:rPr>
        <w:t>а обеспечение конкуренции,» дополнить словами «</w:t>
      </w:r>
      <w:r w:rsidR="004469FC" w:rsidRPr="00E42692">
        <w:rPr>
          <w:sz w:val="28"/>
          <w:szCs w:val="28"/>
        </w:rPr>
        <w:t>предписания, выданного при осуществлении контроля за созданием государственных и муниц</w:t>
      </w:r>
      <w:r>
        <w:rPr>
          <w:sz w:val="28"/>
          <w:szCs w:val="28"/>
        </w:rPr>
        <w:t>ипальных унитарных предприятий»</w:t>
      </w:r>
      <w:r w:rsidRPr="00E42692">
        <w:rPr>
          <w:sz w:val="28"/>
          <w:szCs w:val="28"/>
        </w:rPr>
        <w:t>.</w:t>
      </w:r>
    </w:p>
    <w:p w14:paraId="4CCBA598" w14:textId="77777777" w:rsidR="00E42692" w:rsidRPr="00E42692" w:rsidRDefault="00E42692" w:rsidP="00201542">
      <w:pPr>
        <w:spacing w:line="360" w:lineRule="auto"/>
        <w:ind w:firstLine="708"/>
        <w:jc w:val="both"/>
        <w:rPr>
          <w:sz w:val="28"/>
          <w:szCs w:val="28"/>
        </w:rPr>
      </w:pPr>
    </w:p>
    <w:p w14:paraId="703E3C30" w14:textId="3B9C91E9" w:rsidR="004469FC" w:rsidRPr="00201542" w:rsidRDefault="00E42692" w:rsidP="00201542">
      <w:pPr>
        <w:spacing w:line="360" w:lineRule="auto"/>
        <w:ind w:firstLine="851"/>
        <w:jc w:val="both"/>
        <w:rPr>
          <w:sz w:val="28"/>
          <w:szCs w:val="28"/>
        </w:rPr>
      </w:pPr>
      <w:r w:rsidRPr="00201542">
        <w:rPr>
          <w:sz w:val="28"/>
          <w:szCs w:val="28"/>
        </w:rPr>
        <w:t>Статья 3</w:t>
      </w:r>
    </w:p>
    <w:p w14:paraId="543E6329" w14:textId="5B84B1CC" w:rsidR="00E42692" w:rsidRPr="00E42692" w:rsidRDefault="00E42692" w:rsidP="00201542">
      <w:pPr>
        <w:spacing w:line="360" w:lineRule="auto"/>
        <w:ind w:firstLine="709"/>
        <w:jc w:val="both"/>
        <w:rPr>
          <w:sz w:val="28"/>
          <w:szCs w:val="28"/>
        </w:rPr>
      </w:pPr>
      <w:r w:rsidRPr="00E42692">
        <w:rPr>
          <w:sz w:val="28"/>
          <w:szCs w:val="28"/>
        </w:rPr>
        <w:t>Внести в Федеральный закон о</w:t>
      </w:r>
      <w:r>
        <w:rPr>
          <w:sz w:val="28"/>
          <w:szCs w:val="28"/>
        </w:rPr>
        <w:t>т 8 августа 2001 года № 129-ФЗ «</w:t>
      </w:r>
      <w:r w:rsidR="00496BEC">
        <w:rPr>
          <w:sz w:val="28"/>
          <w:szCs w:val="28"/>
        </w:rPr>
        <w:t>О </w:t>
      </w:r>
      <w:r w:rsidRPr="00E42692">
        <w:rPr>
          <w:sz w:val="28"/>
          <w:szCs w:val="28"/>
        </w:rPr>
        <w:t xml:space="preserve">государственной регистрации юридических лиц и </w:t>
      </w:r>
      <w:r>
        <w:rPr>
          <w:sz w:val="28"/>
          <w:szCs w:val="28"/>
        </w:rPr>
        <w:t>индивидуальных предпринимателей»</w:t>
      </w:r>
      <w:r w:rsidRPr="00E42692">
        <w:rPr>
          <w:sz w:val="28"/>
          <w:szCs w:val="28"/>
        </w:rPr>
        <w:t xml:space="preserve"> (Собрание законодательства Российской Федерации, 2001, № 33, ст. 3431; 2003, № 26, ст. 2565; № 52, ст. 5037; 2007, № 30, ст. 3754; 2008, № 18, ст. 1942; № 30, ст. 3616; 2009, № 1, ст. 20;  2010, № 21, ст. 2526; № 31, ст. 4196; 2011, № 27, ст. 3880; № 49, ст. 7061; 2012, № 31, ст. 4322; № 53, ст. 7607; 2013, № 26, ст. 3200, 3207; № 30, ст. 4084; 2014, № 19, ст. 2312) следующие изменения:</w:t>
      </w:r>
    </w:p>
    <w:p w14:paraId="786EFC2D" w14:textId="77777777" w:rsidR="00E42692" w:rsidRPr="00E42692" w:rsidRDefault="00E42692" w:rsidP="00201542">
      <w:pPr>
        <w:spacing w:line="360" w:lineRule="auto"/>
        <w:ind w:firstLine="709"/>
        <w:jc w:val="both"/>
        <w:rPr>
          <w:sz w:val="28"/>
          <w:szCs w:val="28"/>
        </w:rPr>
      </w:pPr>
      <w:r w:rsidRPr="00E42692">
        <w:rPr>
          <w:sz w:val="28"/>
          <w:szCs w:val="28"/>
        </w:rPr>
        <w:lastRenderedPageBreak/>
        <w:t xml:space="preserve">1) статью 12 дополнить подпунктом "е" следующего содержания: </w:t>
      </w:r>
    </w:p>
    <w:p w14:paraId="54CD33D9" w14:textId="1C25C55A" w:rsidR="00E42692" w:rsidRPr="00E42692" w:rsidRDefault="00E42692" w:rsidP="00201542">
      <w:pPr>
        <w:spacing w:line="360" w:lineRule="auto"/>
        <w:ind w:firstLine="709"/>
        <w:jc w:val="both"/>
        <w:rPr>
          <w:sz w:val="28"/>
          <w:szCs w:val="28"/>
        </w:rPr>
      </w:pPr>
      <w:r w:rsidRPr="00E42692">
        <w:rPr>
          <w:sz w:val="28"/>
          <w:szCs w:val="28"/>
        </w:rPr>
        <w:t>"е) решение антимонопольного органа о даче согласия на создание государственного или муниципального унитарного предприятия, если такое согласие является</w:t>
      </w:r>
      <w:r w:rsidR="00496BEC">
        <w:rPr>
          <w:sz w:val="28"/>
          <w:szCs w:val="28"/>
        </w:rPr>
        <w:t xml:space="preserve"> обязательным в соответствии с Федеральным законом</w:t>
      </w:r>
      <w:r w:rsidRPr="00E4269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26 июля 2006 года № 135-ФЗ "О </w:t>
      </w:r>
      <w:r w:rsidRPr="00E42692">
        <w:rPr>
          <w:sz w:val="28"/>
          <w:szCs w:val="28"/>
        </w:rPr>
        <w:t>защите конкуренции". В случае, если предусмотренное настоящим подпунктом решение не представлено заявителем, это решение (содержащиеся в нем сведения) представляется по межведомственному запросу регистрирующего органа федеральным антимонопольным органом.";</w:t>
      </w:r>
    </w:p>
    <w:p w14:paraId="5F4ADC14" w14:textId="77777777" w:rsidR="00E42692" w:rsidRPr="00E42692" w:rsidRDefault="00E42692" w:rsidP="00201542">
      <w:pPr>
        <w:spacing w:line="360" w:lineRule="auto"/>
        <w:ind w:firstLine="709"/>
        <w:jc w:val="both"/>
        <w:rPr>
          <w:sz w:val="28"/>
          <w:szCs w:val="28"/>
        </w:rPr>
      </w:pPr>
      <w:r w:rsidRPr="00E42692">
        <w:rPr>
          <w:sz w:val="28"/>
          <w:szCs w:val="28"/>
        </w:rPr>
        <w:t xml:space="preserve">2) статью 14 дополнить подпунктом "к" следующего содержания: </w:t>
      </w:r>
    </w:p>
    <w:p w14:paraId="55E9D9B5" w14:textId="110C9756" w:rsidR="00E42692" w:rsidRDefault="00E42692" w:rsidP="00201542">
      <w:pPr>
        <w:spacing w:line="360" w:lineRule="auto"/>
        <w:ind w:firstLine="709"/>
        <w:jc w:val="both"/>
        <w:rPr>
          <w:sz w:val="28"/>
          <w:szCs w:val="28"/>
        </w:rPr>
      </w:pPr>
      <w:r w:rsidRPr="00E42692">
        <w:rPr>
          <w:sz w:val="28"/>
          <w:szCs w:val="28"/>
        </w:rPr>
        <w:t>"к) решение антимонопольного органа о даче согласия на создание государственного или муниципального унитарного предприятия, если такое согласие является обязательным в соответствии с</w:t>
      </w:r>
      <w:r w:rsidR="00496BEC">
        <w:rPr>
          <w:sz w:val="28"/>
          <w:szCs w:val="28"/>
        </w:rPr>
        <w:t xml:space="preserve"> Федеральным</w:t>
      </w:r>
      <w:r w:rsidRPr="00E42692">
        <w:rPr>
          <w:sz w:val="28"/>
          <w:szCs w:val="28"/>
        </w:rPr>
        <w:t xml:space="preserve"> закон</w:t>
      </w:r>
      <w:r w:rsidR="00496BEC">
        <w:rPr>
          <w:sz w:val="28"/>
          <w:szCs w:val="28"/>
        </w:rPr>
        <w:t>ом</w:t>
      </w:r>
      <w:r w:rsidRPr="00E4269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26 июля 2006 года № 135-ФЗ "О </w:t>
      </w:r>
      <w:r w:rsidRPr="00E42692">
        <w:rPr>
          <w:sz w:val="28"/>
          <w:szCs w:val="28"/>
        </w:rPr>
        <w:t>защите конкуренции". В случае, если предусмотренное настоящим подпунктом решение не представлено заявителем, это решение (содержащиеся в нем сведения) представляется по межведомственному запросу регистрирующего органа федеральным антимонопольным органом.";</w:t>
      </w:r>
    </w:p>
    <w:p w14:paraId="5ABEDB88" w14:textId="77777777" w:rsidR="00496BEC" w:rsidRPr="00E42692" w:rsidRDefault="00496BEC" w:rsidP="002015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статью 17 </w:t>
      </w:r>
      <w:r w:rsidRPr="00E42692">
        <w:rPr>
          <w:sz w:val="28"/>
          <w:szCs w:val="28"/>
        </w:rPr>
        <w:t xml:space="preserve">дополнить подпунктом "к" следующего содержания: </w:t>
      </w:r>
    </w:p>
    <w:p w14:paraId="2B1688CC" w14:textId="0392558C" w:rsidR="00496BEC" w:rsidRPr="00E42692" w:rsidRDefault="00496BEC" w:rsidP="00201542">
      <w:pPr>
        <w:spacing w:line="360" w:lineRule="auto"/>
        <w:ind w:firstLine="709"/>
        <w:jc w:val="both"/>
        <w:rPr>
          <w:sz w:val="28"/>
          <w:szCs w:val="28"/>
        </w:rPr>
      </w:pPr>
      <w:r w:rsidRPr="00E42692">
        <w:rPr>
          <w:sz w:val="28"/>
          <w:szCs w:val="28"/>
        </w:rPr>
        <w:t xml:space="preserve">"к) решение антимонопольного органа о </w:t>
      </w:r>
      <w:r w:rsidR="005B2604">
        <w:rPr>
          <w:sz w:val="28"/>
          <w:szCs w:val="28"/>
        </w:rPr>
        <w:t xml:space="preserve">даче согласия на изменение вида деятельности </w:t>
      </w:r>
      <w:r w:rsidR="005B2604" w:rsidRPr="00E42692">
        <w:rPr>
          <w:sz w:val="28"/>
          <w:szCs w:val="28"/>
        </w:rPr>
        <w:t>государственного или муниципального унитарного предприятия</w:t>
      </w:r>
      <w:r w:rsidRPr="00E42692">
        <w:rPr>
          <w:sz w:val="28"/>
          <w:szCs w:val="28"/>
        </w:rPr>
        <w:t>, если такое согласие является обязательным в соответствии с</w:t>
      </w:r>
      <w:r>
        <w:rPr>
          <w:sz w:val="28"/>
          <w:szCs w:val="28"/>
        </w:rPr>
        <w:t xml:space="preserve"> Федеральным</w:t>
      </w:r>
      <w:r w:rsidRPr="00E4269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4269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26 июля 2006 года № 135-ФЗ "О </w:t>
      </w:r>
      <w:r w:rsidRPr="00E42692">
        <w:rPr>
          <w:sz w:val="28"/>
          <w:szCs w:val="28"/>
        </w:rPr>
        <w:t>защите конкуренции". В случае, если предусмотренное настоящим подпунктом решение не представлено заявителем, это решение (содержащиеся в нем сведения) представляется по межведомственному запросу регистрирующего органа федеральным антимонопольным органом.";</w:t>
      </w:r>
    </w:p>
    <w:p w14:paraId="0751EAEB" w14:textId="54F31E05" w:rsidR="00E42692" w:rsidRPr="00E42692" w:rsidRDefault="00496BEC" w:rsidP="002015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2692" w:rsidRPr="00E42692">
        <w:rPr>
          <w:sz w:val="28"/>
          <w:szCs w:val="28"/>
        </w:rPr>
        <w:t>) пункт 1 статьи 23 дополнить подпунктом "и</w:t>
      </w:r>
      <w:r w:rsidR="00E42692" w:rsidRPr="00E42692">
        <w:rPr>
          <w:sz w:val="28"/>
          <w:szCs w:val="28"/>
          <w:vertAlign w:val="superscript"/>
        </w:rPr>
        <w:t>1</w:t>
      </w:r>
      <w:r w:rsidR="00E42692" w:rsidRPr="00E42692">
        <w:rPr>
          <w:sz w:val="28"/>
          <w:szCs w:val="28"/>
        </w:rPr>
        <w:t>" следующего содержания:</w:t>
      </w:r>
    </w:p>
    <w:p w14:paraId="6CADFE01" w14:textId="124DFADF" w:rsidR="00E42692" w:rsidRPr="00E42692" w:rsidRDefault="00E42692" w:rsidP="00201542">
      <w:pPr>
        <w:spacing w:line="360" w:lineRule="auto"/>
        <w:ind w:firstLine="709"/>
        <w:jc w:val="both"/>
        <w:rPr>
          <w:sz w:val="28"/>
          <w:szCs w:val="28"/>
        </w:rPr>
      </w:pPr>
      <w:r w:rsidRPr="00E42692">
        <w:rPr>
          <w:sz w:val="28"/>
          <w:szCs w:val="28"/>
        </w:rPr>
        <w:t>"и</w:t>
      </w:r>
      <w:r w:rsidRPr="00E42692">
        <w:rPr>
          <w:sz w:val="28"/>
          <w:szCs w:val="28"/>
          <w:vertAlign w:val="superscript"/>
        </w:rPr>
        <w:t>1</w:t>
      </w:r>
      <w:r w:rsidRPr="00E42692">
        <w:rPr>
          <w:sz w:val="28"/>
          <w:szCs w:val="28"/>
        </w:rPr>
        <w:t xml:space="preserve">) получения регистрирующим органом в течение срока, установленного для государственной регистрации, в соответствии с подпунктом "е" статьи 12 либо подпунктом "к" статьи 14 </w:t>
      </w:r>
      <w:r w:rsidR="00496BEC">
        <w:rPr>
          <w:sz w:val="28"/>
          <w:szCs w:val="28"/>
        </w:rPr>
        <w:t xml:space="preserve">либо подпунктом "к" статьи 17 </w:t>
      </w:r>
      <w:r w:rsidRPr="00E42692">
        <w:rPr>
          <w:sz w:val="28"/>
          <w:szCs w:val="28"/>
        </w:rPr>
        <w:t xml:space="preserve">настоящего Федерального закона от федерального антимонопольного органа информации об отказе в даче согласия на создание государственного или муниципального унитарного </w:t>
      </w:r>
      <w:r w:rsidRPr="00E42692">
        <w:rPr>
          <w:sz w:val="28"/>
          <w:szCs w:val="28"/>
        </w:rPr>
        <w:lastRenderedPageBreak/>
        <w:t xml:space="preserve">предприятия либо о том, что ходатайство о даче согласия на создание государственного или муниципального унитарного предприятия не поступало, если такое согласие является обязательным в соответствии </w:t>
      </w:r>
      <w:r w:rsidR="00496BEC">
        <w:rPr>
          <w:sz w:val="28"/>
          <w:szCs w:val="28"/>
        </w:rPr>
        <w:t>с</w:t>
      </w:r>
      <w:r w:rsidRPr="00E42692">
        <w:rPr>
          <w:sz w:val="28"/>
          <w:szCs w:val="28"/>
          <w:vertAlign w:val="superscript"/>
        </w:rPr>
        <w:t xml:space="preserve"> </w:t>
      </w:r>
      <w:r w:rsidR="00496BEC">
        <w:rPr>
          <w:sz w:val="28"/>
          <w:szCs w:val="28"/>
        </w:rPr>
        <w:t>Федеральным</w:t>
      </w:r>
      <w:r w:rsidRPr="00E42692">
        <w:rPr>
          <w:sz w:val="28"/>
          <w:szCs w:val="28"/>
        </w:rPr>
        <w:t xml:space="preserve"> закон</w:t>
      </w:r>
      <w:r w:rsidR="00496BEC">
        <w:rPr>
          <w:sz w:val="28"/>
          <w:szCs w:val="28"/>
        </w:rPr>
        <w:t>ом</w:t>
      </w:r>
      <w:r w:rsidRPr="00E42692">
        <w:rPr>
          <w:sz w:val="28"/>
          <w:szCs w:val="28"/>
        </w:rPr>
        <w:t xml:space="preserve"> от 26 июля 2006 года № 135-ФЗ "О защите конкуренции"</w:t>
      </w:r>
      <w:r w:rsidRPr="00E42692">
        <w:rPr>
          <w:b/>
          <w:sz w:val="28"/>
          <w:szCs w:val="28"/>
        </w:rPr>
        <w:t>.</w:t>
      </w:r>
    </w:p>
    <w:p w14:paraId="69F654E3" w14:textId="77777777" w:rsidR="00E42692" w:rsidRPr="00E42692" w:rsidRDefault="00E42692" w:rsidP="0020154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2A23714B" w14:textId="03251725" w:rsidR="00E42692" w:rsidRPr="00201542" w:rsidRDefault="00E42692" w:rsidP="00201542">
      <w:pPr>
        <w:spacing w:line="360" w:lineRule="auto"/>
        <w:ind w:firstLine="709"/>
        <w:jc w:val="both"/>
        <w:rPr>
          <w:sz w:val="28"/>
          <w:szCs w:val="28"/>
        </w:rPr>
      </w:pPr>
      <w:r w:rsidRPr="00201542">
        <w:rPr>
          <w:bCs/>
          <w:sz w:val="28"/>
          <w:szCs w:val="28"/>
        </w:rPr>
        <w:t>Статья </w:t>
      </w:r>
      <w:r w:rsidRPr="00201542">
        <w:rPr>
          <w:sz w:val="28"/>
          <w:szCs w:val="28"/>
        </w:rPr>
        <w:t>4</w:t>
      </w:r>
    </w:p>
    <w:p w14:paraId="2CBE0225" w14:textId="384310A7" w:rsidR="00E42692" w:rsidRPr="00E42692" w:rsidRDefault="00E42692" w:rsidP="00201542">
      <w:pPr>
        <w:spacing w:line="360" w:lineRule="auto"/>
        <w:ind w:firstLine="709"/>
        <w:jc w:val="both"/>
        <w:rPr>
          <w:sz w:val="28"/>
          <w:szCs w:val="28"/>
        </w:rPr>
      </w:pPr>
      <w:r w:rsidRPr="00E42692">
        <w:rPr>
          <w:sz w:val="28"/>
          <w:szCs w:val="28"/>
        </w:rPr>
        <w:t>Внести в Федеральный закон о</w:t>
      </w:r>
      <w:r>
        <w:rPr>
          <w:sz w:val="28"/>
          <w:szCs w:val="28"/>
        </w:rPr>
        <w:t>т 14 ноября 2002 года № 161-ФЗ «О </w:t>
      </w:r>
      <w:r w:rsidRPr="00E42692">
        <w:rPr>
          <w:sz w:val="28"/>
          <w:szCs w:val="28"/>
        </w:rPr>
        <w:t>государственных и муниципальных унитарных предпр</w:t>
      </w:r>
      <w:r>
        <w:rPr>
          <w:sz w:val="28"/>
          <w:szCs w:val="28"/>
        </w:rPr>
        <w:t>иятиях»</w:t>
      </w:r>
      <w:r w:rsidRPr="00E42692">
        <w:rPr>
          <w:sz w:val="28"/>
          <w:szCs w:val="28"/>
        </w:rPr>
        <w:t xml:space="preserve"> (Собрание законодательства Российской Федерации, 2002, № 48, ст. 4746; 2003, № 50, ст. 4855; 2012, № 50, ст. 6963; 2013, № 52, ст. 6961) следующие изменения:</w:t>
      </w:r>
    </w:p>
    <w:p w14:paraId="10650C40" w14:textId="549DF163" w:rsidR="00E42692" w:rsidRPr="00E42692" w:rsidRDefault="00E42692" w:rsidP="00201542">
      <w:pPr>
        <w:spacing w:line="360" w:lineRule="auto"/>
        <w:ind w:firstLine="709"/>
        <w:jc w:val="both"/>
        <w:rPr>
          <w:sz w:val="28"/>
          <w:szCs w:val="28"/>
        </w:rPr>
      </w:pPr>
      <w:r w:rsidRPr="00E42692">
        <w:rPr>
          <w:sz w:val="28"/>
          <w:szCs w:val="28"/>
        </w:rPr>
        <w:t>1) пункт 2 статьи 8 дополнить абзацем следующего содержания:</w:t>
      </w:r>
    </w:p>
    <w:p w14:paraId="0F93BFAE" w14:textId="4A423B88" w:rsidR="00E42692" w:rsidRPr="00E42692" w:rsidRDefault="00E42692" w:rsidP="002015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42692">
        <w:rPr>
          <w:sz w:val="28"/>
          <w:szCs w:val="28"/>
        </w:rPr>
        <w:t>Государственные и муниципальные унитарные предприятия создаются в случаях, предусмотренных частью 4 настоящей статьи, с соблюдением требований, установленных антимонопольным законода</w:t>
      </w:r>
      <w:r>
        <w:rPr>
          <w:sz w:val="28"/>
          <w:szCs w:val="28"/>
        </w:rPr>
        <w:t>тельством Российской Федерации.»</w:t>
      </w:r>
      <w:r w:rsidRPr="00E42692">
        <w:rPr>
          <w:sz w:val="28"/>
          <w:szCs w:val="28"/>
        </w:rPr>
        <w:t>;</w:t>
      </w:r>
    </w:p>
    <w:p w14:paraId="322D342E" w14:textId="534DCF4C" w:rsidR="00E42692" w:rsidRDefault="00E42692" w:rsidP="00201542">
      <w:pPr>
        <w:spacing w:line="360" w:lineRule="auto"/>
        <w:ind w:firstLine="709"/>
        <w:jc w:val="both"/>
        <w:rPr>
          <w:sz w:val="28"/>
          <w:szCs w:val="28"/>
        </w:rPr>
      </w:pPr>
      <w:r w:rsidRPr="00E42692">
        <w:rPr>
          <w:sz w:val="28"/>
          <w:szCs w:val="28"/>
        </w:rPr>
        <w:t>2) пункт</w:t>
      </w:r>
      <w:r>
        <w:rPr>
          <w:sz w:val="28"/>
          <w:szCs w:val="28"/>
        </w:rPr>
        <w:t> 2 статьи 10 дополнить словами «</w:t>
      </w:r>
      <w:r w:rsidRPr="00E42692">
        <w:rPr>
          <w:sz w:val="28"/>
          <w:szCs w:val="28"/>
        </w:rPr>
        <w:t>, решени</w:t>
      </w:r>
      <w:r w:rsidRPr="00E42692">
        <w:rPr>
          <w:b/>
          <w:sz w:val="28"/>
          <w:szCs w:val="28"/>
        </w:rPr>
        <w:t>е</w:t>
      </w:r>
      <w:r w:rsidRPr="00E42692">
        <w:rPr>
          <w:sz w:val="28"/>
          <w:szCs w:val="28"/>
        </w:rPr>
        <w:t xml:space="preserve"> антимонопольного органа о даче согласия на </w:t>
      </w:r>
      <w:r>
        <w:rPr>
          <w:sz w:val="28"/>
          <w:szCs w:val="28"/>
        </w:rPr>
        <w:t xml:space="preserve">создание </w:t>
      </w:r>
      <w:r w:rsidR="00830F20" w:rsidRPr="00E42692">
        <w:rPr>
          <w:sz w:val="28"/>
          <w:szCs w:val="28"/>
        </w:rPr>
        <w:t>государственного или муниципального унитарного предприятия</w:t>
      </w:r>
      <w:r w:rsidR="00830F20">
        <w:rPr>
          <w:sz w:val="28"/>
          <w:szCs w:val="28"/>
        </w:rPr>
        <w:t>, если такое государственное или муниципальное унитарное предприятие создается для осуществления деятельности на товарном рынке с неразвитой или недостаточно развитой конкуренцией»</w:t>
      </w:r>
      <w:r w:rsidRPr="00E4269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E42692">
        <w:rPr>
          <w:sz w:val="28"/>
          <w:szCs w:val="28"/>
        </w:rPr>
        <w:t>.</w:t>
      </w:r>
    </w:p>
    <w:p w14:paraId="6B167458" w14:textId="069240A3" w:rsidR="00830F20" w:rsidRDefault="00830F20" w:rsidP="002015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статью 3 считать статьей 5;</w:t>
      </w:r>
    </w:p>
    <w:p w14:paraId="577A36B9" w14:textId="59FCF48D" w:rsidR="00830F20" w:rsidRPr="00E42692" w:rsidRDefault="00830F20" w:rsidP="002015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статью 4 считать статьей 6.</w:t>
      </w:r>
    </w:p>
    <w:p w14:paraId="43DF8D7D" w14:textId="77777777" w:rsidR="000B4A4E" w:rsidRPr="00E42692" w:rsidRDefault="000B4A4E" w:rsidP="00201542">
      <w:pPr>
        <w:pStyle w:val="ConsPlusNormal"/>
        <w:spacing w:line="360" w:lineRule="auto"/>
        <w:ind w:firstLine="540"/>
        <w:jc w:val="both"/>
      </w:pPr>
    </w:p>
    <w:p w14:paraId="7243E014" w14:textId="30F86025" w:rsidR="000B4A4E" w:rsidRPr="00E42692" w:rsidRDefault="000B4A4E" w:rsidP="000E2F50">
      <w:pPr>
        <w:pStyle w:val="ConsPlusNormal"/>
        <w:spacing w:line="360" w:lineRule="auto"/>
        <w:ind w:firstLine="539"/>
        <w:jc w:val="both"/>
      </w:pPr>
      <w:r w:rsidRPr="00E42692">
        <w:t>Статья 3</w:t>
      </w:r>
    </w:p>
    <w:p w14:paraId="577BCFCB" w14:textId="488BC772" w:rsidR="000B4A4E" w:rsidRPr="00E42692" w:rsidRDefault="000B4A4E" w:rsidP="000E2F50">
      <w:pPr>
        <w:pStyle w:val="ConsPlusNormal"/>
        <w:spacing w:line="360" w:lineRule="auto"/>
        <w:ind w:firstLine="539"/>
        <w:jc w:val="both"/>
      </w:pPr>
      <w:r w:rsidRPr="00E42692">
        <w:t>Настоящий Федеральный закон вступает в силу со дня его официального опубликования.</w:t>
      </w:r>
    </w:p>
    <w:p w14:paraId="3BFE1A86" w14:textId="77777777" w:rsidR="00D80F90" w:rsidRPr="000B4A4E" w:rsidRDefault="00D80F90" w:rsidP="00201542">
      <w:pPr>
        <w:spacing w:line="360" w:lineRule="auto"/>
        <w:jc w:val="both"/>
        <w:rPr>
          <w:sz w:val="28"/>
          <w:szCs w:val="28"/>
        </w:rPr>
      </w:pPr>
    </w:p>
    <w:p w14:paraId="1E4C48C5" w14:textId="77777777" w:rsidR="00D80F90" w:rsidRDefault="00D80F90" w:rsidP="00201542">
      <w:pPr>
        <w:spacing w:line="360" w:lineRule="auto"/>
        <w:jc w:val="both"/>
        <w:rPr>
          <w:sz w:val="28"/>
          <w:szCs w:val="28"/>
        </w:rPr>
      </w:pPr>
    </w:p>
    <w:p w14:paraId="66BD62D2" w14:textId="77777777" w:rsidR="00E42692" w:rsidRPr="00AC240A" w:rsidRDefault="00E42692" w:rsidP="00201542">
      <w:pPr>
        <w:spacing w:line="360" w:lineRule="auto"/>
        <w:jc w:val="both"/>
        <w:rPr>
          <w:sz w:val="28"/>
          <w:szCs w:val="28"/>
        </w:rPr>
      </w:pPr>
    </w:p>
    <w:p w14:paraId="4D32B5EC" w14:textId="253F2EBA" w:rsidR="001364F4" w:rsidRPr="000E2F50" w:rsidRDefault="000E2F50" w:rsidP="000E2F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  <w:r>
        <w:rPr>
          <w:sz w:val="28"/>
          <w:szCs w:val="28"/>
        </w:rPr>
        <w:br/>
        <w:t>Российской Федерации</w:t>
      </w:r>
    </w:p>
    <w:sectPr w:rsidR="001364F4" w:rsidRPr="000E2F50" w:rsidSect="00ED3D9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01FE2" w14:textId="77777777" w:rsidR="00047DD1" w:rsidRDefault="00047DD1" w:rsidP="00491323">
      <w:r>
        <w:separator/>
      </w:r>
    </w:p>
  </w:endnote>
  <w:endnote w:type="continuationSeparator" w:id="0">
    <w:p w14:paraId="3DCFA96D" w14:textId="77777777" w:rsidR="00047DD1" w:rsidRDefault="00047DD1" w:rsidP="0049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ACD04" w14:textId="77777777" w:rsidR="00047DD1" w:rsidRDefault="00047DD1" w:rsidP="00491323">
      <w:r>
        <w:separator/>
      </w:r>
    </w:p>
  </w:footnote>
  <w:footnote w:type="continuationSeparator" w:id="0">
    <w:p w14:paraId="3096A784" w14:textId="77777777" w:rsidR="00047DD1" w:rsidRDefault="00047DD1" w:rsidP="00491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8630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F74786C" w14:textId="77777777" w:rsidR="00660C3D" w:rsidRPr="006D04F6" w:rsidRDefault="00BD1C7E">
        <w:pPr>
          <w:pStyle w:val="a4"/>
          <w:jc w:val="center"/>
          <w:rPr>
            <w:sz w:val="28"/>
            <w:szCs w:val="28"/>
          </w:rPr>
        </w:pPr>
        <w:r w:rsidRPr="006D04F6">
          <w:rPr>
            <w:sz w:val="28"/>
            <w:szCs w:val="28"/>
          </w:rPr>
          <w:fldChar w:fldCharType="begin"/>
        </w:r>
        <w:r w:rsidR="00D80F90" w:rsidRPr="006D04F6">
          <w:rPr>
            <w:sz w:val="28"/>
            <w:szCs w:val="28"/>
          </w:rPr>
          <w:instrText>PAGE   \* MERGEFORMAT</w:instrText>
        </w:r>
        <w:r w:rsidRPr="006D04F6">
          <w:rPr>
            <w:sz w:val="28"/>
            <w:szCs w:val="28"/>
          </w:rPr>
          <w:fldChar w:fldCharType="separate"/>
        </w:r>
        <w:r w:rsidR="0048097A">
          <w:rPr>
            <w:noProof/>
            <w:sz w:val="28"/>
            <w:szCs w:val="28"/>
          </w:rPr>
          <w:t>9</w:t>
        </w:r>
        <w:r w:rsidRPr="006D04F6">
          <w:rPr>
            <w:sz w:val="28"/>
            <w:szCs w:val="28"/>
          </w:rPr>
          <w:fldChar w:fldCharType="end"/>
        </w:r>
      </w:p>
    </w:sdtContent>
  </w:sdt>
  <w:p w14:paraId="423CB501" w14:textId="77777777" w:rsidR="00660C3D" w:rsidRDefault="00047D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9481F"/>
    <w:multiLevelType w:val="hybridMultilevel"/>
    <w:tmpl w:val="31FE3F80"/>
    <w:lvl w:ilvl="0" w:tplc="8020D7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3CF4926"/>
    <w:multiLevelType w:val="hybridMultilevel"/>
    <w:tmpl w:val="98080342"/>
    <w:lvl w:ilvl="0" w:tplc="D08C1A7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9C1981"/>
    <w:multiLevelType w:val="hybridMultilevel"/>
    <w:tmpl w:val="7570E5D6"/>
    <w:lvl w:ilvl="0" w:tplc="57E67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90"/>
    <w:rsid w:val="000403E4"/>
    <w:rsid w:val="00047DD1"/>
    <w:rsid w:val="0005186E"/>
    <w:rsid w:val="00055C75"/>
    <w:rsid w:val="000B4A4E"/>
    <w:rsid w:val="000C3DE3"/>
    <w:rsid w:val="000D2075"/>
    <w:rsid w:val="000E2F50"/>
    <w:rsid w:val="001B4478"/>
    <w:rsid w:val="001D768E"/>
    <w:rsid w:val="00201542"/>
    <w:rsid w:val="00206472"/>
    <w:rsid w:val="00231F9D"/>
    <w:rsid w:val="00256BFF"/>
    <w:rsid w:val="002B3B5C"/>
    <w:rsid w:val="002F17E8"/>
    <w:rsid w:val="003439C9"/>
    <w:rsid w:val="003D210A"/>
    <w:rsid w:val="00421B81"/>
    <w:rsid w:val="004469FC"/>
    <w:rsid w:val="0048097A"/>
    <w:rsid w:val="00491323"/>
    <w:rsid w:val="00496BEC"/>
    <w:rsid w:val="00520077"/>
    <w:rsid w:val="00534DE5"/>
    <w:rsid w:val="005561F0"/>
    <w:rsid w:val="005B2604"/>
    <w:rsid w:val="005C5F44"/>
    <w:rsid w:val="005E540A"/>
    <w:rsid w:val="005F3649"/>
    <w:rsid w:val="00621410"/>
    <w:rsid w:val="006E08EF"/>
    <w:rsid w:val="00761A13"/>
    <w:rsid w:val="00830F20"/>
    <w:rsid w:val="00966F11"/>
    <w:rsid w:val="00A46B5E"/>
    <w:rsid w:val="00A86A86"/>
    <w:rsid w:val="00AD112D"/>
    <w:rsid w:val="00B24EFB"/>
    <w:rsid w:val="00BD1C7E"/>
    <w:rsid w:val="00BE6F41"/>
    <w:rsid w:val="00BE7933"/>
    <w:rsid w:val="00C816E0"/>
    <w:rsid w:val="00CF0808"/>
    <w:rsid w:val="00CF0CF0"/>
    <w:rsid w:val="00D80F90"/>
    <w:rsid w:val="00D96D15"/>
    <w:rsid w:val="00E2025F"/>
    <w:rsid w:val="00E22D56"/>
    <w:rsid w:val="00E42692"/>
    <w:rsid w:val="00E725A2"/>
    <w:rsid w:val="00E85628"/>
    <w:rsid w:val="00F34EB2"/>
    <w:rsid w:val="00F561C1"/>
    <w:rsid w:val="00F5720B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3C5C"/>
  <w15:docId w15:val="{D1F2356F-D0D4-4741-A26C-CF4D37DA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F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0F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0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80F9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80F9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80F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80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80F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0F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F17E8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2F17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3439C9"/>
    <w:pPr>
      <w:spacing w:line="240" w:lineRule="atLeast"/>
      <w:ind w:left="6180"/>
    </w:pPr>
    <w:rPr>
      <w:sz w:val="3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3439C9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1D0EF-688F-484C-A703-F4454AD0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vkuzmin</dc:creator>
  <cp:lastModifiedBy>Загорская Ирина Николаевна</cp:lastModifiedBy>
  <cp:revision>2</cp:revision>
  <cp:lastPrinted>2016-07-15T06:37:00Z</cp:lastPrinted>
  <dcterms:created xsi:type="dcterms:W3CDTF">2016-12-16T12:58:00Z</dcterms:created>
  <dcterms:modified xsi:type="dcterms:W3CDTF">2016-12-16T12:58:00Z</dcterms:modified>
</cp:coreProperties>
</file>