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BB4831" w:rsidRDefault="00980900" w:rsidP="005068E5">
      <w:pPr>
        <w:jc w:val="center"/>
        <w:rPr>
          <w:sz w:val="28"/>
          <w:szCs w:val="28"/>
        </w:rPr>
      </w:pPr>
      <w:r w:rsidRPr="00BB4831">
        <w:rPr>
          <w:sz w:val="28"/>
          <w:szCs w:val="28"/>
        </w:rPr>
        <w:t>«</w:t>
      </w:r>
      <w:bookmarkStart w:id="3" w:name="OLE_LINK3"/>
      <w:bookmarkStart w:id="4" w:name="OLE_LINK4"/>
      <w:r w:rsidR="00072B9C" w:rsidRPr="00BB4831">
        <w:rPr>
          <w:sz w:val="28"/>
          <w:szCs w:val="28"/>
        </w:rPr>
        <w:t>О внесении изменений в Федеральный закон «О защите конкуренции» и отдельные законодательные акты Российской Федерации</w:t>
      </w:r>
      <w:bookmarkEnd w:id="3"/>
      <w:bookmarkEnd w:id="4"/>
      <w:r w:rsidRPr="00BB4831">
        <w:rPr>
          <w:sz w:val="28"/>
          <w:szCs w:val="28"/>
        </w:rPr>
        <w:t>»</w:t>
      </w:r>
    </w:p>
    <w:p w:rsidR="00980900" w:rsidRPr="00BB4831" w:rsidRDefault="00980900" w:rsidP="00980900">
      <w:pPr>
        <w:jc w:val="center"/>
        <w:rPr>
          <w:sz w:val="28"/>
          <w:szCs w:val="28"/>
        </w:rPr>
      </w:pPr>
    </w:p>
    <w:p w:rsidR="00272233" w:rsidRPr="00BB4831" w:rsidRDefault="00272233" w:rsidP="00272233">
      <w:r w:rsidRPr="001D360B">
        <w:rPr>
          <w:sz w:val="22"/>
          <w:szCs w:val="22"/>
          <w:lang w:val="en-US"/>
        </w:rPr>
        <w:t>ID</w:t>
      </w:r>
      <w:r w:rsidRPr="00BB4831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BB4831">
        <w:rPr>
          <w:sz w:val="22"/>
          <w:szCs w:val="22"/>
        </w:rPr>
        <w:t>:</w:t>
      </w:r>
      <w:r w:rsidRPr="00BB4831">
        <w:t xml:space="preserve"> </w:t>
      </w:r>
      <w:r w:rsidR="001D360B" w:rsidRPr="00BB4831">
        <w:rPr>
          <w:b/>
          <w:sz w:val="22"/>
          <w:szCs w:val="22"/>
        </w:rPr>
        <w:t>02/04/07-16/00050667</w:t>
      </w:r>
    </w:p>
    <w:p w:rsidR="00272233" w:rsidRPr="00BB4831" w:rsidRDefault="00272233" w:rsidP="00272233">
      <w:r>
        <w:rPr>
          <w:sz w:val="22"/>
          <w:szCs w:val="22"/>
        </w:rPr>
        <w:t>Ссылка</w:t>
      </w:r>
      <w:r w:rsidRPr="00BB4831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BB4831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BB4831">
        <w:rPr>
          <w:sz w:val="22"/>
          <w:szCs w:val="22"/>
        </w:rPr>
        <w:t>:</w:t>
      </w:r>
      <w:r w:rsidRPr="00BB4831">
        <w:t xml:space="preserve"> </w:t>
      </w:r>
      <w:hyperlink r:id="rId8" w:history="1">
        <w:r w:rsidR="00072B9C" w:rsidRPr="001D360B">
          <w:rPr>
            <w:b/>
            <w:sz w:val="22"/>
            <w:szCs w:val="22"/>
            <w:lang w:val="en-US"/>
          </w:rPr>
          <w:t>http</w:t>
        </w:r>
        <w:r w:rsidR="00072B9C" w:rsidRPr="00BB4831">
          <w:rPr>
            <w:b/>
            <w:sz w:val="22"/>
            <w:szCs w:val="22"/>
          </w:rPr>
          <w:t>://</w:t>
        </w:r>
        <w:r w:rsidR="00072B9C" w:rsidRPr="001D360B">
          <w:rPr>
            <w:b/>
            <w:sz w:val="22"/>
            <w:szCs w:val="22"/>
            <w:lang w:val="en-US"/>
          </w:rPr>
          <w:t>regulation</w:t>
        </w:r>
        <w:r w:rsidR="00072B9C" w:rsidRPr="00BB4831">
          <w:rPr>
            <w:b/>
            <w:sz w:val="22"/>
            <w:szCs w:val="22"/>
          </w:rPr>
          <w:t>.</w:t>
        </w:r>
        <w:r w:rsidR="00072B9C" w:rsidRPr="001D360B">
          <w:rPr>
            <w:b/>
            <w:sz w:val="22"/>
            <w:szCs w:val="22"/>
            <w:lang w:val="en-US"/>
          </w:rPr>
          <w:t>gov</w:t>
        </w:r>
        <w:r w:rsidR="00072B9C" w:rsidRPr="00BB4831">
          <w:rPr>
            <w:b/>
            <w:sz w:val="22"/>
            <w:szCs w:val="22"/>
          </w:rPr>
          <w:t>.</w:t>
        </w:r>
        <w:r w:rsidR="00072B9C" w:rsidRPr="001D360B">
          <w:rPr>
            <w:b/>
            <w:sz w:val="22"/>
            <w:szCs w:val="22"/>
            <w:lang w:val="en-US"/>
          </w:rPr>
          <w:t>ru</w:t>
        </w:r>
        <w:r w:rsidR="00072B9C" w:rsidRPr="00BB4831">
          <w:rPr>
            <w:b/>
            <w:sz w:val="22"/>
            <w:szCs w:val="22"/>
          </w:rPr>
          <w:t>/</w:t>
        </w:r>
        <w:r w:rsidR="00072B9C" w:rsidRPr="001D360B">
          <w:rPr>
            <w:b/>
            <w:sz w:val="22"/>
            <w:szCs w:val="22"/>
            <w:lang w:val="en-US"/>
          </w:rPr>
          <w:t>p</w:t>
        </w:r>
        <w:r w:rsidR="00072B9C" w:rsidRPr="00BB4831">
          <w:rPr>
            <w:b/>
            <w:sz w:val="22"/>
            <w:szCs w:val="22"/>
          </w:rPr>
          <w:t>/50667</w:t>
        </w:r>
      </w:hyperlink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15.07.2016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15.09.2016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5" w:name="OLE_LINK7"/>
      <w:bookmarkStart w:id="6" w:name="OLE_LINK8"/>
      <w:r w:rsidR="001D360B" w:rsidRPr="001D360B">
        <w:rPr>
          <w:b/>
          <w:sz w:val="22"/>
          <w:szCs w:val="22"/>
        </w:rPr>
        <w:t>2</w:t>
      </w:r>
      <w:bookmarkEnd w:id="5"/>
      <w:bookmarkEnd w:id="6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21.10.2016 в 15:13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Меженцева Алина Валерьевна (AVMezhentseva@rosatom.ru)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Предложения к законопроекту во вложении</w:t>
            </w:r>
          </w:p>
        </w:tc>
        <w:tc>
          <w:tcPr>
            <w:tcW w:w="4733" w:type="dxa"/>
          </w:tcPr>
          <w:p w:rsidR="00980900" w:rsidRPr="00A829FF" w:rsidRDefault="001D360B" w:rsidP="001D360B">
            <w:pPr>
              <w:rPr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 xml:space="preserve">пункт 1. Сегодня доля государственных и муниципальных унитарных предприятий (далее – ГУПы и МУПы) в экономике России самая большая среди европейских стран и достигает 25%. По данным Росстата, на начало 2013 года на территории Российской Федерации действовало 23 700 МУПов, из которых 20% занято в коммунальной сфере, 18% занимаются операциями с недвижимым имуществом, в основном посредническими, 13% - в оптовой и розничной торговле. По данным ФАС России, 80% ГУПов и МУПов работают неэффективно. Зачастую основным видом деятельности указанных предприятий является сдача государственного и муниципального имущества в аренду. Конкурировать с подобными организациями крайне сложно, из-за чего особенно страдает малый бизнес. Есть случаи, когда ГУПы и МУПы </w:t>
            </w:r>
            <w:r w:rsidRPr="001D360B">
              <w:rPr>
                <w:rStyle w:val="pt-000004"/>
                <w:rFonts w:ascii="Times New Roman" w:hAnsi="Times New Roman" w:cs="Times New Roman"/>
              </w:rPr>
              <w:lastRenderedPageBreak/>
              <w:t xml:space="preserve">занимают до 100% локального рынка и участвуют в свободных экономических отношениях, при этом не являясь рыночными образованиями. Это приводит к ограничению конкуренции и способствует неконтролируемому росту административных издержек для бизнеса. ФАС России предлагает механизм, который будет способствовать установлению контроля за созданием новых ГУПов и МУПов на товарных рынках: их создание, а также образование всех правовых конструкций с долей государства более 50% в обязательном порядке должно согласовываться с антимонопольным органом. Такой контроль поможет обеспечить на локальном уровне эффективный уровень конкуренции для малого и среднего бизнеса. пункт 2. Не только создание ГУПов и МУПов может повлечь изменение конкурентной среды товарного рынка, но и изменение вида деятельности унитарного предприятия может привести к недопущению, ограничению или устранению конкуренции. пункт 3. Положения законопроекта не распространяются на унитарные предприятия, которые созданы на основании федерального закона, акта Президента Российской Федерации, акта Правительства Российской Федерации, что указано в статье 21.1 законопроекта. пункт 4. Сведения об изменении вида деятельности унитарного </w:t>
            </w:r>
            <w:r w:rsidRPr="001D360B">
              <w:rPr>
                <w:rStyle w:val="pt-000004"/>
                <w:rFonts w:ascii="Times New Roman" w:hAnsi="Times New Roman" w:cs="Times New Roman"/>
              </w:rPr>
              <w:lastRenderedPageBreak/>
              <w:t>предприятия вносятся в устав с последующей государственной регистрацией данных изменений. Согласно статье 10 Федерального закона от 14.11.2002 № 161-ФЗ «О государственных и муниципальных унитарных предприятиях» для государственной регистрации унитарного предприятия предоставляются решение уполномоченного государственного органа Российской Федерации, уполномоченного государственного органа субъекта Российской Федерации или органа местного самоуправления о создании унитарного предприятия, устав унитарного предприятия, сведения о составе и стоимости имущества, закрепляемого за ним на праве хозяйственного ведения или на праве оперативного управления. Аналогичные требования установлены и для изменений в устав унитарного предприятия. Пункт 5. Частью 5 статьи 21.2 законопроекта предусмотрено размещение сведений о поступившем в антимонопольный орган ходатайстве о даче согласия на создание государственного или муниципального унитарного предприятия либо об изменении вида деятельности государственного или муниципального унитарного предприятия на официальном сайте антимонопольного органа в информационно-телекоммуникационной сети "Интернет". Пункт 6. Учтено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Торгово-промышленная палата Российской Федерации   (timofeeva@tpprf.ru)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Предлагаем дополнить законопроект положением о праве ФАС выдавать предписания о ликвидации или реорганизации государственных  и муниципальных унитарных предприятий по итогам проверки их деятельности. Основанием для проведения проверок могут являться, в том числе, представления Счётной Палаты РФ и её территориальных подразделений, обращения общественных организаций, а так же публикации результатов журналистских расследований.</w:t>
            </w:r>
          </w:p>
        </w:tc>
        <w:tc>
          <w:tcPr>
            <w:tcW w:w="4733" w:type="dxa"/>
          </w:tcPr>
          <w:p w:rsidR="00980900" w:rsidRPr="00A829FF" w:rsidRDefault="001D360B" w:rsidP="001D360B">
            <w:pPr>
              <w:rPr>
                <w:rFonts w:ascii="Times New Roman" w:hAnsi="Times New Roman" w:cs="Times New Roman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>Основной задачей данного законопроекта является создание механизма контроля за созданием новых ГУПов и МУПов и изменением их видов деятельности, который позволит обеспечить эффективный уровень конкуренции для субъектов предпринимательства. В то время как контроль за деятельностью унитарных предприятий осуществляется органом, осуществляющим полномочия собственника, и другими уполномоченными органами (статья 26 федерального закона от 14.11.2002 № 161-ФЗ "О государственных и муниципальных унитарных предприятиях).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2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1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B53590" w:rsidRDefault="00B53590" w:rsidP="00117C8F">
      <w:pPr>
        <w:rPr>
          <w:sz w:val="28"/>
          <w:szCs w:val="28"/>
        </w:rPr>
      </w:pPr>
    </w:p>
    <w:p w:rsidR="006E33D5" w:rsidRDefault="006E33D5" w:rsidP="006E33D5">
      <w:pPr>
        <w:rPr>
          <w:sz w:val="28"/>
          <w:szCs w:val="28"/>
        </w:rPr>
      </w:pPr>
    </w:p>
    <w:p w:rsidR="006E33D5" w:rsidRDefault="006E33D5" w:rsidP="006E33D5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6"/>
        <w:gridCol w:w="709"/>
        <w:gridCol w:w="4678"/>
        <w:gridCol w:w="1733"/>
        <w:gridCol w:w="2914"/>
      </w:tblGrid>
      <w:tr w:rsidR="002E48FB" w:rsidTr="00742FEE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8FB" w:rsidRDefault="002E48FB" w:rsidP="006E33D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48FB" w:rsidRDefault="002E48FB" w:rsidP="006E33D5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8FB" w:rsidRDefault="002E48FB" w:rsidP="006E3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   »                                    </w:t>
            </w:r>
            <w:r w:rsidRPr="00064EE8">
              <w:rPr>
                <w:szCs w:val="28"/>
              </w:rPr>
              <w:t>201</w:t>
            </w:r>
            <w:r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2E48FB" w:rsidRDefault="002E48FB" w:rsidP="006E33D5">
            <w:pPr>
              <w:rPr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8FB" w:rsidRDefault="002E48FB" w:rsidP="006E33D5">
            <w:pPr>
              <w:rPr>
                <w:sz w:val="28"/>
                <w:szCs w:val="28"/>
              </w:rPr>
            </w:pPr>
          </w:p>
        </w:tc>
      </w:tr>
      <w:tr w:rsidR="002E48FB" w:rsidTr="00742FEE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8FB" w:rsidRDefault="002E48FB" w:rsidP="002E48FB">
            <w:pPr>
              <w:jc w:val="center"/>
              <w:rPr>
                <w:sz w:val="28"/>
                <w:szCs w:val="28"/>
              </w:rPr>
            </w:pPr>
            <w:r w:rsidRPr="00064EE8">
              <w:rPr>
                <w:sz w:val="22"/>
              </w:rPr>
              <w:t>ФИО руководителя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48FB" w:rsidRDefault="002E48FB" w:rsidP="006E33D5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8FB" w:rsidRDefault="002E48FB" w:rsidP="002E48FB">
            <w:pPr>
              <w:jc w:val="center"/>
              <w:rPr>
                <w:sz w:val="28"/>
                <w:szCs w:val="28"/>
              </w:rPr>
            </w:pPr>
            <w:r w:rsidRPr="00064EE8">
              <w:rPr>
                <w:sz w:val="22"/>
              </w:rPr>
              <w:t>Дата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2E48FB" w:rsidRDefault="002E48FB" w:rsidP="006E33D5">
            <w:pPr>
              <w:rPr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8FB" w:rsidRDefault="002E48FB" w:rsidP="002E48FB">
            <w:pPr>
              <w:jc w:val="center"/>
              <w:rPr>
                <w:sz w:val="28"/>
                <w:szCs w:val="28"/>
              </w:rPr>
            </w:pPr>
            <w:r w:rsidRPr="00064EE8">
              <w:rPr>
                <w:sz w:val="22"/>
              </w:rPr>
              <w:t>Подпись</w:t>
            </w:r>
          </w:p>
        </w:tc>
      </w:tr>
    </w:tbl>
    <w:p w:rsidR="006E33D5" w:rsidRPr="00B17966" w:rsidRDefault="006E33D5" w:rsidP="00740273">
      <w:pPr>
        <w:rPr>
          <w:sz w:val="28"/>
          <w:szCs w:val="28"/>
        </w:rPr>
      </w:pPr>
    </w:p>
    <w:sectPr w:rsidR="006E33D5" w:rsidRPr="00B17966" w:rsidSect="00685503">
      <w:headerReference w:type="even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E8E" w:rsidRDefault="001E1E8E">
      <w:r>
        <w:separator/>
      </w:r>
    </w:p>
  </w:endnote>
  <w:endnote w:type="continuationSeparator" w:id="0">
    <w:p w:rsidR="001E1E8E" w:rsidRDefault="001E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E8E" w:rsidRDefault="001E1E8E">
      <w:r>
        <w:separator/>
      </w:r>
    </w:p>
  </w:footnote>
  <w:footnote w:type="continuationSeparator" w:id="0">
    <w:p w:rsidR="001E1E8E" w:rsidRDefault="001E1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2B9C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1E8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02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37DEC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8FB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077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48D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04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3D5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0273"/>
    <w:rsid w:val="0074145B"/>
    <w:rsid w:val="007425E2"/>
    <w:rsid w:val="00742FEE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001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699E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2D32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197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757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669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C7F6D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483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A62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3CA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A57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941"/>
    <w:rsid w:val="00DA6EF2"/>
    <w:rsid w:val="00DA7400"/>
    <w:rsid w:val="00DA76BB"/>
    <w:rsid w:val="00DA7D16"/>
    <w:rsid w:val="00DB005D"/>
    <w:rsid w:val="00DB1417"/>
    <w:rsid w:val="00DB1573"/>
    <w:rsid w:val="00DB18BF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342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A35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4C6"/>
    <w:rsid w:val="00FC7E0A"/>
    <w:rsid w:val="00FD045A"/>
    <w:rsid w:val="00FD05FE"/>
    <w:rsid w:val="00FD137B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0FEA34-F744-4FB8-9340-25A10D31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  <w:style w:type="character" w:styleId="ac">
    <w:name w:val="Placeholder Text"/>
    <w:basedOn w:val="a0"/>
    <w:uiPriority w:val="99"/>
    <w:semiHidden/>
    <w:rsid w:val="00072B9C"/>
    <w:rPr>
      <w:color w:val="808080"/>
    </w:rPr>
  </w:style>
  <w:style w:type="character" w:styleId="ad">
    <w:name w:val="FollowedHyperlink"/>
    <w:basedOn w:val="a0"/>
    <w:semiHidden/>
    <w:unhideWhenUsed/>
    <w:rsid w:val="00812D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p/506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85CB9-964A-43AA-8EFA-13315C37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Загорская Ирина Николаевна</cp:lastModifiedBy>
  <cp:revision>2</cp:revision>
  <cp:lastPrinted>2015-05-12T12:20:00Z</cp:lastPrinted>
  <dcterms:created xsi:type="dcterms:W3CDTF">2016-12-16T12:59:00Z</dcterms:created>
  <dcterms:modified xsi:type="dcterms:W3CDTF">2016-12-16T12:59:00Z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