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93811552"/>
        <w:docPartObj>
          <w:docPartGallery w:val="Cover Pages"/>
          <w:docPartUnique/>
        </w:docPartObj>
      </w:sdtPr>
      <w:sdtEndPr>
        <w:rPr>
          <w:rFonts w:ascii="Times New Roman" w:hAnsi="Times New Roman" w:cs="Times New Roman"/>
          <w:b/>
          <w:color w:val="000000"/>
          <w:sz w:val="28"/>
          <w:szCs w:val="28"/>
        </w:rPr>
      </w:sdtEndPr>
      <w:sdtContent>
        <w:bookmarkStart w:id="0" w:name="_GoBack" w:displacedByCustomXml="prev"/>
        <w:p w:rsidR="00B27A89" w:rsidRDefault="00B27A89">
          <w:r>
            <w:rPr>
              <w:noProof/>
              <w:lang w:eastAsia="ru-RU"/>
            </w:rPr>
            <mc:AlternateContent>
              <mc:Choice Requires="wpg">
                <w:drawing>
                  <wp:anchor distT="0" distB="0" distL="114300" distR="114300" simplePos="0" relativeHeight="251719680" behindDoc="0" locked="0" layoutInCell="1" allowOverlap="1" wp14:anchorId="1713FF9D" wp14:editId="7541F6FC">
                    <wp:simplePos x="0" y="0"/>
                    <wp:positionH relativeFrom="page">
                      <wp:align>right</wp:align>
                    </wp:positionH>
                    <wp:positionV relativeFrom="page">
                      <wp:align>top</wp:align>
                    </wp:positionV>
                    <wp:extent cx="3113670" cy="10058400"/>
                    <wp:effectExtent l="0" t="0" r="0" b="0"/>
                    <wp:wrapNone/>
                    <wp:docPr id="453" name="Группа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Прямоугольник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Год"/>
                                    <w:id w:val="-442072661"/>
                                    <w:dataBinding w:prefixMappings="xmlns:ns0='http://schemas.microsoft.com/office/2006/coverPageProps'" w:xpath="/ns0:CoverPageProperties[1]/ns0:PublishDate[1]" w:storeItemID="{55AF091B-3C7A-41E3-B477-F2FDAA23CFDA}"/>
                                    <w:date w:fullDate="2016-10-28T00:00:00Z">
                                      <w:dateFormat w:val="yyyy"/>
                                      <w:lid w:val="ru-RU"/>
                                      <w:storeMappedDataAs w:val="dateTime"/>
                                      <w:calendar w:val="gregorian"/>
                                    </w:date>
                                  </w:sdtPr>
                                  <w:sdtEndPr/>
                                  <w:sdtContent>
                                    <w:p w:rsidR="000660D9" w:rsidRDefault="000660D9">
                                      <w:pPr>
                                        <w:pStyle w:val="af3"/>
                                        <w:rPr>
                                          <w:color w:val="FFFFFF" w:themeColor="background1"/>
                                          <w:sz w:val="96"/>
                                          <w:szCs w:val="96"/>
                                        </w:rPr>
                                      </w:pPr>
                                      <w:r>
                                        <w:rPr>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660D9" w:rsidRPr="00182BB4" w:rsidRDefault="000660D9">
                                  <w:pPr>
                                    <w:pStyle w:val="af3"/>
                                    <w:spacing w:line="360" w:lineRule="auto"/>
                                    <w:rPr>
                                      <w:color w:val="FFFFFF" w:themeColor="background1"/>
                                    </w:rPr>
                                  </w:pPr>
                                  <w:r w:rsidRPr="00182BB4">
                                    <w:rPr>
                                      <w:color w:val="FFFFFF" w:themeColor="background1"/>
                                    </w:rPr>
                                    <w:t>Федеральная антимонопольная служба</w:t>
                                  </w:r>
                                </w:p>
                                <w:sdt>
                                  <w:sdtPr>
                                    <w:rPr>
                                      <w:color w:val="FF0000"/>
                                    </w:rPr>
                                    <w:alias w:val="Дата"/>
                                    <w:id w:val="1499461714"/>
                                    <w:dataBinding w:prefixMappings="xmlns:ns0='http://schemas.microsoft.com/office/2006/coverPageProps'" w:xpath="/ns0:CoverPageProperties[1]/ns0:PublishDate[1]" w:storeItemID="{55AF091B-3C7A-41E3-B477-F2FDAA23CFDA}"/>
                                    <w:date w:fullDate="2016-10-28T00:00:00Z">
                                      <w:dateFormat w:val="d.M.yyyy"/>
                                      <w:lid w:val="ru-RU"/>
                                      <w:storeMappedDataAs w:val="dateTime"/>
                                      <w:calendar w:val="gregorian"/>
                                    </w:date>
                                  </w:sdtPr>
                                  <w:sdtEndPr/>
                                  <w:sdtContent>
                                    <w:p w:rsidR="000660D9" w:rsidRDefault="00CB51E0">
                                      <w:pPr>
                                        <w:pStyle w:val="af3"/>
                                        <w:spacing w:line="360" w:lineRule="auto"/>
                                        <w:rPr>
                                          <w:color w:val="FFFFFF" w:themeColor="background1"/>
                                        </w:rPr>
                                      </w:pPr>
                                      <w:r>
                                        <w:rPr>
                                          <w:color w:val="FF0000"/>
                                        </w:rPr>
                                        <w:t>28.10.2016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713FF9D" id="Группа 453" o:spid="_x0000_s1026" style="position:absolute;margin-left:193.95pt;margin-top:0;width:245.15pt;height:11in;z-index:25171968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">
                    <v:rect id="Прямоугольник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Прямоугольник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Прямоугольник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Год"/>
                              <w:id w:val="-442072661"/>
                              <w:dataBinding w:prefixMappings="xmlns:ns0='http://schemas.microsoft.com/office/2006/coverPageProps'" w:xpath="/ns0:CoverPageProperties[1]/ns0:PublishDate[1]" w:storeItemID="{55AF091B-3C7A-41E3-B477-F2FDAA23CFDA}"/>
                              <w:date w:fullDate="2016-10-28T00:00:00Z">
                                <w:dateFormat w:val="yyyy"/>
                                <w:lid w:val="ru-RU"/>
                                <w:storeMappedDataAs w:val="dateTime"/>
                                <w:calendar w:val="gregorian"/>
                              </w:date>
                            </w:sdtPr>
                            <w:sdtEndPr/>
                            <w:sdtContent>
                              <w:p w:rsidR="000660D9" w:rsidRDefault="000660D9">
                                <w:pPr>
                                  <w:pStyle w:val="af3"/>
                                  <w:rPr>
                                    <w:color w:val="FFFFFF" w:themeColor="background1"/>
                                    <w:sz w:val="96"/>
                                    <w:szCs w:val="96"/>
                                  </w:rPr>
                                </w:pPr>
                                <w:r>
                                  <w:rPr>
                                    <w:color w:val="FFFFFF" w:themeColor="background1"/>
                                    <w:sz w:val="96"/>
                                    <w:szCs w:val="96"/>
                                  </w:rPr>
                                  <w:t>2016</w:t>
                                </w:r>
                              </w:p>
                            </w:sdtContent>
                          </w:sdt>
                        </w:txbxContent>
                      </v:textbox>
                    </v:rect>
                    <v:rect id="Прямоугольник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0660D9" w:rsidRPr="00182BB4" w:rsidRDefault="000660D9">
                            <w:pPr>
                              <w:pStyle w:val="af3"/>
                              <w:spacing w:line="360" w:lineRule="auto"/>
                              <w:rPr>
                                <w:color w:val="FFFFFF" w:themeColor="background1"/>
                              </w:rPr>
                            </w:pPr>
                            <w:r w:rsidRPr="00182BB4">
                              <w:rPr>
                                <w:color w:val="FFFFFF" w:themeColor="background1"/>
                              </w:rPr>
                              <w:t>Федеральная антимонопольная служба</w:t>
                            </w:r>
                          </w:p>
                          <w:sdt>
                            <w:sdtPr>
                              <w:rPr>
                                <w:color w:val="FF0000"/>
                              </w:rPr>
                              <w:alias w:val="Дата"/>
                              <w:id w:val="1499461714"/>
                              <w:dataBinding w:prefixMappings="xmlns:ns0='http://schemas.microsoft.com/office/2006/coverPageProps'" w:xpath="/ns0:CoverPageProperties[1]/ns0:PublishDate[1]" w:storeItemID="{55AF091B-3C7A-41E3-B477-F2FDAA23CFDA}"/>
                              <w:date w:fullDate="2016-10-28T00:00:00Z">
                                <w:dateFormat w:val="d.M.yyyy"/>
                                <w:lid w:val="ru-RU"/>
                                <w:storeMappedDataAs w:val="dateTime"/>
                                <w:calendar w:val="gregorian"/>
                              </w:date>
                            </w:sdtPr>
                            <w:sdtEndPr/>
                            <w:sdtContent>
                              <w:p w:rsidR="000660D9" w:rsidRDefault="00CB51E0">
                                <w:pPr>
                                  <w:pStyle w:val="af3"/>
                                  <w:spacing w:line="360" w:lineRule="auto"/>
                                  <w:rPr>
                                    <w:color w:val="FFFFFF" w:themeColor="background1"/>
                                  </w:rPr>
                                </w:pPr>
                                <w:r>
                                  <w:rPr>
                                    <w:color w:val="FF0000"/>
                                  </w:rPr>
                                  <w:t>28.10.2016</w:t>
                                </w:r>
                              </w:p>
                            </w:sdtContent>
                          </w:sdt>
                        </w:txbxContent>
                      </v:textbox>
                    </v:rect>
                    <w10:wrap anchorx="page" anchory="page"/>
                  </v:group>
                </w:pict>
              </mc:Fallback>
            </mc:AlternateContent>
          </w:r>
          <w:bookmarkEnd w:id="0"/>
        </w:p>
        <w:p w:rsidR="00B27A89" w:rsidRDefault="00182BB4">
          <w:pP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722752" behindDoc="0" locked="0" layoutInCell="1" allowOverlap="1" wp14:anchorId="2DDE2BEB" wp14:editId="3F4798C2">
                <wp:simplePos x="0" y="0"/>
                <wp:positionH relativeFrom="page">
                  <wp:posOffset>1682115</wp:posOffset>
                </wp:positionH>
                <wp:positionV relativeFrom="paragraph">
                  <wp:posOffset>3185160</wp:posOffset>
                </wp:positionV>
                <wp:extent cx="5616575" cy="4086225"/>
                <wp:effectExtent l="0" t="0" r="3175" b="9525"/>
                <wp:wrapSquare wrapText="bothSides"/>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неф.jpg"/>
                        <pic:cNvPicPr/>
                      </pic:nvPicPr>
                      <pic:blipFill>
                        <a:blip r:embed="rId10">
                          <a:extLst>
                            <a:ext uri="{28A0092B-C50C-407E-A947-70E740481C1C}">
                              <a14:useLocalDpi xmlns:a14="http://schemas.microsoft.com/office/drawing/2010/main" val="0"/>
                            </a:ext>
                          </a:extLst>
                        </a:blip>
                        <a:stretch>
                          <a:fillRect/>
                        </a:stretch>
                      </pic:blipFill>
                      <pic:spPr>
                        <a:xfrm>
                          <a:off x="0" y="0"/>
                          <a:ext cx="5616575" cy="4086225"/>
                        </a:xfrm>
                        <a:prstGeom prst="rect">
                          <a:avLst/>
                        </a:prstGeom>
                      </pic:spPr>
                    </pic:pic>
                  </a:graphicData>
                </a:graphic>
                <wp14:sizeRelH relativeFrom="page">
                  <wp14:pctWidth>0</wp14:pctWidth>
                </wp14:sizeRelH>
                <wp14:sizeRelV relativeFrom="page">
                  <wp14:pctHeight>0</wp14:pctHeight>
                </wp14:sizeRelV>
              </wp:anchor>
            </w:drawing>
          </w:r>
          <w:r w:rsidR="0070090A">
            <w:rPr>
              <w:noProof/>
              <w:lang w:eastAsia="ru-RU"/>
            </w:rPr>
            <mc:AlternateContent>
              <mc:Choice Requires="wps">
                <w:drawing>
                  <wp:anchor distT="0" distB="0" distL="114300" distR="114300" simplePos="0" relativeHeight="251721728" behindDoc="0" locked="0" layoutInCell="0" allowOverlap="1" wp14:anchorId="4D77C5E5" wp14:editId="06EFBFB5">
                    <wp:simplePos x="0" y="0"/>
                    <wp:positionH relativeFrom="page">
                      <wp:align>left</wp:align>
                    </wp:positionH>
                    <wp:positionV relativeFrom="page">
                      <wp:posOffset>2644775</wp:posOffset>
                    </wp:positionV>
                    <wp:extent cx="6970395" cy="640080"/>
                    <wp:effectExtent l="0" t="0" r="15875" b="26035"/>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0"/>
                                    <w:szCs w:val="50"/>
                                  </w:rPr>
                                  <w:alias w:val="Название"/>
                                  <w:id w:val="-5212883"/>
                                  <w:dataBinding w:prefixMappings="xmlns:ns0='http://schemas.openxmlformats.org/package/2006/metadata/core-properties' xmlns:ns1='http://purl.org/dc/elements/1.1/'" w:xpath="/ns0:coreProperties[1]/ns1:title[1]" w:storeItemID="{6C3C8BC8-F283-45AE-878A-BAB7291924A1}"/>
                                  <w:text/>
                                </w:sdtPr>
                                <w:sdtEndPr/>
                                <w:sdtContent>
                                  <w:p w:rsidR="000660D9" w:rsidRPr="00B27A89" w:rsidRDefault="000660D9">
                                    <w:pPr>
                                      <w:pStyle w:val="af3"/>
                                      <w:jc w:val="right"/>
                                      <w:rPr>
                                        <w:color w:val="FFFFFF" w:themeColor="background1"/>
                                        <w:sz w:val="60"/>
                                        <w:szCs w:val="60"/>
                                      </w:rPr>
                                    </w:pPr>
                                    <w:r>
                                      <w:rPr>
                                        <w:color w:val="FFFFFF" w:themeColor="background1"/>
                                        <w:sz w:val="50"/>
                                        <w:szCs w:val="50"/>
                                      </w:rPr>
                                      <w:t>Анализ услуг по транспортировке нефтепродуктов</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D77C5E5" id="Прямоугольник 16" o:spid="_x0000_s1031" style="position:absolute;margin-left:0;margin-top:208.25pt;width:548.85pt;height:50.4pt;z-index:251721728;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" o:allowincell="f" fillcolor="black [3213]" strokecolor="black [3213]" strokeweight="1.5pt">
                    <v:textbox style="mso-fit-shape-to-text:t" inset="14.4pt,,14.4pt">
                      <w:txbxContent>
                        <w:sdt>
                          <w:sdtPr>
                            <w:rPr>
                              <w:color w:val="FFFFFF" w:themeColor="background1"/>
                              <w:sz w:val="50"/>
                              <w:szCs w:val="50"/>
                            </w:rPr>
                            <w:alias w:val="Название"/>
                            <w:id w:val="-5212883"/>
                            <w:dataBinding w:prefixMappings="xmlns:ns0='http://schemas.openxmlformats.org/package/2006/metadata/core-properties' xmlns:ns1='http://purl.org/dc/elements/1.1/'" w:xpath="/ns0:coreProperties[1]/ns1:title[1]" w:storeItemID="{6C3C8BC8-F283-45AE-878A-BAB7291924A1}"/>
                            <w:text/>
                          </w:sdtPr>
                          <w:sdtContent>
                            <w:p w:rsidR="000660D9" w:rsidRPr="00B27A89" w:rsidRDefault="000660D9">
                              <w:pPr>
                                <w:pStyle w:val="af3"/>
                                <w:jc w:val="right"/>
                                <w:rPr>
                                  <w:color w:val="FFFFFF" w:themeColor="background1"/>
                                  <w:sz w:val="60"/>
                                  <w:szCs w:val="60"/>
                                </w:rPr>
                              </w:pPr>
                              <w:r>
                                <w:rPr>
                                  <w:color w:val="FFFFFF" w:themeColor="background1"/>
                                  <w:sz w:val="50"/>
                                  <w:szCs w:val="50"/>
                                </w:rPr>
                                <w:t>Анализ услуг по транспортировке нефтепродуктов</w:t>
                              </w:r>
                            </w:p>
                          </w:sdtContent>
                        </w:sdt>
                      </w:txbxContent>
                    </v:textbox>
                    <w10:wrap anchorx="page" anchory="page"/>
                  </v:rect>
                </w:pict>
              </mc:Fallback>
            </mc:AlternateContent>
          </w:r>
          <w:r w:rsidR="00B27A89">
            <w:rPr>
              <w:rFonts w:ascii="Times New Roman" w:hAnsi="Times New Roman" w:cs="Times New Roman"/>
              <w:b/>
              <w:color w:val="000000"/>
              <w:sz w:val="28"/>
              <w:szCs w:val="28"/>
            </w:rPr>
            <w:br w:type="page"/>
          </w:r>
        </w:p>
      </w:sdtContent>
    </w:sdt>
    <w:p w:rsidR="008375AB" w:rsidRDefault="00221FAB" w:rsidP="00221FAB">
      <w:pPr>
        <w:spacing w:after="0" w:line="360" w:lineRule="auto"/>
        <w:ind w:firstLine="709"/>
        <w:rPr>
          <w:rFonts w:ascii="Times New Roman" w:hAnsi="Times New Roman" w:cs="Times New Roman"/>
          <w:sz w:val="28"/>
          <w:szCs w:val="28"/>
        </w:rPr>
      </w:pPr>
      <w:r w:rsidRPr="008375AB">
        <w:rPr>
          <w:rFonts w:ascii="Times New Roman" w:hAnsi="Times New Roman" w:cs="Times New Roman"/>
          <w:sz w:val="28"/>
          <w:szCs w:val="28"/>
        </w:rPr>
        <w:lastRenderedPageBreak/>
        <w:t>Содержание</w:t>
      </w:r>
      <w:r w:rsidRPr="008375AB">
        <w:rPr>
          <w:rFonts w:ascii="Times New Roman" w:hAnsi="Times New Roman" w:cs="Times New Roman"/>
          <w:sz w:val="28"/>
          <w:szCs w:val="28"/>
        </w:rPr>
        <w:br/>
      </w:r>
      <w:r w:rsidRPr="008375AB">
        <w:rPr>
          <w:rFonts w:ascii="Times New Roman" w:hAnsi="Times New Roman" w:cs="Times New Roman"/>
          <w:sz w:val="28"/>
          <w:szCs w:val="28"/>
        </w:rPr>
        <w:br/>
        <w:t>Общие положения…………………………………………................................................2</w:t>
      </w:r>
      <w:r w:rsidRPr="008375AB">
        <w:rPr>
          <w:rFonts w:ascii="Times New Roman" w:hAnsi="Times New Roman" w:cs="Times New Roman"/>
          <w:sz w:val="28"/>
          <w:szCs w:val="28"/>
        </w:rPr>
        <w:br/>
      </w:r>
      <w:r w:rsidRPr="008375AB">
        <w:rPr>
          <w:rFonts w:ascii="Times New Roman" w:hAnsi="Times New Roman" w:cs="Times New Roman"/>
          <w:b/>
          <w:sz w:val="28"/>
          <w:szCs w:val="28"/>
          <w:lang w:val="en-US"/>
        </w:rPr>
        <w:t>I</w:t>
      </w:r>
      <w:r w:rsidRPr="008375AB">
        <w:rPr>
          <w:rFonts w:ascii="Times New Roman" w:hAnsi="Times New Roman" w:cs="Times New Roman"/>
          <w:b/>
          <w:sz w:val="28"/>
          <w:szCs w:val="28"/>
        </w:rPr>
        <w:t>.</w:t>
      </w:r>
      <w:r w:rsidRPr="008375AB">
        <w:rPr>
          <w:rFonts w:ascii="Times New Roman" w:hAnsi="Times New Roman" w:cs="Times New Roman"/>
          <w:sz w:val="28"/>
          <w:szCs w:val="28"/>
        </w:rPr>
        <w:t xml:space="preserve"> </w:t>
      </w:r>
      <w:r w:rsidRPr="008375AB">
        <w:rPr>
          <w:rFonts w:ascii="Times New Roman" w:hAnsi="Times New Roman" w:cs="Times New Roman"/>
          <w:b/>
          <w:sz w:val="28"/>
          <w:szCs w:val="28"/>
        </w:rPr>
        <w:t xml:space="preserve">Оказание услуг по транспортировке </w:t>
      </w:r>
      <w:r w:rsidR="00104FC0" w:rsidRPr="008375AB">
        <w:rPr>
          <w:rFonts w:ascii="Times New Roman" w:hAnsi="Times New Roman" w:cs="Times New Roman"/>
          <w:b/>
          <w:sz w:val="28"/>
          <w:szCs w:val="28"/>
        </w:rPr>
        <w:t xml:space="preserve">светлых </w:t>
      </w:r>
      <w:r w:rsidRPr="008375AB">
        <w:rPr>
          <w:rFonts w:ascii="Times New Roman" w:hAnsi="Times New Roman" w:cs="Times New Roman"/>
          <w:b/>
          <w:sz w:val="28"/>
          <w:szCs w:val="28"/>
        </w:rPr>
        <w:t>нефтепродуктов на внутренний рынок</w:t>
      </w:r>
      <w:r w:rsidRPr="008375AB">
        <w:rPr>
          <w:rFonts w:ascii="Times New Roman" w:hAnsi="Times New Roman" w:cs="Times New Roman"/>
          <w:sz w:val="28"/>
          <w:szCs w:val="28"/>
        </w:rPr>
        <w:t>…</w:t>
      </w:r>
      <w:r w:rsidR="00104FC0" w:rsidRPr="008375AB">
        <w:rPr>
          <w:rFonts w:ascii="Times New Roman" w:hAnsi="Times New Roman" w:cs="Times New Roman"/>
          <w:sz w:val="28"/>
          <w:szCs w:val="28"/>
        </w:rPr>
        <w:t>…………………......……………………………………………………………</w:t>
      </w:r>
      <w:r w:rsidRPr="008375AB">
        <w:rPr>
          <w:rFonts w:ascii="Times New Roman" w:hAnsi="Times New Roman" w:cs="Times New Roman"/>
          <w:sz w:val="28"/>
          <w:szCs w:val="28"/>
        </w:rPr>
        <w:t>.9</w:t>
      </w:r>
      <w:r w:rsidRPr="008375AB">
        <w:rPr>
          <w:rFonts w:ascii="Times New Roman" w:hAnsi="Times New Roman" w:cs="Times New Roman"/>
          <w:sz w:val="28"/>
          <w:szCs w:val="28"/>
        </w:rPr>
        <w:br/>
        <w:t>1. Определение временного интервала исследования товарного рынка…....................9</w:t>
      </w:r>
      <w:r w:rsidRPr="008375AB">
        <w:rPr>
          <w:rFonts w:ascii="Times New Roman" w:hAnsi="Times New Roman" w:cs="Times New Roman"/>
          <w:sz w:val="28"/>
          <w:szCs w:val="28"/>
        </w:rPr>
        <w:br/>
        <w:t>2. Определение продуктовых границ товарного рынка…………...................................9</w:t>
      </w:r>
      <w:r w:rsidRPr="008375AB">
        <w:rPr>
          <w:rFonts w:ascii="Times New Roman" w:hAnsi="Times New Roman" w:cs="Times New Roman"/>
          <w:sz w:val="28"/>
          <w:szCs w:val="28"/>
        </w:rPr>
        <w:br/>
        <w:t>3. Определение географических границ товарного рынка............................................18</w:t>
      </w:r>
      <w:r w:rsidRPr="008375AB">
        <w:rPr>
          <w:rFonts w:ascii="Times New Roman" w:hAnsi="Times New Roman" w:cs="Times New Roman"/>
          <w:sz w:val="28"/>
          <w:szCs w:val="28"/>
        </w:rPr>
        <w:br/>
        <w:t>4. Определение состава хозяйствующих субъектов, дей</w:t>
      </w:r>
      <w:r w:rsidR="008375AB" w:rsidRPr="008375AB">
        <w:rPr>
          <w:rFonts w:ascii="Times New Roman" w:hAnsi="Times New Roman" w:cs="Times New Roman"/>
          <w:sz w:val="28"/>
          <w:szCs w:val="28"/>
        </w:rPr>
        <w:t>ствующих на рынке.............33</w:t>
      </w:r>
      <w:r w:rsidR="00104FC0" w:rsidRPr="008375AB">
        <w:rPr>
          <w:rFonts w:ascii="Times New Roman" w:hAnsi="Times New Roman" w:cs="Times New Roman"/>
          <w:sz w:val="28"/>
          <w:szCs w:val="28"/>
        </w:rPr>
        <w:br/>
        <w:t>5.</w:t>
      </w:r>
      <w:r w:rsidRPr="008375AB">
        <w:rPr>
          <w:rFonts w:ascii="Times New Roman" w:hAnsi="Times New Roman" w:cs="Times New Roman"/>
          <w:sz w:val="28"/>
          <w:szCs w:val="28"/>
        </w:rPr>
        <w:t xml:space="preserve"> </w:t>
      </w:r>
      <w:r w:rsidR="00104FC0" w:rsidRPr="008375AB">
        <w:rPr>
          <w:rFonts w:ascii="Times New Roman" w:hAnsi="Times New Roman" w:cs="Times New Roman"/>
          <w:sz w:val="28"/>
          <w:szCs w:val="28"/>
        </w:rPr>
        <w:t>Объем товарного рынка и доли хозяйствующих субъектов на рынке</w:t>
      </w:r>
      <w:r w:rsidRPr="008375AB">
        <w:rPr>
          <w:rFonts w:ascii="Times New Roman" w:hAnsi="Times New Roman" w:cs="Times New Roman"/>
          <w:sz w:val="28"/>
          <w:szCs w:val="28"/>
        </w:rPr>
        <w:t>..</w:t>
      </w:r>
      <w:r w:rsidR="008375AB" w:rsidRPr="008375AB">
        <w:rPr>
          <w:rFonts w:ascii="Times New Roman" w:hAnsi="Times New Roman" w:cs="Times New Roman"/>
          <w:sz w:val="28"/>
          <w:szCs w:val="28"/>
        </w:rPr>
        <w:t>...................38</w:t>
      </w:r>
      <w:r w:rsidR="00104FC0" w:rsidRPr="008375AB">
        <w:rPr>
          <w:rFonts w:ascii="Times New Roman" w:hAnsi="Times New Roman" w:cs="Times New Roman"/>
          <w:sz w:val="28"/>
          <w:szCs w:val="28"/>
        </w:rPr>
        <w:br/>
        <w:t>6</w:t>
      </w:r>
      <w:r w:rsidRPr="008375AB">
        <w:rPr>
          <w:rFonts w:ascii="Times New Roman" w:hAnsi="Times New Roman" w:cs="Times New Roman"/>
          <w:sz w:val="28"/>
          <w:szCs w:val="28"/>
        </w:rPr>
        <w:t xml:space="preserve">. </w:t>
      </w:r>
      <w:r w:rsidR="00104FC0" w:rsidRPr="008375AB">
        <w:rPr>
          <w:rFonts w:ascii="Times New Roman" w:hAnsi="Times New Roman" w:cs="Times New Roman"/>
          <w:sz w:val="28"/>
          <w:szCs w:val="28"/>
        </w:rPr>
        <w:t>Уровень концентрации товарного рынка……………………….</w:t>
      </w:r>
      <w:r w:rsidRPr="008375AB">
        <w:rPr>
          <w:rFonts w:ascii="Times New Roman" w:hAnsi="Times New Roman" w:cs="Times New Roman"/>
          <w:sz w:val="28"/>
          <w:szCs w:val="28"/>
        </w:rPr>
        <w:t>.</w:t>
      </w:r>
      <w:r w:rsidR="008375AB" w:rsidRPr="008375AB">
        <w:rPr>
          <w:rFonts w:ascii="Times New Roman" w:hAnsi="Times New Roman" w:cs="Times New Roman"/>
          <w:sz w:val="28"/>
          <w:szCs w:val="28"/>
        </w:rPr>
        <w:t>..............................43</w:t>
      </w:r>
      <w:r w:rsidRPr="006F52E6">
        <w:rPr>
          <w:rFonts w:ascii="Times New Roman" w:hAnsi="Times New Roman" w:cs="Times New Roman"/>
          <w:color w:val="FF0000"/>
          <w:sz w:val="28"/>
          <w:szCs w:val="28"/>
        </w:rPr>
        <w:br/>
      </w:r>
      <w:r w:rsidR="00104FC0" w:rsidRPr="008375AB">
        <w:rPr>
          <w:rFonts w:ascii="Times New Roman" w:hAnsi="Times New Roman" w:cs="Times New Roman"/>
          <w:b/>
          <w:sz w:val="28"/>
          <w:szCs w:val="28"/>
          <w:lang w:val="en-US"/>
        </w:rPr>
        <w:t>II</w:t>
      </w:r>
      <w:r w:rsidR="00104FC0" w:rsidRPr="008375AB">
        <w:rPr>
          <w:rFonts w:ascii="Times New Roman" w:hAnsi="Times New Roman" w:cs="Times New Roman"/>
          <w:b/>
          <w:sz w:val="28"/>
          <w:szCs w:val="28"/>
        </w:rPr>
        <w:t xml:space="preserve">. </w:t>
      </w:r>
      <w:r w:rsidRPr="008375AB">
        <w:rPr>
          <w:rFonts w:ascii="Times New Roman" w:hAnsi="Times New Roman" w:cs="Times New Roman"/>
          <w:b/>
          <w:sz w:val="28"/>
          <w:szCs w:val="28"/>
        </w:rPr>
        <w:t xml:space="preserve"> </w:t>
      </w:r>
      <w:r w:rsidR="00104FC0" w:rsidRPr="008375AB">
        <w:rPr>
          <w:rFonts w:ascii="Times New Roman" w:hAnsi="Times New Roman" w:cs="Times New Roman"/>
          <w:b/>
          <w:sz w:val="28"/>
          <w:szCs w:val="28"/>
        </w:rPr>
        <w:t>Оказание услуг по транспортировке светлых нефтепродуктов на экспорт</w:t>
      </w:r>
      <w:r w:rsidR="00104FC0" w:rsidRPr="008375AB">
        <w:rPr>
          <w:rFonts w:ascii="Times New Roman" w:hAnsi="Times New Roman" w:cs="Times New Roman"/>
          <w:sz w:val="28"/>
          <w:szCs w:val="28"/>
        </w:rPr>
        <w:t>…………………………………………</w:t>
      </w:r>
      <w:r w:rsidR="008375AB" w:rsidRPr="008375AB">
        <w:rPr>
          <w:rFonts w:ascii="Times New Roman" w:hAnsi="Times New Roman" w:cs="Times New Roman"/>
          <w:sz w:val="28"/>
          <w:szCs w:val="28"/>
        </w:rPr>
        <w:t>…………………...…………................44</w:t>
      </w:r>
      <w:r w:rsidRPr="006F52E6">
        <w:rPr>
          <w:rFonts w:ascii="Times New Roman" w:hAnsi="Times New Roman" w:cs="Times New Roman"/>
          <w:b/>
          <w:color w:val="FF0000"/>
          <w:sz w:val="28"/>
          <w:szCs w:val="28"/>
        </w:rPr>
        <w:br/>
      </w:r>
      <w:r w:rsidR="00104FC0" w:rsidRPr="008375AB">
        <w:rPr>
          <w:rFonts w:ascii="Times New Roman" w:hAnsi="Times New Roman" w:cs="Times New Roman"/>
          <w:sz w:val="28"/>
          <w:szCs w:val="28"/>
        </w:rPr>
        <w:t>1</w:t>
      </w:r>
      <w:r w:rsidRPr="008375AB">
        <w:rPr>
          <w:rFonts w:ascii="Times New Roman" w:hAnsi="Times New Roman" w:cs="Times New Roman"/>
          <w:sz w:val="28"/>
          <w:szCs w:val="28"/>
        </w:rPr>
        <w:t xml:space="preserve">. </w:t>
      </w:r>
      <w:r w:rsidR="00104FC0" w:rsidRPr="008375AB">
        <w:rPr>
          <w:rFonts w:ascii="Times New Roman" w:hAnsi="Times New Roman" w:cs="Times New Roman"/>
          <w:sz w:val="28"/>
          <w:szCs w:val="28"/>
        </w:rPr>
        <w:t>Определение временного интервала исследования това</w:t>
      </w:r>
      <w:r w:rsidR="008375AB" w:rsidRPr="008375AB">
        <w:rPr>
          <w:rFonts w:ascii="Times New Roman" w:hAnsi="Times New Roman" w:cs="Times New Roman"/>
          <w:sz w:val="28"/>
          <w:szCs w:val="28"/>
        </w:rPr>
        <w:t>рного рынка…..................44</w:t>
      </w:r>
    </w:p>
    <w:p w:rsidR="007E1158" w:rsidRPr="008375AB" w:rsidRDefault="008375AB" w:rsidP="008375AB">
      <w:pPr>
        <w:spacing w:after="0" w:line="360" w:lineRule="auto"/>
        <w:rPr>
          <w:rFonts w:ascii="Times New Roman" w:hAnsi="Times New Roman" w:cs="Times New Roman"/>
          <w:sz w:val="28"/>
          <w:szCs w:val="28"/>
        </w:rPr>
      </w:pPr>
      <w:r w:rsidRPr="008375AB">
        <w:rPr>
          <w:rFonts w:ascii="Times New Roman" w:hAnsi="Times New Roman" w:cs="Times New Roman"/>
          <w:sz w:val="28"/>
          <w:szCs w:val="28"/>
        </w:rPr>
        <w:t>2. Определение продуктовых границ товарного рынка…………....</w:t>
      </w:r>
      <w:r>
        <w:rPr>
          <w:rFonts w:ascii="Times New Roman" w:hAnsi="Times New Roman" w:cs="Times New Roman"/>
          <w:sz w:val="28"/>
          <w:szCs w:val="28"/>
        </w:rPr>
        <w:t>.............................44</w:t>
      </w:r>
      <w:r w:rsidRPr="008375AB">
        <w:rPr>
          <w:rFonts w:ascii="Times New Roman" w:hAnsi="Times New Roman" w:cs="Times New Roman"/>
          <w:sz w:val="28"/>
          <w:szCs w:val="28"/>
        </w:rPr>
        <w:br/>
        <w:t>3. Определение географических границ товарного рынка..............</w:t>
      </w:r>
      <w:r>
        <w:rPr>
          <w:rFonts w:ascii="Times New Roman" w:hAnsi="Times New Roman" w:cs="Times New Roman"/>
          <w:sz w:val="28"/>
          <w:szCs w:val="28"/>
        </w:rPr>
        <w:t>..............................44</w:t>
      </w:r>
      <w:r w:rsidR="00104FC0" w:rsidRPr="008375AB">
        <w:rPr>
          <w:rFonts w:ascii="Times New Roman" w:hAnsi="Times New Roman" w:cs="Times New Roman"/>
          <w:sz w:val="28"/>
          <w:szCs w:val="28"/>
        </w:rPr>
        <w:br/>
      </w:r>
      <w:r w:rsidRPr="008375AB">
        <w:rPr>
          <w:rFonts w:ascii="Times New Roman" w:hAnsi="Times New Roman" w:cs="Times New Roman"/>
          <w:sz w:val="28"/>
          <w:szCs w:val="28"/>
        </w:rPr>
        <w:t>4</w:t>
      </w:r>
      <w:r w:rsidR="007E1158" w:rsidRPr="008375AB">
        <w:rPr>
          <w:rFonts w:ascii="Times New Roman" w:hAnsi="Times New Roman" w:cs="Times New Roman"/>
          <w:sz w:val="28"/>
          <w:szCs w:val="28"/>
        </w:rPr>
        <w:t>.</w:t>
      </w:r>
      <w:r w:rsidR="00221FAB" w:rsidRPr="008375AB">
        <w:rPr>
          <w:rFonts w:ascii="Times New Roman" w:hAnsi="Times New Roman" w:cs="Times New Roman"/>
          <w:sz w:val="28"/>
          <w:szCs w:val="28"/>
        </w:rPr>
        <w:t xml:space="preserve"> </w:t>
      </w:r>
      <w:r w:rsidR="007E1158" w:rsidRPr="008375AB">
        <w:rPr>
          <w:rFonts w:ascii="Times New Roman" w:hAnsi="Times New Roman" w:cs="Times New Roman"/>
          <w:sz w:val="28"/>
          <w:szCs w:val="28"/>
        </w:rPr>
        <w:t>Определение состава хозяйствующих субъектов, действующих на рын</w:t>
      </w:r>
      <w:r w:rsidRPr="008375AB">
        <w:rPr>
          <w:rFonts w:ascii="Times New Roman" w:hAnsi="Times New Roman" w:cs="Times New Roman"/>
          <w:sz w:val="28"/>
          <w:szCs w:val="28"/>
        </w:rPr>
        <w:t>ке.............56</w:t>
      </w:r>
    </w:p>
    <w:p w:rsidR="007E1158" w:rsidRPr="008375AB" w:rsidRDefault="008375AB" w:rsidP="007E1158">
      <w:pPr>
        <w:spacing w:after="0" w:line="360" w:lineRule="auto"/>
        <w:rPr>
          <w:rFonts w:ascii="Times New Roman" w:hAnsi="Times New Roman" w:cs="Times New Roman"/>
          <w:sz w:val="28"/>
          <w:szCs w:val="28"/>
        </w:rPr>
      </w:pPr>
      <w:r w:rsidRPr="008375AB">
        <w:rPr>
          <w:rFonts w:ascii="Times New Roman" w:hAnsi="Times New Roman" w:cs="Times New Roman"/>
          <w:sz w:val="28"/>
          <w:szCs w:val="28"/>
        </w:rPr>
        <w:t>5</w:t>
      </w:r>
      <w:r w:rsidR="007E1158" w:rsidRPr="008375AB">
        <w:rPr>
          <w:rFonts w:ascii="Times New Roman" w:hAnsi="Times New Roman" w:cs="Times New Roman"/>
          <w:sz w:val="28"/>
          <w:szCs w:val="28"/>
        </w:rPr>
        <w:t>. Объем товарного рынка и доли хозяйствующих субъектов</w:t>
      </w:r>
      <w:r w:rsidRPr="008375AB">
        <w:rPr>
          <w:rFonts w:ascii="Times New Roman" w:hAnsi="Times New Roman" w:cs="Times New Roman"/>
          <w:sz w:val="28"/>
          <w:szCs w:val="28"/>
        </w:rPr>
        <w:t xml:space="preserve"> на рынке.....................58</w:t>
      </w:r>
    </w:p>
    <w:p w:rsidR="007E1158" w:rsidRPr="008375AB" w:rsidRDefault="007E1158" w:rsidP="007E1158">
      <w:pPr>
        <w:spacing w:after="0" w:line="360" w:lineRule="auto"/>
        <w:rPr>
          <w:rFonts w:ascii="Times New Roman" w:hAnsi="Times New Roman" w:cs="Times New Roman"/>
          <w:sz w:val="28"/>
          <w:szCs w:val="28"/>
        </w:rPr>
      </w:pPr>
      <w:r w:rsidRPr="008375AB">
        <w:rPr>
          <w:rFonts w:ascii="Times New Roman" w:hAnsi="Times New Roman" w:cs="Times New Roman"/>
          <w:sz w:val="28"/>
          <w:szCs w:val="28"/>
        </w:rPr>
        <w:t>4. Уровень концентрации товарного рынка………………………..</w:t>
      </w:r>
      <w:r w:rsidR="008375AB" w:rsidRPr="008375AB">
        <w:rPr>
          <w:rFonts w:ascii="Times New Roman" w:hAnsi="Times New Roman" w:cs="Times New Roman"/>
          <w:sz w:val="28"/>
          <w:szCs w:val="28"/>
        </w:rPr>
        <w:t>..............................58</w:t>
      </w:r>
    </w:p>
    <w:p w:rsidR="008375AB" w:rsidRPr="008375AB" w:rsidRDefault="008375AB" w:rsidP="007E1158">
      <w:pPr>
        <w:spacing w:after="0" w:line="360" w:lineRule="auto"/>
        <w:rPr>
          <w:rFonts w:ascii="Times New Roman" w:hAnsi="Times New Roman" w:cs="Times New Roman"/>
          <w:sz w:val="28"/>
          <w:szCs w:val="28"/>
        </w:rPr>
      </w:pPr>
      <w:r w:rsidRPr="008375AB">
        <w:rPr>
          <w:rFonts w:ascii="Times New Roman" w:hAnsi="Times New Roman" w:cs="Times New Roman"/>
          <w:b/>
          <w:sz w:val="28"/>
          <w:szCs w:val="28"/>
          <w:lang w:val="en-US"/>
        </w:rPr>
        <w:t>III</w:t>
      </w:r>
      <w:r w:rsidRPr="008375AB">
        <w:rPr>
          <w:rFonts w:ascii="Times New Roman" w:hAnsi="Times New Roman" w:cs="Times New Roman"/>
          <w:b/>
          <w:sz w:val="28"/>
          <w:szCs w:val="28"/>
        </w:rPr>
        <w:t>.</w:t>
      </w:r>
      <w:r w:rsidRPr="008375AB">
        <w:rPr>
          <w:rFonts w:ascii="Times New Roman" w:hAnsi="Times New Roman" w:cs="Times New Roman"/>
          <w:sz w:val="28"/>
          <w:szCs w:val="28"/>
        </w:rPr>
        <w:t xml:space="preserve"> </w:t>
      </w:r>
      <w:r w:rsidRPr="008375AB">
        <w:rPr>
          <w:rFonts w:ascii="Times New Roman" w:hAnsi="Times New Roman" w:cs="Times New Roman"/>
          <w:b/>
          <w:sz w:val="28"/>
          <w:szCs w:val="28"/>
        </w:rPr>
        <w:t>Определение барьеров входа на рынок</w:t>
      </w:r>
      <w:r w:rsidRPr="008375AB">
        <w:rPr>
          <w:rFonts w:ascii="Times New Roman" w:hAnsi="Times New Roman" w:cs="Times New Roman"/>
          <w:sz w:val="28"/>
          <w:szCs w:val="28"/>
        </w:rPr>
        <w:t>…………………………………………60</w:t>
      </w:r>
    </w:p>
    <w:p w:rsidR="007E1158" w:rsidRPr="008375AB" w:rsidRDefault="007E1158" w:rsidP="007E1158">
      <w:pPr>
        <w:spacing w:after="0" w:line="360" w:lineRule="auto"/>
        <w:rPr>
          <w:rFonts w:ascii="Times New Roman" w:hAnsi="Times New Roman" w:cs="Times New Roman"/>
          <w:sz w:val="28"/>
          <w:szCs w:val="28"/>
        </w:rPr>
      </w:pPr>
      <w:r w:rsidRPr="008375AB">
        <w:rPr>
          <w:rFonts w:ascii="Times New Roman" w:hAnsi="Times New Roman" w:cs="Times New Roman"/>
          <w:b/>
          <w:sz w:val="28"/>
          <w:szCs w:val="28"/>
          <w:lang w:val="en-US"/>
        </w:rPr>
        <w:t>I</w:t>
      </w:r>
      <w:r w:rsidR="008375AB" w:rsidRPr="008375AB">
        <w:rPr>
          <w:rFonts w:ascii="Times New Roman" w:hAnsi="Times New Roman" w:cs="Times New Roman"/>
          <w:b/>
          <w:sz w:val="28"/>
          <w:szCs w:val="28"/>
          <w:lang w:val="en-US"/>
        </w:rPr>
        <w:t>V</w:t>
      </w:r>
      <w:r w:rsidRPr="008375AB">
        <w:rPr>
          <w:rFonts w:ascii="Times New Roman" w:hAnsi="Times New Roman" w:cs="Times New Roman"/>
          <w:b/>
          <w:sz w:val="28"/>
          <w:szCs w:val="28"/>
        </w:rPr>
        <w:t>.</w:t>
      </w:r>
      <w:r w:rsidRPr="008375AB">
        <w:rPr>
          <w:rFonts w:ascii="Times New Roman" w:hAnsi="Times New Roman" w:cs="Times New Roman"/>
          <w:sz w:val="28"/>
          <w:szCs w:val="28"/>
        </w:rPr>
        <w:t xml:space="preserve"> </w:t>
      </w:r>
      <w:r w:rsidR="008375AB" w:rsidRPr="008375AB">
        <w:rPr>
          <w:rFonts w:ascii="Times New Roman" w:hAnsi="Times New Roman" w:cs="Times New Roman"/>
          <w:b/>
          <w:sz w:val="28"/>
          <w:szCs w:val="28"/>
        </w:rPr>
        <w:t>Оценка состояния конкуренции</w:t>
      </w:r>
      <w:r w:rsidRPr="008375AB">
        <w:rPr>
          <w:rFonts w:ascii="Times New Roman" w:hAnsi="Times New Roman" w:cs="Times New Roman"/>
          <w:sz w:val="28"/>
          <w:szCs w:val="28"/>
        </w:rPr>
        <w:t>……………………</w:t>
      </w:r>
      <w:r w:rsidR="008375AB" w:rsidRPr="008375AB">
        <w:rPr>
          <w:rFonts w:ascii="Times New Roman" w:hAnsi="Times New Roman" w:cs="Times New Roman"/>
          <w:sz w:val="28"/>
          <w:szCs w:val="28"/>
        </w:rPr>
        <w:t>………………………</w:t>
      </w:r>
      <w:r w:rsidRPr="008375AB">
        <w:rPr>
          <w:rFonts w:ascii="Times New Roman" w:hAnsi="Times New Roman" w:cs="Times New Roman"/>
          <w:sz w:val="28"/>
          <w:szCs w:val="28"/>
        </w:rPr>
        <w:t>……</w:t>
      </w:r>
      <w:r w:rsidR="008375AB" w:rsidRPr="008375AB">
        <w:rPr>
          <w:rFonts w:ascii="Times New Roman" w:hAnsi="Times New Roman" w:cs="Times New Roman"/>
          <w:sz w:val="28"/>
          <w:szCs w:val="28"/>
        </w:rPr>
        <w:t>62</w:t>
      </w:r>
    </w:p>
    <w:p w:rsidR="00104FC0" w:rsidRPr="006F52E6" w:rsidRDefault="00104FC0" w:rsidP="00104FC0">
      <w:pPr>
        <w:spacing w:after="0" w:line="360" w:lineRule="auto"/>
        <w:ind w:firstLine="709"/>
        <w:jc w:val="both"/>
        <w:rPr>
          <w:rFonts w:ascii="Times New Roman" w:hAnsi="Times New Roman" w:cs="Times New Roman"/>
          <w:color w:val="FF0000"/>
          <w:sz w:val="28"/>
          <w:szCs w:val="28"/>
        </w:rPr>
      </w:pPr>
    </w:p>
    <w:p w:rsidR="00221FAB" w:rsidRPr="006F52E6" w:rsidRDefault="00221FAB" w:rsidP="00221FAB">
      <w:pPr>
        <w:spacing w:after="0" w:line="360" w:lineRule="auto"/>
        <w:jc w:val="both"/>
        <w:rPr>
          <w:rFonts w:ascii="Times New Roman" w:hAnsi="Times New Roman" w:cs="Times New Roman"/>
          <w:color w:val="FF0000"/>
          <w:sz w:val="28"/>
          <w:szCs w:val="28"/>
        </w:rPr>
      </w:pPr>
    </w:p>
    <w:p w:rsidR="00221FAB" w:rsidRPr="00221FAB" w:rsidRDefault="00221FAB" w:rsidP="00221FAB">
      <w:pPr>
        <w:spacing w:after="0" w:line="360" w:lineRule="auto"/>
        <w:ind w:firstLine="709"/>
        <w:rPr>
          <w:rFonts w:ascii="Times New Roman" w:hAnsi="Times New Roman" w:cs="Times New Roman"/>
          <w:b/>
          <w:color w:val="000000"/>
          <w:sz w:val="28"/>
          <w:szCs w:val="28"/>
        </w:rPr>
      </w:pPr>
    </w:p>
    <w:p w:rsidR="00221FAB" w:rsidRDefault="00221FAB" w:rsidP="00B806EC">
      <w:pPr>
        <w:spacing w:after="0" w:line="360" w:lineRule="auto"/>
        <w:ind w:firstLine="709"/>
        <w:jc w:val="center"/>
        <w:rPr>
          <w:rFonts w:ascii="Times New Roman" w:hAnsi="Times New Roman" w:cs="Times New Roman"/>
          <w:b/>
          <w:color w:val="000000"/>
          <w:sz w:val="28"/>
          <w:szCs w:val="28"/>
        </w:rPr>
      </w:pPr>
    </w:p>
    <w:p w:rsidR="00221FAB" w:rsidRDefault="00221FAB" w:rsidP="00B806EC">
      <w:pPr>
        <w:spacing w:after="0" w:line="360" w:lineRule="auto"/>
        <w:ind w:firstLine="709"/>
        <w:jc w:val="center"/>
        <w:rPr>
          <w:rFonts w:ascii="Times New Roman" w:hAnsi="Times New Roman" w:cs="Times New Roman"/>
          <w:b/>
          <w:color w:val="000000"/>
          <w:sz w:val="28"/>
          <w:szCs w:val="28"/>
        </w:rPr>
      </w:pPr>
    </w:p>
    <w:p w:rsidR="00221FAB" w:rsidRDefault="00221FAB" w:rsidP="00B806EC">
      <w:pPr>
        <w:spacing w:after="0" w:line="360" w:lineRule="auto"/>
        <w:ind w:firstLine="709"/>
        <w:jc w:val="center"/>
        <w:rPr>
          <w:rFonts w:ascii="Times New Roman" w:hAnsi="Times New Roman" w:cs="Times New Roman"/>
          <w:b/>
          <w:color w:val="000000"/>
          <w:sz w:val="28"/>
          <w:szCs w:val="28"/>
        </w:rPr>
      </w:pPr>
    </w:p>
    <w:p w:rsidR="00221FAB" w:rsidRDefault="00221FAB" w:rsidP="00B806EC">
      <w:pPr>
        <w:spacing w:after="0" w:line="360" w:lineRule="auto"/>
        <w:ind w:firstLine="709"/>
        <w:jc w:val="center"/>
        <w:rPr>
          <w:rFonts w:ascii="Times New Roman" w:hAnsi="Times New Roman" w:cs="Times New Roman"/>
          <w:b/>
          <w:color w:val="000000"/>
          <w:sz w:val="28"/>
          <w:szCs w:val="28"/>
        </w:rPr>
      </w:pPr>
    </w:p>
    <w:p w:rsidR="00182BB4" w:rsidRDefault="00182BB4" w:rsidP="00221FAB">
      <w:pPr>
        <w:spacing w:after="0" w:line="360" w:lineRule="auto"/>
        <w:rPr>
          <w:rFonts w:ascii="Times New Roman" w:hAnsi="Times New Roman" w:cs="Times New Roman"/>
          <w:b/>
          <w:color w:val="000000"/>
          <w:sz w:val="28"/>
          <w:szCs w:val="28"/>
        </w:rPr>
      </w:pPr>
    </w:p>
    <w:p w:rsidR="008375AB" w:rsidRDefault="008375AB" w:rsidP="00221FAB">
      <w:pPr>
        <w:spacing w:after="0" w:line="360" w:lineRule="auto"/>
        <w:rPr>
          <w:rFonts w:ascii="Times New Roman" w:hAnsi="Times New Roman" w:cs="Times New Roman"/>
          <w:b/>
          <w:color w:val="000000"/>
          <w:sz w:val="28"/>
          <w:szCs w:val="28"/>
        </w:rPr>
      </w:pPr>
    </w:p>
    <w:p w:rsidR="00B806EC" w:rsidRPr="00A56574" w:rsidRDefault="00B806EC" w:rsidP="00B806EC">
      <w:pPr>
        <w:spacing w:after="0" w:line="360" w:lineRule="auto"/>
        <w:ind w:firstLine="709"/>
        <w:jc w:val="center"/>
        <w:rPr>
          <w:rFonts w:ascii="Times New Roman" w:hAnsi="Times New Roman" w:cs="Times New Roman"/>
          <w:b/>
          <w:color w:val="000000"/>
          <w:sz w:val="28"/>
          <w:szCs w:val="28"/>
        </w:rPr>
      </w:pPr>
      <w:r w:rsidRPr="00A56574">
        <w:rPr>
          <w:rFonts w:ascii="Times New Roman" w:hAnsi="Times New Roman" w:cs="Times New Roman"/>
          <w:b/>
          <w:color w:val="000000"/>
          <w:sz w:val="28"/>
          <w:szCs w:val="28"/>
        </w:rPr>
        <w:lastRenderedPageBreak/>
        <w:t>Общие положения</w:t>
      </w:r>
    </w:p>
    <w:p w:rsidR="006B6278" w:rsidRPr="00A56574" w:rsidRDefault="006B6278" w:rsidP="00390C73">
      <w:pPr>
        <w:spacing w:after="0" w:line="360" w:lineRule="auto"/>
        <w:ind w:firstLine="709"/>
        <w:jc w:val="both"/>
        <w:rPr>
          <w:rFonts w:ascii="Times New Roman" w:hAnsi="Times New Roman" w:cs="Times New Roman"/>
          <w:color w:val="000000"/>
          <w:sz w:val="28"/>
          <w:szCs w:val="28"/>
        </w:rPr>
      </w:pPr>
      <w:r w:rsidRPr="00A56574">
        <w:rPr>
          <w:rFonts w:ascii="Times New Roman" w:hAnsi="Times New Roman" w:cs="Times New Roman"/>
          <w:color w:val="000000"/>
          <w:sz w:val="28"/>
          <w:szCs w:val="28"/>
        </w:rPr>
        <w:t>В последние годы во многих отраслях российской экономики активное развитие получили механизмы саморегулирования, что сопровождалось расширением деятельности общественных организаций, объединяющих представителей бизнеса.</w:t>
      </w:r>
    </w:p>
    <w:p w:rsidR="006B6278" w:rsidRDefault="006B6278" w:rsidP="00390C73">
      <w:pPr>
        <w:spacing w:after="0" w:line="360" w:lineRule="auto"/>
        <w:ind w:firstLine="709"/>
        <w:jc w:val="both"/>
        <w:rPr>
          <w:rFonts w:ascii="Times New Roman" w:hAnsi="Times New Roman" w:cs="Times New Roman"/>
          <w:color w:val="000000"/>
          <w:sz w:val="28"/>
          <w:szCs w:val="28"/>
        </w:rPr>
      </w:pPr>
      <w:r w:rsidRPr="00A56574">
        <w:rPr>
          <w:rFonts w:ascii="Times New Roman" w:hAnsi="Times New Roman" w:cs="Times New Roman"/>
          <w:color w:val="000000"/>
          <w:sz w:val="28"/>
          <w:szCs w:val="28"/>
        </w:rPr>
        <w:t>Важной мотивацией для объединения субъектов рынка является возрастающая конкуренция в большинстве отраслей, требующая противодействия недобросовестной конкуренции, формирования внутриотраслевых стандартов качества и создания равных условий для ведения добросовестного бизнеса.</w:t>
      </w:r>
      <w:r>
        <w:rPr>
          <w:rFonts w:ascii="Times New Roman" w:hAnsi="Times New Roman" w:cs="Times New Roman"/>
          <w:color w:val="000000"/>
          <w:sz w:val="28"/>
          <w:szCs w:val="28"/>
        </w:rPr>
        <w:t xml:space="preserve"> </w:t>
      </w:r>
    </w:p>
    <w:p w:rsidR="007F0BDA" w:rsidRDefault="007F0BDA" w:rsidP="00390C73">
      <w:pPr>
        <w:spacing w:after="0" w:line="360" w:lineRule="auto"/>
        <w:ind w:firstLine="709"/>
        <w:jc w:val="both"/>
        <w:rPr>
          <w:rFonts w:ascii="Times New Roman" w:hAnsi="Times New Roman" w:cs="Times New Roman"/>
          <w:sz w:val="28"/>
          <w:szCs w:val="28"/>
        </w:rPr>
      </w:pPr>
      <w:r w:rsidRPr="007F0BDA">
        <w:rPr>
          <w:rFonts w:ascii="Times New Roman" w:hAnsi="Times New Roman" w:cs="Times New Roman"/>
          <w:sz w:val="28"/>
          <w:szCs w:val="28"/>
        </w:rPr>
        <w:t>В соответствии со</w:t>
      </w:r>
      <w:r w:rsidR="009C77B5">
        <w:rPr>
          <w:rFonts w:ascii="Times New Roman" w:hAnsi="Times New Roman" w:cs="Times New Roman"/>
          <w:sz w:val="28"/>
          <w:szCs w:val="28"/>
        </w:rPr>
        <w:t xml:space="preserve"> пунктом 1</w:t>
      </w:r>
      <w:r w:rsidR="007C6B12">
        <w:rPr>
          <w:rFonts w:ascii="Times New Roman" w:hAnsi="Times New Roman" w:cs="Times New Roman"/>
          <w:sz w:val="28"/>
          <w:szCs w:val="28"/>
        </w:rPr>
        <w:t xml:space="preserve"> </w:t>
      </w:r>
      <w:r w:rsidR="009C77B5">
        <w:rPr>
          <w:rFonts w:ascii="Times New Roman" w:hAnsi="Times New Roman" w:cs="Times New Roman"/>
          <w:sz w:val="28"/>
          <w:szCs w:val="28"/>
        </w:rPr>
        <w:t>статьи</w:t>
      </w:r>
      <w:r w:rsidRPr="007F0BDA">
        <w:rPr>
          <w:rFonts w:ascii="Times New Roman" w:hAnsi="Times New Roman" w:cs="Times New Roman"/>
          <w:sz w:val="28"/>
          <w:szCs w:val="28"/>
        </w:rPr>
        <w:t xml:space="preserve"> 4 Федерального закона от 17.05.1995 №</w:t>
      </w:r>
      <w:r w:rsidR="006D3042">
        <w:rPr>
          <w:rFonts w:ascii="Times New Roman" w:hAnsi="Times New Roman" w:cs="Times New Roman"/>
          <w:sz w:val="28"/>
          <w:szCs w:val="28"/>
        </w:rPr>
        <w:t> </w:t>
      </w:r>
      <w:r w:rsidRPr="007F0BDA">
        <w:rPr>
          <w:rFonts w:ascii="Times New Roman" w:hAnsi="Times New Roman" w:cs="Times New Roman"/>
          <w:sz w:val="28"/>
          <w:szCs w:val="28"/>
        </w:rPr>
        <w:t xml:space="preserve">147-ФЗ </w:t>
      </w:r>
      <w:r>
        <w:rPr>
          <w:rFonts w:ascii="Times New Roman" w:hAnsi="Times New Roman" w:cs="Times New Roman"/>
          <w:sz w:val="28"/>
          <w:szCs w:val="28"/>
        </w:rPr>
        <w:t xml:space="preserve">«О естественных монополиях» </w:t>
      </w:r>
      <w:r w:rsidR="006D3042">
        <w:rPr>
          <w:rFonts w:ascii="Times New Roman" w:hAnsi="Times New Roman" w:cs="Times New Roman"/>
          <w:sz w:val="28"/>
          <w:szCs w:val="28"/>
        </w:rPr>
        <w:t>(далее –</w:t>
      </w:r>
      <w:r w:rsidR="0045392F">
        <w:rPr>
          <w:rFonts w:ascii="Times New Roman" w:hAnsi="Times New Roman" w:cs="Times New Roman"/>
          <w:sz w:val="28"/>
          <w:szCs w:val="28"/>
        </w:rPr>
        <w:t xml:space="preserve"> Закон</w:t>
      </w:r>
      <w:r w:rsidR="006D3042" w:rsidRPr="006D3042">
        <w:rPr>
          <w:rFonts w:ascii="Times New Roman" w:hAnsi="Times New Roman" w:cs="Times New Roman"/>
          <w:sz w:val="28"/>
          <w:szCs w:val="28"/>
        </w:rPr>
        <w:t xml:space="preserve"> </w:t>
      </w:r>
      <w:r w:rsidR="0045392F">
        <w:rPr>
          <w:rFonts w:ascii="Times New Roman" w:hAnsi="Times New Roman" w:cs="Times New Roman"/>
          <w:sz w:val="28"/>
          <w:szCs w:val="28"/>
        </w:rPr>
        <w:t>о естественных монополиях</w:t>
      </w:r>
      <w:r w:rsidR="006D3042">
        <w:rPr>
          <w:rFonts w:ascii="Times New Roman" w:hAnsi="Times New Roman" w:cs="Times New Roman"/>
          <w:sz w:val="28"/>
          <w:szCs w:val="28"/>
        </w:rPr>
        <w:t xml:space="preserve">) </w:t>
      </w:r>
      <w:r w:rsidRPr="007F0BDA">
        <w:rPr>
          <w:rFonts w:ascii="Times New Roman" w:hAnsi="Times New Roman" w:cs="Times New Roman"/>
          <w:sz w:val="28"/>
          <w:szCs w:val="28"/>
        </w:rPr>
        <w:t xml:space="preserve">транспортировка нефтепродуктов по магистральным трубопроводам отнесена к сфере деятельности субъектов естественных монополий, а потому подлежит </w:t>
      </w:r>
      <w:r w:rsidR="009C77B5">
        <w:rPr>
          <w:rFonts w:ascii="Times New Roman" w:hAnsi="Times New Roman" w:cs="Times New Roman"/>
          <w:sz w:val="28"/>
          <w:szCs w:val="28"/>
        </w:rPr>
        <w:t xml:space="preserve">государственному </w:t>
      </w:r>
      <w:r w:rsidRPr="007F0BDA">
        <w:rPr>
          <w:rFonts w:ascii="Times New Roman" w:hAnsi="Times New Roman" w:cs="Times New Roman"/>
          <w:sz w:val="28"/>
          <w:szCs w:val="28"/>
        </w:rPr>
        <w:t>регулированию в соответствии с законодательством о естественных монополиях.</w:t>
      </w:r>
    </w:p>
    <w:p w:rsidR="007C6B12" w:rsidRPr="00007D35" w:rsidRDefault="007C6B12" w:rsidP="007C6B12">
      <w:pPr>
        <w:spacing w:after="0" w:line="360" w:lineRule="auto"/>
        <w:ind w:firstLine="709"/>
        <w:jc w:val="both"/>
        <w:rPr>
          <w:rFonts w:ascii="Times New Roman" w:hAnsi="Times New Roman" w:cs="Times New Roman"/>
          <w:color w:val="000000"/>
          <w:sz w:val="28"/>
          <w:szCs w:val="28"/>
        </w:rPr>
      </w:pPr>
      <w:r w:rsidRPr="00007D35">
        <w:rPr>
          <w:rFonts w:ascii="Times New Roman" w:hAnsi="Times New Roman" w:cs="Times New Roman"/>
          <w:color w:val="000000"/>
          <w:sz w:val="28"/>
          <w:szCs w:val="28"/>
        </w:rPr>
        <w:t xml:space="preserve">Статьями 6 и 7 </w:t>
      </w:r>
      <w:r w:rsidR="0045392F" w:rsidRPr="0045392F">
        <w:rPr>
          <w:rFonts w:ascii="Times New Roman" w:hAnsi="Times New Roman" w:cs="Times New Roman"/>
          <w:color w:val="000000"/>
          <w:sz w:val="28"/>
          <w:szCs w:val="28"/>
        </w:rPr>
        <w:t>Закон</w:t>
      </w:r>
      <w:r w:rsidR="0045392F">
        <w:rPr>
          <w:rFonts w:ascii="Times New Roman" w:hAnsi="Times New Roman" w:cs="Times New Roman"/>
          <w:color w:val="000000"/>
          <w:sz w:val="28"/>
          <w:szCs w:val="28"/>
        </w:rPr>
        <w:t>а</w:t>
      </w:r>
      <w:r w:rsidR="0045392F" w:rsidRPr="0045392F">
        <w:rPr>
          <w:rFonts w:ascii="Times New Roman" w:hAnsi="Times New Roman" w:cs="Times New Roman"/>
          <w:color w:val="000000"/>
          <w:sz w:val="28"/>
          <w:szCs w:val="28"/>
        </w:rPr>
        <w:t xml:space="preserve"> о естественных монополиях </w:t>
      </w:r>
      <w:r w:rsidRPr="00007D35">
        <w:rPr>
          <w:rFonts w:ascii="Times New Roman" w:hAnsi="Times New Roman" w:cs="Times New Roman"/>
          <w:color w:val="000000"/>
          <w:sz w:val="28"/>
          <w:szCs w:val="28"/>
        </w:rPr>
        <w:t>предусматриваются методы государственного регулирования: ценовое регулирование, либо определение потребителей, подлежащих обязательному обслуживанию, а также осуществление государственного контроля (надзора) в сферах естественной монополии.</w:t>
      </w:r>
    </w:p>
    <w:p w:rsidR="007C6B12" w:rsidRPr="00007D35" w:rsidRDefault="007C6B12" w:rsidP="007C6B12">
      <w:pPr>
        <w:spacing w:after="0" w:line="360" w:lineRule="auto"/>
        <w:ind w:firstLine="709"/>
        <w:jc w:val="both"/>
        <w:rPr>
          <w:rFonts w:ascii="Times New Roman" w:hAnsi="Times New Roman" w:cs="Times New Roman"/>
          <w:color w:val="000000"/>
          <w:sz w:val="28"/>
          <w:szCs w:val="28"/>
        </w:rPr>
      </w:pPr>
      <w:r w:rsidRPr="00007D35">
        <w:rPr>
          <w:rFonts w:ascii="Times New Roman" w:hAnsi="Times New Roman" w:cs="Times New Roman"/>
          <w:color w:val="000000"/>
          <w:sz w:val="28"/>
          <w:szCs w:val="28"/>
        </w:rPr>
        <w:t>С другой стороны</w:t>
      </w:r>
      <w:r w:rsidR="00205429">
        <w:rPr>
          <w:rFonts w:ascii="Times New Roman" w:hAnsi="Times New Roman" w:cs="Times New Roman"/>
          <w:color w:val="000000"/>
          <w:sz w:val="28"/>
          <w:szCs w:val="28"/>
        </w:rPr>
        <w:t>,</w:t>
      </w:r>
      <w:r w:rsidRPr="00007D35">
        <w:rPr>
          <w:rFonts w:ascii="Times New Roman" w:hAnsi="Times New Roman" w:cs="Times New Roman"/>
          <w:color w:val="000000"/>
          <w:sz w:val="28"/>
          <w:szCs w:val="28"/>
        </w:rPr>
        <w:t xml:space="preserve"> в соответствии</w:t>
      </w:r>
      <w:r>
        <w:rPr>
          <w:rFonts w:ascii="Times New Roman" w:hAnsi="Times New Roman" w:cs="Times New Roman"/>
          <w:color w:val="000000"/>
          <w:sz w:val="28"/>
          <w:szCs w:val="28"/>
        </w:rPr>
        <w:t xml:space="preserve"> с п</w:t>
      </w:r>
      <w:r w:rsidR="00434696">
        <w:rPr>
          <w:rFonts w:ascii="Times New Roman" w:hAnsi="Times New Roman" w:cs="Times New Roman"/>
          <w:color w:val="000000"/>
          <w:sz w:val="28"/>
          <w:szCs w:val="28"/>
        </w:rPr>
        <w:t>унктом</w:t>
      </w:r>
      <w:r>
        <w:rPr>
          <w:rFonts w:ascii="Times New Roman" w:hAnsi="Times New Roman" w:cs="Times New Roman"/>
          <w:color w:val="000000"/>
          <w:sz w:val="28"/>
          <w:szCs w:val="28"/>
        </w:rPr>
        <w:t xml:space="preserve"> </w:t>
      </w:r>
      <w:r w:rsidR="00C42148">
        <w:rPr>
          <w:rFonts w:ascii="Times New Roman" w:hAnsi="Times New Roman" w:cs="Times New Roman"/>
          <w:color w:val="000000"/>
          <w:sz w:val="28"/>
          <w:szCs w:val="28"/>
        </w:rPr>
        <w:t>3</w:t>
      </w:r>
      <w:r>
        <w:rPr>
          <w:rFonts w:ascii="Times New Roman" w:hAnsi="Times New Roman" w:cs="Times New Roman"/>
          <w:color w:val="000000"/>
          <w:sz w:val="28"/>
          <w:szCs w:val="28"/>
        </w:rPr>
        <w:t xml:space="preserve"> статьи </w:t>
      </w:r>
      <w:r w:rsidR="00C42148">
        <w:rPr>
          <w:rFonts w:ascii="Times New Roman" w:hAnsi="Times New Roman" w:cs="Times New Roman"/>
          <w:color w:val="000000"/>
          <w:sz w:val="28"/>
          <w:szCs w:val="28"/>
        </w:rPr>
        <w:t>4</w:t>
      </w:r>
      <w:r>
        <w:rPr>
          <w:rFonts w:ascii="Times New Roman" w:hAnsi="Times New Roman" w:cs="Times New Roman"/>
          <w:color w:val="000000"/>
          <w:sz w:val="28"/>
          <w:szCs w:val="28"/>
        </w:rPr>
        <w:t xml:space="preserve"> </w:t>
      </w:r>
      <w:r w:rsidR="00434696" w:rsidRPr="00434696">
        <w:rPr>
          <w:rFonts w:ascii="Times New Roman" w:hAnsi="Times New Roman" w:cs="Times New Roman"/>
          <w:color w:val="000000"/>
          <w:sz w:val="28"/>
          <w:szCs w:val="28"/>
        </w:rPr>
        <w:t xml:space="preserve">Закона о естественных монополиях </w:t>
      </w:r>
      <w:r>
        <w:rPr>
          <w:rFonts w:ascii="Times New Roman" w:hAnsi="Times New Roman" w:cs="Times New Roman"/>
          <w:color w:val="000000"/>
          <w:sz w:val="28"/>
          <w:szCs w:val="28"/>
        </w:rPr>
        <w:t>не допускается</w:t>
      </w:r>
      <w:r w:rsidRPr="00007D35">
        <w:rPr>
          <w:rFonts w:ascii="Times New Roman" w:hAnsi="Times New Roman" w:cs="Times New Roman"/>
          <w:color w:val="000000"/>
          <w:sz w:val="28"/>
          <w:szCs w:val="28"/>
        </w:rPr>
        <w:t xml:space="preserve"> сдерживание экономически оправданного перех</w:t>
      </w:r>
      <w:r w:rsidR="00205429">
        <w:rPr>
          <w:rFonts w:ascii="Times New Roman" w:hAnsi="Times New Roman" w:cs="Times New Roman"/>
          <w:color w:val="000000"/>
          <w:sz w:val="28"/>
          <w:szCs w:val="28"/>
        </w:rPr>
        <w:t>ода сфер естественных монополий</w:t>
      </w:r>
      <w:r w:rsidRPr="00007D35">
        <w:rPr>
          <w:rFonts w:ascii="Times New Roman" w:hAnsi="Times New Roman" w:cs="Times New Roman"/>
          <w:color w:val="000000"/>
          <w:sz w:val="28"/>
          <w:szCs w:val="28"/>
        </w:rPr>
        <w:t xml:space="preserve"> в состояние конкурентного рынка.</w:t>
      </w:r>
    </w:p>
    <w:p w:rsidR="007C6B12" w:rsidRPr="007F0BDA" w:rsidRDefault="007C6B12" w:rsidP="007C6B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Целями проведения настоящего анализа явля</w:t>
      </w:r>
      <w:r w:rsidR="00C42148">
        <w:rPr>
          <w:rFonts w:ascii="Times New Roman" w:hAnsi="Times New Roman" w:cs="Times New Roman"/>
          <w:sz w:val="28"/>
          <w:szCs w:val="28"/>
        </w:rPr>
        <w:t>ю</w:t>
      </w:r>
      <w:r>
        <w:rPr>
          <w:rFonts w:ascii="Times New Roman" w:hAnsi="Times New Roman" w:cs="Times New Roman"/>
          <w:sz w:val="28"/>
          <w:szCs w:val="28"/>
        </w:rPr>
        <w:t>тся оценка показателей интенсивности конкурентной среды в сфере услуг по транспортиро</w:t>
      </w:r>
      <w:r w:rsidR="009B5CC2">
        <w:rPr>
          <w:rFonts w:ascii="Times New Roman" w:hAnsi="Times New Roman" w:cs="Times New Roman"/>
          <w:sz w:val="28"/>
          <w:szCs w:val="28"/>
        </w:rPr>
        <w:t>вке нефтепродуктов</w:t>
      </w:r>
      <w:r>
        <w:rPr>
          <w:rFonts w:ascii="Times New Roman" w:hAnsi="Times New Roman" w:cs="Times New Roman"/>
          <w:sz w:val="28"/>
          <w:szCs w:val="28"/>
        </w:rPr>
        <w:t xml:space="preserve"> </w:t>
      </w:r>
      <w:r w:rsidR="009B5CC2">
        <w:rPr>
          <w:rFonts w:ascii="Times New Roman" w:hAnsi="Times New Roman" w:cs="Times New Roman"/>
          <w:sz w:val="28"/>
          <w:szCs w:val="28"/>
        </w:rPr>
        <w:t xml:space="preserve">и </w:t>
      </w:r>
      <w:r>
        <w:rPr>
          <w:rFonts w:ascii="Times New Roman" w:hAnsi="Times New Roman" w:cs="Times New Roman"/>
          <w:sz w:val="28"/>
          <w:szCs w:val="28"/>
        </w:rPr>
        <w:t>определени</w:t>
      </w:r>
      <w:r w:rsidR="009B5CC2">
        <w:rPr>
          <w:rFonts w:ascii="Times New Roman" w:hAnsi="Times New Roman" w:cs="Times New Roman"/>
          <w:sz w:val="28"/>
          <w:szCs w:val="28"/>
        </w:rPr>
        <w:t>е</w:t>
      </w:r>
      <w:r>
        <w:rPr>
          <w:rFonts w:ascii="Times New Roman" w:hAnsi="Times New Roman" w:cs="Times New Roman"/>
          <w:sz w:val="28"/>
          <w:szCs w:val="28"/>
        </w:rPr>
        <w:t xml:space="preserve"> наличия оснований и возможност</w:t>
      </w:r>
      <w:r w:rsidR="00E60FF5">
        <w:rPr>
          <w:rFonts w:ascii="Times New Roman" w:hAnsi="Times New Roman" w:cs="Times New Roman"/>
          <w:sz w:val="28"/>
          <w:szCs w:val="28"/>
        </w:rPr>
        <w:t>и</w:t>
      </w:r>
      <w:r>
        <w:rPr>
          <w:rFonts w:ascii="Times New Roman" w:hAnsi="Times New Roman" w:cs="Times New Roman"/>
          <w:sz w:val="28"/>
          <w:szCs w:val="28"/>
        </w:rPr>
        <w:t xml:space="preserve"> изменения метода регулирования </w:t>
      </w:r>
      <w:r w:rsidR="00E60FF5" w:rsidRPr="00E60FF5">
        <w:rPr>
          <w:rFonts w:ascii="Times New Roman" w:hAnsi="Times New Roman" w:cs="Times New Roman"/>
          <w:sz w:val="28"/>
          <w:szCs w:val="28"/>
        </w:rPr>
        <w:t xml:space="preserve">субъектов естественных монополий </w:t>
      </w:r>
      <w:r w:rsidR="00E60FF5">
        <w:rPr>
          <w:rFonts w:ascii="Times New Roman" w:hAnsi="Times New Roman" w:cs="Times New Roman"/>
          <w:sz w:val="28"/>
          <w:szCs w:val="28"/>
        </w:rPr>
        <w:t xml:space="preserve">в сфере </w:t>
      </w:r>
      <w:r w:rsidR="006A6A49">
        <w:rPr>
          <w:rFonts w:ascii="Times New Roman" w:hAnsi="Times New Roman" w:cs="Times New Roman"/>
          <w:sz w:val="28"/>
          <w:szCs w:val="28"/>
        </w:rPr>
        <w:t>транспортировки</w:t>
      </w:r>
      <w:r>
        <w:rPr>
          <w:rFonts w:ascii="Times New Roman" w:hAnsi="Times New Roman" w:cs="Times New Roman"/>
          <w:sz w:val="28"/>
          <w:szCs w:val="28"/>
        </w:rPr>
        <w:t xml:space="preserve"> нефтепродуктов по магистральным трубопроводам.</w:t>
      </w:r>
    </w:p>
    <w:p w:rsidR="007F0BDA" w:rsidRPr="007F0BDA" w:rsidRDefault="00D81C2F"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Методикой определения тарифов </w:t>
      </w:r>
      <w:r w:rsidR="0048457A">
        <w:rPr>
          <w:rFonts w:ascii="Times New Roman" w:hAnsi="Times New Roman" w:cs="Times New Roman"/>
          <w:color w:val="000000"/>
          <w:sz w:val="28"/>
          <w:szCs w:val="28"/>
        </w:rPr>
        <w:t xml:space="preserve">на услуги </w:t>
      </w:r>
      <w:r>
        <w:rPr>
          <w:rFonts w:ascii="Times New Roman" w:hAnsi="Times New Roman" w:cs="Times New Roman"/>
          <w:color w:val="000000"/>
          <w:sz w:val="28"/>
          <w:szCs w:val="28"/>
        </w:rPr>
        <w:t xml:space="preserve">по транспортировке  нефтепродуктов по магистральным трубопроводам Российской Федерации, утвержденной постановлением </w:t>
      </w:r>
      <w:r w:rsidR="00A90EAD">
        <w:rPr>
          <w:rFonts w:ascii="Times New Roman" w:hAnsi="Times New Roman" w:cs="Times New Roman"/>
          <w:color w:val="000000"/>
          <w:sz w:val="28"/>
          <w:szCs w:val="28"/>
        </w:rPr>
        <w:t>Ф</w:t>
      </w:r>
      <w:r w:rsidR="008E1209">
        <w:rPr>
          <w:rFonts w:ascii="Times New Roman" w:hAnsi="Times New Roman" w:cs="Times New Roman"/>
          <w:color w:val="000000"/>
          <w:sz w:val="28"/>
          <w:szCs w:val="28"/>
        </w:rPr>
        <w:t xml:space="preserve">едеральной энергетической комиссии </w:t>
      </w:r>
      <w:r w:rsidR="008E1209">
        <w:rPr>
          <w:rFonts w:ascii="Times New Roman" w:hAnsi="Times New Roman" w:cs="Times New Roman"/>
          <w:color w:val="000000"/>
          <w:sz w:val="28"/>
          <w:szCs w:val="28"/>
        </w:rPr>
        <w:lastRenderedPageBreak/>
        <w:t>Российской Федерации от 16.10.2002 № </w:t>
      </w:r>
      <w:r>
        <w:rPr>
          <w:rFonts w:ascii="Times New Roman" w:hAnsi="Times New Roman" w:cs="Times New Roman"/>
          <w:color w:val="000000"/>
          <w:sz w:val="28"/>
          <w:szCs w:val="28"/>
        </w:rPr>
        <w:t>70-э/5, т</w:t>
      </w:r>
      <w:r w:rsidR="007F0BDA">
        <w:rPr>
          <w:rFonts w:ascii="Times New Roman" w:hAnsi="Times New Roman" w:cs="Times New Roman"/>
          <w:color w:val="000000"/>
          <w:sz w:val="28"/>
          <w:szCs w:val="28"/>
        </w:rPr>
        <w:t>арифы на услуги субъектов естественных монополий по транспортировке нефтепродуктов устанавливаются, исходя из обоснованности затрат и издержек на их производство, налогов и других платежей, стоимости основных производственных средств, потребности в инвестициях, амортизационных отчислений и прогнозируемой прибыли.</w:t>
      </w:r>
    </w:p>
    <w:p w:rsidR="00DF71E1" w:rsidRDefault="00DF71E1"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Среди основных факторов, влияющих на формирование конкурентной среды на рынке услуг по транспор</w:t>
      </w:r>
      <w:r w:rsidR="007F0BDA">
        <w:rPr>
          <w:rFonts w:ascii="Times New Roman" w:hAnsi="Times New Roman" w:cs="Times New Roman"/>
          <w:color w:val="000000"/>
          <w:sz w:val="28"/>
          <w:szCs w:val="28"/>
        </w:rPr>
        <w:t>тировке нефтепродуктов</w:t>
      </w:r>
      <w:r>
        <w:rPr>
          <w:rFonts w:ascii="Times New Roman" w:hAnsi="Times New Roman" w:cs="Times New Roman"/>
          <w:color w:val="000000"/>
          <w:sz w:val="28"/>
          <w:szCs w:val="28"/>
        </w:rPr>
        <w:t>, можно выделить следующие:</w:t>
      </w:r>
    </w:p>
    <w:p w:rsidR="00DF71E1" w:rsidRDefault="00DF71E1"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влияние государственного регулирования на формирова</w:t>
      </w:r>
      <w:r w:rsidR="009C77B5">
        <w:rPr>
          <w:rFonts w:ascii="Times New Roman" w:hAnsi="Times New Roman" w:cs="Times New Roman"/>
          <w:color w:val="000000"/>
          <w:sz w:val="28"/>
          <w:szCs w:val="28"/>
        </w:rPr>
        <w:t>ние рынка в области тарификации</w:t>
      </w:r>
      <w:r w:rsidR="009C77B5" w:rsidRPr="009C77B5">
        <w:rPr>
          <w:rFonts w:ascii="Times New Roman" w:hAnsi="Times New Roman" w:cs="Times New Roman"/>
          <w:color w:val="000000"/>
          <w:sz w:val="28"/>
          <w:szCs w:val="28"/>
        </w:rPr>
        <w:t xml:space="preserve"> </w:t>
      </w:r>
      <w:r w:rsidR="009C77B5">
        <w:rPr>
          <w:rFonts w:ascii="Times New Roman" w:hAnsi="Times New Roman" w:cs="Times New Roman"/>
          <w:color w:val="000000"/>
          <w:sz w:val="28"/>
          <w:szCs w:val="28"/>
        </w:rPr>
        <w:t>и обеспечения недискриминационного доступа потребителей к услугам по транспортировке нефтепродуктов;</w:t>
      </w:r>
    </w:p>
    <w:p w:rsidR="00F3383F" w:rsidRDefault="00DF71E1"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3383F">
        <w:rPr>
          <w:rFonts w:ascii="Times New Roman" w:hAnsi="Times New Roman" w:cs="Times New Roman"/>
          <w:color w:val="000000"/>
          <w:sz w:val="28"/>
          <w:szCs w:val="28"/>
        </w:rPr>
        <w:t>- инвестиционные программы, определяющие технологические возможности по доступу к</w:t>
      </w:r>
      <w:r w:rsidR="003D67CE">
        <w:rPr>
          <w:rFonts w:ascii="Times New Roman" w:hAnsi="Times New Roman" w:cs="Times New Roman"/>
          <w:color w:val="000000"/>
          <w:sz w:val="28"/>
          <w:szCs w:val="28"/>
        </w:rPr>
        <w:t xml:space="preserve"> услугам</w:t>
      </w:r>
      <w:r w:rsidR="007F0BDA">
        <w:rPr>
          <w:rFonts w:ascii="Times New Roman" w:hAnsi="Times New Roman" w:cs="Times New Roman"/>
          <w:color w:val="000000"/>
          <w:sz w:val="28"/>
          <w:szCs w:val="28"/>
        </w:rPr>
        <w:t xml:space="preserve"> по транспортировке нефтепродуктов</w:t>
      </w:r>
      <w:r w:rsidR="003D67CE">
        <w:rPr>
          <w:rFonts w:ascii="Times New Roman" w:hAnsi="Times New Roman" w:cs="Times New Roman"/>
          <w:color w:val="000000"/>
          <w:sz w:val="28"/>
          <w:szCs w:val="28"/>
        </w:rPr>
        <w:t>.</w:t>
      </w:r>
    </w:p>
    <w:p w:rsidR="003D67CE" w:rsidRDefault="003D67CE"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регулировании тарифов решаются следующие основные задачи:</w:t>
      </w:r>
    </w:p>
    <w:p w:rsidR="003D67CE" w:rsidRDefault="003D67CE"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70D71">
        <w:rPr>
          <w:rFonts w:ascii="Times New Roman" w:hAnsi="Times New Roman" w:cs="Times New Roman"/>
          <w:color w:val="000000"/>
          <w:sz w:val="28"/>
          <w:szCs w:val="28"/>
        </w:rPr>
        <w:t>мониторинг общего уровня тарифов в целях ограничения их инфляционного влияния;</w:t>
      </w:r>
    </w:p>
    <w:p w:rsidR="00570D71" w:rsidRDefault="00570D71"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ограничение предельного уровня тарифов в целях обеспечения доступности услуг для большинства потенциальных потребителей и для недопущения кратковременной реализации услуг ниже себестоимости с целью получения конкурентных преимуществ, или долгосрочного применения заниженных цен, заведомо исключающих возможность качественного обслуживания и обеспечения требований безопасности транспортного процесса;</w:t>
      </w:r>
    </w:p>
    <w:p w:rsidR="00570D71" w:rsidRDefault="00570D71"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обеспечение ценовой прозрачности рынка;</w:t>
      </w:r>
    </w:p>
    <w:p w:rsidR="007F0BDA" w:rsidRDefault="00570D71" w:rsidP="00390C7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обеспечение в интересах пользователей услуг разумной стабильности тарифов.</w:t>
      </w:r>
    </w:p>
    <w:p w:rsidR="007F0BDA" w:rsidRDefault="003445BD"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w:t>
      </w:r>
      <w:r w:rsidR="007F0BDA" w:rsidRPr="007F0BDA">
        <w:rPr>
          <w:rFonts w:ascii="Times New Roman" w:hAnsi="Times New Roman" w:cs="Times New Roman"/>
          <w:sz w:val="28"/>
          <w:szCs w:val="28"/>
        </w:rPr>
        <w:t xml:space="preserve"> рынка услуг по транспортировке нефтепродуктов по маги</w:t>
      </w:r>
      <w:r w:rsidR="0067133C">
        <w:rPr>
          <w:rFonts w:ascii="Times New Roman" w:hAnsi="Times New Roman" w:cs="Times New Roman"/>
          <w:sz w:val="28"/>
          <w:szCs w:val="28"/>
        </w:rPr>
        <w:t xml:space="preserve">стральным трубопроводам проведено на основании пункта 4 протокола заседания Коллегиального органа </w:t>
      </w:r>
      <w:r w:rsidR="004A2DDF" w:rsidRPr="004A2DDF">
        <w:rPr>
          <w:rFonts w:ascii="Times New Roman" w:hAnsi="Times New Roman" w:cs="Times New Roman"/>
          <w:sz w:val="28"/>
          <w:szCs w:val="28"/>
        </w:rPr>
        <w:t xml:space="preserve">для принятия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 </w:t>
      </w:r>
      <w:r w:rsidR="0067133C">
        <w:rPr>
          <w:rFonts w:ascii="Times New Roman" w:hAnsi="Times New Roman" w:cs="Times New Roman"/>
          <w:sz w:val="28"/>
          <w:szCs w:val="28"/>
        </w:rPr>
        <w:t xml:space="preserve">от 13.10.2015 № 3, а также обращения ПАО «Транснефть» от 24.02.2016 </w:t>
      </w:r>
      <w:r w:rsidR="004A2DDF">
        <w:rPr>
          <w:rFonts w:ascii="Times New Roman" w:hAnsi="Times New Roman" w:cs="Times New Roman"/>
          <w:sz w:val="28"/>
          <w:szCs w:val="28"/>
        </w:rPr>
        <w:t>№ </w:t>
      </w:r>
      <w:r w:rsidR="0067133C">
        <w:rPr>
          <w:rFonts w:ascii="Times New Roman" w:hAnsi="Times New Roman" w:cs="Times New Roman"/>
          <w:sz w:val="28"/>
          <w:szCs w:val="28"/>
        </w:rPr>
        <w:t xml:space="preserve">23666-ДСП/16, </w:t>
      </w:r>
      <w:r w:rsidR="007F0BDA" w:rsidRPr="007F0BDA">
        <w:rPr>
          <w:rFonts w:ascii="Times New Roman" w:hAnsi="Times New Roman" w:cs="Times New Roman"/>
          <w:sz w:val="28"/>
          <w:szCs w:val="28"/>
        </w:rPr>
        <w:t xml:space="preserve">в </w:t>
      </w:r>
      <w:r w:rsidR="007F0BDA" w:rsidRPr="007F0BDA">
        <w:rPr>
          <w:rFonts w:ascii="Times New Roman" w:hAnsi="Times New Roman" w:cs="Times New Roman"/>
          <w:sz w:val="28"/>
          <w:szCs w:val="28"/>
        </w:rPr>
        <w:lastRenderedPageBreak/>
        <w:t xml:space="preserve">соответствии с </w:t>
      </w:r>
      <w:r w:rsidR="001770B3">
        <w:rPr>
          <w:rFonts w:ascii="Times New Roman" w:hAnsi="Times New Roman" w:cs="Times New Roman"/>
          <w:sz w:val="28"/>
          <w:szCs w:val="28"/>
        </w:rPr>
        <w:t>приказ</w:t>
      </w:r>
      <w:r w:rsidR="00360FF7">
        <w:rPr>
          <w:rFonts w:ascii="Times New Roman" w:hAnsi="Times New Roman" w:cs="Times New Roman"/>
          <w:sz w:val="28"/>
          <w:szCs w:val="28"/>
        </w:rPr>
        <w:t>ом</w:t>
      </w:r>
      <w:r w:rsidR="007F0BDA" w:rsidRPr="007F0BDA">
        <w:rPr>
          <w:rFonts w:ascii="Times New Roman" w:hAnsi="Times New Roman" w:cs="Times New Roman"/>
          <w:sz w:val="28"/>
          <w:szCs w:val="28"/>
        </w:rPr>
        <w:t xml:space="preserve"> ФАС России от 28.</w:t>
      </w:r>
      <w:r w:rsidR="00E90822">
        <w:rPr>
          <w:rFonts w:ascii="Times New Roman" w:hAnsi="Times New Roman" w:cs="Times New Roman"/>
          <w:sz w:val="28"/>
          <w:szCs w:val="28"/>
        </w:rPr>
        <w:t xml:space="preserve">04.2010 № 220 «Об утверждении порядка проведения анализа состояния конкуренции на товарном рынке» и </w:t>
      </w:r>
      <w:r w:rsidR="00360FF7">
        <w:rPr>
          <w:rFonts w:ascii="Times New Roman" w:hAnsi="Times New Roman" w:cs="Times New Roman"/>
          <w:sz w:val="28"/>
          <w:szCs w:val="28"/>
        </w:rPr>
        <w:t xml:space="preserve">приказом </w:t>
      </w:r>
      <w:r w:rsidR="00E90822">
        <w:rPr>
          <w:rFonts w:ascii="Times New Roman" w:hAnsi="Times New Roman" w:cs="Times New Roman"/>
          <w:sz w:val="28"/>
          <w:szCs w:val="28"/>
        </w:rPr>
        <w:t>ФСТ России от 13.10.2010 №</w:t>
      </w:r>
      <w:r w:rsidR="001770B3">
        <w:rPr>
          <w:rFonts w:ascii="Times New Roman" w:hAnsi="Times New Roman" w:cs="Times New Roman"/>
          <w:sz w:val="28"/>
          <w:szCs w:val="28"/>
        </w:rPr>
        <w:t> </w:t>
      </w:r>
      <w:r w:rsidR="00E90822">
        <w:rPr>
          <w:rFonts w:ascii="Times New Roman" w:hAnsi="Times New Roman" w:cs="Times New Roman"/>
          <w:sz w:val="28"/>
          <w:szCs w:val="28"/>
        </w:rPr>
        <w:t>481-э «Об утверждении порядка рассмотрения документов, представляемых для принятия решения о введении, изменении или прекращении регулирования деятельности субъектов естественных монополий, и перечня таких документов»</w:t>
      </w:r>
      <w:r w:rsidR="001770B3">
        <w:rPr>
          <w:rFonts w:ascii="Times New Roman" w:hAnsi="Times New Roman" w:cs="Times New Roman"/>
          <w:sz w:val="28"/>
          <w:szCs w:val="28"/>
        </w:rPr>
        <w:t>.</w:t>
      </w:r>
      <w:r w:rsidR="001B56A2">
        <w:rPr>
          <w:rFonts w:ascii="Times New Roman" w:hAnsi="Times New Roman" w:cs="Times New Roman"/>
          <w:sz w:val="28"/>
          <w:szCs w:val="28"/>
        </w:rPr>
        <w:t xml:space="preserve"> </w:t>
      </w:r>
    </w:p>
    <w:p w:rsidR="001B56A2" w:rsidRDefault="001B56A2" w:rsidP="001B56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Обзор и оценка состояния конкуренции и положения хозяйствующих субъектов на исследуемых рынках осуществлены в соответствии с Федеральным законом от 26.07.2006 № 135</w:t>
      </w:r>
      <w:r w:rsidR="001D72CA">
        <w:rPr>
          <w:rFonts w:ascii="Times New Roman" w:hAnsi="Times New Roman" w:cs="Times New Roman"/>
          <w:sz w:val="28"/>
          <w:szCs w:val="28"/>
        </w:rPr>
        <w:t>-Ф</w:t>
      </w:r>
      <w:r>
        <w:rPr>
          <w:rFonts w:ascii="Times New Roman" w:hAnsi="Times New Roman" w:cs="Times New Roman"/>
          <w:sz w:val="28"/>
          <w:szCs w:val="28"/>
        </w:rPr>
        <w:t>З «О защите конкуренции»</w:t>
      </w:r>
      <w:r w:rsidR="001D72CA">
        <w:rPr>
          <w:rFonts w:ascii="Times New Roman" w:hAnsi="Times New Roman" w:cs="Times New Roman"/>
          <w:sz w:val="28"/>
          <w:szCs w:val="28"/>
        </w:rPr>
        <w:t xml:space="preserve"> (далее – Закон о защите конкуренции)</w:t>
      </w:r>
      <w:r>
        <w:rPr>
          <w:rFonts w:ascii="Times New Roman" w:hAnsi="Times New Roman" w:cs="Times New Roman"/>
          <w:sz w:val="28"/>
          <w:szCs w:val="28"/>
        </w:rPr>
        <w:t>.</w:t>
      </w:r>
    </w:p>
    <w:p w:rsidR="00DB5486" w:rsidRDefault="00DB5486"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анализе состояния конкуренции на рынке услуг по транспортировке нефтепродуктов в качестве ис</w:t>
      </w:r>
      <w:r w:rsidR="00EE5308">
        <w:rPr>
          <w:rFonts w:ascii="Times New Roman" w:hAnsi="Times New Roman" w:cs="Times New Roman"/>
          <w:sz w:val="28"/>
          <w:szCs w:val="28"/>
        </w:rPr>
        <w:t>ходной информации использованы</w:t>
      </w:r>
      <w:r>
        <w:rPr>
          <w:rFonts w:ascii="Times New Roman" w:hAnsi="Times New Roman" w:cs="Times New Roman"/>
          <w:sz w:val="28"/>
          <w:szCs w:val="28"/>
        </w:rPr>
        <w:t xml:space="preserve"> сведения, предоставленные </w:t>
      </w:r>
      <w:r w:rsidR="004B0C6F">
        <w:rPr>
          <w:rFonts w:ascii="Times New Roman" w:hAnsi="Times New Roman" w:cs="Times New Roman"/>
          <w:sz w:val="28"/>
          <w:szCs w:val="28"/>
        </w:rPr>
        <w:t>ПАО</w:t>
      </w:r>
      <w:r w:rsidR="00913BE4">
        <w:rPr>
          <w:rFonts w:ascii="Times New Roman" w:hAnsi="Times New Roman" w:cs="Times New Roman"/>
          <w:sz w:val="28"/>
          <w:szCs w:val="28"/>
        </w:rPr>
        <w:t xml:space="preserve"> </w:t>
      </w:r>
      <w:r>
        <w:rPr>
          <w:rFonts w:ascii="Times New Roman" w:hAnsi="Times New Roman" w:cs="Times New Roman"/>
          <w:sz w:val="28"/>
          <w:szCs w:val="28"/>
        </w:rPr>
        <w:t xml:space="preserve">«Транснефть», ОАО «РЖД», </w:t>
      </w:r>
      <w:r w:rsidR="00EE5308">
        <w:rPr>
          <w:rFonts w:ascii="Times New Roman" w:hAnsi="Times New Roman" w:cs="Times New Roman"/>
          <w:sz w:val="28"/>
          <w:szCs w:val="28"/>
        </w:rPr>
        <w:t>нефтяными компаниями</w:t>
      </w:r>
      <w:r w:rsidR="00BE253B">
        <w:rPr>
          <w:rFonts w:ascii="Times New Roman" w:hAnsi="Times New Roman" w:cs="Times New Roman"/>
          <w:sz w:val="28"/>
          <w:szCs w:val="28"/>
        </w:rPr>
        <w:t xml:space="preserve">, </w:t>
      </w:r>
      <w:r w:rsidR="00BC0E11">
        <w:rPr>
          <w:rFonts w:ascii="Times New Roman" w:hAnsi="Times New Roman" w:cs="Times New Roman"/>
          <w:sz w:val="28"/>
          <w:szCs w:val="28"/>
        </w:rPr>
        <w:t xml:space="preserve">официальные статистические данные и сведения </w:t>
      </w:r>
      <w:r w:rsidR="00390C73">
        <w:rPr>
          <w:rFonts w:ascii="Times New Roman" w:hAnsi="Times New Roman" w:cs="Times New Roman"/>
          <w:sz w:val="28"/>
          <w:szCs w:val="28"/>
        </w:rPr>
        <w:t>федеральных</w:t>
      </w:r>
      <w:r w:rsidR="00BC0E11">
        <w:rPr>
          <w:rFonts w:ascii="Times New Roman" w:hAnsi="Times New Roman" w:cs="Times New Roman"/>
          <w:sz w:val="28"/>
          <w:szCs w:val="28"/>
        </w:rPr>
        <w:t xml:space="preserve"> органов</w:t>
      </w:r>
      <w:r w:rsidR="00390C73">
        <w:rPr>
          <w:rFonts w:ascii="Times New Roman" w:hAnsi="Times New Roman" w:cs="Times New Roman"/>
          <w:sz w:val="28"/>
          <w:szCs w:val="28"/>
        </w:rPr>
        <w:t xml:space="preserve"> исполнительной власти (Минтранс России, Минэкономразвития России, Росстат</w:t>
      </w:r>
      <w:r w:rsidR="000D1461">
        <w:rPr>
          <w:rFonts w:ascii="Times New Roman" w:hAnsi="Times New Roman" w:cs="Times New Roman"/>
          <w:sz w:val="28"/>
          <w:szCs w:val="28"/>
        </w:rPr>
        <w:t>, Минэнерго</w:t>
      </w:r>
      <w:r w:rsidR="009B0E2A">
        <w:rPr>
          <w:rFonts w:ascii="Times New Roman" w:hAnsi="Times New Roman" w:cs="Times New Roman"/>
          <w:sz w:val="28"/>
          <w:szCs w:val="28"/>
        </w:rPr>
        <w:t xml:space="preserve"> России</w:t>
      </w:r>
      <w:r w:rsidR="00390C73">
        <w:rPr>
          <w:rFonts w:ascii="Times New Roman" w:hAnsi="Times New Roman" w:cs="Times New Roman"/>
          <w:sz w:val="28"/>
          <w:szCs w:val="28"/>
        </w:rPr>
        <w:t xml:space="preserve">), </w:t>
      </w:r>
      <w:r w:rsidR="00250AF3">
        <w:rPr>
          <w:rFonts w:ascii="Times New Roman" w:hAnsi="Times New Roman" w:cs="Times New Roman"/>
          <w:sz w:val="28"/>
          <w:szCs w:val="28"/>
        </w:rPr>
        <w:t xml:space="preserve">открытые </w:t>
      </w:r>
      <w:r w:rsidR="00763765">
        <w:rPr>
          <w:rFonts w:ascii="Times New Roman" w:hAnsi="Times New Roman" w:cs="Times New Roman"/>
          <w:sz w:val="28"/>
          <w:szCs w:val="28"/>
        </w:rPr>
        <w:t xml:space="preserve">данные </w:t>
      </w:r>
      <w:r w:rsidR="00763765">
        <w:rPr>
          <w:rFonts w:ascii="Times New Roman" w:hAnsi="Times New Roman" w:cs="Times New Roman"/>
          <w:sz w:val="28"/>
          <w:szCs w:val="28"/>
          <w:lang w:val="en-US"/>
        </w:rPr>
        <w:t>WEB</w:t>
      </w:r>
      <w:r w:rsidR="00250AF3">
        <w:rPr>
          <w:rFonts w:ascii="Times New Roman" w:hAnsi="Times New Roman" w:cs="Times New Roman"/>
          <w:sz w:val="28"/>
          <w:szCs w:val="28"/>
        </w:rPr>
        <w:t>-</w:t>
      </w:r>
      <w:r w:rsidR="00763765">
        <w:rPr>
          <w:rFonts w:ascii="Times New Roman" w:hAnsi="Times New Roman" w:cs="Times New Roman"/>
          <w:sz w:val="28"/>
          <w:szCs w:val="28"/>
        </w:rPr>
        <w:t>источников</w:t>
      </w:r>
      <w:r w:rsidR="00390C73">
        <w:rPr>
          <w:rFonts w:ascii="Times New Roman" w:hAnsi="Times New Roman" w:cs="Times New Roman"/>
          <w:sz w:val="28"/>
          <w:szCs w:val="28"/>
        </w:rPr>
        <w:t>, а также независимое</w:t>
      </w:r>
      <w:r w:rsidR="000D1461">
        <w:rPr>
          <w:rFonts w:ascii="Times New Roman" w:hAnsi="Times New Roman" w:cs="Times New Roman"/>
          <w:sz w:val="28"/>
          <w:szCs w:val="28"/>
        </w:rPr>
        <w:t xml:space="preserve"> экспертное заключение ЗАО «ЭРТА</w:t>
      </w:r>
      <w:r w:rsidR="00390C73">
        <w:rPr>
          <w:rFonts w:ascii="Times New Roman" w:hAnsi="Times New Roman" w:cs="Times New Roman"/>
          <w:sz w:val="28"/>
          <w:szCs w:val="28"/>
        </w:rPr>
        <w:t xml:space="preserve">-консалт». </w:t>
      </w:r>
    </w:p>
    <w:p w:rsidR="00390C73" w:rsidRDefault="003F0DF0"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постановлением Правительства Российской Федерации от 29.12.2007 № 980 «О государственном регулировании тарифов на услуги субъектов естественных монополий по транспортировке нефти и нефтепродуктов»</w:t>
      </w:r>
      <w:r w:rsidR="00E574A0">
        <w:rPr>
          <w:rFonts w:ascii="Times New Roman" w:hAnsi="Times New Roman" w:cs="Times New Roman"/>
          <w:sz w:val="28"/>
          <w:szCs w:val="28"/>
        </w:rPr>
        <w:t xml:space="preserve"> перечень</w:t>
      </w:r>
      <w:r>
        <w:rPr>
          <w:rFonts w:ascii="Times New Roman" w:hAnsi="Times New Roman" w:cs="Times New Roman"/>
          <w:sz w:val="28"/>
          <w:szCs w:val="28"/>
        </w:rPr>
        <w:t xml:space="preserve"> услуг субъектов естественных монополий в сфере транспортировки нефтепродуктов, по магистральным трубопроводам, тарифы на которые регулируются государством </w:t>
      </w:r>
      <w:r w:rsidR="00E574A0">
        <w:rPr>
          <w:rFonts w:ascii="Times New Roman" w:hAnsi="Times New Roman" w:cs="Times New Roman"/>
          <w:sz w:val="28"/>
          <w:szCs w:val="28"/>
        </w:rPr>
        <w:t>включает следующие услуги</w:t>
      </w:r>
      <w:r>
        <w:rPr>
          <w:rFonts w:ascii="Times New Roman" w:hAnsi="Times New Roman" w:cs="Times New Roman"/>
          <w:sz w:val="28"/>
          <w:szCs w:val="28"/>
        </w:rPr>
        <w:t>:</w:t>
      </w:r>
    </w:p>
    <w:p w:rsidR="003F0DF0" w:rsidRDefault="003F0DF0"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перекачка нефтепродуктов по магистральным трубопроводам, включая отводы, ответвления и подключения;</w:t>
      </w:r>
    </w:p>
    <w:p w:rsidR="003F0DF0" w:rsidRDefault="003F0DF0"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574A0">
        <w:rPr>
          <w:rFonts w:ascii="Times New Roman" w:hAnsi="Times New Roman" w:cs="Times New Roman"/>
          <w:sz w:val="28"/>
          <w:szCs w:val="28"/>
        </w:rPr>
        <w:t>выполнение заказа и диспетчеризация поставок нефтепродуктов;</w:t>
      </w:r>
    </w:p>
    <w:p w:rsidR="00E574A0" w:rsidRDefault="00E574A0"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перевалка нефтепродуктов;</w:t>
      </w:r>
    </w:p>
    <w:p w:rsidR="00E574A0" w:rsidRDefault="00E574A0"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сдача нефтепродуктов в систему магистральных трубопроводов;</w:t>
      </w:r>
    </w:p>
    <w:p w:rsidR="00E574A0" w:rsidRDefault="00E574A0" w:rsidP="00390C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налив нефтепродуктов из системы магистральных трубопроводов.</w:t>
      </w:r>
    </w:p>
    <w:p w:rsidR="00E574A0" w:rsidRPr="006D338C" w:rsidRDefault="00EE5308" w:rsidP="00390C73">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Т</w:t>
      </w:r>
      <w:r w:rsidR="001344F1">
        <w:rPr>
          <w:rFonts w:ascii="Times New Roman" w:hAnsi="Times New Roman" w:cs="Times New Roman"/>
          <w:sz w:val="28"/>
          <w:szCs w:val="28"/>
        </w:rPr>
        <w:t xml:space="preserve">арифы на </w:t>
      </w:r>
      <w:r>
        <w:rPr>
          <w:rFonts w:ascii="Times New Roman" w:hAnsi="Times New Roman" w:cs="Times New Roman"/>
          <w:sz w:val="28"/>
          <w:szCs w:val="28"/>
        </w:rPr>
        <w:t>вышеуказанные услуги</w:t>
      </w:r>
      <w:r w:rsidR="001344F1">
        <w:rPr>
          <w:rFonts w:ascii="Times New Roman" w:hAnsi="Times New Roman" w:cs="Times New Roman"/>
          <w:sz w:val="28"/>
          <w:szCs w:val="28"/>
        </w:rPr>
        <w:t xml:space="preserve"> </w:t>
      </w:r>
      <w:r w:rsidR="006C0346">
        <w:rPr>
          <w:rFonts w:ascii="Times New Roman" w:hAnsi="Times New Roman" w:cs="Times New Roman"/>
          <w:sz w:val="28"/>
          <w:szCs w:val="28"/>
        </w:rPr>
        <w:t>устанавливаются федеральным</w:t>
      </w:r>
      <w:r w:rsidR="006C0346" w:rsidRPr="006C0346">
        <w:rPr>
          <w:rFonts w:ascii="Times New Roman" w:hAnsi="Times New Roman" w:cs="Times New Roman"/>
          <w:sz w:val="28"/>
          <w:szCs w:val="28"/>
        </w:rPr>
        <w:t xml:space="preserve"> органом исполнительной власти в сфере регулирования цен (тарифов)</w:t>
      </w:r>
      <w:r w:rsidR="006D338C">
        <w:rPr>
          <w:rFonts w:ascii="Times New Roman" w:hAnsi="Times New Roman" w:cs="Times New Roman"/>
          <w:sz w:val="28"/>
          <w:szCs w:val="28"/>
        </w:rPr>
        <w:t>.</w:t>
      </w:r>
      <w:r w:rsidR="00B53152">
        <w:rPr>
          <w:rFonts w:ascii="Times New Roman" w:hAnsi="Times New Roman" w:cs="Times New Roman"/>
          <w:sz w:val="28"/>
          <w:szCs w:val="28"/>
        </w:rPr>
        <w:t xml:space="preserve"> </w:t>
      </w:r>
    </w:p>
    <w:p w:rsidR="002C1CA1" w:rsidRDefault="006D338C" w:rsidP="002C1CA1">
      <w:pPr>
        <w:spacing w:after="0" w:line="360" w:lineRule="auto"/>
        <w:ind w:firstLine="709"/>
        <w:jc w:val="both"/>
        <w:rPr>
          <w:rFonts w:ascii="Times New Roman" w:hAnsi="Times New Roman" w:cs="Times New Roman"/>
          <w:sz w:val="28"/>
          <w:szCs w:val="28"/>
        </w:rPr>
      </w:pPr>
      <w:r w:rsidRPr="006D338C">
        <w:rPr>
          <w:rFonts w:ascii="Times New Roman" w:hAnsi="Times New Roman" w:cs="Times New Roman"/>
          <w:sz w:val="28"/>
          <w:szCs w:val="28"/>
        </w:rPr>
        <w:t>В настоящее время, в целях развития конкурентных отношений в сфере транспортировки нефтепродуктов,</w:t>
      </w:r>
      <w:r w:rsidR="00B53152" w:rsidRPr="006D338C">
        <w:rPr>
          <w:rFonts w:ascii="Times New Roman" w:hAnsi="Times New Roman" w:cs="Times New Roman"/>
          <w:sz w:val="28"/>
          <w:szCs w:val="28"/>
        </w:rPr>
        <w:t xml:space="preserve"> т</w:t>
      </w:r>
      <w:r w:rsidR="004A2D2E" w:rsidRPr="006D338C">
        <w:rPr>
          <w:rFonts w:ascii="Times New Roman" w:hAnsi="Times New Roman" w:cs="Times New Roman"/>
          <w:sz w:val="28"/>
          <w:szCs w:val="28"/>
        </w:rPr>
        <w:t>арифы за услуги по перекачке нефтепродуктов устанавливаются</w:t>
      </w:r>
      <w:r w:rsidRPr="006D338C">
        <w:rPr>
          <w:rFonts w:ascii="Times New Roman" w:hAnsi="Times New Roman" w:cs="Times New Roman"/>
          <w:sz w:val="28"/>
          <w:szCs w:val="28"/>
        </w:rPr>
        <w:t xml:space="preserve"> в виде</w:t>
      </w:r>
      <w:r w:rsidR="004A2D2E" w:rsidRPr="006D338C">
        <w:rPr>
          <w:rFonts w:ascii="Times New Roman" w:hAnsi="Times New Roman" w:cs="Times New Roman"/>
          <w:sz w:val="28"/>
          <w:szCs w:val="28"/>
        </w:rPr>
        <w:t xml:space="preserve"> </w:t>
      </w:r>
      <w:r w:rsidRPr="006D338C">
        <w:rPr>
          <w:rFonts w:ascii="Times New Roman" w:hAnsi="Times New Roman" w:cs="Times New Roman"/>
          <w:sz w:val="28"/>
          <w:szCs w:val="28"/>
        </w:rPr>
        <w:t xml:space="preserve">предельного максимального процентного соотношения со стоимостью транспортировки альтернативными видами транспорта аналогичной номенклатуры нефтепродуктов по аналогичным направлениям </w:t>
      </w:r>
      <w:r w:rsidR="004A2D2E" w:rsidRPr="006D338C">
        <w:rPr>
          <w:rFonts w:ascii="Times New Roman" w:hAnsi="Times New Roman" w:cs="Times New Roman"/>
          <w:sz w:val="28"/>
          <w:szCs w:val="28"/>
        </w:rPr>
        <w:t xml:space="preserve">в рублях за 1 тонну нефтепродуктов для каждого конкретного маршрута их транспортировки, но не более </w:t>
      </w:r>
      <w:r w:rsidR="00613B9A" w:rsidRPr="006D338C">
        <w:rPr>
          <w:rFonts w:ascii="Times New Roman" w:hAnsi="Times New Roman" w:cs="Times New Roman"/>
          <w:sz w:val="28"/>
          <w:szCs w:val="28"/>
        </w:rPr>
        <w:t>0,7 от тарифов железнодорожного транспорта по аналогичным маршрутам перевозки нефтепродуктов</w:t>
      </w:r>
      <w:r w:rsidR="00865416" w:rsidRPr="006D338C">
        <w:rPr>
          <w:rFonts w:ascii="Times New Roman" w:hAnsi="Times New Roman" w:cs="Times New Roman"/>
          <w:sz w:val="28"/>
          <w:szCs w:val="28"/>
        </w:rPr>
        <w:t>.</w:t>
      </w:r>
    </w:p>
    <w:p w:rsidR="00567392" w:rsidRDefault="00FE582C" w:rsidP="002C1C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7392">
        <w:rPr>
          <w:rFonts w:ascii="Times New Roman" w:hAnsi="Times New Roman" w:cs="Times New Roman"/>
          <w:sz w:val="28"/>
          <w:szCs w:val="28"/>
        </w:rPr>
        <w:t>Тарифы на услуги по выполнению заказа и диспетчеризации</w:t>
      </w:r>
      <w:r w:rsidR="003B4805">
        <w:rPr>
          <w:rFonts w:ascii="Times New Roman" w:hAnsi="Times New Roman" w:cs="Times New Roman"/>
          <w:sz w:val="28"/>
          <w:szCs w:val="28"/>
        </w:rPr>
        <w:t xml:space="preserve"> поставок нефтепродуктов</w:t>
      </w:r>
      <w:r w:rsidR="00567392">
        <w:rPr>
          <w:rFonts w:ascii="Times New Roman" w:hAnsi="Times New Roman" w:cs="Times New Roman"/>
          <w:sz w:val="28"/>
          <w:szCs w:val="28"/>
        </w:rPr>
        <w:t xml:space="preserve">, наливу нефтепродуктов, перевалке и сдаче нефтепродуктов устанавливаются таким образом, чтобы обеспечить организации </w:t>
      </w:r>
      <w:r w:rsidR="000C141D" w:rsidRPr="00567392">
        <w:rPr>
          <w:rFonts w:ascii="Times New Roman" w:hAnsi="Times New Roman" w:cs="Times New Roman"/>
          <w:sz w:val="28"/>
          <w:szCs w:val="28"/>
        </w:rPr>
        <w:t>нефтепродуктопроводного</w:t>
      </w:r>
      <w:r w:rsidR="00567392">
        <w:rPr>
          <w:rFonts w:ascii="Times New Roman" w:hAnsi="Times New Roman" w:cs="Times New Roman"/>
          <w:sz w:val="28"/>
          <w:szCs w:val="28"/>
        </w:rPr>
        <w:t> транспорта:</w:t>
      </w:r>
    </w:p>
    <w:p w:rsidR="00567392" w:rsidRDefault="00567392" w:rsidP="00164B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C141D" w:rsidRPr="00567392">
        <w:rPr>
          <w:rFonts w:ascii="Times New Roman" w:hAnsi="Times New Roman" w:cs="Times New Roman"/>
          <w:sz w:val="28"/>
          <w:szCs w:val="28"/>
        </w:rPr>
        <w:t xml:space="preserve">окрытие экономически обоснованных расходов по видам деятельности, связанным с оказанием услуг по транспортировке нефтепродуктов, в том числе налогов и сборов, начисляемых в установленном законодательством Российской Федерации о налогах и </w:t>
      </w:r>
      <w:r>
        <w:rPr>
          <w:rFonts w:ascii="Times New Roman" w:hAnsi="Times New Roman" w:cs="Times New Roman"/>
          <w:sz w:val="28"/>
          <w:szCs w:val="28"/>
        </w:rPr>
        <w:t>сборах порядке;</w:t>
      </w:r>
    </w:p>
    <w:p w:rsidR="00567392" w:rsidRDefault="00567392" w:rsidP="00164B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C141D" w:rsidRPr="00567392">
        <w:rPr>
          <w:rFonts w:ascii="Times New Roman" w:hAnsi="Times New Roman" w:cs="Times New Roman"/>
          <w:sz w:val="28"/>
          <w:szCs w:val="28"/>
        </w:rPr>
        <w:t xml:space="preserve">окрытие экономически обоснованных </w:t>
      </w:r>
      <w:r w:rsidR="007C6B12">
        <w:rPr>
          <w:rFonts w:ascii="Times New Roman" w:hAnsi="Times New Roman" w:cs="Times New Roman"/>
          <w:sz w:val="28"/>
          <w:szCs w:val="28"/>
        </w:rPr>
        <w:t>прочих</w:t>
      </w:r>
      <w:r w:rsidR="000C141D" w:rsidRPr="00567392">
        <w:rPr>
          <w:rFonts w:ascii="Times New Roman" w:hAnsi="Times New Roman" w:cs="Times New Roman"/>
          <w:sz w:val="28"/>
          <w:szCs w:val="28"/>
        </w:rPr>
        <w:t xml:space="preserve"> расходов, непосредственно не связанных с деятельностью в сфере транспортировки нефтепродуктов по магистральным трубопроводам, но необходимых для обеспеч</w:t>
      </w:r>
      <w:r w:rsidR="003B4805">
        <w:rPr>
          <w:rFonts w:ascii="Times New Roman" w:hAnsi="Times New Roman" w:cs="Times New Roman"/>
          <w:sz w:val="28"/>
          <w:szCs w:val="28"/>
        </w:rPr>
        <w:t>ения нормальной производственно-</w:t>
      </w:r>
      <w:r w:rsidR="000C141D" w:rsidRPr="00567392">
        <w:rPr>
          <w:rFonts w:ascii="Times New Roman" w:hAnsi="Times New Roman" w:cs="Times New Roman"/>
          <w:sz w:val="28"/>
          <w:szCs w:val="28"/>
        </w:rPr>
        <w:t>хозяйст</w:t>
      </w:r>
      <w:r>
        <w:rPr>
          <w:rFonts w:ascii="Times New Roman" w:hAnsi="Times New Roman" w:cs="Times New Roman"/>
          <w:sz w:val="28"/>
          <w:szCs w:val="28"/>
        </w:rPr>
        <w:t xml:space="preserve">венной деятельности организации </w:t>
      </w:r>
      <w:r w:rsidR="000C141D" w:rsidRPr="00567392">
        <w:rPr>
          <w:rFonts w:ascii="Times New Roman" w:hAnsi="Times New Roman" w:cs="Times New Roman"/>
          <w:sz w:val="28"/>
          <w:szCs w:val="28"/>
        </w:rPr>
        <w:t>нефт</w:t>
      </w:r>
      <w:r>
        <w:rPr>
          <w:rFonts w:ascii="Times New Roman" w:hAnsi="Times New Roman" w:cs="Times New Roman"/>
          <w:sz w:val="28"/>
          <w:szCs w:val="28"/>
        </w:rPr>
        <w:t>епродуктопроводного транспорта;</w:t>
      </w:r>
    </w:p>
    <w:p w:rsidR="00567392" w:rsidRDefault="00567392" w:rsidP="00164B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C141D" w:rsidRPr="00567392">
        <w:rPr>
          <w:rFonts w:ascii="Times New Roman" w:hAnsi="Times New Roman" w:cs="Times New Roman"/>
          <w:sz w:val="28"/>
          <w:szCs w:val="28"/>
        </w:rPr>
        <w:t>окрытие расходов, производимых за счет чистой прибыли, необходимых для обеспеч</w:t>
      </w:r>
      <w:r w:rsidR="00DB5CEE">
        <w:rPr>
          <w:rFonts w:ascii="Times New Roman" w:hAnsi="Times New Roman" w:cs="Times New Roman"/>
          <w:sz w:val="28"/>
          <w:szCs w:val="28"/>
        </w:rPr>
        <w:t>ения нормальной производственно-</w:t>
      </w:r>
      <w:r w:rsidR="000C141D" w:rsidRPr="00567392">
        <w:rPr>
          <w:rFonts w:ascii="Times New Roman" w:hAnsi="Times New Roman" w:cs="Times New Roman"/>
          <w:sz w:val="28"/>
          <w:szCs w:val="28"/>
        </w:rPr>
        <w:t>хозяйственной деятельности организации неф</w:t>
      </w:r>
      <w:r w:rsidR="006D338C">
        <w:rPr>
          <w:rFonts w:ascii="Times New Roman" w:hAnsi="Times New Roman" w:cs="Times New Roman"/>
          <w:sz w:val="28"/>
          <w:szCs w:val="28"/>
        </w:rPr>
        <w:t>тепродуктопроводного транспорта,</w:t>
      </w:r>
      <w:r w:rsidR="000C141D" w:rsidRPr="00567392">
        <w:rPr>
          <w:rFonts w:ascii="Times New Roman" w:hAnsi="Times New Roman" w:cs="Times New Roman"/>
          <w:sz w:val="28"/>
          <w:szCs w:val="28"/>
        </w:rPr>
        <w:t xml:space="preserve"> в частности, покрытие р</w:t>
      </w:r>
      <w:r>
        <w:rPr>
          <w:rFonts w:ascii="Times New Roman" w:hAnsi="Times New Roman" w:cs="Times New Roman"/>
          <w:sz w:val="28"/>
          <w:szCs w:val="28"/>
        </w:rPr>
        <w:t>асходов капитального характера;</w:t>
      </w:r>
    </w:p>
    <w:p w:rsidR="002A76AC" w:rsidRDefault="00567392" w:rsidP="00164B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0C141D" w:rsidRPr="00567392">
        <w:rPr>
          <w:rFonts w:ascii="Times New Roman" w:hAnsi="Times New Roman" w:cs="Times New Roman"/>
          <w:sz w:val="28"/>
          <w:szCs w:val="28"/>
        </w:rPr>
        <w:t>плату налога на прибыль организаций, предусмотренного законодательством</w:t>
      </w:r>
      <w:r>
        <w:rPr>
          <w:rFonts w:ascii="Times New Roman" w:hAnsi="Times New Roman" w:cs="Times New Roman"/>
          <w:sz w:val="28"/>
          <w:szCs w:val="28"/>
        </w:rPr>
        <w:t>.</w:t>
      </w:r>
    </w:p>
    <w:p w:rsidR="006C6236" w:rsidRDefault="006C6236" w:rsidP="00164B4C">
      <w:pPr>
        <w:spacing w:after="0" w:line="360" w:lineRule="auto"/>
        <w:ind w:firstLine="709"/>
        <w:jc w:val="both"/>
        <w:rPr>
          <w:rFonts w:ascii="Times New Roman" w:eastAsia="Times New Roman" w:hAnsi="Times New Roman" w:cs="Times New Roman"/>
          <w:sz w:val="28"/>
          <w:szCs w:val="28"/>
          <w:lang w:eastAsia="ru-RU"/>
        </w:rPr>
      </w:pPr>
      <w:r w:rsidRPr="006C6236">
        <w:rPr>
          <w:rFonts w:ascii="Times New Roman" w:eastAsia="Times New Roman" w:hAnsi="Times New Roman" w:cs="Times New Roman"/>
          <w:sz w:val="28"/>
          <w:szCs w:val="28"/>
          <w:lang w:eastAsia="ru-RU"/>
        </w:rPr>
        <w:t xml:space="preserve">На основании представленных документов ПАО «Транснефть», </w:t>
      </w:r>
      <w:r w:rsidR="005B6772">
        <w:rPr>
          <w:rFonts w:ascii="Times New Roman" w:eastAsia="Times New Roman" w:hAnsi="Times New Roman" w:cs="Times New Roman"/>
          <w:sz w:val="28"/>
          <w:szCs w:val="28"/>
          <w:lang w:eastAsia="ru-RU"/>
        </w:rPr>
        <w:t>ФАС России</w:t>
      </w:r>
      <w:r w:rsidRPr="006C6236">
        <w:rPr>
          <w:rFonts w:ascii="Times New Roman" w:eastAsia="Times New Roman" w:hAnsi="Times New Roman" w:cs="Times New Roman"/>
          <w:sz w:val="28"/>
          <w:szCs w:val="28"/>
          <w:lang w:eastAsia="ru-RU"/>
        </w:rPr>
        <w:t xml:space="preserve"> прове</w:t>
      </w:r>
      <w:r w:rsidR="005B6772">
        <w:rPr>
          <w:rFonts w:ascii="Times New Roman" w:eastAsia="Times New Roman" w:hAnsi="Times New Roman" w:cs="Times New Roman"/>
          <w:sz w:val="28"/>
          <w:szCs w:val="28"/>
          <w:lang w:eastAsia="ru-RU"/>
        </w:rPr>
        <w:t>ден</w:t>
      </w:r>
      <w:r w:rsidRPr="006C6236">
        <w:rPr>
          <w:rFonts w:ascii="Times New Roman" w:eastAsia="Times New Roman" w:hAnsi="Times New Roman" w:cs="Times New Roman"/>
          <w:sz w:val="28"/>
          <w:szCs w:val="28"/>
          <w:lang w:eastAsia="ru-RU"/>
        </w:rPr>
        <w:t xml:space="preserve"> анализ </w:t>
      </w:r>
      <w:r w:rsidR="00071778">
        <w:rPr>
          <w:rFonts w:ascii="Times New Roman" w:eastAsia="Times New Roman" w:hAnsi="Times New Roman" w:cs="Times New Roman"/>
          <w:sz w:val="28"/>
          <w:szCs w:val="28"/>
          <w:lang w:eastAsia="ru-RU"/>
        </w:rPr>
        <w:t xml:space="preserve">хозяйственной </w:t>
      </w:r>
      <w:r w:rsidRPr="006C6236">
        <w:rPr>
          <w:rFonts w:ascii="Times New Roman" w:eastAsia="Times New Roman" w:hAnsi="Times New Roman" w:cs="Times New Roman"/>
          <w:sz w:val="28"/>
          <w:szCs w:val="28"/>
          <w:lang w:eastAsia="ru-RU"/>
        </w:rPr>
        <w:t xml:space="preserve">деятельности ПАО «Транснефть» и организаций системы «Транснефть». </w:t>
      </w:r>
    </w:p>
    <w:p w:rsidR="00071778" w:rsidRPr="00071778" w:rsidRDefault="00071778" w:rsidP="00164B4C">
      <w:pPr>
        <w:tabs>
          <w:tab w:val="left" w:pos="9720"/>
        </w:tabs>
        <w:spacing w:after="0" w:line="360" w:lineRule="auto"/>
        <w:ind w:right="-45" w:firstLine="709"/>
        <w:jc w:val="both"/>
        <w:rPr>
          <w:rFonts w:ascii="Times New Roman" w:eastAsia="Times New Roman" w:hAnsi="Times New Roman" w:cs="Times New Roman"/>
          <w:sz w:val="28"/>
          <w:szCs w:val="24"/>
          <w:lang w:eastAsia="ru-RU"/>
        </w:rPr>
      </w:pPr>
      <w:r w:rsidRPr="00071778">
        <w:rPr>
          <w:rFonts w:ascii="Times New Roman" w:eastAsia="Times New Roman" w:hAnsi="Times New Roman" w:cs="Times New Roman"/>
          <w:sz w:val="28"/>
          <w:szCs w:val="24"/>
          <w:lang w:eastAsia="ru-RU"/>
        </w:rPr>
        <w:t xml:space="preserve">Основными видами деятельности </w:t>
      </w:r>
      <w:r w:rsidRPr="00071778">
        <w:rPr>
          <w:rFonts w:ascii="Times New Roman" w:eastAsia="Times New Roman" w:hAnsi="Times New Roman" w:cs="Times New Roman"/>
          <w:sz w:val="28"/>
          <w:szCs w:val="28"/>
          <w:lang w:eastAsia="ru-RU"/>
        </w:rPr>
        <w:t xml:space="preserve">ПАО «Транснефть» </w:t>
      </w:r>
      <w:r w:rsidRPr="00071778">
        <w:rPr>
          <w:rFonts w:ascii="Times New Roman" w:eastAsia="Times New Roman" w:hAnsi="Times New Roman" w:cs="Times New Roman"/>
          <w:sz w:val="28"/>
          <w:szCs w:val="24"/>
          <w:lang w:eastAsia="ru-RU"/>
        </w:rPr>
        <w:t xml:space="preserve">являются: </w:t>
      </w:r>
      <w:r w:rsidR="00CF4C0C">
        <w:rPr>
          <w:rFonts w:ascii="Times New Roman" w:eastAsia="Times New Roman" w:hAnsi="Times New Roman" w:cs="Times New Roman"/>
          <w:sz w:val="28"/>
          <w:szCs w:val="24"/>
          <w:lang w:eastAsia="ru-RU"/>
        </w:rPr>
        <w:t xml:space="preserve">оказание услуг по транспортировке нефти и нефтепродуктов по магистральным нефтепроводам и нефтепродуктопроводам Российской Федерации, а также за пределы России, в том числе по межгосударственным и межправительственным соглашениям, эксплуатация </w:t>
      </w:r>
      <w:r w:rsidR="001E611C">
        <w:rPr>
          <w:rFonts w:ascii="Times New Roman" w:eastAsia="Times New Roman" w:hAnsi="Times New Roman" w:cs="Times New Roman"/>
          <w:sz w:val="28"/>
          <w:szCs w:val="24"/>
          <w:lang w:eastAsia="ru-RU"/>
        </w:rPr>
        <w:t>системы магистральных трубопроводов, транспортирующих нефть и нефтепродукты</w:t>
      </w:r>
      <w:r w:rsidR="00CF4C0C">
        <w:rPr>
          <w:rFonts w:ascii="Times New Roman" w:eastAsia="Times New Roman" w:hAnsi="Times New Roman" w:cs="Times New Roman"/>
          <w:sz w:val="28"/>
          <w:szCs w:val="24"/>
          <w:lang w:eastAsia="ru-RU"/>
        </w:rPr>
        <w:t xml:space="preserve">, реализация и хранение нефти и нефтепродуктов. </w:t>
      </w:r>
    </w:p>
    <w:p w:rsidR="00071778" w:rsidRPr="00071778" w:rsidRDefault="00CF4C0C" w:rsidP="00164B4C">
      <w:pPr>
        <w:tabs>
          <w:tab w:val="left" w:pos="9720"/>
        </w:tabs>
        <w:spacing w:after="0" w:line="360" w:lineRule="auto"/>
        <w:ind w:firstLine="7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Оказание услуг</w:t>
      </w:r>
      <w:r w:rsidR="00071778" w:rsidRPr="00071778">
        <w:rPr>
          <w:rFonts w:ascii="Times New Roman" w:eastAsia="Times New Roman" w:hAnsi="Times New Roman" w:cs="Times New Roman"/>
          <w:sz w:val="28"/>
          <w:szCs w:val="28"/>
          <w:lang w:eastAsia="ru-RU"/>
        </w:rPr>
        <w:t xml:space="preserve"> </w:t>
      </w:r>
      <w:r w:rsidR="00D172A1">
        <w:rPr>
          <w:rFonts w:ascii="Times New Roman" w:eastAsia="Times New Roman" w:hAnsi="Times New Roman" w:cs="Times New Roman"/>
          <w:sz w:val="28"/>
          <w:szCs w:val="28"/>
          <w:lang w:eastAsia="ru-RU"/>
        </w:rPr>
        <w:t xml:space="preserve">по транспортировке нефтепродуктов </w:t>
      </w:r>
      <w:r w:rsidR="00071778" w:rsidRPr="00071778">
        <w:rPr>
          <w:rFonts w:ascii="Times New Roman" w:eastAsia="Times New Roman" w:hAnsi="Times New Roman" w:cs="Times New Roman"/>
          <w:sz w:val="28"/>
          <w:szCs w:val="28"/>
          <w:lang w:eastAsia="ru-RU"/>
        </w:rPr>
        <w:t xml:space="preserve">ПАО «Транснефть» </w:t>
      </w:r>
      <w:r w:rsidR="00F25C8F">
        <w:rPr>
          <w:rFonts w:ascii="Times New Roman" w:eastAsia="Times New Roman" w:hAnsi="Times New Roman" w:cs="Times New Roman"/>
          <w:sz w:val="28"/>
          <w:szCs w:val="28"/>
          <w:lang w:eastAsia="ru-RU"/>
        </w:rPr>
        <w:t>в период с 2013 по 2015 годы осуществляло</w:t>
      </w:r>
      <w:r>
        <w:rPr>
          <w:rFonts w:ascii="Times New Roman" w:eastAsia="Times New Roman" w:hAnsi="Times New Roman" w:cs="Times New Roman"/>
          <w:sz w:val="28"/>
          <w:szCs w:val="28"/>
          <w:lang w:eastAsia="ru-RU"/>
        </w:rPr>
        <w:t xml:space="preserve"> через дочерние общества</w:t>
      </w:r>
      <w:r w:rsidR="00071778" w:rsidRPr="0007177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(организации</w:t>
      </w:r>
      <w:r w:rsidR="00071778" w:rsidRPr="00071778">
        <w:rPr>
          <w:rFonts w:ascii="Times New Roman" w:eastAsia="Times New Roman" w:hAnsi="Times New Roman" w:cs="Times New Roman"/>
          <w:sz w:val="28"/>
          <w:szCs w:val="28"/>
          <w:lang w:eastAsia="ru-RU"/>
        </w:rPr>
        <w:t xml:space="preserve"> системы «Транснефть»</w:t>
      </w:r>
      <w:r>
        <w:rPr>
          <w:rFonts w:ascii="Times New Roman" w:eastAsia="Times New Roman" w:hAnsi="Times New Roman" w:cs="Times New Roman"/>
          <w:sz w:val="28"/>
          <w:szCs w:val="28"/>
          <w:lang w:eastAsia="ru-RU"/>
        </w:rPr>
        <w:t>)</w:t>
      </w:r>
      <w:r w:rsidR="0007194F">
        <w:rPr>
          <w:rFonts w:ascii="Times New Roman" w:eastAsia="Times New Roman" w:hAnsi="Times New Roman" w:cs="Times New Roman"/>
          <w:sz w:val="28"/>
          <w:szCs w:val="28"/>
          <w:lang w:eastAsia="ru-RU"/>
        </w:rPr>
        <w:t xml:space="preserve">: </w:t>
      </w:r>
      <w:r w:rsidR="0007194F" w:rsidRPr="00B97AC8">
        <w:rPr>
          <w:rFonts w:ascii="Times New Roman" w:eastAsia="Times New Roman" w:hAnsi="Times New Roman" w:cs="Times New Roman"/>
          <w:sz w:val="28"/>
          <w:szCs w:val="28"/>
          <w:lang w:eastAsia="ru-RU"/>
        </w:rPr>
        <w:t>АО «Транснефть -</w:t>
      </w:r>
      <w:r w:rsidR="00071778" w:rsidRPr="00B97AC8">
        <w:rPr>
          <w:rFonts w:ascii="Times New Roman" w:eastAsia="Times New Roman" w:hAnsi="Times New Roman" w:cs="Times New Roman"/>
          <w:sz w:val="28"/>
          <w:szCs w:val="28"/>
          <w:lang w:eastAsia="ru-RU"/>
        </w:rPr>
        <w:t xml:space="preserve"> Верхняя Волга», АО</w:t>
      </w:r>
      <w:r w:rsidR="00CC0D28" w:rsidRPr="00B97AC8">
        <w:rPr>
          <w:rFonts w:ascii="Times New Roman" w:eastAsia="Times New Roman" w:hAnsi="Times New Roman" w:cs="Times New Roman"/>
          <w:sz w:val="28"/>
          <w:szCs w:val="28"/>
          <w:lang w:eastAsia="ru-RU"/>
        </w:rPr>
        <w:t> </w:t>
      </w:r>
      <w:r w:rsidR="00071778" w:rsidRPr="00B97AC8">
        <w:rPr>
          <w:rFonts w:ascii="Times New Roman" w:eastAsia="Times New Roman" w:hAnsi="Times New Roman" w:cs="Times New Roman"/>
          <w:sz w:val="28"/>
          <w:szCs w:val="28"/>
          <w:lang w:eastAsia="ru-RU"/>
        </w:rPr>
        <w:t>«Трансн</w:t>
      </w:r>
      <w:r w:rsidR="0007194F" w:rsidRPr="00B97AC8">
        <w:rPr>
          <w:rFonts w:ascii="Times New Roman" w:eastAsia="Times New Roman" w:hAnsi="Times New Roman" w:cs="Times New Roman"/>
          <w:sz w:val="28"/>
          <w:szCs w:val="28"/>
          <w:lang w:eastAsia="ru-RU"/>
        </w:rPr>
        <w:t>ефть - Сибирь», АО «Транснефть -</w:t>
      </w:r>
      <w:r w:rsidR="00071778" w:rsidRPr="00B97AC8">
        <w:rPr>
          <w:rFonts w:ascii="Times New Roman" w:eastAsia="Times New Roman" w:hAnsi="Times New Roman" w:cs="Times New Roman"/>
          <w:sz w:val="28"/>
          <w:szCs w:val="28"/>
          <w:lang w:eastAsia="ru-RU"/>
        </w:rPr>
        <w:t xml:space="preserve"> Западня Сибирь», АО «Транснефть - Урал», ООО «Транснеф</w:t>
      </w:r>
      <w:r w:rsidR="0007194F" w:rsidRPr="00B97AC8">
        <w:rPr>
          <w:rFonts w:ascii="Times New Roman" w:eastAsia="Times New Roman" w:hAnsi="Times New Roman" w:cs="Times New Roman"/>
          <w:sz w:val="28"/>
          <w:szCs w:val="28"/>
          <w:lang w:eastAsia="ru-RU"/>
        </w:rPr>
        <w:t>ть - Балтика», ООО «Транснефть -</w:t>
      </w:r>
      <w:r w:rsidR="00071778" w:rsidRPr="00B97AC8">
        <w:rPr>
          <w:rFonts w:ascii="Times New Roman" w:eastAsia="Times New Roman" w:hAnsi="Times New Roman" w:cs="Times New Roman"/>
          <w:sz w:val="28"/>
          <w:szCs w:val="28"/>
          <w:lang w:eastAsia="ru-RU"/>
        </w:rPr>
        <w:t xml:space="preserve"> Порт Приморск», АО</w:t>
      </w:r>
      <w:r w:rsidR="00CC0D28" w:rsidRPr="00B97AC8">
        <w:rPr>
          <w:rFonts w:ascii="Times New Roman" w:eastAsia="Times New Roman" w:hAnsi="Times New Roman" w:cs="Times New Roman"/>
          <w:sz w:val="28"/>
          <w:szCs w:val="28"/>
          <w:lang w:eastAsia="ru-RU"/>
        </w:rPr>
        <w:t> </w:t>
      </w:r>
      <w:r w:rsidR="00071778" w:rsidRPr="00B97AC8">
        <w:rPr>
          <w:rFonts w:ascii="Times New Roman" w:eastAsia="Times New Roman" w:hAnsi="Times New Roman" w:cs="Times New Roman"/>
          <w:sz w:val="28"/>
          <w:szCs w:val="28"/>
          <w:lang w:eastAsia="ru-RU"/>
        </w:rPr>
        <w:t>«Мостранснефтепродукт», АО «Средне - Волжский Транснефтепродукт», АО</w:t>
      </w:r>
      <w:r w:rsidR="00CC0D28" w:rsidRPr="00B97AC8">
        <w:rPr>
          <w:rFonts w:ascii="Times New Roman" w:eastAsia="Times New Roman" w:hAnsi="Times New Roman" w:cs="Times New Roman"/>
          <w:sz w:val="28"/>
          <w:szCs w:val="28"/>
          <w:lang w:eastAsia="ru-RU"/>
        </w:rPr>
        <w:t> </w:t>
      </w:r>
      <w:r w:rsidR="00071778" w:rsidRPr="00B97AC8">
        <w:rPr>
          <w:rFonts w:ascii="Times New Roman" w:eastAsia="Times New Roman" w:hAnsi="Times New Roman" w:cs="Times New Roman"/>
          <w:sz w:val="28"/>
          <w:szCs w:val="28"/>
          <w:lang w:eastAsia="ru-RU"/>
        </w:rPr>
        <w:t>«Транснефтепродукт - Самара».</w:t>
      </w:r>
    </w:p>
    <w:p w:rsidR="00CF4C0C" w:rsidRPr="007C6B12" w:rsidRDefault="0007194F" w:rsidP="00164B4C">
      <w:pPr>
        <w:tabs>
          <w:tab w:val="left" w:pos="972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АО «Транснефть -</w:t>
      </w:r>
      <w:r w:rsidR="00071778" w:rsidRPr="00071778">
        <w:rPr>
          <w:rFonts w:ascii="Times New Roman" w:eastAsia="Times New Roman" w:hAnsi="Times New Roman" w:cs="Times New Roman"/>
          <w:b/>
          <w:sz w:val="28"/>
          <w:szCs w:val="28"/>
          <w:lang w:eastAsia="ru-RU"/>
        </w:rPr>
        <w:t xml:space="preserve"> Верхняя Волга</w:t>
      </w:r>
      <w:r w:rsidR="007C6B12">
        <w:rPr>
          <w:rFonts w:ascii="Times New Roman" w:eastAsia="Times New Roman" w:hAnsi="Times New Roman" w:cs="Times New Roman"/>
          <w:b/>
          <w:sz w:val="28"/>
          <w:szCs w:val="28"/>
          <w:lang w:eastAsia="ru-RU"/>
        </w:rPr>
        <w:t xml:space="preserve"> </w:t>
      </w:r>
      <w:r w:rsidR="007C6B12" w:rsidRPr="007C6B12">
        <w:rPr>
          <w:rFonts w:ascii="Times New Roman" w:eastAsia="Times New Roman" w:hAnsi="Times New Roman" w:cs="Times New Roman"/>
          <w:sz w:val="28"/>
          <w:szCs w:val="28"/>
          <w:lang w:eastAsia="ru-RU"/>
        </w:rPr>
        <w:t>(до 01.09.2014 ОАО</w:t>
      </w:r>
      <w:r w:rsidR="007C6B12">
        <w:rPr>
          <w:rFonts w:ascii="Times New Roman" w:eastAsia="Times New Roman" w:hAnsi="Times New Roman" w:cs="Times New Roman"/>
          <w:sz w:val="28"/>
          <w:szCs w:val="28"/>
          <w:lang w:eastAsia="ru-RU"/>
        </w:rPr>
        <w:t> </w:t>
      </w:r>
      <w:r w:rsidR="007C6B12" w:rsidRPr="007C6B12">
        <w:rPr>
          <w:rFonts w:ascii="Times New Roman" w:eastAsia="Times New Roman" w:hAnsi="Times New Roman" w:cs="Times New Roman"/>
          <w:sz w:val="28"/>
          <w:szCs w:val="28"/>
          <w:lang w:eastAsia="ru-RU"/>
        </w:rPr>
        <w:t>«Рязаньнефтепродукт»</w:t>
      </w:r>
      <w:r w:rsidR="007C6B12">
        <w:rPr>
          <w:rFonts w:ascii="Times New Roman" w:eastAsia="Times New Roman" w:hAnsi="Times New Roman" w:cs="Times New Roman"/>
          <w:sz w:val="28"/>
          <w:szCs w:val="28"/>
          <w:lang w:eastAsia="ru-RU"/>
        </w:rPr>
        <w:t>)</w:t>
      </w:r>
    </w:p>
    <w:p w:rsidR="00071778" w:rsidRPr="00071778" w:rsidRDefault="00071778" w:rsidP="00164B4C">
      <w:pPr>
        <w:tabs>
          <w:tab w:val="left" w:pos="9720"/>
        </w:tabs>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Магистральные нефте</w:t>
      </w:r>
      <w:r w:rsidR="0007194F">
        <w:rPr>
          <w:rFonts w:ascii="Times New Roman" w:eastAsia="Times New Roman" w:hAnsi="Times New Roman" w:cs="Times New Roman"/>
          <w:sz w:val="28"/>
          <w:szCs w:val="28"/>
          <w:lang w:eastAsia="ru-RU"/>
        </w:rPr>
        <w:t>продуктопроводы АО «Транснефть -</w:t>
      </w:r>
      <w:r w:rsidRPr="00071778">
        <w:rPr>
          <w:rFonts w:ascii="Times New Roman" w:eastAsia="Times New Roman" w:hAnsi="Times New Roman" w:cs="Times New Roman"/>
          <w:sz w:val="28"/>
          <w:szCs w:val="28"/>
          <w:lang w:eastAsia="ru-RU"/>
        </w:rPr>
        <w:t xml:space="preserve"> Верхняя Волга»: «Горький - Новки» (дизельное топливо), «Новки - Рязань» (дизел</w:t>
      </w:r>
      <w:r w:rsidR="007B27B5">
        <w:rPr>
          <w:rFonts w:ascii="Times New Roman" w:eastAsia="Times New Roman" w:hAnsi="Times New Roman" w:cs="Times New Roman"/>
          <w:sz w:val="28"/>
          <w:szCs w:val="28"/>
          <w:lang w:eastAsia="ru-RU"/>
        </w:rPr>
        <w:t>ьное топливо)</w:t>
      </w:r>
      <w:r w:rsidRPr="00071778">
        <w:rPr>
          <w:rFonts w:ascii="Times New Roman" w:eastAsia="Times New Roman" w:hAnsi="Times New Roman" w:cs="Times New Roman"/>
          <w:sz w:val="28"/>
          <w:szCs w:val="28"/>
          <w:lang w:eastAsia="ru-RU"/>
        </w:rPr>
        <w:t>; «Рязань-Москва» (</w:t>
      </w:r>
      <w:r w:rsidR="007B27B5">
        <w:rPr>
          <w:rFonts w:ascii="Times New Roman" w:eastAsia="Times New Roman" w:hAnsi="Times New Roman" w:cs="Times New Roman"/>
          <w:sz w:val="28"/>
          <w:szCs w:val="28"/>
          <w:lang w:eastAsia="ru-RU"/>
        </w:rPr>
        <w:t>дизельное топливо, авиакеросин)</w:t>
      </w:r>
      <w:r w:rsidRPr="00071778">
        <w:rPr>
          <w:rFonts w:ascii="Times New Roman" w:eastAsia="Times New Roman" w:hAnsi="Times New Roman" w:cs="Times New Roman"/>
          <w:sz w:val="28"/>
          <w:szCs w:val="28"/>
          <w:lang w:eastAsia="ru-RU"/>
        </w:rPr>
        <w:t>.</w:t>
      </w:r>
    </w:p>
    <w:p w:rsidR="00071778" w:rsidRPr="00071778" w:rsidRDefault="0007194F" w:rsidP="00164B4C">
      <w:pPr>
        <w:tabs>
          <w:tab w:val="left" w:pos="972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«Транснефть -</w:t>
      </w:r>
      <w:r w:rsidR="00071778" w:rsidRPr="00071778">
        <w:rPr>
          <w:rFonts w:ascii="Times New Roman" w:eastAsia="Times New Roman" w:hAnsi="Times New Roman" w:cs="Times New Roman"/>
          <w:sz w:val="28"/>
          <w:szCs w:val="28"/>
          <w:lang w:eastAsia="ru-RU"/>
        </w:rPr>
        <w:t xml:space="preserve"> Верхняя Волга» осуществляет </w:t>
      </w:r>
      <w:r>
        <w:rPr>
          <w:rFonts w:ascii="Times New Roman" w:eastAsia="Times New Roman" w:hAnsi="Times New Roman" w:cs="Times New Roman"/>
          <w:sz w:val="28"/>
          <w:szCs w:val="28"/>
          <w:lang w:eastAsia="ru-RU"/>
        </w:rPr>
        <w:t>регулируемые виды деятельности по транспортировке</w:t>
      </w:r>
      <w:r w:rsidR="00071778" w:rsidRPr="00071778">
        <w:rPr>
          <w:rFonts w:ascii="Times New Roman" w:eastAsia="Times New Roman" w:hAnsi="Times New Roman" w:cs="Times New Roman"/>
          <w:sz w:val="28"/>
          <w:szCs w:val="28"/>
          <w:lang w:eastAsia="ru-RU"/>
        </w:rPr>
        <w:t xml:space="preserve"> нефтепродуктов по магистральным нефтепродуктопроводам </w:t>
      </w:r>
      <w:r w:rsidR="00CF4C0C">
        <w:rPr>
          <w:rFonts w:ascii="Times New Roman" w:eastAsia="Times New Roman" w:hAnsi="Times New Roman" w:cs="Times New Roman"/>
          <w:sz w:val="28"/>
          <w:szCs w:val="28"/>
          <w:lang w:eastAsia="ru-RU"/>
        </w:rPr>
        <w:t>в Нижегородской, Владимирской</w:t>
      </w:r>
      <w:r w:rsidR="00071778" w:rsidRPr="00071778">
        <w:rPr>
          <w:rFonts w:ascii="Times New Roman" w:eastAsia="Times New Roman" w:hAnsi="Times New Roman" w:cs="Times New Roman"/>
          <w:sz w:val="28"/>
          <w:szCs w:val="28"/>
          <w:lang w:eastAsia="ru-RU"/>
        </w:rPr>
        <w:t>, Ивановск</w:t>
      </w:r>
      <w:r w:rsidR="00CF4C0C">
        <w:rPr>
          <w:rFonts w:ascii="Times New Roman" w:eastAsia="Times New Roman" w:hAnsi="Times New Roman" w:cs="Times New Roman"/>
          <w:sz w:val="28"/>
          <w:szCs w:val="28"/>
          <w:lang w:eastAsia="ru-RU"/>
        </w:rPr>
        <w:t>ой</w:t>
      </w:r>
      <w:r w:rsidR="00071778" w:rsidRPr="00071778">
        <w:rPr>
          <w:rFonts w:ascii="Times New Roman" w:eastAsia="Times New Roman" w:hAnsi="Times New Roman" w:cs="Times New Roman"/>
          <w:sz w:val="28"/>
          <w:szCs w:val="28"/>
          <w:lang w:eastAsia="ru-RU"/>
        </w:rPr>
        <w:t>, Ярославск</w:t>
      </w:r>
      <w:r w:rsidR="00CF4C0C">
        <w:rPr>
          <w:rFonts w:ascii="Times New Roman" w:eastAsia="Times New Roman" w:hAnsi="Times New Roman" w:cs="Times New Roman"/>
          <w:sz w:val="28"/>
          <w:szCs w:val="28"/>
          <w:lang w:eastAsia="ru-RU"/>
        </w:rPr>
        <w:t>ой</w:t>
      </w:r>
      <w:r w:rsidR="00071778" w:rsidRPr="00071778">
        <w:rPr>
          <w:rFonts w:ascii="Times New Roman" w:eastAsia="Times New Roman" w:hAnsi="Times New Roman" w:cs="Times New Roman"/>
          <w:sz w:val="28"/>
          <w:szCs w:val="28"/>
          <w:lang w:eastAsia="ru-RU"/>
        </w:rPr>
        <w:t xml:space="preserve">, </w:t>
      </w:r>
      <w:r w:rsidR="00CF4C0C">
        <w:rPr>
          <w:rFonts w:ascii="Times New Roman" w:eastAsia="Times New Roman" w:hAnsi="Times New Roman" w:cs="Times New Roman"/>
          <w:sz w:val="28"/>
          <w:szCs w:val="28"/>
          <w:lang w:eastAsia="ru-RU"/>
        </w:rPr>
        <w:t>Московской</w:t>
      </w:r>
      <w:r w:rsidR="00071778" w:rsidRPr="00071778">
        <w:rPr>
          <w:rFonts w:ascii="Times New Roman" w:eastAsia="Times New Roman" w:hAnsi="Times New Roman" w:cs="Times New Roman"/>
          <w:sz w:val="28"/>
          <w:szCs w:val="28"/>
          <w:lang w:eastAsia="ru-RU"/>
        </w:rPr>
        <w:t>, Рязанск</w:t>
      </w:r>
      <w:r w:rsidR="00CF4C0C">
        <w:rPr>
          <w:rFonts w:ascii="Times New Roman" w:eastAsia="Times New Roman" w:hAnsi="Times New Roman" w:cs="Times New Roman"/>
          <w:sz w:val="28"/>
          <w:szCs w:val="28"/>
          <w:lang w:eastAsia="ru-RU"/>
        </w:rPr>
        <w:t>ой</w:t>
      </w:r>
      <w:r w:rsidR="00071778" w:rsidRPr="00071778">
        <w:rPr>
          <w:rFonts w:ascii="Times New Roman" w:eastAsia="Times New Roman" w:hAnsi="Times New Roman" w:cs="Times New Roman"/>
          <w:sz w:val="28"/>
          <w:szCs w:val="28"/>
          <w:lang w:eastAsia="ru-RU"/>
        </w:rPr>
        <w:t>, Тульск</w:t>
      </w:r>
      <w:r w:rsidR="00CF4C0C">
        <w:rPr>
          <w:rFonts w:ascii="Times New Roman" w:eastAsia="Times New Roman" w:hAnsi="Times New Roman" w:cs="Times New Roman"/>
          <w:sz w:val="28"/>
          <w:szCs w:val="28"/>
          <w:lang w:eastAsia="ru-RU"/>
        </w:rPr>
        <w:t>ой</w:t>
      </w:r>
      <w:r w:rsidR="00071778" w:rsidRPr="00071778">
        <w:rPr>
          <w:rFonts w:ascii="Times New Roman" w:eastAsia="Times New Roman" w:hAnsi="Times New Roman" w:cs="Times New Roman"/>
          <w:sz w:val="28"/>
          <w:szCs w:val="28"/>
          <w:lang w:eastAsia="ru-RU"/>
        </w:rPr>
        <w:t>, Орловск</w:t>
      </w:r>
      <w:r w:rsidR="00CF4C0C">
        <w:rPr>
          <w:rFonts w:ascii="Times New Roman" w:eastAsia="Times New Roman" w:hAnsi="Times New Roman" w:cs="Times New Roman"/>
          <w:sz w:val="28"/>
          <w:szCs w:val="28"/>
          <w:lang w:eastAsia="ru-RU"/>
        </w:rPr>
        <w:t>ой</w:t>
      </w:r>
      <w:r w:rsidR="00071778" w:rsidRPr="00071778">
        <w:rPr>
          <w:rFonts w:ascii="Times New Roman" w:eastAsia="Times New Roman" w:hAnsi="Times New Roman" w:cs="Times New Roman"/>
          <w:sz w:val="28"/>
          <w:szCs w:val="28"/>
          <w:lang w:eastAsia="ru-RU"/>
        </w:rPr>
        <w:t xml:space="preserve"> и Калуж</w:t>
      </w:r>
      <w:r w:rsidR="00CF4C0C">
        <w:rPr>
          <w:rFonts w:ascii="Times New Roman" w:eastAsia="Times New Roman" w:hAnsi="Times New Roman" w:cs="Times New Roman"/>
          <w:sz w:val="28"/>
          <w:szCs w:val="28"/>
          <w:lang w:eastAsia="ru-RU"/>
        </w:rPr>
        <w:t>ской областях</w:t>
      </w:r>
      <w:r>
        <w:rPr>
          <w:rFonts w:ascii="Times New Roman" w:eastAsia="Times New Roman" w:hAnsi="Times New Roman" w:cs="Times New Roman"/>
          <w:sz w:val="28"/>
          <w:szCs w:val="28"/>
          <w:lang w:eastAsia="ru-RU"/>
        </w:rPr>
        <w:t xml:space="preserve"> и по территории города федерального значения Москва</w:t>
      </w:r>
      <w:r w:rsidR="00071778" w:rsidRPr="00071778">
        <w:rPr>
          <w:rFonts w:ascii="Times New Roman" w:eastAsia="Times New Roman" w:hAnsi="Times New Roman" w:cs="Times New Roman"/>
          <w:sz w:val="28"/>
          <w:szCs w:val="28"/>
          <w:lang w:eastAsia="ru-RU"/>
        </w:rPr>
        <w:t>.</w:t>
      </w:r>
    </w:p>
    <w:p w:rsidR="00071778" w:rsidRPr="00071778" w:rsidRDefault="0007194F" w:rsidP="00164B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АО «Транснефть -</w:t>
      </w:r>
      <w:r w:rsidR="00071778" w:rsidRPr="00071778">
        <w:rPr>
          <w:rFonts w:ascii="Times New Roman" w:eastAsia="Times New Roman" w:hAnsi="Times New Roman" w:cs="Times New Roman"/>
          <w:b/>
          <w:sz w:val="28"/>
          <w:szCs w:val="28"/>
          <w:lang w:eastAsia="ru-RU"/>
        </w:rPr>
        <w:t xml:space="preserve"> Сибирь»</w:t>
      </w:r>
      <w:r w:rsidR="00CF4C0C">
        <w:rPr>
          <w:rFonts w:ascii="Times New Roman" w:eastAsia="Times New Roman" w:hAnsi="Times New Roman" w:cs="Times New Roman"/>
          <w:sz w:val="28"/>
          <w:szCs w:val="28"/>
          <w:lang w:eastAsia="ru-RU"/>
        </w:rPr>
        <w:t xml:space="preserve"> </w:t>
      </w:r>
    </w:p>
    <w:p w:rsidR="00071778" w:rsidRPr="00071778" w:rsidRDefault="00071778" w:rsidP="00164B4C">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Акционерное общество эксплуатирует магистральный нефтепродуктопровод Тюмень-Юргамыш-Хохлы (дизельное топливо).</w:t>
      </w:r>
    </w:p>
    <w:p w:rsidR="00071778" w:rsidRPr="00071778" w:rsidRDefault="00071778" w:rsidP="00164B4C">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 xml:space="preserve">АО «Транснефть - Сибирь» осуществляет транспортировку нефтепродуктов </w:t>
      </w:r>
      <w:r w:rsidR="00CF4C0C">
        <w:rPr>
          <w:rFonts w:ascii="Times New Roman" w:eastAsia="Times New Roman" w:hAnsi="Times New Roman" w:cs="Times New Roman"/>
          <w:sz w:val="28"/>
          <w:szCs w:val="28"/>
          <w:lang w:eastAsia="ru-RU"/>
        </w:rPr>
        <w:t>по территории 2 субъектов Р</w:t>
      </w:r>
      <w:r w:rsidRPr="00071778">
        <w:rPr>
          <w:rFonts w:ascii="Times New Roman" w:eastAsia="Times New Roman" w:hAnsi="Times New Roman" w:cs="Times New Roman"/>
          <w:sz w:val="28"/>
          <w:szCs w:val="28"/>
          <w:lang w:eastAsia="ru-RU"/>
        </w:rPr>
        <w:t>оссийской Федерации: Тюменской и Курганской областях.</w:t>
      </w:r>
    </w:p>
    <w:p w:rsidR="00DC4E25" w:rsidRDefault="00DC4E25" w:rsidP="00164B4C">
      <w:pPr>
        <w:spacing w:after="0" w:line="360" w:lineRule="auto"/>
        <w:ind w:firstLine="709"/>
        <w:jc w:val="both"/>
        <w:rPr>
          <w:rFonts w:ascii="Times New Roman" w:eastAsia="Times New Roman" w:hAnsi="Times New Roman" w:cs="Times New Roman"/>
          <w:b/>
          <w:sz w:val="28"/>
          <w:szCs w:val="28"/>
          <w:lang w:eastAsia="ru-RU"/>
        </w:rPr>
      </w:pPr>
    </w:p>
    <w:p w:rsidR="00DC4E25" w:rsidRDefault="00DC4E25" w:rsidP="00164B4C">
      <w:pPr>
        <w:spacing w:after="0" w:line="360" w:lineRule="auto"/>
        <w:ind w:firstLine="709"/>
        <w:jc w:val="both"/>
        <w:rPr>
          <w:rFonts w:ascii="Times New Roman" w:eastAsia="Times New Roman" w:hAnsi="Times New Roman" w:cs="Times New Roman"/>
          <w:b/>
          <w:sz w:val="28"/>
          <w:szCs w:val="28"/>
          <w:lang w:eastAsia="ru-RU"/>
        </w:rPr>
      </w:pPr>
    </w:p>
    <w:p w:rsidR="00071778" w:rsidRPr="00071778" w:rsidRDefault="00422858" w:rsidP="00164B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АО «Транснефть -</w:t>
      </w:r>
      <w:r w:rsidR="00071778" w:rsidRPr="00071778">
        <w:rPr>
          <w:rFonts w:ascii="Times New Roman" w:eastAsia="Times New Roman" w:hAnsi="Times New Roman" w:cs="Times New Roman"/>
          <w:b/>
          <w:sz w:val="28"/>
          <w:szCs w:val="28"/>
          <w:lang w:eastAsia="ru-RU"/>
        </w:rPr>
        <w:t xml:space="preserve"> Западня Сибирь»</w:t>
      </w:r>
      <w:r w:rsidR="00CF4C0C">
        <w:rPr>
          <w:rFonts w:ascii="Times New Roman" w:eastAsia="Times New Roman" w:hAnsi="Times New Roman" w:cs="Times New Roman"/>
          <w:sz w:val="28"/>
          <w:szCs w:val="28"/>
          <w:lang w:eastAsia="ru-RU"/>
        </w:rPr>
        <w:t xml:space="preserve"> </w:t>
      </w:r>
    </w:p>
    <w:p w:rsidR="00071778" w:rsidRPr="00071778" w:rsidRDefault="00071778" w:rsidP="00164B4C">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Предприятие эксплуатирует более 1017 км магистральных нефтепродуктопроводов («Уфа-Омск»</w:t>
      </w:r>
      <w:r w:rsidR="00164B4C">
        <w:rPr>
          <w:rFonts w:ascii="Times New Roman" w:eastAsia="Times New Roman" w:hAnsi="Times New Roman" w:cs="Times New Roman"/>
          <w:sz w:val="28"/>
          <w:szCs w:val="28"/>
          <w:lang w:eastAsia="ru-RU"/>
        </w:rPr>
        <w:t xml:space="preserve"> -</w:t>
      </w:r>
      <w:r w:rsidRPr="00071778">
        <w:rPr>
          <w:rFonts w:ascii="Times New Roman" w:eastAsia="Times New Roman" w:hAnsi="Times New Roman" w:cs="Times New Roman"/>
          <w:sz w:val="28"/>
          <w:szCs w:val="28"/>
          <w:lang w:eastAsia="ru-RU"/>
        </w:rPr>
        <w:t xml:space="preserve"> дизельное топливо; «Омск-Сокур» – дизельное топливо, автобензин; «Сокур-Плотниково-Кемерово» – дизельное топливо).</w:t>
      </w:r>
    </w:p>
    <w:p w:rsidR="00071778" w:rsidRPr="00071778" w:rsidRDefault="00071778" w:rsidP="00164B4C">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 xml:space="preserve">АО «Транснефть </w:t>
      </w:r>
      <w:r w:rsidR="00164B4C">
        <w:rPr>
          <w:rFonts w:ascii="Times New Roman" w:eastAsia="Times New Roman" w:hAnsi="Times New Roman" w:cs="Times New Roman"/>
          <w:sz w:val="28"/>
          <w:szCs w:val="28"/>
          <w:lang w:eastAsia="ru-RU"/>
        </w:rPr>
        <w:t>-</w:t>
      </w:r>
      <w:r w:rsidRPr="00071778">
        <w:rPr>
          <w:rFonts w:ascii="Times New Roman" w:eastAsia="Times New Roman" w:hAnsi="Times New Roman" w:cs="Times New Roman"/>
          <w:sz w:val="28"/>
          <w:szCs w:val="28"/>
          <w:lang w:eastAsia="ru-RU"/>
        </w:rPr>
        <w:t xml:space="preserve"> Западная Сибирь» осуществляет транспортировку </w:t>
      </w:r>
      <w:r w:rsidR="00732111">
        <w:rPr>
          <w:rFonts w:ascii="Times New Roman" w:eastAsia="Times New Roman" w:hAnsi="Times New Roman" w:cs="Times New Roman"/>
          <w:sz w:val="28"/>
          <w:szCs w:val="28"/>
          <w:lang w:eastAsia="ru-RU"/>
        </w:rPr>
        <w:t>нефтепродуктов по территории 4 субъектов Р</w:t>
      </w:r>
      <w:r w:rsidRPr="00071778">
        <w:rPr>
          <w:rFonts w:ascii="Times New Roman" w:eastAsia="Times New Roman" w:hAnsi="Times New Roman" w:cs="Times New Roman"/>
          <w:sz w:val="28"/>
          <w:szCs w:val="28"/>
          <w:lang w:eastAsia="ru-RU"/>
        </w:rPr>
        <w:t>оссийской Фе</w:t>
      </w:r>
      <w:r w:rsidR="00164B4C">
        <w:rPr>
          <w:rFonts w:ascii="Times New Roman" w:eastAsia="Times New Roman" w:hAnsi="Times New Roman" w:cs="Times New Roman"/>
          <w:sz w:val="28"/>
          <w:szCs w:val="28"/>
          <w:lang w:eastAsia="ru-RU"/>
        </w:rPr>
        <w:t>дерации: Омской, Новосибирской,</w:t>
      </w:r>
      <w:r w:rsidR="00732111">
        <w:rPr>
          <w:rFonts w:ascii="Times New Roman" w:eastAsia="Times New Roman" w:hAnsi="Times New Roman" w:cs="Times New Roman"/>
          <w:sz w:val="28"/>
          <w:szCs w:val="28"/>
          <w:lang w:eastAsia="ru-RU"/>
        </w:rPr>
        <w:t xml:space="preserve"> Кемеровской областях и Кра</w:t>
      </w:r>
      <w:r w:rsidRPr="00071778">
        <w:rPr>
          <w:rFonts w:ascii="Times New Roman" w:eastAsia="Times New Roman" w:hAnsi="Times New Roman" w:cs="Times New Roman"/>
          <w:sz w:val="28"/>
          <w:szCs w:val="28"/>
          <w:lang w:eastAsia="ru-RU"/>
        </w:rPr>
        <w:t>сноярскому краю.</w:t>
      </w:r>
    </w:p>
    <w:p w:rsidR="00071778" w:rsidRPr="00071778" w:rsidRDefault="00164B4C" w:rsidP="00164B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АО «Транснефть -</w:t>
      </w:r>
      <w:r w:rsidR="00071778" w:rsidRPr="00071778">
        <w:rPr>
          <w:rFonts w:ascii="Times New Roman" w:eastAsia="Times New Roman" w:hAnsi="Times New Roman" w:cs="Times New Roman"/>
          <w:b/>
          <w:sz w:val="28"/>
          <w:szCs w:val="28"/>
          <w:lang w:eastAsia="ru-RU"/>
        </w:rPr>
        <w:t xml:space="preserve"> Урал»</w:t>
      </w:r>
      <w:r w:rsidR="00071778" w:rsidRPr="00071778">
        <w:rPr>
          <w:rFonts w:ascii="Times New Roman" w:eastAsia="Times New Roman" w:hAnsi="Times New Roman" w:cs="Times New Roman"/>
          <w:sz w:val="28"/>
          <w:szCs w:val="28"/>
          <w:lang w:eastAsia="ru-RU"/>
        </w:rPr>
        <w:t xml:space="preserve"> </w:t>
      </w:r>
    </w:p>
    <w:p w:rsidR="00071778" w:rsidRPr="00071778" w:rsidRDefault="00071778" w:rsidP="00164B4C">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Транспортировка нефтепродуктов осуществляется по следующим магистральным нефтепродуктопроводам: Уфа-Омск (автобензин), Уфа-Петропавловск (дизельное топливо), Салават-Уфа (автобензин, дизельное топливо), Уфа-Камбарка (дизельное топливо), Уфа-Аэропорт (авиакеросин), Уфа-Западное направление (дизельное топливо).</w:t>
      </w:r>
    </w:p>
    <w:p w:rsidR="00071778" w:rsidRPr="00071778" w:rsidRDefault="00071778" w:rsidP="00164B4C">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АО «Транснефть - Урал» осуществляет транспортировку нефтепродуктов п</w:t>
      </w:r>
      <w:r w:rsidR="00732111">
        <w:rPr>
          <w:rFonts w:ascii="Times New Roman" w:eastAsia="Times New Roman" w:hAnsi="Times New Roman" w:cs="Times New Roman"/>
          <w:sz w:val="28"/>
          <w:szCs w:val="28"/>
          <w:lang w:eastAsia="ru-RU"/>
        </w:rPr>
        <w:t>о территории 8 субъектов Р</w:t>
      </w:r>
      <w:r w:rsidRPr="00071778">
        <w:rPr>
          <w:rFonts w:ascii="Times New Roman" w:eastAsia="Times New Roman" w:hAnsi="Times New Roman" w:cs="Times New Roman"/>
          <w:sz w:val="28"/>
          <w:szCs w:val="28"/>
          <w:lang w:eastAsia="ru-RU"/>
        </w:rPr>
        <w:t>оссийской Федерации: Оренбургской, Самарской, Омской, Курганской и Челябинской</w:t>
      </w:r>
      <w:r w:rsidR="00164B4C">
        <w:rPr>
          <w:rFonts w:ascii="Times New Roman" w:eastAsia="Times New Roman" w:hAnsi="Times New Roman" w:cs="Times New Roman"/>
          <w:sz w:val="28"/>
          <w:szCs w:val="28"/>
          <w:lang w:eastAsia="ru-RU"/>
        </w:rPr>
        <w:t xml:space="preserve"> областей</w:t>
      </w:r>
      <w:r w:rsidRPr="00071778">
        <w:rPr>
          <w:rFonts w:ascii="Times New Roman" w:eastAsia="Times New Roman" w:hAnsi="Times New Roman" w:cs="Times New Roman"/>
          <w:sz w:val="28"/>
          <w:szCs w:val="28"/>
          <w:lang w:eastAsia="ru-RU"/>
        </w:rPr>
        <w:t>, Республик Башкортостан, Удмуртия и Татарстан.</w:t>
      </w:r>
    </w:p>
    <w:p w:rsidR="00071778" w:rsidRPr="00071778" w:rsidRDefault="002A1167" w:rsidP="00164B4C">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ООО «Транснефть -</w:t>
      </w:r>
      <w:r w:rsidR="00071778" w:rsidRPr="00071778">
        <w:rPr>
          <w:rFonts w:ascii="Times New Roman" w:eastAsia="Times New Roman" w:hAnsi="Times New Roman" w:cs="Times New Roman"/>
          <w:b/>
          <w:sz w:val="28"/>
          <w:szCs w:val="28"/>
          <w:lang w:eastAsia="ru-RU"/>
        </w:rPr>
        <w:t xml:space="preserve"> Балтика» </w:t>
      </w:r>
    </w:p>
    <w:p w:rsidR="00071778" w:rsidRPr="00071778" w:rsidRDefault="00071778" w:rsidP="00164B4C">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Акционерное общество эксплуатирует 1519 км магистральных нефтепродуктопроводов («Второво-Приморск» (дизельное топливо), «Кириши-Санкт-Петербург» (дизельное топливо, авиакеросин).</w:t>
      </w:r>
    </w:p>
    <w:p w:rsidR="00071778" w:rsidRPr="00071778" w:rsidRDefault="00071778" w:rsidP="002A1167">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 xml:space="preserve">ООО «Транснефть - Балтика» осуществляет транспортировку нефтепродуктов </w:t>
      </w:r>
      <w:r w:rsidR="00732111">
        <w:rPr>
          <w:rFonts w:ascii="Times New Roman" w:eastAsia="Times New Roman" w:hAnsi="Times New Roman" w:cs="Times New Roman"/>
          <w:sz w:val="28"/>
          <w:szCs w:val="28"/>
          <w:lang w:eastAsia="ru-RU"/>
        </w:rPr>
        <w:t>по территории 7 субъектов Р</w:t>
      </w:r>
      <w:r w:rsidRPr="00071778">
        <w:rPr>
          <w:rFonts w:ascii="Times New Roman" w:eastAsia="Times New Roman" w:hAnsi="Times New Roman" w:cs="Times New Roman"/>
          <w:sz w:val="28"/>
          <w:szCs w:val="28"/>
          <w:lang w:eastAsia="ru-RU"/>
        </w:rPr>
        <w:t>оссийской Федерации: Владимирской, Тверской, Ивановской, Ярославской, Новгородской и Ленинградской областях и города федера</w:t>
      </w:r>
      <w:r w:rsidR="00021507">
        <w:rPr>
          <w:rFonts w:ascii="Times New Roman" w:eastAsia="Times New Roman" w:hAnsi="Times New Roman" w:cs="Times New Roman"/>
          <w:sz w:val="28"/>
          <w:szCs w:val="28"/>
          <w:lang w:eastAsia="ru-RU"/>
        </w:rPr>
        <w:t>льного значения Санкт-Петербург</w:t>
      </w:r>
      <w:r w:rsidRPr="00071778">
        <w:rPr>
          <w:rFonts w:ascii="Times New Roman" w:eastAsia="Times New Roman" w:hAnsi="Times New Roman" w:cs="Times New Roman"/>
          <w:sz w:val="28"/>
          <w:szCs w:val="28"/>
          <w:lang w:eastAsia="ru-RU"/>
        </w:rPr>
        <w:t>.</w:t>
      </w:r>
    </w:p>
    <w:p w:rsidR="00071778" w:rsidRPr="00071778" w:rsidRDefault="002A1167" w:rsidP="002A1167">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ООО «Транснефть -</w:t>
      </w:r>
      <w:r w:rsidR="00071778" w:rsidRPr="00071778">
        <w:rPr>
          <w:rFonts w:ascii="Times New Roman" w:eastAsia="Times New Roman" w:hAnsi="Times New Roman" w:cs="Times New Roman"/>
          <w:b/>
          <w:sz w:val="28"/>
          <w:szCs w:val="28"/>
          <w:lang w:eastAsia="ru-RU"/>
        </w:rPr>
        <w:t xml:space="preserve"> Порт Приморск»</w:t>
      </w:r>
    </w:p>
    <w:p w:rsidR="00211F33" w:rsidRDefault="00071778" w:rsidP="00205429">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Деятельность ООО «Транснефть - Порт Приморск» ориентирована на прием нефти из магистрального нефтепровода, хранение и отгрузку нефти в танкеры в интересах нефтяных компаний Российской Федерации и направлена на обеспечение непрерывного процесса перевалки нефти на экспорт в объемах, утвержденных ПАО</w:t>
      </w:r>
      <w:r w:rsidR="002A1167">
        <w:rPr>
          <w:rFonts w:ascii="Times New Roman" w:eastAsia="Times New Roman" w:hAnsi="Times New Roman" w:cs="Times New Roman"/>
          <w:sz w:val="28"/>
          <w:szCs w:val="28"/>
          <w:lang w:eastAsia="ru-RU"/>
        </w:rPr>
        <w:t> </w:t>
      </w:r>
      <w:r w:rsidRPr="00071778">
        <w:rPr>
          <w:rFonts w:ascii="Times New Roman" w:eastAsia="Times New Roman" w:hAnsi="Times New Roman" w:cs="Times New Roman"/>
          <w:sz w:val="28"/>
          <w:szCs w:val="28"/>
          <w:lang w:eastAsia="ru-RU"/>
        </w:rPr>
        <w:t>«Транснефть».</w:t>
      </w:r>
    </w:p>
    <w:p w:rsidR="00CC0D28" w:rsidRDefault="00CC0D28" w:rsidP="002A1167">
      <w:pPr>
        <w:spacing w:after="0" w:line="360" w:lineRule="auto"/>
        <w:ind w:firstLine="709"/>
        <w:jc w:val="both"/>
        <w:rPr>
          <w:rFonts w:ascii="Times New Roman" w:eastAsia="Times New Roman" w:hAnsi="Times New Roman" w:cs="Times New Roman"/>
          <w:b/>
          <w:sz w:val="28"/>
          <w:szCs w:val="28"/>
          <w:lang w:eastAsia="ru-RU"/>
        </w:rPr>
      </w:pPr>
      <w:r w:rsidRPr="00CC0D28">
        <w:rPr>
          <w:rFonts w:ascii="Times New Roman" w:eastAsia="Times New Roman" w:hAnsi="Times New Roman" w:cs="Times New Roman"/>
          <w:b/>
          <w:sz w:val="28"/>
          <w:szCs w:val="28"/>
          <w:lang w:eastAsia="ru-RU"/>
        </w:rPr>
        <w:t>АО «Мостранснефтепродукт»</w:t>
      </w:r>
    </w:p>
    <w:p w:rsidR="00F25C8F" w:rsidRDefault="00F25C8F" w:rsidP="00F25C8F">
      <w:pPr>
        <w:spacing w:after="0" w:line="360" w:lineRule="auto"/>
        <w:ind w:firstLine="709"/>
        <w:jc w:val="both"/>
        <w:rPr>
          <w:rFonts w:ascii="Times New Roman" w:eastAsia="Times New Roman" w:hAnsi="Times New Roman" w:cs="Times New Roman"/>
          <w:sz w:val="28"/>
          <w:szCs w:val="28"/>
          <w:lang w:eastAsia="ru-RU"/>
        </w:rPr>
      </w:pPr>
      <w:r w:rsidRPr="00F25C8F">
        <w:rPr>
          <w:rFonts w:ascii="Times New Roman" w:eastAsia="Times New Roman" w:hAnsi="Times New Roman" w:cs="Times New Roman"/>
          <w:sz w:val="28"/>
          <w:szCs w:val="28"/>
          <w:lang w:eastAsia="ru-RU"/>
        </w:rPr>
        <w:t>Ак</w:t>
      </w:r>
      <w:r w:rsidR="00A47599">
        <w:rPr>
          <w:rFonts w:ascii="Times New Roman" w:eastAsia="Times New Roman" w:hAnsi="Times New Roman" w:cs="Times New Roman"/>
          <w:sz w:val="28"/>
          <w:szCs w:val="28"/>
          <w:lang w:eastAsia="ru-RU"/>
        </w:rPr>
        <w:t>ционерное общество эксплуатировало</w:t>
      </w:r>
      <w:r>
        <w:rPr>
          <w:rFonts w:ascii="Times New Roman" w:eastAsia="Times New Roman" w:hAnsi="Times New Roman" w:cs="Times New Roman"/>
          <w:sz w:val="28"/>
          <w:szCs w:val="28"/>
          <w:lang w:eastAsia="ru-RU"/>
        </w:rPr>
        <w:t xml:space="preserve"> </w:t>
      </w:r>
      <w:r w:rsidRPr="00071778">
        <w:rPr>
          <w:rFonts w:ascii="Times New Roman" w:eastAsia="Times New Roman" w:hAnsi="Times New Roman" w:cs="Times New Roman"/>
          <w:sz w:val="28"/>
          <w:szCs w:val="28"/>
          <w:lang w:eastAsia="ru-RU"/>
        </w:rPr>
        <w:t>следующие магистральные нефтепродуктопроводы:</w:t>
      </w:r>
      <w:r>
        <w:rPr>
          <w:rFonts w:ascii="Times New Roman" w:eastAsia="Times New Roman" w:hAnsi="Times New Roman" w:cs="Times New Roman"/>
          <w:sz w:val="28"/>
          <w:szCs w:val="28"/>
          <w:lang w:eastAsia="ru-RU"/>
        </w:rPr>
        <w:t xml:space="preserve"> «Московский НПЗ - ЛПДС «Володарская», «Кольцевой магистральный нефтепродуктопровод», «Рязань - Москва», «Новки - Рязань», «Рязань -Тула - Орел».</w:t>
      </w:r>
    </w:p>
    <w:p w:rsidR="00F25C8F" w:rsidRPr="00F25C8F" w:rsidRDefault="00F25C8F" w:rsidP="00F25C8F">
      <w:pPr>
        <w:spacing w:after="0" w:line="360" w:lineRule="auto"/>
        <w:ind w:firstLine="709"/>
        <w:jc w:val="both"/>
        <w:rPr>
          <w:rFonts w:ascii="Times New Roman" w:eastAsia="Times New Roman" w:hAnsi="Times New Roman" w:cs="Times New Roman"/>
          <w:sz w:val="28"/>
          <w:szCs w:val="28"/>
          <w:lang w:eastAsia="ru-RU"/>
        </w:rPr>
      </w:pPr>
      <w:r w:rsidRPr="00F25C8F">
        <w:rPr>
          <w:rFonts w:ascii="Times New Roman" w:eastAsia="Times New Roman" w:hAnsi="Times New Roman" w:cs="Times New Roman"/>
          <w:sz w:val="28"/>
          <w:szCs w:val="28"/>
          <w:lang w:eastAsia="ru-RU"/>
        </w:rPr>
        <w:t>АО «Мостранснефтепродукт»</w:t>
      </w:r>
      <w:r>
        <w:rPr>
          <w:rFonts w:ascii="Times New Roman" w:eastAsia="Times New Roman" w:hAnsi="Times New Roman" w:cs="Times New Roman"/>
          <w:sz w:val="28"/>
          <w:szCs w:val="28"/>
          <w:lang w:eastAsia="ru-RU"/>
        </w:rPr>
        <w:t xml:space="preserve"> </w:t>
      </w:r>
      <w:r w:rsidR="00A47599">
        <w:rPr>
          <w:rFonts w:ascii="Times New Roman" w:eastAsia="Times New Roman" w:hAnsi="Times New Roman" w:cs="Times New Roman"/>
          <w:sz w:val="28"/>
          <w:szCs w:val="28"/>
          <w:lang w:eastAsia="ru-RU"/>
        </w:rPr>
        <w:t>осуществляло</w:t>
      </w:r>
      <w:r>
        <w:rPr>
          <w:rFonts w:ascii="Times New Roman" w:eastAsia="Times New Roman" w:hAnsi="Times New Roman" w:cs="Times New Roman"/>
          <w:sz w:val="28"/>
          <w:szCs w:val="28"/>
          <w:lang w:eastAsia="ru-RU"/>
        </w:rPr>
        <w:t xml:space="preserve"> транспортировку нефтепродуктов по территории города </w:t>
      </w:r>
      <w:r w:rsidR="00124640">
        <w:rPr>
          <w:rFonts w:ascii="Times New Roman" w:eastAsia="Times New Roman" w:hAnsi="Times New Roman" w:cs="Times New Roman"/>
          <w:sz w:val="28"/>
          <w:szCs w:val="28"/>
          <w:lang w:eastAsia="ru-RU"/>
        </w:rPr>
        <w:t xml:space="preserve">федерального значения </w:t>
      </w:r>
      <w:r>
        <w:rPr>
          <w:rFonts w:ascii="Times New Roman" w:eastAsia="Times New Roman" w:hAnsi="Times New Roman" w:cs="Times New Roman"/>
          <w:sz w:val="28"/>
          <w:szCs w:val="28"/>
          <w:lang w:eastAsia="ru-RU"/>
        </w:rPr>
        <w:t>Москв</w:t>
      </w:r>
      <w:r w:rsidR="00124640">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и Московской, Рязанской, Тульской, Калужской и Орловской областей. </w:t>
      </w:r>
    </w:p>
    <w:p w:rsidR="00071778" w:rsidRPr="00071778" w:rsidRDefault="009902A6" w:rsidP="009902A6">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АО «Средне -</w:t>
      </w:r>
      <w:r w:rsidR="00071778" w:rsidRPr="00071778">
        <w:rPr>
          <w:rFonts w:ascii="Times New Roman" w:eastAsia="Times New Roman" w:hAnsi="Times New Roman" w:cs="Times New Roman"/>
          <w:b/>
          <w:sz w:val="28"/>
          <w:szCs w:val="28"/>
          <w:lang w:eastAsia="ru-RU"/>
        </w:rPr>
        <w:t xml:space="preserve"> Волжский Транснефтепродукт» </w:t>
      </w:r>
    </w:p>
    <w:p w:rsidR="009902A6" w:rsidRDefault="00071778" w:rsidP="00732111">
      <w:pPr>
        <w:spacing w:after="0" w:line="360" w:lineRule="auto"/>
        <w:ind w:firstLine="709"/>
        <w:jc w:val="both"/>
        <w:rPr>
          <w:rFonts w:ascii="Times New Roman" w:eastAsia="Times New Roman" w:hAnsi="Times New Roman" w:cs="Times New Roman"/>
          <w:sz w:val="28"/>
          <w:szCs w:val="28"/>
          <w:lang w:eastAsia="ru-RU"/>
        </w:rPr>
      </w:pPr>
      <w:r w:rsidRPr="00071778">
        <w:rPr>
          <w:rFonts w:ascii="Times New Roman" w:eastAsia="Times New Roman" w:hAnsi="Times New Roman" w:cs="Times New Roman"/>
          <w:sz w:val="28"/>
          <w:szCs w:val="28"/>
          <w:lang w:eastAsia="ru-RU"/>
        </w:rPr>
        <w:t>Акционерное общество эксплуатирует следующие магистральные нефтепродуктопроводы: «Набережные Челны-Альметьевск» (дизельное топливо); «Субханкулово-Альметьевск» (дизельное топливо); «Альметьевск-Нижний</w:t>
      </w:r>
      <w:r w:rsidR="00732111">
        <w:rPr>
          <w:rFonts w:ascii="Times New Roman" w:eastAsia="Times New Roman" w:hAnsi="Times New Roman" w:cs="Times New Roman"/>
          <w:sz w:val="28"/>
          <w:szCs w:val="28"/>
          <w:lang w:eastAsia="ru-RU"/>
        </w:rPr>
        <w:t xml:space="preserve"> Новгород» (дизельное топливо).</w:t>
      </w:r>
    </w:p>
    <w:p w:rsidR="00B937C5" w:rsidRPr="00732111" w:rsidRDefault="00B937C5" w:rsidP="00CC0D28">
      <w:pPr>
        <w:spacing w:after="0" w:line="360" w:lineRule="auto"/>
        <w:ind w:firstLine="709"/>
        <w:jc w:val="both"/>
        <w:rPr>
          <w:rFonts w:ascii="Times New Roman" w:eastAsia="Times New Roman" w:hAnsi="Times New Roman" w:cs="Times New Roman"/>
          <w:sz w:val="28"/>
          <w:szCs w:val="28"/>
          <w:lang w:eastAsia="ru-RU"/>
        </w:rPr>
      </w:pPr>
      <w:r w:rsidRPr="00B937C5">
        <w:rPr>
          <w:rFonts w:ascii="Times New Roman" w:eastAsia="Times New Roman" w:hAnsi="Times New Roman" w:cs="Times New Roman"/>
          <w:sz w:val="28"/>
          <w:szCs w:val="28"/>
          <w:lang w:eastAsia="ru-RU"/>
        </w:rPr>
        <w:t xml:space="preserve">АО «Средне - Волжский Транснефтепродукт» </w:t>
      </w:r>
      <w:r w:rsidRPr="00071778">
        <w:rPr>
          <w:rFonts w:ascii="Times New Roman" w:eastAsia="Times New Roman" w:hAnsi="Times New Roman" w:cs="Times New Roman"/>
          <w:sz w:val="28"/>
          <w:szCs w:val="28"/>
          <w:lang w:eastAsia="ru-RU"/>
        </w:rPr>
        <w:t>осуществля</w:t>
      </w:r>
      <w:r w:rsidR="008227C7">
        <w:rPr>
          <w:rFonts w:ascii="Times New Roman" w:eastAsia="Times New Roman" w:hAnsi="Times New Roman" w:cs="Times New Roman"/>
          <w:sz w:val="28"/>
          <w:szCs w:val="28"/>
          <w:lang w:eastAsia="ru-RU"/>
        </w:rPr>
        <w:t>ло</w:t>
      </w:r>
      <w:r>
        <w:rPr>
          <w:rFonts w:ascii="Times New Roman" w:eastAsia="Times New Roman" w:hAnsi="Times New Roman" w:cs="Times New Roman"/>
          <w:sz w:val="28"/>
          <w:szCs w:val="28"/>
          <w:lang w:eastAsia="ru-RU"/>
        </w:rPr>
        <w:t xml:space="preserve"> транспортировку нефтепродуктов </w:t>
      </w:r>
      <w:r w:rsidR="00CC0D28">
        <w:rPr>
          <w:rFonts w:ascii="Times New Roman" w:hAnsi="Times New Roman" w:cs="Times New Roman"/>
          <w:color w:val="000000"/>
          <w:sz w:val="28"/>
          <w:szCs w:val="28"/>
        </w:rPr>
        <w:t>в районы</w:t>
      </w:r>
      <w:r w:rsidR="00CC0D28" w:rsidRPr="00CC0D28">
        <w:rPr>
          <w:rFonts w:ascii="Times New Roman" w:hAnsi="Times New Roman" w:cs="Times New Roman"/>
          <w:color w:val="000000"/>
          <w:sz w:val="28"/>
          <w:szCs w:val="28"/>
        </w:rPr>
        <w:t xml:space="preserve"> Республики Татарстан (Ниж</w:t>
      </w:r>
      <w:r w:rsidR="00CC0D28">
        <w:rPr>
          <w:rFonts w:ascii="Times New Roman" w:hAnsi="Times New Roman" w:cs="Times New Roman"/>
          <w:color w:val="000000"/>
          <w:sz w:val="28"/>
          <w:szCs w:val="28"/>
        </w:rPr>
        <w:t>некамский, Тукаевский, Заинский, Сармановский, Альметьевский, Новошешминский, Чистопольский, Алексеевский, Лаишевский, Верхне-Услонский, Ютазинский, Азнакаевский, Зеленодольский) и районы Республики Чувашии (Козловский, Цивильский, Чебоксарский</w:t>
      </w:r>
      <w:r w:rsidR="00CC0D28" w:rsidRPr="00CC0D28">
        <w:rPr>
          <w:rFonts w:ascii="Times New Roman" w:hAnsi="Times New Roman" w:cs="Times New Roman"/>
          <w:color w:val="000000"/>
          <w:sz w:val="28"/>
          <w:szCs w:val="28"/>
        </w:rPr>
        <w:t>, Моргаушск</w:t>
      </w:r>
      <w:r w:rsidR="00CC0D28">
        <w:rPr>
          <w:rFonts w:ascii="Times New Roman" w:hAnsi="Times New Roman" w:cs="Times New Roman"/>
          <w:color w:val="000000"/>
          <w:sz w:val="28"/>
          <w:szCs w:val="28"/>
        </w:rPr>
        <w:t>ий, Ядринский</w:t>
      </w:r>
      <w:r w:rsidR="00CC0D28" w:rsidRPr="00CC0D28">
        <w:rPr>
          <w:rFonts w:ascii="Times New Roman" w:hAnsi="Times New Roman" w:cs="Times New Roman"/>
          <w:color w:val="000000"/>
          <w:sz w:val="28"/>
          <w:szCs w:val="28"/>
        </w:rPr>
        <w:t xml:space="preserve">), а также в </w:t>
      </w:r>
      <w:hyperlink r:id="rId11" w:tooltip="Нижегородская обл." w:history="1">
        <w:r w:rsidR="00CC0D28">
          <w:rPr>
            <w:rStyle w:val="a3"/>
            <w:rFonts w:ascii="Times New Roman" w:hAnsi="Times New Roman" w:cs="Times New Roman"/>
            <w:color w:val="auto"/>
            <w:sz w:val="28"/>
            <w:szCs w:val="28"/>
            <w:u w:val="none"/>
          </w:rPr>
          <w:t>Нижегородскую</w:t>
        </w:r>
      </w:hyperlink>
      <w:r w:rsidR="00CC0D28">
        <w:rPr>
          <w:rFonts w:ascii="Times New Roman" w:hAnsi="Times New Roman" w:cs="Times New Roman"/>
          <w:sz w:val="28"/>
          <w:szCs w:val="28"/>
        </w:rPr>
        <w:t xml:space="preserve"> область</w:t>
      </w:r>
      <w:r w:rsidR="00CC0D28" w:rsidRPr="00CC0D28">
        <w:rPr>
          <w:rFonts w:ascii="Times New Roman" w:hAnsi="Times New Roman" w:cs="Times New Roman"/>
          <w:sz w:val="28"/>
          <w:szCs w:val="28"/>
        </w:rPr>
        <w:t xml:space="preserve"> </w:t>
      </w:r>
      <w:r w:rsidR="00CC0D28">
        <w:rPr>
          <w:rFonts w:ascii="Times New Roman" w:hAnsi="Times New Roman" w:cs="Times New Roman"/>
          <w:color w:val="000000"/>
          <w:sz w:val="28"/>
          <w:szCs w:val="28"/>
        </w:rPr>
        <w:t>(Воротынский, Лысковский, Кстовский районы</w:t>
      </w:r>
      <w:r w:rsidR="00CC0D28" w:rsidRPr="00CC0D28">
        <w:rPr>
          <w:rFonts w:ascii="Times New Roman" w:hAnsi="Times New Roman" w:cs="Times New Roman"/>
          <w:color w:val="000000"/>
          <w:sz w:val="28"/>
          <w:szCs w:val="28"/>
        </w:rPr>
        <w:t>).</w:t>
      </w:r>
    </w:p>
    <w:p w:rsidR="002C1CA1" w:rsidRPr="002C1CA1" w:rsidRDefault="002C1CA1" w:rsidP="009902A6">
      <w:pPr>
        <w:spacing w:after="0" w:line="360" w:lineRule="auto"/>
        <w:ind w:firstLine="709"/>
        <w:jc w:val="both"/>
        <w:rPr>
          <w:rFonts w:ascii="Times New Roman" w:eastAsia="Times New Roman" w:hAnsi="Times New Roman" w:cs="Times New Roman"/>
          <w:b/>
          <w:sz w:val="28"/>
          <w:szCs w:val="28"/>
          <w:lang w:eastAsia="ru-RU"/>
        </w:rPr>
      </w:pPr>
      <w:r w:rsidRPr="002C1CA1">
        <w:rPr>
          <w:rFonts w:ascii="Times New Roman" w:eastAsia="Times New Roman" w:hAnsi="Times New Roman" w:cs="Times New Roman"/>
          <w:b/>
          <w:sz w:val="28"/>
          <w:szCs w:val="28"/>
          <w:lang w:eastAsia="ru-RU"/>
        </w:rPr>
        <w:t>АО «Транснефтепродукт - Самара»</w:t>
      </w:r>
    </w:p>
    <w:p w:rsidR="002C1CA1" w:rsidRDefault="002C1CA1" w:rsidP="009902A6">
      <w:pPr>
        <w:spacing w:after="0" w:line="360" w:lineRule="auto"/>
        <w:ind w:firstLine="709"/>
        <w:jc w:val="both"/>
        <w:rPr>
          <w:rFonts w:ascii="Times New Roman" w:hAnsi="Times New Roman" w:cs="Times New Roman"/>
          <w:sz w:val="28"/>
          <w:szCs w:val="28"/>
        </w:rPr>
      </w:pPr>
      <w:r w:rsidRPr="00071778">
        <w:rPr>
          <w:rFonts w:ascii="Times New Roman" w:eastAsia="Times New Roman" w:hAnsi="Times New Roman" w:cs="Times New Roman"/>
          <w:sz w:val="28"/>
          <w:szCs w:val="28"/>
          <w:lang w:eastAsia="ru-RU"/>
        </w:rPr>
        <w:t>Акционерное общество эксплуатирует следующие магистральные нефтепродуктопроводы:</w:t>
      </w:r>
      <w:r>
        <w:rPr>
          <w:rFonts w:ascii="Times New Roman" w:eastAsia="Times New Roman" w:hAnsi="Times New Roman" w:cs="Times New Roman"/>
          <w:sz w:val="28"/>
          <w:szCs w:val="28"/>
          <w:lang w:eastAsia="ru-RU"/>
        </w:rPr>
        <w:t xml:space="preserve"> </w:t>
      </w:r>
      <w:r w:rsidRPr="002C1CA1">
        <w:rPr>
          <w:rFonts w:ascii="Times New Roman" w:hAnsi="Times New Roman" w:cs="Times New Roman"/>
          <w:sz w:val="28"/>
          <w:szCs w:val="28"/>
        </w:rPr>
        <w:t>«Уфа-Западное направление», «Куйбышев</w:t>
      </w:r>
      <w:r>
        <w:rPr>
          <w:rFonts w:ascii="Times New Roman" w:hAnsi="Times New Roman" w:cs="Times New Roman"/>
          <w:sz w:val="28"/>
          <w:szCs w:val="28"/>
        </w:rPr>
        <w:t xml:space="preserve"> </w:t>
      </w:r>
      <w:r w:rsidRPr="002C1CA1">
        <w:rPr>
          <w:rFonts w:ascii="Times New Roman" w:hAnsi="Times New Roman" w:cs="Times New Roman"/>
          <w:sz w:val="28"/>
          <w:szCs w:val="28"/>
        </w:rPr>
        <w:t>-</w:t>
      </w:r>
      <w:r>
        <w:rPr>
          <w:rFonts w:ascii="Times New Roman" w:hAnsi="Times New Roman" w:cs="Times New Roman"/>
          <w:sz w:val="28"/>
          <w:szCs w:val="28"/>
        </w:rPr>
        <w:t xml:space="preserve"> </w:t>
      </w:r>
      <w:r w:rsidRPr="002C1CA1">
        <w:rPr>
          <w:rFonts w:ascii="Times New Roman" w:hAnsi="Times New Roman" w:cs="Times New Roman"/>
          <w:sz w:val="28"/>
          <w:szCs w:val="28"/>
        </w:rPr>
        <w:t xml:space="preserve">Брянск», </w:t>
      </w:r>
      <w:r>
        <w:rPr>
          <w:rFonts w:ascii="Times New Roman" w:hAnsi="Times New Roman" w:cs="Times New Roman"/>
          <w:sz w:val="28"/>
          <w:szCs w:val="28"/>
        </w:rPr>
        <w:t xml:space="preserve">«Никольское - </w:t>
      </w:r>
      <w:r w:rsidRPr="002C1CA1">
        <w:rPr>
          <w:rFonts w:ascii="Times New Roman" w:hAnsi="Times New Roman" w:cs="Times New Roman"/>
          <w:sz w:val="28"/>
          <w:szCs w:val="28"/>
        </w:rPr>
        <w:t>Воронеж», «Воронеж</w:t>
      </w:r>
      <w:r>
        <w:rPr>
          <w:rFonts w:ascii="Times New Roman" w:hAnsi="Times New Roman" w:cs="Times New Roman"/>
          <w:sz w:val="28"/>
          <w:szCs w:val="28"/>
        </w:rPr>
        <w:t xml:space="preserve"> </w:t>
      </w:r>
      <w:r w:rsidRPr="002C1CA1">
        <w:rPr>
          <w:rFonts w:ascii="Times New Roman" w:hAnsi="Times New Roman" w:cs="Times New Roman"/>
          <w:sz w:val="28"/>
          <w:szCs w:val="28"/>
        </w:rPr>
        <w:t>-</w:t>
      </w:r>
      <w:r>
        <w:rPr>
          <w:rFonts w:ascii="Times New Roman" w:hAnsi="Times New Roman" w:cs="Times New Roman"/>
          <w:sz w:val="28"/>
          <w:szCs w:val="28"/>
        </w:rPr>
        <w:t xml:space="preserve"> </w:t>
      </w:r>
      <w:r w:rsidRPr="002C1CA1">
        <w:rPr>
          <w:rFonts w:ascii="Times New Roman" w:hAnsi="Times New Roman" w:cs="Times New Roman"/>
          <w:sz w:val="28"/>
          <w:szCs w:val="28"/>
        </w:rPr>
        <w:t>Белгород», «Пенза</w:t>
      </w:r>
      <w:r>
        <w:rPr>
          <w:rFonts w:ascii="Times New Roman" w:hAnsi="Times New Roman" w:cs="Times New Roman"/>
          <w:sz w:val="28"/>
          <w:szCs w:val="28"/>
        </w:rPr>
        <w:t xml:space="preserve"> </w:t>
      </w:r>
      <w:r w:rsidRPr="002C1CA1">
        <w:rPr>
          <w:rFonts w:ascii="Times New Roman" w:hAnsi="Times New Roman" w:cs="Times New Roman"/>
          <w:sz w:val="28"/>
          <w:szCs w:val="28"/>
        </w:rPr>
        <w:t>-</w:t>
      </w:r>
      <w:r>
        <w:rPr>
          <w:rFonts w:ascii="Times New Roman" w:hAnsi="Times New Roman" w:cs="Times New Roman"/>
          <w:sz w:val="28"/>
          <w:szCs w:val="28"/>
        </w:rPr>
        <w:t xml:space="preserve"> </w:t>
      </w:r>
      <w:r w:rsidRPr="002C1CA1">
        <w:rPr>
          <w:rFonts w:ascii="Times New Roman" w:hAnsi="Times New Roman" w:cs="Times New Roman"/>
          <w:sz w:val="28"/>
          <w:szCs w:val="28"/>
        </w:rPr>
        <w:t>Саранск», «Сызрань</w:t>
      </w:r>
      <w:r>
        <w:rPr>
          <w:rFonts w:ascii="Times New Roman" w:hAnsi="Times New Roman" w:cs="Times New Roman"/>
          <w:sz w:val="28"/>
          <w:szCs w:val="28"/>
        </w:rPr>
        <w:t xml:space="preserve"> </w:t>
      </w:r>
      <w:r w:rsidRPr="002C1CA1">
        <w:rPr>
          <w:rFonts w:ascii="Times New Roman" w:hAnsi="Times New Roman" w:cs="Times New Roman"/>
          <w:sz w:val="28"/>
          <w:szCs w:val="28"/>
        </w:rPr>
        <w:t>-Ульяновск», «Орел</w:t>
      </w:r>
      <w:r>
        <w:rPr>
          <w:rFonts w:ascii="Times New Roman" w:hAnsi="Times New Roman" w:cs="Times New Roman"/>
          <w:sz w:val="28"/>
          <w:szCs w:val="28"/>
        </w:rPr>
        <w:t xml:space="preserve"> </w:t>
      </w:r>
      <w:r w:rsidRPr="002C1CA1">
        <w:rPr>
          <w:rFonts w:ascii="Times New Roman" w:hAnsi="Times New Roman" w:cs="Times New Roman"/>
          <w:sz w:val="28"/>
          <w:szCs w:val="28"/>
        </w:rPr>
        <w:t>-</w:t>
      </w:r>
      <w:r>
        <w:rPr>
          <w:rFonts w:ascii="Times New Roman" w:hAnsi="Times New Roman" w:cs="Times New Roman"/>
          <w:sz w:val="28"/>
          <w:szCs w:val="28"/>
        </w:rPr>
        <w:t xml:space="preserve"> </w:t>
      </w:r>
      <w:r w:rsidRPr="002C1CA1">
        <w:rPr>
          <w:rFonts w:ascii="Times New Roman" w:hAnsi="Times New Roman" w:cs="Times New Roman"/>
          <w:sz w:val="28"/>
          <w:szCs w:val="28"/>
        </w:rPr>
        <w:t>Курск», МНПП «Участок №41», «Участок №42»</w:t>
      </w:r>
      <w:r>
        <w:rPr>
          <w:rFonts w:ascii="Times New Roman" w:hAnsi="Times New Roman" w:cs="Times New Roman"/>
          <w:sz w:val="28"/>
          <w:szCs w:val="28"/>
        </w:rPr>
        <w:t>.</w:t>
      </w:r>
    </w:p>
    <w:p w:rsidR="002C1CA1" w:rsidRPr="002C1CA1" w:rsidRDefault="002C1CA1" w:rsidP="002C1CA1">
      <w:pPr>
        <w:spacing w:after="0" w:line="360" w:lineRule="auto"/>
        <w:ind w:firstLine="709"/>
        <w:jc w:val="both"/>
        <w:rPr>
          <w:rFonts w:ascii="Times New Roman" w:eastAsia="Times New Roman" w:hAnsi="Times New Roman" w:cs="Times New Roman"/>
          <w:sz w:val="28"/>
          <w:szCs w:val="28"/>
          <w:lang w:eastAsia="ru-RU"/>
        </w:rPr>
      </w:pPr>
      <w:r w:rsidRPr="002C1CA1">
        <w:rPr>
          <w:rFonts w:ascii="Times New Roman" w:eastAsia="Times New Roman" w:hAnsi="Times New Roman" w:cs="Times New Roman"/>
          <w:sz w:val="28"/>
          <w:szCs w:val="28"/>
          <w:lang w:eastAsia="ru-RU"/>
        </w:rPr>
        <w:t>АО «Транснефтепродукт - Самара»</w:t>
      </w:r>
      <w:r>
        <w:rPr>
          <w:rFonts w:ascii="Times New Roman" w:eastAsia="Times New Roman" w:hAnsi="Times New Roman" w:cs="Times New Roman"/>
          <w:sz w:val="28"/>
          <w:szCs w:val="28"/>
          <w:lang w:eastAsia="ru-RU"/>
        </w:rPr>
        <w:t xml:space="preserve"> </w:t>
      </w:r>
      <w:r w:rsidRPr="00071778">
        <w:rPr>
          <w:rFonts w:ascii="Times New Roman" w:eastAsia="Times New Roman" w:hAnsi="Times New Roman" w:cs="Times New Roman"/>
          <w:sz w:val="28"/>
          <w:szCs w:val="28"/>
          <w:lang w:eastAsia="ru-RU"/>
        </w:rPr>
        <w:t>осуществляет</w:t>
      </w:r>
      <w:r>
        <w:rPr>
          <w:rFonts w:ascii="Times New Roman" w:eastAsia="Times New Roman" w:hAnsi="Times New Roman" w:cs="Times New Roman"/>
          <w:sz w:val="28"/>
          <w:szCs w:val="28"/>
          <w:lang w:eastAsia="ru-RU"/>
        </w:rPr>
        <w:t xml:space="preserve"> транспортировку нефтепродуктов по территории 11 субъектов Р</w:t>
      </w:r>
      <w:r w:rsidRPr="00071778">
        <w:rPr>
          <w:rFonts w:ascii="Times New Roman" w:eastAsia="Times New Roman" w:hAnsi="Times New Roman" w:cs="Times New Roman"/>
          <w:sz w:val="28"/>
          <w:szCs w:val="28"/>
          <w:lang w:eastAsia="ru-RU"/>
        </w:rPr>
        <w:t>оссийской Федерации:</w:t>
      </w:r>
      <w:r>
        <w:rPr>
          <w:rFonts w:ascii="Times New Roman" w:eastAsia="Times New Roman" w:hAnsi="Times New Roman" w:cs="Times New Roman"/>
          <w:sz w:val="28"/>
          <w:szCs w:val="28"/>
          <w:lang w:eastAsia="ru-RU"/>
        </w:rPr>
        <w:t xml:space="preserve"> Самарск</w:t>
      </w:r>
      <w:r w:rsidR="002A16CB">
        <w:rPr>
          <w:rFonts w:ascii="Times New Roman" w:eastAsia="Times New Roman" w:hAnsi="Times New Roman" w:cs="Times New Roman"/>
          <w:sz w:val="28"/>
          <w:szCs w:val="28"/>
          <w:lang w:eastAsia="ru-RU"/>
        </w:rPr>
        <w:t>ая</w:t>
      </w:r>
      <w:r>
        <w:rPr>
          <w:rFonts w:ascii="Times New Roman" w:eastAsia="Times New Roman" w:hAnsi="Times New Roman" w:cs="Times New Roman"/>
          <w:sz w:val="28"/>
          <w:szCs w:val="28"/>
          <w:lang w:eastAsia="ru-RU"/>
        </w:rPr>
        <w:t>, Ульяновск</w:t>
      </w:r>
      <w:r w:rsidR="002A16CB">
        <w:rPr>
          <w:rFonts w:ascii="Times New Roman" w:eastAsia="Times New Roman" w:hAnsi="Times New Roman" w:cs="Times New Roman"/>
          <w:sz w:val="28"/>
          <w:szCs w:val="28"/>
          <w:lang w:eastAsia="ru-RU"/>
        </w:rPr>
        <w:t>ая, Пензенская, Тамбовская, Липецкая, Орловская, Курская, Воронежская, Белгородская</w:t>
      </w:r>
      <w:r w:rsidR="0035443A">
        <w:rPr>
          <w:rFonts w:ascii="Times New Roman" w:eastAsia="Times New Roman" w:hAnsi="Times New Roman" w:cs="Times New Roman"/>
          <w:sz w:val="28"/>
          <w:szCs w:val="28"/>
          <w:lang w:eastAsia="ru-RU"/>
        </w:rPr>
        <w:t>, Брянск</w:t>
      </w:r>
      <w:r w:rsidR="002A16CB">
        <w:rPr>
          <w:rFonts w:ascii="Times New Roman" w:eastAsia="Times New Roman" w:hAnsi="Times New Roman" w:cs="Times New Roman"/>
          <w:sz w:val="28"/>
          <w:szCs w:val="28"/>
          <w:lang w:eastAsia="ru-RU"/>
        </w:rPr>
        <w:t>ая</w:t>
      </w:r>
      <w:r>
        <w:rPr>
          <w:rFonts w:ascii="Times New Roman" w:eastAsia="Times New Roman" w:hAnsi="Times New Roman" w:cs="Times New Roman"/>
          <w:sz w:val="28"/>
          <w:szCs w:val="28"/>
          <w:lang w:eastAsia="ru-RU"/>
        </w:rPr>
        <w:t xml:space="preserve"> области и Республик</w:t>
      </w:r>
      <w:r w:rsidR="002A16C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Мордовия.</w:t>
      </w:r>
    </w:p>
    <w:p w:rsidR="006C6236" w:rsidRDefault="006C6236" w:rsidP="009902A6">
      <w:pPr>
        <w:spacing w:after="0" w:line="360" w:lineRule="auto"/>
        <w:jc w:val="both"/>
        <w:rPr>
          <w:rFonts w:ascii="Times New Roman" w:hAnsi="Times New Roman" w:cs="Times New Roman"/>
          <w:sz w:val="28"/>
          <w:szCs w:val="28"/>
        </w:rPr>
      </w:pPr>
    </w:p>
    <w:p w:rsidR="009E36BF" w:rsidRDefault="009E36BF" w:rsidP="00C43BEA">
      <w:pPr>
        <w:pStyle w:val="a7"/>
        <w:numPr>
          <w:ilvl w:val="0"/>
          <w:numId w:val="16"/>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Оказание</w:t>
      </w:r>
      <w:r w:rsidR="00C43BEA" w:rsidRPr="00C43BEA">
        <w:rPr>
          <w:rFonts w:ascii="Times New Roman" w:hAnsi="Times New Roman" w:cs="Times New Roman"/>
          <w:b/>
          <w:sz w:val="28"/>
          <w:szCs w:val="28"/>
        </w:rPr>
        <w:t xml:space="preserve"> услуг по транспортировке не</w:t>
      </w:r>
      <w:r w:rsidR="00C43BEA">
        <w:rPr>
          <w:rFonts w:ascii="Times New Roman" w:hAnsi="Times New Roman" w:cs="Times New Roman"/>
          <w:b/>
          <w:sz w:val="28"/>
          <w:szCs w:val="28"/>
        </w:rPr>
        <w:t xml:space="preserve">фтепродуктов </w:t>
      </w:r>
    </w:p>
    <w:p w:rsidR="00B806EC" w:rsidRDefault="00C43BEA" w:rsidP="009E36BF">
      <w:pPr>
        <w:pStyle w:val="a7"/>
        <w:spacing w:after="0" w:line="360" w:lineRule="auto"/>
        <w:ind w:left="1429"/>
        <w:jc w:val="center"/>
        <w:rPr>
          <w:rFonts w:ascii="Times New Roman" w:hAnsi="Times New Roman" w:cs="Times New Roman"/>
          <w:b/>
          <w:sz w:val="28"/>
          <w:szCs w:val="28"/>
        </w:rPr>
      </w:pPr>
      <w:r>
        <w:rPr>
          <w:rFonts w:ascii="Times New Roman" w:hAnsi="Times New Roman" w:cs="Times New Roman"/>
          <w:b/>
          <w:sz w:val="28"/>
          <w:szCs w:val="28"/>
        </w:rPr>
        <w:t>на внутренний рынок</w:t>
      </w:r>
    </w:p>
    <w:p w:rsidR="00C43BEA" w:rsidRPr="00C43BEA" w:rsidRDefault="00C43BEA" w:rsidP="00C43BEA">
      <w:pPr>
        <w:pStyle w:val="a7"/>
        <w:spacing w:after="0" w:line="360" w:lineRule="auto"/>
        <w:ind w:left="1429"/>
        <w:rPr>
          <w:rFonts w:ascii="Times New Roman" w:hAnsi="Times New Roman" w:cs="Times New Roman"/>
          <w:b/>
          <w:sz w:val="28"/>
          <w:szCs w:val="28"/>
        </w:rPr>
      </w:pPr>
    </w:p>
    <w:p w:rsidR="002A76AC" w:rsidRDefault="00C43BEA" w:rsidP="002A76AC">
      <w:pPr>
        <w:spacing w:after="0" w:line="360" w:lineRule="auto"/>
        <w:ind w:firstLine="709"/>
        <w:jc w:val="center"/>
        <w:rPr>
          <w:rFonts w:ascii="Times New Roman" w:hAnsi="Times New Roman" w:cs="Times New Roman"/>
          <w:b/>
          <w:sz w:val="28"/>
          <w:szCs w:val="28"/>
        </w:rPr>
      </w:pPr>
      <w:r w:rsidRPr="00C9298C">
        <w:rPr>
          <w:rFonts w:ascii="Times New Roman" w:hAnsi="Times New Roman" w:cs="Times New Roman"/>
          <w:b/>
          <w:sz w:val="28"/>
          <w:szCs w:val="28"/>
        </w:rPr>
        <w:t>1</w:t>
      </w:r>
      <w:r w:rsidR="00B806EC" w:rsidRPr="00B806EC">
        <w:rPr>
          <w:rFonts w:ascii="Times New Roman" w:hAnsi="Times New Roman" w:cs="Times New Roman"/>
          <w:b/>
          <w:sz w:val="28"/>
          <w:szCs w:val="28"/>
        </w:rPr>
        <w:t xml:space="preserve">. </w:t>
      </w:r>
      <w:r w:rsidR="002A76AC">
        <w:rPr>
          <w:rFonts w:ascii="Times New Roman" w:hAnsi="Times New Roman" w:cs="Times New Roman"/>
          <w:b/>
          <w:sz w:val="28"/>
          <w:szCs w:val="28"/>
        </w:rPr>
        <w:t xml:space="preserve">Определение временного интервала исследования </w:t>
      </w:r>
    </w:p>
    <w:p w:rsidR="00E7682A" w:rsidRPr="00D83EAF" w:rsidRDefault="002A76AC" w:rsidP="00B806E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товарного рынка</w:t>
      </w:r>
    </w:p>
    <w:p w:rsidR="00E7682A" w:rsidRDefault="00E7682A" w:rsidP="005673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настоящее исследование ограничивается изучением характеристик </w:t>
      </w:r>
      <w:r w:rsidR="00880471">
        <w:rPr>
          <w:rFonts w:ascii="Times New Roman" w:hAnsi="Times New Roman" w:cs="Times New Roman"/>
          <w:sz w:val="28"/>
          <w:szCs w:val="28"/>
        </w:rPr>
        <w:t>рынка услуг по транспортировке нефтепродуктов, которые сложились до момента его проведения, анализ носит ретроспективный характер.</w:t>
      </w:r>
    </w:p>
    <w:p w:rsidR="001B56A2" w:rsidRDefault="00D83EAF" w:rsidP="005045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ретроспективного анализа </w:t>
      </w:r>
      <w:r w:rsidR="00DC3573">
        <w:rPr>
          <w:rFonts w:ascii="Times New Roman" w:hAnsi="Times New Roman" w:cs="Times New Roman"/>
          <w:sz w:val="28"/>
          <w:szCs w:val="28"/>
        </w:rPr>
        <w:t>за в</w:t>
      </w:r>
      <w:r>
        <w:rPr>
          <w:rFonts w:ascii="Times New Roman" w:hAnsi="Times New Roman" w:cs="Times New Roman"/>
          <w:sz w:val="28"/>
          <w:szCs w:val="28"/>
        </w:rPr>
        <w:t xml:space="preserve">ременной интервал исследования рынка транспортировки нефтепродуктов по магистральным трубопроводам выбран </w:t>
      </w:r>
      <w:r w:rsidR="00DC3573">
        <w:rPr>
          <w:rFonts w:ascii="Times New Roman" w:hAnsi="Times New Roman" w:cs="Times New Roman"/>
          <w:sz w:val="28"/>
          <w:szCs w:val="28"/>
        </w:rPr>
        <w:t xml:space="preserve">период </w:t>
      </w:r>
      <w:r>
        <w:rPr>
          <w:rFonts w:ascii="Times New Roman" w:hAnsi="Times New Roman" w:cs="Times New Roman"/>
          <w:sz w:val="28"/>
          <w:szCs w:val="28"/>
        </w:rPr>
        <w:t>с 2013 по</w:t>
      </w:r>
      <w:r w:rsidR="001E611C">
        <w:rPr>
          <w:rFonts w:ascii="Times New Roman" w:hAnsi="Times New Roman" w:cs="Times New Roman"/>
          <w:sz w:val="28"/>
          <w:szCs w:val="28"/>
        </w:rPr>
        <w:t xml:space="preserve"> 2015 год</w:t>
      </w:r>
      <w:r w:rsidR="00B97AC8">
        <w:rPr>
          <w:rFonts w:ascii="Times New Roman" w:hAnsi="Times New Roman" w:cs="Times New Roman"/>
          <w:sz w:val="28"/>
          <w:szCs w:val="28"/>
        </w:rPr>
        <w:t>ы</w:t>
      </w:r>
      <w:r w:rsidR="001E611C">
        <w:rPr>
          <w:rFonts w:ascii="Times New Roman" w:hAnsi="Times New Roman" w:cs="Times New Roman"/>
          <w:sz w:val="28"/>
          <w:szCs w:val="28"/>
        </w:rPr>
        <w:t>. Такой временной интервал исследования</w:t>
      </w:r>
      <w:r w:rsidR="00DC3573">
        <w:rPr>
          <w:rFonts w:ascii="Times New Roman" w:hAnsi="Times New Roman" w:cs="Times New Roman"/>
          <w:sz w:val="28"/>
          <w:szCs w:val="28"/>
        </w:rPr>
        <w:t xml:space="preserve"> </w:t>
      </w:r>
      <w:r w:rsidR="001E611C">
        <w:rPr>
          <w:rFonts w:ascii="Times New Roman" w:hAnsi="Times New Roman" w:cs="Times New Roman"/>
          <w:sz w:val="28"/>
          <w:szCs w:val="28"/>
        </w:rPr>
        <w:t>с одной стороны представляет собой минимальный срок для выявления основных тенден</w:t>
      </w:r>
      <w:r w:rsidR="00805B2A">
        <w:rPr>
          <w:rFonts w:ascii="Times New Roman" w:hAnsi="Times New Roman" w:cs="Times New Roman"/>
          <w:sz w:val="28"/>
          <w:szCs w:val="28"/>
        </w:rPr>
        <w:t>ций изменения ситуации на рынке, с другой стороны б</w:t>
      </w:r>
      <w:r w:rsidR="001E611C">
        <w:rPr>
          <w:rFonts w:ascii="Times New Roman" w:hAnsi="Times New Roman" w:cs="Times New Roman"/>
          <w:sz w:val="28"/>
          <w:szCs w:val="28"/>
        </w:rPr>
        <w:t>олее длительный интервал исследования захватывал бы период, когда товарный рынок находился в отличающихся от существующих ныне экономических условиях.</w:t>
      </w:r>
    </w:p>
    <w:p w:rsidR="001E0B44" w:rsidRDefault="001E0B44" w:rsidP="001E0B44">
      <w:pPr>
        <w:spacing w:after="0" w:line="360" w:lineRule="auto"/>
        <w:jc w:val="both"/>
        <w:rPr>
          <w:rFonts w:ascii="Times New Roman" w:hAnsi="Times New Roman" w:cs="Times New Roman"/>
          <w:sz w:val="28"/>
          <w:szCs w:val="28"/>
        </w:rPr>
      </w:pPr>
    </w:p>
    <w:p w:rsidR="000E7E3E" w:rsidRDefault="00C43BEA" w:rsidP="000E7E3E">
      <w:pPr>
        <w:spacing w:after="0" w:line="360" w:lineRule="auto"/>
        <w:ind w:firstLine="709"/>
        <w:jc w:val="center"/>
        <w:rPr>
          <w:rFonts w:ascii="Times New Roman" w:hAnsi="Times New Roman" w:cs="Times New Roman"/>
          <w:b/>
          <w:sz w:val="28"/>
          <w:szCs w:val="28"/>
        </w:rPr>
      </w:pPr>
      <w:r w:rsidRPr="00C9298C">
        <w:rPr>
          <w:rFonts w:ascii="Times New Roman" w:hAnsi="Times New Roman" w:cs="Times New Roman"/>
          <w:b/>
          <w:sz w:val="28"/>
          <w:szCs w:val="28"/>
        </w:rPr>
        <w:t>2</w:t>
      </w:r>
      <w:r w:rsidR="00B806EC" w:rsidRPr="00B806EC">
        <w:rPr>
          <w:rFonts w:ascii="Times New Roman" w:hAnsi="Times New Roman" w:cs="Times New Roman"/>
          <w:b/>
          <w:sz w:val="28"/>
          <w:szCs w:val="28"/>
        </w:rPr>
        <w:t xml:space="preserve">. </w:t>
      </w:r>
      <w:r w:rsidR="0047124E">
        <w:rPr>
          <w:rFonts w:ascii="Times New Roman" w:hAnsi="Times New Roman" w:cs="Times New Roman"/>
          <w:b/>
          <w:sz w:val="28"/>
          <w:szCs w:val="28"/>
        </w:rPr>
        <w:t>Определение продуктовых границ товарно</w:t>
      </w:r>
      <w:r w:rsidR="000E7E3E">
        <w:rPr>
          <w:rFonts w:ascii="Times New Roman" w:hAnsi="Times New Roman" w:cs="Times New Roman"/>
          <w:b/>
          <w:sz w:val="28"/>
          <w:szCs w:val="28"/>
        </w:rPr>
        <w:t>го рынка</w:t>
      </w:r>
    </w:p>
    <w:p w:rsidR="00A06DCA" w:rsidRDefault="00A06DCA" w:rsidP="00A06DCA">
      <w:pPr>
        <w:spacing w:after="0" w:line="360" w:lineRule="auto"/>
        <w:ind w:firstLine="709"/>
        <w:jc w:val="both"/>
        <w:rPr>
          <w:rFonts w:ascii="Times New Roman" w:hAnsi="Times New Roman" w:cs="Times New Roman"/>
          <w:sz w:val="28"/>
          <w:szCs w:val="28"/>
        </w:rPr>
      </w:pPr>
      <w:r w:rsidRPr="00A06DCA">
        <w:rPr>
          <w:rFonts w:ascii="Times New Roman" w:hAnsi="Times New Roman" w:cs="Times New Roman"/>
          <w:sz w:val="28"/>
          <w:szCs w:val="28"/>
        </w:rPr>
        <w:t>В соответствии с п</w:t>
      </w:r>
      <w:r w:rsidR="007144F0">
        <w:rPr>
          <w:rFonts w:ascii="Times New Roman" w:hAnsi="Times New Roman" w:cs="Times New Roman"/>
          <w:sz w:val="28"/>
          <w:szCs w:val="28"/>
        </w:rPr>
        <w:t xml:space="preserve">унктом </w:t>
      </w:r>
      <w:r w:rsidRPr="00A06DCA">
        <w:rPr>
          <w:rFonts w:ascii="Times New Roman" w:hAnsi="Times New Roman" w:cs="Times New Roman"/>
          <w:sz w:val="28"/>
          <w:szCs w:val="28"/>
        </w:rPr>
        <w:t>4 ст</w:t>
      </w:r>
      <w:r w:rsidR="007144F0">
        <w:rPr>
          <w:rFonts w:ascii="Times New Roman" w:hAnsi="Times New Roman" w:cs="Times New Roman"/>
          <w:sz w:val="28"/>
          <w:szCs w:val="28"/>
        </w:rPr>
        <w:t xml:space="preserve">атьи </w:t>
      </w:r>
      <w:r w:rsidRPr="00A06DCA">
        <w:rPr>
          <w:rFonts w:ascii="Times New Roman" w:hAnsi="Times New Roman" w:cs="Times New Roman"/>
          <w:sz w:val="28"/>
          <w:szCs w:val="28"/>
        </w:rPr>
        <w:t xml:space="preserve">4 </w:t>
      </w:r>
      <w:r w:rsidR="007144F0">
        <w:rPr>
          <w:rFonts w:ascii="Times New Roman" w:hAnsi="Times New Roman" w:cs="Times New Roman"/>
          <w:sz w:val="28"/>
          <w:szCs w:val="28"/>
        </w:rPr>
        <w:t xml:space="preserve">Закона о защите конкуренции </w:t>
      </w:r>
      <w:r w:rsidRPr="00A06DCA">
        <w:rPr>
          <w:rFonts w:ascii="Times New Roman" w:hAnsi="Times New Roman" w:cs="Times New Roman"/>
          <w:sz w:val="28"/>
          <w:szCs w:val="28"/>
        </w:rPr>
        <w:t>товарный рынок представляет собой сферу обращения товара (в том числе иностранного производства), который не может быть заменен другим товаром, или взаимозаменяемых товаров, в границах которой (в том числе географических) исходя из экономической, технической или иной возможности или целесообразности приобретатель может приобрести товар, и такая возможность или целесообразность отсутствует за ее пределами.</w:t>
      </w:r>
    </w:p>
    <w:p w:rsidR="00A06DCA" w:rsidRDefault="00166141" w:rsidP="001661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Предварительно товар определен в соответствии с подпунктом «г» пункта 3.4. Порядка проведения анализа состояния конкуренции на основе общероссийских классификаторов продукци</w:t>
      </w:r>
      <w:r w:rsidR="00CD2461">
        <w:rPr>
          <w:rFonts w:ascii="Times New Roman" w:hAnsi="Times New Roman" w:cs="Times New Roman"/>
          <w:sz w:val="28"/>
          <w:szCs w:val="28"/>
        </w:rPr>
        <w:t>и</w:t>
      </w:r>
      <w:r>
        <w:rPr>
          <w:rFonts w:ascii="Times New Roman" w:hAnsi="Times New Roman" w:cs="Times New Roman"/>
          <w:sz w:val="28"/>
          <w:szCs w:val="28"/>
        </w:rPr>
        <w:t>, работ, услуг, видов экономической деятельности и представляет собой</w:t>
      </w:r>
      <w:r>
        <w:rPr>
          <w:sz w:val="26"/>
          <w:szCs w:val="26"/>
        </w:rPr>
        <w:t xml:space="preserve"> </w:t>
      </w:r>
      <w:r w:rsidR="00A06DCA" w:rsidRPr="00166141">
        <w:rPr>
          <w:rFonts w:ascii="Times New Roman" w:hAnsi="Times New Roman" w:cs="Times New Roman"/>
          <w:sz w:val="28"/>
          <w:szCs w:val="28"/>
        </w:rPr>
        <w:t>услуги по перевозке и транспортировке нефти и нефтепродуктов различными видами транспорта, включая трубопроводный.</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 xml:space="preserve">Так, в соответствии с Общероссийским классификатором видов экономической деятельности (ОКВЭД) исследуемый товар (услуги) принадлежит к следующим группам услуг раздела </w:t>
      </w:r>
      <w:r w:rsidRPr="00884AC9">
        <w:rPr>
          <w:rFonts w:ascii="Times New Roman" w:hAnsi="Times New Roman" w:cs="Times New Roman"/>
          <w:sz w:val="28"/>
          <w:szCs w:val="28"/>
          <w:lang w:val="en-US"/>
        </w:rPr>
        <w:t>I</w:t>
      </w:r>
      <w:r w:rsidRPr="00884AC9">
        <w:rPr>
          <w:rFonts w:ascii="Times New Roman" w:hAnsi="Times New Roman" w:cs="Times New Roman"/>
          <w:sz w:val="28"/>
          <w:szCs w:val="28"/>
        </w:rPr>
        <w:t xml:space="preserve"> «транспорт и связь»:</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«деятельность железнодорожного транспорта» (код 60.10)</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Товарная группа: деятельность магистрального грузового железнодорожного транспорта (код 60.10.12);</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«деятельность автомобильного грузового транспорта» (60.24)</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Товарная группа: деятельность автомобильного грузового специализированного транспорта (код 60.24.1);</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 xml:space="preserve">«транспортирование по трубопроводам» (60.30) </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Товарная группа: транспортирование по трубопроводам нефтепродуктов (код 60.30.12);</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«деятельность морского транспорта» (61.10)</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Товарная группа: деятельность морского грузового транспорта (код 61.10.2);</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«деятельность внутреннего водного транспорта» (61.20)</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Товарная группа: деятельность внутреннего водного грузового транспорта (код 61.20.2);</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«деятельность воздушного транспорта, не подчиняющегося расписанию»</w:t>
      </w:r>
    </w:p>
    <w:p w:rsidR="00884AC9" w:rsidRPr="00884AC9" w:rsidRDefault="00884AC9" w:rsidP="00884AC9">
      <w:pPr>
        <w:spacing w:after="0" w:line="360" w:lineRule="auto"/>
        <w:ind w:firstLine="709"/>
        <w:jc w:val="both"/>
        <w:rPr>
          <w:rFonts w:ascii="Times New Roman" w:hAnsi="Times New Roman" w:cs="Times New Roman"/>
          <w:sz w:val="28"/>
          <w:szCs w:val="28"/>
        </w:rPr>
      </w:pPr>
      <w:r w:rsidRPr="00884AC9">
        <w:rPr>
          <w:rFonts w:ascii="Times New Roman" w:hAnsi="Times New Roman" w:cs="Times New Roman"/>
          <w:sz w:val="28"/>
          <w:szCs w:val="28"/>
        </w:rPr>
        <w:t>Товарная группа: деятельность воздушного грузового транспорта, не подчи</w:t>
      </w:r>
      <w:r>
        <w:rPr>
          <w:rFonts w:ascii="Times New Roman" w:hAnsi="Times New Roman" w:cs="Times New Roman"/>
          <w:sz w:val="28"/>
          <w:szCs w:val="28"/>
        </w:rPr>
        <w:t>няющегося расписанию (62.20.2).</w:t>
      </w:r>
    </w:p>
    <w:p w:rsidR="00A47599" w:rsidRDefault="009D1EF4" w:rsidP="00A26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транспортировкой</w:t>
      </w:r>
      <w:r w:rsidR="006C6174">
        <w:rPr>
          <w:rFonts w:ascii="Times New Roman" w:hAnsi="Times New Roman" w:cs="Times New Roman"/>
          <w:sz w:val="28"/>
          <w:szCs w:val="28"/>
        </w:rPr>
        <w:t xml:space="preserve"> нефтепродуктов </w:t>
      </w:r>
      <w:r w:rsidR="00A47599">
        <w:rPr>
          <w:rFonts w:ascii="Times New Roman" w:hAnsi="Times New Roman" w:cs="Times New Roman"/>
          <w:sz w:val="28"/>
          <w:szCs w:val="28"/>
        </w:rPr>
        <w:t xml:space="preserve">в настоящем анализе подразумевается совокупность операций, включающих в себя все операции, начиная от приема нефтепродуктов в начале маршрута, включая перевозку или транспортировку нефтепродуктов по маршруту соответствующим видом транспорта, и оканчивая сдачей нефтепродуктов в конце маршрута, или перемещением на другой вид транспорта. </w:t>
      </w:r>
    </w:p>
    <w:p w:rsidR="00E01E4D" w:rsidRDefault="00A26BDB" w:rsidP="00A47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Нефтепродуктами называются смеси углеводородов, а также индивидуальные химические соединения, получа</w:t>
      </w:r>
      <w:r w:rsidR="00A47599">
        <w:rPr>
          <w:rFonts w:ascii="Times New Roman" w:hAnsi="Times New Roman" w:cs="Times New Roman"/>
          <w:sz w:val="28"/>
          <w:szCs w:val="28"/>
        </w:rPr>
        <w:t xml:space="preserve">емые из нефти и нефтяных газов. </w:t>
      </w:r>
      <w:r w:rsidR="009E36BF">
        <w:rPr>
          <w:rFonts w:ascii="Times New Roman" w:hAnsi="Times New Roman" w:cs="Times New Roman"/>
          <w:sz w:val="28"/>
          <w:szCs w:val="28"/>
        </w:rPr>
        <w:t>Н</w:t>
      </w:r>
      <w:r w:rsidR="00E01E4D">
        <w:rPr>
          <w:rFonts w:ascii="Times New Roman" w:hAnsi="Times New Roman" w:cs="Times New Roman"/>
          <w:sz w:val="28"/>
          <w:szCs w:val="28"/>
        </w:rPr>
        <w:t>ефтепродукты разделяют на светлые и темные.</w:t>
      </w:r>
    </w:p>
    <w:p w:rsidR="00E01E4D" w:rsidRPr="00A26BDB" w:rsidRDefault="009E36BF" w:rsidP="00A26BDB">
      <w:pPr>
        <w:pStyle w:val="a5"/>
        <w:spacing w:before="0" w:beforeAutospacing="0" w:after="0" w:afterAutospacing="0" w:line="360" w:lineRule="auto"/>
        <w:ind w:firstLine="709"/>
        <w:jc w:val="both"/>
        <w:rPr>
          <w:sz w:val="28"/>
          <w:szCs w:val="28"/>
        </w:rPr>
      </w:pPr>
      <w:r>
        <w:rPr>
          <w:sz w:val="28"/>
          <w:szCs w:val="28"/>
        </w:rPr>
        <w:t>Те</w:t>
      </w:r>
      <w:r w:rsidR="00E01E4D" w:rsidRPr="00A26BDB">
        <w:rPr>
          <w:sz w:val="28"/>
          <w:szCs w:val="28"/>
        </w:rPr>
        <w:t>мными нефтепродукт</w:t>
      </w:r>
      <w:r w:rsidR="0015138E">
        <w:rPr>
          <w:sz w:val="28"/>
          <w:szCs w:val="28"/>
        </w:rPr>
        <w:t>ами считаются все виды мазутов</w:t>
      </w:r>
      <w:r w:rsidR="00E01E4D" w:rsidRPr="00A26BDB">
        <w:rPr>
          <w:sz w:val="28"/>
          <w:szCs w:val="28"/>
        </w:rPr>
        <w:t>, дистиллятные масла, а также вакуумные газойли, гудроны и битумы. Такие прод</w:t>
      </w:r>
      <w:r>
        <w:rPr>
          <w:sz w:val="28"/>
          <w:szCs w:val="28"/>
        </w:rPr>
        <w:t>укты, как правило, содержат тяже</w:t>
      </w:r>
      <w:r w:rsidR="00E01E4D" w:rsidRPr="00A26BDB">
        <w:rPr>
          <w:sz w:val="28"/>
          <w:szCs w:val="28"/>
        </w:rPr>
        <w:t>лые остатки первичной и вторичной переработки нефти</w:t>
      </w:r>
      <w:r w:rsidR="0015138E">
        <w:rPr>
          <w:sz w:val="28"/>
          <w:szCs w:val="28"/>
        </w:rPr>
        <w:t>, имеют высокую вязкость</w:t>
      </w:r>
      <w:r w:rsidR="00E01E4D" w:rsidRPr="00A26BDB">
        <w:rPr>
          <w:sz w:val="28"/>
          <w:szCs w:val="28"/>
        </w:rPr>
        <w:t xml:space="preserve"> и непрозрачны.</w:t>
      </w:r>
    </w:p>
    <w:p w:rsidR="00E01E4D" w:rsidRDefault="00E01E4D" w:rsidP="00E01E4D">
      <w:pPr>
        <w:spacing w:after="0" w:line="360" w:lineRule="auto"/>
        <w:ind w:firstLine="709"/>
        <w:jc w:val="both"/>
        <w:rPr>
          <w:rFonts w:ascii="Times New Roman" w:hAnsi="Times New Roman" w:cs="Times New Roman"/>
          <w:sz w:val="28"/>
          <w:szCs w:val="28"/>
        </w:rPr>
      </w:pPr>
      <w:r w:rsidRPr="00A26BDB">
        <w:rPr>
          <w:rFonts w:ascii="Times New Roman" w:hAnsi="Times New Roman" w:cs="Times New Roman"/>
          <w:sz w:val="28"/>
          <w:szCs w:val="28"/>
        </w:rPr>
        <w:t>Светлые нефтепродукты включают в себя</w:t>
      </w:r>
      <w:r w:rsidR="00A26BDB">
        <w:rPr>
          <w:rFonts w:ascii="Times New Roman" w:hAnsi="Times New Roman" w:cs="Times New Roman"/>
          <w:sz w:val="28"/>
          <w:szCs w:val="28"/>
        </w:rPr>
        <w:t xml:space="preserve"> бензины</w:t>
      </w:r>
      <w:r w:rsidRPr="00A26BDB">
        <w:rPr>
          <w:rFonts w:ascii="Times New Roman" w:hAnsi="Times New Roman" w:cs="Times New Roman"/>
          <w:sz w:val="28"/>
          <w:szCs w:val="28"/>
        </w:rPr>
        <w:t>, нафту (используется как компонент товарных бензинов), керосины,</w:t>
      </w:r>
      <w:r w:rsidR="00A26BDB">
        <w:rPr>
          <w:rFonts w:ascii="Times New Roman" w:hAnsi="Times New Roman" w:cs="Times New Roman"/>
          <w:sz w:val="28"/>
          <w:szCs w:val="28"/>
        </w:rPr>
        <w:t xml:space="preserve"> дизельные топлива</w:t>
      </w:r>
      <w:r w:rsidRPr="00A26BDB">
        <w:rPr>
          <w:rFonts w:ascii="Times New Roman" w:hAnsi="Times New Roman" w:cs="Times New Roman"/>
          <w:sz w:val="28"/>
          <w:szCs w:val="28"/>
        </w:rPr>
        <w:t>. Светлые нефтепродукты прозрачны</w:t>
      </w:r>
      <w:r w:rsidR="00F912E4">
        <w:rPr>
          <w:rFonts w:ascii="Times New Roman" w:hAnsi="Times New Roman" w:cs="Times New Roman"/>
          <w:sz w:val="28"/>
          <w:szCs w:val="28"/>
        </w:rPr>
        <w:t>, имеют незначительную</w:t>
      </w:r>
      <w:r w:rsidR="00F912E4" w:rsidRPr="00F912E4">
        <w:rPr>
          <w:rFonts w:ascii="Times New Roman" w:hAnsi="Times New Roman" w:cs="Times New Roman"/>
          <w:sz w:val="28"/>
          <w:szCs w:val="28"/>
        </w:rPr>
        <w:t xml:space="preserve"> </w:t>
      </w:r>
      <w:r w:rsidR="00F912E4">
        <w:rPr>
          <w:rFonts w:ascii="Times New Roman" w:hAnsi="Times New Roman" w:cs="Times New Roman"/>
          <w:sz w:val="28"/>
          <w:szCs w:val="28"/>
        </w:rPr>
        <w:t xml:space="preserve">вязкость, вследствие чего могут перекачиваться по трубопроводам </w:t>
      </w:r>
      <w:r w:rsidRPr="00A26BDB">
        <w:rPr>
          <w:rFonts w:ascii="Times New Roman" w:hAnsi="Times New Roman" w:cs="Times New Roman"/>
          <w:sz w:val="28"/>
          <w:szCs w:val="28"/>
        </w:rPr>
        <w:t>и обычно не содержат тяжелых нефтяных фракций.</w:t>
      </w:r>
    </w:p>
    <w:p w:rsidR="00741EA2" w:rsidRDefault="009F6C11" w:rsidP="00DC4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2D18F8">
        <w:rPr>
          <w:rFonts w:ascii="Times New Roman" w:hAnsi="Times New Roman" w:cs="Times New Roman"/>
          <w:sz w:val="28"/>
          <w:szCs w:val="28"/>
        </w:rPr>
        <w:t>сегодня</w:t>
      </w:r>
      <w:r>
        <w:rPr>
          <w:rFonts w:ascii="Times New Roman" w:hAnsi="Times New Roman" w:cs="Times New Roman"/>
          <w:sz w:val="28"/>
          <w:szCs w:val="28"/>
        </w:rPr>
        <w:t>шний день</w:t>
      </w:r>
      <w:r w:rsidR="002D18F8">
        <w:rPr>
          <w:rFonts w:ascii="Times New Roman" w:hAnsi="Times New Roman" w:cs="Times New Roman"/>
          <w:sz w:val="28"/>
          <w:szCs w:val="28"/>
        </w:rPr>
        <w:t xml:space="preserve"> существует несколько альтер</w:t>
      </w:r>
      <w:r w:rsidR="00A47599">
        <w:rPr>
          <w:rFonts w:ascii="Times New Roman" w:hAnsi="Times New Roman" w:cs="Times New Roman"/>
          <w:sz w:val="28"/>
          <w:szCs w:val="28"/>
        </w:rPr>
        <w:t>нативных способов транспортировки нефтепродуктов.</w:t>
      </w:r>
      <w:r w:rsidR="002D18F8">
        <w:rPr>
          <w:rFonts w:ascii="Times New Roman" w:hAnsi="Times New Roman" w:cs="Times New Roman"/>
          <w:sz w:val="28"/>
          <w:szCs w:val="28"/>
        </w:rPr>
        <w:t xml:space="preserve"> Наиболее распространенными способами транспорт</w:t>
      </w:r>
      <w:r w:rsidR="009074D7">
        <w:rPr>
          <w:rFonts w:ascii="Times New Roman" w:hAnsi="Times New Roman" w:cs="Times New Roman"/>
          <w:sz w:val="28"/>
          <w:szCs w:val="28"/>
        </w:rPr>
        <w:t>ировки являю</w:t>
      </w:r>
      <w:r w:rsidR="002D18F8">
        <w:rPr>
          <w:rFonts w:ascii="Times New Roman" w:hAnsi="Times New Roman" w:cs="Times New Roman"/>
          <w:sz w:val="28"/>
          <w:szCs w:val="28"/>
        </w:rPr>
        <w:t xml:space="preserve">тся железнодорожная перевозка, </w:t>
      </w:r>
      <w:r>
        <w:rPr>
          <w:rFonts w:ascii="Times New Roman" w:hAnsi="Times New Roman" w:cs="Times New Roman"/>
          <w:sz w:val="28"/>
          <w:szCs w:val="28"/>
        </w:rPr>
        <w:t>транспортировка</w:t>
      </w:r>
      <w:r w:rsidR="009074D7">
        <w:rPr>
          <w:rFonts w:ascii="Times New Roman" w:hAnsi="Times New Roman" w:cs="Times New Roman"/>
          <w:sz w:val="28"/>
          <w:szCs w:val="28"/>
        </w:rPr>
        <w:t xml:space="preserve"> по нефтепродуктопроводу, перевозка нефтепродуктов на водном транспорте</w:t>
      </w:r>
      <w:r w:rsidR="004E15BB">
        <w:rPr>
          <w:rFonts w:ascii="Times New Roman" w:hAnsi="Times New Roman" w:cs="Times New Roman"/>
          <w:sz w:val="28"/>
          <w:szCs w:val="28"/>
        </w:rPr>
        <w:t xml:space="preserve"> (морской или речной)</w:t>
      </w:r>
      <w:r w:rsidR="009074D7">
        <w:rPr>
          <w:rFonts w:ascii="Times New Roman" w:hAnsi="Times New Roman" w:cs="Times New Roman"/>
          <w:sz w:val="28"/>
          <w:szCs w:val="28"/>
        </w:rPr>
        <w:t>, а также автомобильная перевозка нефтепродуктов.</w:t>
      </w:r>
      <w:r w:rsidR="004E15BB">
        <w:rPr>
          <w:rFonts w:ascii="Times New Roman" w:hAnsi="Times New Roman" w:cs="Times New Roman"/>
          <w:sz w:val="28"/>
          <w:szCs w:val="28"/>
        </w:rPr>
        <w:t xml:space="preserve"> К особому виду транспортировки нефтепродуктов</w:t>
      </w:r>
      <w:r w:rsidR="00A47599">
        <w:rPr>
          <w:rFonts w:ascii="Times New Roman" w:hAnsi="Times New Roman" w:cs="Times New Roman"/>
          <w:sz w:val="28"/>
          <w:szCs w:val="28"/>
        </w:rPr>
        <w:t xml:space="preserve">, применяющемуся в исключительных случаях, </w:t>
      </w:r>
      <w:r w:rsidR="004E15BB">
        <w:rPr>
          <w:rFonts w:ascii="Times New Roman" w:hAnsi="Times New Roman" w:cs="Times New Roman"/>
          <w:sz w:val="28"/>
          <w:szCs w:val="28"/>
        </w:rPr>
        <w:t>можно отнести транспортировку нефтепродуктов авиационным транспортом.</w:t>
      </w:r>
    </w:p>
    <w:p w:rsidR="00A47599" w:rsidRDefault="006F6B23" w:rsidP="00A47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Транспортировка нефтепродуктов по железной дороге </w:t>
      </w:r>
      <w:r w:rsidR="000B13E1">
        <w:rPr>
          <w:rFonts w:ascii="Times New Roman" w:hAnsi="Times New Roman" w:cs="Times New Roman"/>
          <w:sz w:val="28"/>
          <w:szCs w:val="28"/>
        </w:rPr>
        <w:t xml:space="preserve">получила наибольшее распространение. Развитию этого вида перевозок способствовало </w:t>
      </w:r>
      <w:r w:rsidR="00A47599">
        <w:rPr>
          <w:rFonts w:ascii="Times New Roman" w:hAnsi="Times New Roman" w:cs="Times New Roman"/>
          <w:sz w:val="28"/>
          <w:szCs w:val="28"/>
        </w:rPr>
        <w:t>наличие разветвл</w:t>
      </w:r>
      <w:r w:rsidR="001D2E0D">
        <w:rPr>
          <w:rFonts w:ascii="Times New Roman" w:hAnsi="Times New Roman" w:cs="Times New Roman"/>
          <w:sz w:val="28"/>
          <w:szCs w:val="28"/>
        </w:rPr>
        <w:t>е</w:t>
      </w:r>
      <w:r w:rsidR="00A47599">
        <w:rPr>
          <w:rFonts w:ascii="Times New Roman" w:hAnsi="Times New Roman" w:cs="Times New Roman"/>
          <w:sz w:val="28"/>
          <w:szCs w:val="28"/>
        </w:rPr>
        <w:t>нной сети железных дорог, покрывающих значительную часть территории России, вследствие чего все крупные и средние НПЗ имеют возможность отправлять по железной дороге свою продукцию на нефтебазы и крупным потребителям. Перевозка нефтепродуктов по железной дороге осуществляется вагонами - цистернами, которые формируются в поезда, называемые наливными маршрутами. Незначительная часть нефтепродуктов перевозится в таре в товарных вагонах.</w:t>
      </w:r>
    </w:p>
    <w:p w:rsidR="004E15BB" w:rsidRDefault="00A47599" w:rsidP="00E01E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3E1">
        <w:rPr>
          <w:rFonts w:ascii="Times New Roman" w:hAnsi="Times New Roman" w:cs="Times New Roman"/>
          <w:sz w:val="28"/>
          <w:szCs w:val="28"/>
        </w:rPr>
        <w:t>Основными преимуществами и</w:t>
      </w:r>
      <w:r w:rsidR="000B13E1" w:rsidRPr="000B13E1">
        <w:rPr>
          <w:rFonts w:ascii="Times New Roman" w:hAnsi="Times New Roman" w:cs="Times New Roman"/>
          <w:sz w:val="28"/>
          <w:szCs w:val="28"/>
        </w:rPr>
        <w:t>спо</w:t>
      </w:r>
      <w:r w:rsidR="000B13E1">
        <w:rPr>
          <w:rFonts w:ascii="Times New Roman" w:hAnsi="Times New Roman" w:cs="Times New Roman"/>
          <w:sz w:val="28"/>
          <w:szCs w:val="28"/>
        </w:rPr>
        <w:t>л</w:t>
      </w:r>
      <w:r w:rsidR="000B13E1" w:rsidRPr="000B13E1">
        <w:rPr>
          <w:rFonts w:ascii="Times New Roman" w:hAnsi="Times New Roman" w:cs="Times New Roman"/>
          <w:sz w:val="28"/>
          <w:szCs w:val="28"/>
        </w:rPr>
        <w:t>ьзования</w:t>
      </w:r>
      <w:r w:rsidR="000B13E1">
        <w:rPr>
          <w:rFonts w:ascii="Times New Roman" w:hAnsi="Times New Roman" w:cs="Times New Roman"/>
          <w:sz w:val="28"/>
          <w:szCs w:val="28"/>
        </w:rPr>
        <w:t xml:space="preserve"> желез</w:t>
      </w:r>
      <w:r w:rsidR="004E15BB">
        <w:rPr>
          <w:rFonts w:ascii="Times New Roman" w:hAnsi="Times New Roman" w:cs="Times New Roman"/>
          <w:sz w:val="28"/>
          <w:szCs w:val="28"/>
        </w:rPr>
        <w:t>нодорожного транспорта при транспортировке нефти являются:</w:t>
      </w:r>
    </w:p>
    <w:p w:rsidR="000B13E1" w:rsidRDefault="004E15BB" w:rsidP="00E01E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Всесезонность. Железная дорога универсальна тем, что </w:t>
      </w:r>
      <w:r w:rsidR="0093425D">
        <w:rPr>
          <w:rFonts w:ascii="Times New Roman" w:hAnsi="Times New Roman" w:cs="Times New Roman"/>
          <w:sz w:val="28"/>
          <w:szCs w:val="28"/>
        </w:rPr>
        <w:t>одинаково хорошо функционирует в любое время года и при практически любых погодных условиях.</w:t>
      </w:r>
    </w:p>
    <w:p w:rsidR="004E15BB" w:rsidRDefault="004E15BB" w:rsidP="00E01E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Скорость. Сроки доставки нефтепродуктов по железной дороге относительно малы.</w:t>
      </w:r>
    </w:p>
    <w:p w:rsidR="004E15BB" w:rsidRDefault="004E15BB" w:rsidP="00E01E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География доставки. Железные дороги покрывают достаточно большую территорию, поэтому существует возможность прямой доставки в сельскохозя</w:t>
      </w:r>
      <w:r w:rsidR="009B7160">
        <w:rPr>
          <w:rFonts w:ascii="Times New Roman" w:hAnsi="Times New Roman" w:cs="Times New Roman"/>
          <w:sz w:val="28"/>
          <w:szCs w:val="28"/>
        </w:rPr>
        <w:t>йственные и промышленные районы.</w:t>
      </w:r>
    </w:p>
    <w:p w:rsidR="009B7160" w:rsidRDefault="009B7160" w:rsidP="00E01E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Объем. По железной дороге можно перевозить достаточно большое количество нефтепродуктов.</w:t>
      </w:r>
    </w:p>
    <w:p w:rsidR="009F23D0" w:rsidRDefault="009F23D0" w:rsidP="00E01E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Сохранение качества нефтепродуктов при транспортировке.</w:t>
      </w:r>
    </w:p>
    <w:p w:rsidR="009B7160" w:rsidRDefault="009B7160" w:rsidP="009B71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недостаткам использования железных дорог можно отнести следующие:</w:t>
      </w:r>
    </w:p>
    <w:p w:rsidR="00402A69" w:rsidRDefault="00402A69" w:rsidP="009B71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Высокая стоимость начальных капиталовложений при строительстве </w:t>
      </w:r>
      <w:r w:rsidR="0093425D">
        <w:rPr>
          <w:rFonts w:ascii="Times New Roman" w:hAnsi="Times New Roman" w:cs="Times New Roman"/>
          <w:sz w:val="28"/>
          <w:szCs w:val="28"/>
        </w:rPr>
        <w:t>подъездных путей.</w:t>
      </w:r>
    </w:p>
    <w:p w:rsidR="009F6C11" w:rsidRDefault="004B4A74" w:rsidP="009B71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B4FF6">
        <w:rPr>
          <w:rFonts w:ascii="Times New Roman" w:hAnsi="Times New Roman" w:cs="Times New Roman"/>
          <w:sz w:val="28"/>
          <w:szCs w:val="28"/>
        </w:rPr>
        <w:t>. Потери. Во время погрузочно</w:t>
      </w:r>
      <w:r w:rsidR="00521BD7">
        <w:rPr>
          <w:rFonts w:ascii="Times New Roman" w:hAnsi="Times New Roman" w:cs="Times New Roman"/>
          <w:sz w:val="28"/>
          <w:szCs w:val="28"/>
        </w:rPr>
        <w:t>-</w:t>
      </w:r>
      <w:r w:rsidR="009B7160">
        <w:rPr>
          <w:rFonts w:ascii="Times New Roman" w:hAnsi="Times New Roman" w:cs="Times New Roman"/>
          <w:sz w:val="28"/>
          <w:szCs w:val="28"/>
        </w:rPr>
        <w:t xml:space="preserve">разгрузочных работ </w:t>
      </w:r>
      <w:r w:rsidR="009F6C11">
        <w:rPr>
          <w:rFonts w:ascii="Times New Roman" w:hAnsi="Times New Roman" w:cs="Times New Roman"/>
          <w:sz w:val="28"/>
          <w:szCs w:val="28"/>
        </w:rPr>
        <w:t>возможны</w:t>
      </w:r>
      <w:r w:rsidR="009B7160">
        <w:rPr>
          <w:rFonts w:ascii="Times New Roman" w:hAnsi="Times New Roman" w:cs="Times New Roman"/>
          <w:sz w:val="28"/>
          <w:szCs w:val="28"/>
        </w:rPr>
        <w:t xml:space="preserve"> </w:t>
      </w:r>
      <w:r w:rsidR="00FB5086">
        <w:rPr>
          <w:rFonts w:ascii="Times New Roman" w:hAnsi="Times New Roman" w:cs="Times New Roman"/>
          <w:sz w:val="28"/>
          <w:szCs w:val="28"/>
        </w:rPr>
        <w:t xml:space="preserve">технологические </w:t>
      </w:r>
      <w:r w:rsidR="009B7160">
        <w:rPr>
          <w:rFonts w:ascii="Times New Roman" w:hAnsi="Times New Roman" w:cs="Times New Roman"/>
          <w:sz w:val="28"/>
          <w:szCs w:val="28"/>
        </w:rPr>
        <w:t xml:space="preserve">потери нефтепродуктов. </w:t>
      </w:r>
    </w:p>
    <w:p w:rsidR="0093425D" w:rsidRDefault="004B4A74" w:rsidP="009342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B7160">
        <w:rPr>
          <w:rFonts w:ascii="Times New Roman" w:hAnsi="Times New Roman" w:cs="Times New Roman"/>
          <w:sz w:val="28"/>
          <w:szCs w:val="28"/>
        </w:rPr>
        <w:t>. Специальное обо</w:t>
      </w:r>
      <w:r w:rsidR="000B4FF6">
        <w:rPr>
          <w:rFonts w:ascii="Times New Roman" w:hAnsi="Times New Roman" w:cs="Times New Roman"/>
          <w:sz w:val="28"/>
          <w:szCs w:val="28"/>
        </w:rPr>
        <w:t xml:space="preserve">рудование. Транспортировка по железной </w:t>
      </w:r>
      <w:r w:rsidR="009B7160">
        <w:rPr>
          <w:rFonts w:ascii="Times New Roman" w:hAnsi="Times New Roman" w:cs="Times New Roman"/>
          <w:sz w:val="28"/>
          <w:szCs w:val="28"/>
        </w:rPr>
        <w:t>д</w:t>
      </w:r>
      <w:r w:rsidR="000B4FF6">
        <w:rPr>
          <w:rFonts w:ascii="Times New Roman" w:hAnsi="Times New Roman" w:cs="Times New Roman"/>
          <w:sz w:val="28"/>
          <w:szCs w:val="28"/>
        </w:rPr>
        <w:t>ороге</w:t>
      </w:r>
      <w:r w:rsidR="009B7160">
        <w:rPr>
          <w:rFonts w:ascii="Times New Roman" w:hAnsi="Times New Roman" w:cs="Times New Roman"/>
          <w:sz w:val="28"/>
          <w:szCs w:val="28"/>
        </w:rPr>
        <w:t xml:space="preserve"> </w:t>
      </w:r>
      <w:r w:rsidR="009F6C11">
        <w:rPr>
          <w:rFonts w:ascii="Times New Roman" w:hAnsi="Times New Roman" w:cs="Times New Roman"/>
          <w:sz w:val="28"/>
          <w:szCs w:val="28"/>
        </w:rPr>
        <w:t>требует наличия</w:t>
      </w:r>
      <w:r w:rsidR="009B7160">
        <w:rPr>
          <w:rFonts w:ascii="Times New Roman" w:hAnsi="Times New Roman" w:cs="Times New Roman"/>
          <w:sz w:val="28"/>
          <w:szCs w:val="28"/>
        </w:rPr>
        <w:t xml:space="preserve"> </w:t>
      </w:r>
      <w:r w:rsidR="0093425D">
        <w:rPr>
          <w:rFonts w:ascii="Times New Roman" w:hAnsi="Times New Roman" w:cs="Times New Roman"/>
          <w:sz w:val="28"/>
          <w:szCs w:val="28"/>
        </w:rPr>
        <w:t>специализированных цистерн и специального оборудования для погрузки и выгрузки.</w:t>
      </w:r>
    </w:p>
    <w:p w:rsidR="009672F6" w:rsidRDefault="009672F6" w:rsidP="009672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Транспортировка нефтепродуктов железнодорожным транспортом на территории Российской Федерации осуществляется с использование</w:t>
      </w:r>
      <w:r w:rsidR="00205429">
        <w:rPr>
          <w:rFonts w:ascii="Times New Roman" w:hAnsi="Times New Roman" w:cs="Times New Roman"/>
          <w:sz w:val="28"/>
          <w:szCs w:val="28"/>
        </w:rPr>
        <w:t>м инфраструктуры, принадлежащей</w:t>
      </w:r>
      <w:r>
        <w:rPr>
          <w:rFonts w:ascii="Times New Roman" w:hAnsi="Times New Roman" w:cs="Times New Roman"/>
          <w:sz w:val="28"/>
          <w:szCs w:val="28"/>
        </w:rPr>
        <w:t xml:space="preserve"> ОАО «РЖД», различными перевозчиками, включая само ОАО «РЖД». </w:t>
      </w:r>
    </w:p>
    <w:p w:rsidR="00B11B47" w:rsidRDefault="003D7F64" w:rsidP="00B11B47">
      <w:pPr>
        <w:spacing w:after="0" w:line="360" w:lineRule="auto"/>
        <w:ind w:firstLine="709"/>
        <w:jc w:val="both"/>
        <w:rPr>
          <w:rFonts w:ascii="Times New Roman" w:hAnsi="Times New Roman" w:cs="Times New Roman"/>
          <w:sz w:val="28"/>
          <w:szCs w:val="28"/>
        </w:rPr>
      </w:pPr>
      <w:r w:rsidRPr="00CC1F66">
        <w:rPr>
          <w:rFonts w:ascii="Times New Roman" w:hAnsi="Times New Roman" w:cs="Times New Roman"/>
          <w:sz w:val="28"/>
          <w:szCs w:val="28"/>
        </w:rPr>
        <w:t>ОАО «РЖД» включено в Реестр субъектов естес</w:t>
      </w:r>
      <w:r w:rsidR="00B11B47" w:rsidRPr="00CC1F66">
        <w:rPr>
          <w:rFonts w:ascii="Times New Roman" w:hAnsi="Times New Roman" w:cs="Times New Roman"/>
          <w:sz w:val="28"/>
          <w:szCs w:val="28"/>
        </w:rPr>
        <w:t xml:space="preserve">твенных </w:t>
      </w:r>
      <w:r w:rsidR="00FC04F4" w:rsidRPr="00CC1F66">
        <w:rPr>
          <w:rFonts w:ascii="Times New Roman" w:hAnsi="Times New Roman" w:cs="Times New Roman"/>
          <w:sz w:val="28"/>
          <w:szCs w:val="28"/>
        </w:rPr>
        <w:t xml:space="preserve">монополий на транспорте, тарифы, сборы и платы </w:t>
      </w:r>
      <w:r w:rsidR="00B11B47" w:rsidRPr="00CC1F66">
        <w:rPr>
          <w:rFonts w:ascii="Times New Roman" w:hAnsi="Times New Roman" w:cs="Times New Roman"/>
          <w:sz w:val="28"/>
          <w:szCs w:val="28"/>
        </w:rPr>
        <w:t>на услуги</w:t>
      </w:r>
      <w:r w:rsidR="00FC04F4" w:rsidRPr="00CC1F66">
        <w:rPr>
          <w:rFonts w:ascii="Times New Roman" w:hAnsi="Times New Roman" w:cs="Times New Roman"/>
          <w:sz w:val="28"/>
          <w:szCs w:val="28"/>
        </w:rPr>
        <w:t xml:space="preserve"> (работы)</w:t>
      </w:r>
      <w:r w:rsidR="00B11B47" w:rsidRPr="00CC1F66">
        <w:rPr>
          <w:rFonts w:ascii="Times New Roman" w:hAnsi="Times New Roman" w:cs="Times New Roman"/>
          <w:sz w:val="28"/>
          <w:szCs w:val="28"/>
        </w:rPr>
        <w:t xml:space="preserve"> которого регулируются государством.</w:t>
      </w:r>
      <w:r w:rsidR="00B11B47">
        <w:rPr>
          <w:rFonts w:ascii="Times New Roman" w:hAnsi="Times New Roman" w:cs="Times New Roman"/>
          <w:sz w:val="28"/>
          <w:szCs w:val="28"/>
        </w:rPr>
        <w:t xml:space="preserve"> На российских железных дорогах расчет платы за перевозки грузов во всех видах сообщений (за исключением транзита) осуществляется по ставкам и правилам прейскуранта № 10-01 «Тарифы на перевозки грузов и услуги инфраструктуры, выполняемые российскими железными дорогами».</w:t>
      </w:r>
    </w:p>
    <w:p w:rsidR="00B11B47" w:rsidRDefault="00B11B47"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Модель тарифа (формула тарифной схемы) имеет параметрическое построение и представлена в виде суммы тарифной ставки за начально - конечные операции (далее - НКО) и тарифа за движенческие операции (далее - ДО), зависящего от расстояния перевозки</w:t>
      </w:r>
      <w:r w:rsidR="00957785">
        <w:rPr>
          <w:rFonts w:ascii="Times New Roman" w:hAnsi="Times New Roman" w:cs="Times New Roman"/>
          <w:sz w:val="28"/>
          <w:szCs w:val="28"/>
        </w:rPr>
        <w:t>.</w:t>
      </w:r>
    </w:p>
    <w:p w:rsidR="00957785" w:rsidRDefault="00957785"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НКО включены затраты, связанные с отправлением и прибытием грузов, в том числе оформлением перевозочных документов, приемом и выдачей грузов, подготовкой вагонов к погрузу, формированием и расформированием поездов, содержанием, ремонтом и амортизацией зданий, сооружений и устройств</w:t>
      </w:r>
      <w:r w:rsidR="000616C3">
        <w:rPr>
          <w:rFonts w:ascii="Times New Roman" w:hAnsi="Times New Roman" w:cs="Times New Roman"/>
          <w:sz w:val="28"/>
          <w:szCs w:val="28"/>
        </w:rPr>
        <w:t xml:space="preserve"> </w:t>
      </w:r>
      <w:r>
        <w:rPr>
          <w:rFonts w:ascii="Times New Roman" w:hAnsi="Times New Roman" w:cs="Times New Roman"/>
          <w:sz w:val="28"/>
          <w:szCs w:val="28"/>
        </w:rPr>
        <w:t>железнодорожного транспорта</w:t>
      </w:r>
      <w:r w:rsidR="000616C3">
        <w:rPr>
          <w:rFonts w:ascii="Times New Roman" w:hAnsi="Times New Roman" w:cs="Times New Roman"/>
          <w:sz w:val="28"/>
          <w:szCs w:val="28"/>
        </w:rPr>
        <w:t xml:space="preserve"> </w:t>
      </w:r>
      <w:r>
        <w:rPr>
          <w:rFonts w:ascii="Times New Roman" w:hAnsi="Times New Roman" w:cs="Times New Roman"/>
          <w:sz w:val="28"/>
          <w:szCs w:val="28"/>
        </w:rPr>
        <w:t>на станциях отправления и назначения.</w:t>
      </w:r>
    </w:p>
    <w:p w:rsidR="00957785" w:rsidRDefault="00957785"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состав ДО входят затраты, связанные с движением поездов. Включая переформирование поездов на сортировочных станциях, содержанием, обслуживанием и ремонтом основных средств железных дорог, необходимым для организации и осуществления перевозочного процесса и другие.</w:t>
      </w:r>
    </w:p>
    <w:p w:rsidR="00957785" w:rsidRDefault="001E0B44"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Тарифные ставки устанавливаются</w:t>
      </w:r>
      <w:r w:rsidR="00957785">
        <w:rPr>
          <w:rFonts w:ascii="Times New Roman" w:hAnsi="Times New Roman" w:cs="Times New Roman"/>
          <w:sz w:val="28"/>
          <w:szCs w:val="28"/>
        </w:rPr>
        <w:t xml:space="preserve"> на основе среднесетевого принципа формирования тарифов</w:t>
      </w:r>
      <w:r w:rsidR="00FC04F4">
        <w:rPr>
          <w:rFonts w:ascii="Times New Roman" w:hAnsi="Times New Roman" w:cs="Times New Roman"/>
          <w:sz w:val="28"/>
          <w:szCs w:val="28"/>
        </w:rPr>
        <w:t>.</w:t>
      </w:r>
    </w:p>
    <w:p w:rsidR="00FC04F4" w:rsidRDefault="00FC04F4"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Тарифы Прейскуранта 10-01 дифференцированы по:</w:t>
      </w:r>
    </w:p>
    <w:p w:rsidR="00FC04F4" w:rsidRDefault="00FC04F4"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виду отправки;</w:t>
      </w:r>
    </w:p>
    <w:p w:rsidR="00FC04F4" w:rsidRDefault="00FC04F4"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типу подвижного состава;</w:t>
      </w:r>
    </w:p>
    <w:p w:rsidR="00FC04F4" w:rsidRDefault="00FC04F4"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принадлежности подвижного состава;</w:t>
      </w:r>
    </w:p>
    <w:p w:rsidR="00FC04F4" w:rsidRDefault="00FC04F4"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роду груза и его тарифному классу;</w:t>
      </w:r>
    </w:p>
    <w:p w:rsidR="00FC04F4" w:rsidRDefault="00FC04F4" w:rsidP="00B11B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дальности перевозки;</w:t>
      </w:r>
    </w:p>
    <w:p w:rsidR="00FC04F4" w:rsidRDefault="00FC04F4"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загру</w:t>
      </w:r>
      <w:r w:rsidR="000B4FF6">
        <w:rPr>
          <w:rFonts w:ascii="Times New Roman" w:hAnsi="Times New Roman" w:cs="Times New Roman"/>
          <w:sz w:val="28"/>
          <w:szCs w:val="28"/>
        </w:rPr>
        <w:t>зке вагона и другим транспортно</w:t>
      </w:r>
      <w:r w:rsidR="00E92ED3">
        <w:rPr>
          <w:rFonts w:ascii="Times New Roman" w:hAnsi="Times New Roman" w:cs="Times New Roman"/>
          <w:sz w:val="28"/>
          <w:szCs w:val="28"/>
        </w:rPr>
        <w:t>-</w:t>
      </w:r>
      <w:r>
        <w:rPr>
          <w:rFonts w:ascii="Times New Roman" w:hAnsi="Times New Roman" w:cs="Times New Roman"/>
          <w:sz w:val="28"/>
          <w:szCs w:val="28"/>
        </w:rPr>
        <w:t>технологическим особенностям перевозки (скорость, количество вагонов в отправке и др.).</w:t>
      </w:r>
    </w:p>
    <w:p w:rsidR="00741EA2" w:rsidRDefault="00FC04F4" w:rsidP="00DC4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стоимость перевозки </w:t>
      </w:r>
      <w:r w:rsidR="00146E4E">
        <w:rPr>
          <w:rFonts w:ascii="Times New Roman" w:hAnsi="Times New Roman" w:cs="Times New Roman"/>
          <w:sz w:val="28"/>
          <w:szCs w:val="28"/>
        </w:rPr>
        <w:t xml:space="preserve">железнодорожным транспортом </w:t>
      </w:r>
      <w:r w:rsidR="00F736D9">
        <w:rPr>
          <w:rFonts w:ascii="Times New Roman" w:hAnsi="Times New Roman" w:cs="Times New Roman"/>
          <w:sz w:val="28"/>
          <w:szCs w:val="28"/>
        </w:rPr>
        <w:t>рассчитывается</w:t>
      </w:r>
      <w:r>
        <w:rPr>
          <w:rFonts w:ascii="Times New Roman" w:hAnsi="Times New Roman" w:cs="Times New Roman"/>
          <w:sz w:val="28"/>
          <w:szCs w:val="28"/>
        </w:rPr>
        <w:t xml:space="preserve"> исходя</w:t>
      </w:r>
      <w:r w:rsidR="00DC4E25">
        <w:rPr>
          <w:rFonts w:ascii="Times New Roman" w:hAnsi="Times New Roman" w:cs="Times New Roman"/>
          <w:sz w:val="28"/>
          <w:szCs w:val="28"/>
        </w:rPr>
        <w:t xml:space="preserve"> из параметров, указанных выше.</w:t>
      </w:r>
    </w:p>
    <w:p w:rsidR="009672F6" w:rsidRDefault="009672F6"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Транспортировка нефтепродуктов по магистральным нефтепродуктопроводам является одним из наиболее недорогих и безопасных методов транспортировки нефтепродуктов. Сам процесс осуществляется посредством того, что на вс</w:t>
      </w:r>
      <w:r w:rsidR="001D2E0D">
        <w:rPr>
          <w:rFonts w:ascii="Times New Roman" w:hAnsi="Times New Roman" w:cs="Times New Roman"/>
          <w:sz w:val="28"/>
          <w:szCs w:val="28"/>
        </w:rPr>
        <w:t>е</w:t>
      </w:r>
      <w:r>
        <w:rPr>
          <w:rFonts w:ascii="Times New Roman" w:hAnsi="Times New Roman" w:cs="Times New Roman"/>
          <w:sz w:val="28"/>
          <w:szCs w:val="28"/>
        </w:rPr>
        <w:t>м протяжении магистрального трубопровода, через определ</w:t>
      </w:r>
      <w:r w:rsidR="001D2E0D">
        <w:rPr>
          <w:rFonts w:ascii="Times New Roman" w:hAnsi="Times New Roman" w:cs="Times New Roman"/>
          <w:sz w:val="28"/>
          <w:szCs w:val="28"/>
        </w:rPr>
        <w:t>е</w:t>
      </w:r>
      <w:r>
        <w:rPr>
          <w:rFonts w:ascii="Times New Roman" w:hAnsi="Times New Roman" w:cs="Times New Roman"/>
          <w:sz w:val="28"/>
          <w:szCs w:val="28"/>
        </w:rPr>
        <w:t>нные промежутки располагаются перекачивающие станции, обеспечивающие перемещение нефтепродуктов по трубопроводу.</w:t>
      </w:r>
    </w:p>
    <w:p w:rsidR="009672F6" w:rsidRDefault="009672F6" w:rsidP="009672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трубопроводам транспортируют только светлые нефтепродукты (автомобильный бензин, дизельное топливо, авиационные керосин), вследствие их малой вязкости, а другими видами транспорта можно перевозить все виды нефтепродуктов. </w:t>
      </w:r>
    </w:p>
    <w:p w:rsidR="00C347F0" w:rsidRDefault="00C347F0" w:rsidP="00C347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использовании трубопроводного транспорта нефтепродукты поступают с нефтеперерабатывающего завода (далее - НПЗ) на при</w:t>
      </w:r>
      <w:r w:rsidR="001D2E0D">
        <w:rPr>
          <w:rFonts w:ascii="Times New Roman" w:hAnsi="Times New Roman" w:cs="Times New Roman"/>
          <w:sz w:val="28"/>
          <w:szCs w:val="28"/>
        </w:rPr>
        <w:t>е</w:t>
      </w:r>
      <w:r>
        <w:rPr>
          <w:rFonts w:ascii="Times New Roman" w:hAnsi="Times New Roman" w:cs="Times New Roman"/>
          <w:sz w:val="28"/>
          <w:szCs w:val="28"/>
        </w:rPr>
        <w:t xml:space="preserve">мо-сдаточный пункт </w:t>
      </w:r>
      <w:r w:rsidR="008506DD">
        <w:rPr>
          <w:rFonts w:ascii="Times New Roman" w:hAnsi="Times New Roman" w:cs="Times New Roman"/>
          <w:sz w:val="28"/>
          <w:szCs w:val="28"/>
        </w:rPr>
        <w:t>и далее перекачиваются по магистральному нефтепродуктопроводу (далее - МНПП).</w:t>
      </w:r>
      <w:r>
        <w:rPr>
          <w:rFonts w:ascii="Times New Roman" w:hAnsi="Times New Roman" w:cs="Times New Roman"/>
          <w:sz w:val="28"/>
          <w:szCs w:val="28"/>
        </w:rPr>
        <w:t xml:space="preserve"> В конце маршрута транспортировки располагается крупная нефтебаза или пункты автоналива, железнодорожного налива или пункты перевалки в морские суда, откуда нефтепродукты доставляются потребителям. Как НПЗ, так и пункты железнодорожного </w:t>
      </w:r>
      <w:r w:rsidR="008A5DCB">
        <w:rPr>
          <w:rFonts w:ascii="Times New Roman" w:hAnsi="Times New Roman" w:cs="Times New Roman"/>
          <w:sz w:val="28"/>
          <w:szCs w:val="28"/>
        </w:rPr>
        <w:t xml:space="preserve">налива </w:t>
      </w:r>
      <w:r>
        <w:rPr>
          <w:rFonts w:ascii="Times New Roman" w:hAnsi="Times New Roman" w:cs="Times New Roman"/>
          <w:sz w:val="28"/>
          <w:szCs w:val="28"/>
        </w:rPr>
        <w:t>и автоналива расположены в различных точках вдоль всей системы магистральных нефтепродуктопроводов.</w:t>
      </w:r>
      <w:r w:rsidR="008506DD">
        <w:rPr>
          <w:rFonts w:ascii="Times New Roman" w:hAnsi="Times New Roman" w:cs="Times New Roman"/>
          <w:sz w:val="28"/>
          <w:szCs w:val="28"/>
        </w:rPr>
        <w:t xml:space="preserve"> </w:t>
      </w:r>
      <w:r w:rsidR="00F912E4" w:rsidRPr="00F912E4">
        <w:rPr>
          <w:rFonts w:ascii="Times New Roman" w:hAnsi="Times New Roman" w:cs="Times New Roman"/>
          <w:sz w:val="28"/>
          <w:szCs w:val="28"/>
        </w:rPr>
        <w:t xml:space="preserve">Для экспорта светлых нефтепродуктов морским транспортом, нефтепродукты по трубопроводам доставляются в морские порты, где производится их перевалка </w:t>
      </w:r>
      <w:r>
        <w:rPr>
          <w:rFonts w:ascii="Times New Roman" w:hAnsi="Times New Roman" w:cs="Times New Roman"/>
          <w:sz w:val="28"/>
          <w:szCs w:val="28"/>
        </w:rPr>
        <w:t>из системы МНПП и погрузка</w:t>
      </w:r>
      <w:r w:rsidRPr="00F912E4">
        <w:rPr>
          <w:rFonts w:ascii="Times New Roman" w:hAnsi="Times New Roman" w:cs="Times New Roman"/>
          <w:sz w:val="28"/>
          <w:szCs w:val="28"/>
        </w:rPr>
        <w:t xml:space="preserve"> в танкеры.</w:t>
      </w:r>
    </w:p>
    <w:p w:rsidR="00521BD7" w:rsidRDefault="001035CA"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преимуществами транспортировки нефтепродуктов трубопроводным транспортом являются:</w:t>
      </w:r>
    </w:p>
    <w:p w:rsidR="001035CA" w:rsidRDefault="001035CA"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1E611C">
        <w:rPr>
          <w:rFonts w:ascii="Times New Roman" w:hAnsi="Times New Roman" w:cs="Times New Roman"/>
          <w:sz w:val="28"/>
          <w:szCs w:val="28"/>
        </w:rPr>
        <w:t>Относительно низкая стоимость транспортировки (дешевле только водный транспорт).</w:t>
      </w:r>
    </w:p>
    <w:p w:rsidR="001035CA" w:rsidRDefault="001035CA"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C0812">
        <w:rPr>
          <w:rFonts w:ascii="Times New Roman" w:hAnsi="Times New Roman" w:cs="Times New Roman"/>
          <w:sz w:val="28"/>
          <w:szCs w:val="28"/>
        </w:rPr>
        <w:t>Меньши</w:t>
      </w:r>
      <w:r w:rsidR="005376E9">
        <w:rPr>
          <w:rFonts w:ascii="Times New Roman" w:hAnsi="Times New Roman" w:cs="Times New Roman"/>
          <w:sz w:val="28"/>
          <w:szCs w:val="28"/>
        </w:rPr>
        <w:t xml:space="preserve">е </w:t>
      </w:r>
      <w:r w:rsidR="000E068D">
        <w:rPr>
          <w:rFonts w:ascii="Times New Roman" w:hAnsi="Times New Roman" w:cs="Times New Roman"/>
          <w:sz w:val="28"/>
          <w:szCs w:val="28"/>
        </w:rPr>
        <w:t>дистанции</w:t>
      </w:r>
      <w:r w:rsidR="005376E9">
        <w:rPr>
          <w:rFonts w:ascii="Times New Roman" w:hAnsi="Times New Roman" w:cs="Times New Roman"/>
          <w:sz w:val="28"/>
          <w:szCs w:val="28"/>
        </w:rPr>
        <w:t xml:space="preserve"> перекачки, чем при транспортировании </w:t>
      </w:r>
      <w:r w:rsidR="002C0812">
        <w:rPr>
          <w:rFonts w:ascii="Times New Roman" w:hAnsi="Times New Roman" w:cs="Times New Roman"/>
          <w:sz w:val="28"/>
          <w:szCs w:val="28"/>
        </w:rPr>
        <w:t xml:space="preserve">по </w:t>
      </w:r>
      <w:r w:rsidR="005376E9">
        <w:rPr>
          <w:rFonts w:ascii="Times New Roman" w:hAnsi="Times New Roman" w:cs="Times New Roman"/>
          <w:sz w:val="28"/>
          <w:szCs w:val="28"/>
        </w:rPr>
        <w:t xml:space="preserve">железнодорожным </w:t>
      </w:r>
      <w:r w:rsidR="002C0812">
        <w:rPr>
          <w:rFonts w:ascii="Times New Roman" w:hAnsi="Times New Roman" w:cs="Times New Roman"/>
          <w:sz w:val="28"/>
          <w:szCs w:val="28"/>
        </w:rPr>
        <w:t xml:space="preserve">дорогам </w:t>
      </w:r>
      <w:r w:rsidR="005376E9">
        <w:rPr>
          <w:rFonts w:ascii="Times New Roman" w:hAnsi="Times New Roman" w:cs="Times New Roman"/>
          <w:sz w:val="28"/>
          <w:szCs w:val="28"/>
        </w:rPr>
        <w:t xml:space="preserve">или </w:t>
      </w:r>
      <w:r w:rsidR="002C0812">
        <w:rPr>
          <w:rFonts w:ascii="Times New Roman" w:hAnsi="Times New Roman" w:cs="Times New Roman"/>
          <w:sz w:val="28"/>
          <w:szCs w:val="28"/>
        </w:rPr>
        <w:t>речным путям</w:t>
      </w:r>
      <w:r w:rsidR="005376E9">
        <w:rPr>
          <w:rFonts w:ascii="Times New Roman" w:hAnsi="Times New Roman" w:cs="Times New Roman"/>
          <w:sz w:val="28"/>
          <w:szCs w:val="28"/>
        </w:rPr>
        <w:t>.</w:t>
      </w:r>
    </w:p>
    <w:p w:rsidR="005376E9" w:rsidRDefault="005376E9"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Непрерывность процесса перекачки</w:t>
      </w:r>
      <w:r w:rsidR="00BA4E26">
        <w:rPr>
          <w:rFonts w:ascii="Times New Roman" w:hAnsi="Times New Roman" w:cs="Times New Roman"/>
          <w:sz w:val="28"/>
          <w:szCs w:val="28"/>
        </w:rPr>
        <w:t>, практическая независимость от климатических условий</w:t>
      </w:r>
      <w:r>
        <w:rPr>
          <w:rFonts w:ascii="Times New Roman" w:hAnsi="Times New Roman" w:cs="Times New Roman"/>
          <w:sz w:val="28"/>
          <w:szCs w:val="28"/>
        </w:rPr>
        <w:t>.</w:t>
      </w:r>
    </w:p>
    <w:p w:rsidR="005376E9" w:rsidRDefault="005376E9"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68012C">
        <w:rPr>
          <w:rFonts w:ascii="Times New Roman" w:hAnsi="Times New Roman" w:cs="Times New Roman"/>
          <w:sz w:val="28"/>
          <w:szCs w:val="28"/>
        </w:rPr>
        <w:t xml:space="preserve">Возможность повсеместной </w:t>
      </w:r>
      <w:r w:rsidR="002C0812">
        <w:rPr>
          <w:rFonts w:ascii="Times New Roman" w:hAnsi="Times New Roman" w:cs="Times New Roman"/>
          <w:sz w:val="28"/>
          <w:szCs w:val="28"/>
        </w:rPr>
        <w:t>укладки</w:t>
      </w:r>
      <w:r w:rsidR="0068012C">
        <w:rPr>
          <w:rFonts w:ascii="Times New Roman" w:hAnsi="Times New Roman" w:cs="Times New Roman"/>
          <w:sz w:val="28"/>
          <w:szCs w:val="28"/>
        </w:rPr>
        <w:t xml:space="preserve"> труб</w:t>
      </w:r>
      <w:r w:rsidR="002C0812">
        <w:rPr>
          <w:rFonts w:ascii="Times New Roman" w:hAnsi="Times New Roman" w:cs="Times New Roman"/>
          <w:sz w:val="28"/>
          <w:szCs w:val="28"/>
        </w:rPr>
        <w:t xml:space="preserve">опровода (наземные и подземные) </w:t>
      </w:r>
      <w:r w:rsidR="0068012C">
        <w:rPr>
          <w:rFonts w:ascii="Times New Roman" w:hAnsi="Times New Roman" w:cs="Times New Roman"/>
          <w:sz w:val="28"/>
          <w:szCs w:val="28"/>
        </w:rPr>
        <w:t>и массовой перекачки нефтепродуктов.</w:t>
      </w:r>
    </w:p>
    <w:p w:rsidR="0068012C" w:rsidRDefault="0068012C"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1E611C">
        <w:rPr>
          <w:rFonts w:ascii="Times New Roman" w:hAnsi="Times New Roman" w:cs="Times New Roman"/>
          <w:sz w:val="28"/>
          <w:szCs w:val="28"/>
        </w:rPr>
        <w:t>Обеспечение сохранности качества нефтепродуктов благодаря полной герметизации процесса во время транспортировки.</w:t>
      </w:r>
    </w:p>
    <w:p w:rsidR="0068012C" w:rsidRDefault="0068012C"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2C0812">
        <w:rPr>
          <w:rFonts w:ascii="Times New Roman" w:hAnsi="Times New Roman" w:cs="Times New Roman"/>
          <w:sz w:val="28"/>
          <w:szCs w:val="28"/>
        </w:rPr>
        <w:t>А</w:t>
      </w:r>
      <w:r w:rsidR="00CC1F66">
        <w:rPr>
          <w:rFonts w:ascii="Times New Roman" w:hAnsi="Times New Roman" w:cs="Times New Roman"/>
          <w:sz w:val="28"/>
          <w:szCs w:val="28"/>
        </w:rPr>
        <w:t xml:space="preserve">втоматизация </w:t>
      </w:r>
      <w:r w:rsidR="00BA4E26">
        <w:rPr>
          <w:rFonts w:ascii="Times New Roman" w:hAnsi="Times New Roman" w:cs="Times New Roman"/>
          <w:sz w:val="28"/>
          <w:szCs w:val="28"/>
        </w:rPr>
        <w:t>операций</w:t>
      </w:r>
      <w:r w:rsidR="002C0812">
        <w:rPr>
          <w:rFonts w:ascii="Times New Roman" w:hAnsi="Times New Roman" w:cs="Times New Roman"/>
          <w:sz w:val="28"/>
          <w:szCs w:val="28"/>
        </w:rPr>
        <w:t xml:space="preserve"> </w:t>
      </w:r>
      <w:r w:rsidR="00CC1F66">
        <w:rPr>
          <w:rFonts w:ascii="Times New Roman" w:hAnsi="Times New Roman" w:cs="Times New Roman"/>
          <w:sz w:val="28"/>
          <w:szCs w:val="28"/>
        </w:rPr>
        <w:t>по наливу, перекачке и сливу нефтепродуктов.</w:t>
      </w:r>
    </w:p>
    <w:p w:rsidR="00CC1F66" w:rsidRDefault="00CC1F66"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Исключение (при соответствующей изоляции) отрицательного воздействия на окружающую среду.</w:t>
      </w:r>
    </w:p>
    <w:p w:rsidR="00CC1F66" w:rsidRDefault="007E1568"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Трубопроводный транспорт имеет определенные недостатки</w:t>
      </w:r>
      <w:r w:rsidR="00E92ED3">
        <w:rPr>
          <w:rFonts w:ascii="Times New Roman" w:hAnsi="Times New Roman" w:cs="Times New Roman"/>
          <w:sz w:val="28"/>
          <w:szCs w:val="28"/>
        </w:rPr>
        <w:t>:</w:t>
      </w:r>
    </w:p>
    <w:p w:rsidR="00E92ED3" w:rsidRDefault="00E92ED3"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75F17">
        <w:rPr>
          <w:rFonts w:ascii="Times New Roman" w:hAnsi="Times New Roman" w:cs="Times New Roman"/>
          <w:sz w:val="28"/>
          <w:szCs w:val="28"/>
        </w:rPr>
        <w:t xml:space="preserve"> </w:t>
      </w:r>
      <w:r w:rsidR="007E1568">
        <w:rPr>
          <w:rFonts w:ascii="Times New Roman" w:hAnsi="Times New Roman" w:cs="Times New Roman"/>
          <w:sz w:val="28"/>
          <w:szCs w:val="28"/>
        </w:rPr>
        <w:t>Высокая стоимость начальных капиталовложений при строительстве нефтепродуктопроводной сети.</w:t>
      </w:r>
    </w:p>
    <w:p w:rsidR="007E1568" w:rsidRDefault="007E1568"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Опасность нанесения ущерба экологии (особенно</w:t>
      </w:r>
      <w:r w:rsidR="009F23D0">
        <w:rPr>
          <w:rFonts w:ascii="Times New Roman" w:hAnsi="Times New Roman" w:cs="Times New Roman"/>
          <w:sz w:val="28"/>
          <w:szCs w:val="28"/>
        </w:rPr>
        <w:t xml:space="preserve"> при транспортировании подводными трубопроводами</w:t>
      </w:r>
      <w:r>
        <w:rPr>
          <w:rFonts w:ascii="Times New Roman" w:hAnsi="Times New Roman" w:cs="Times New Roman"/>
          <w:sz w:val="28"/>
          <w:szCs w:val="28"/>
        </w:rPr>
        <w:t>).</w:t>
      </w:r>
    </w:p>
    <w:p w:rsidR="007E1568" w:rsidRDefault="007E1568"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Сложность прокладк</w:t>
      </w:r>
      <w:r w:rsidR="00C12FDB">
        <w:rPr>
          <w:rFonts w:ascii="Times New Roman" w:hAnsi="Times New Roman" w:cs="Times New Roman"/>
          <w:sz w:val="28"/>
          <w:szCs w:val="28"/>
        </w:rPr>
        <w:t>и трассы в определенных районах;</w:t>
      </w:r>
    </w:p>
    <w:p w:rsidR="00C12FDB" w:rsidRDefault="00C12FDB"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Технологические потери нефтепродуктов;</w:t>
      </w:r>
    </w:p>
    <w:p w:rsidR="00C12FDB" w:rsidRDefault="00C12FDB" w:rsidP="00FC04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4C618D">
        <w:rPr>
          <w:rFonts w:ascii="Times New Roman" w:hAnsi="Times New Roman" w:cs="Times New Roman"/>
          <w:sz w:val="28"/>
          <w:szCs w:val="28"/>
        </w:rPr>
        <w:t>Потеря качества нефтепродуктов из-за смешения</w:t>
      </w:r>
      <w:r>
        <w:rPr>
          <w:rFonts w:ascii="Times New Roman" w:hAnsi="Times New Roman" w:cs="Times New Roman"/>
          <w:sz w:val="28"/>
          <w:szCs w:val="28"/>
        </w:rPr>
        <w:t xml:space="preserve"> нефтепродуктов при транспортировке.</w:t>
      </w:r>
    </w:p>
    <w:p w:rsidR="009B7160" w:rsidRDefault="006E6D7C" w:rsidP="009B71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0851">
        <w:rPr>
          <w:rFonts w:ascii="Times New Roman" w:hAnsi="Times New Roman" w:cs="Times New Roman"/>
          <w:sz w:val="28"/>
          <w:szCs w:val="28"/>
        </w:rPr>
        <w:t xml:space="preserve">Единственным оператором </w:t>
      </w:r>
      <w:r w:rsidR="00950365">
        <w:rPr>
          <w:rFonts w:ascii="Times New Roman" w:hAnsi="Times New Roman" w:cs="Times New Roman"/>
          <w:sz w:val="28"/>
          <w:szCs w:val="28"/>
        </w:rPr>
        <w:t>МНПП</w:t>
      </w:r>
      <w:r w:rsidR="00130851">
        <w:rPr>
          <w:rFonts w:ascii="Times New Roman" w:hAnsi="Times New Roman" w:cs="Times New Roman"/>
          <w:sz w:val="28"/>
          <w:szCs w:val="28"/>
        </w:rPr>
        <w:t xml:space="preserve"> на территории Российской Федерации является </w:t>
      </w:r>
      <w:r w:rsidR="004B0C6F">
        <w:rPr>
          <w:rFonts w:ascii="Times New Roman" w:hAnsi="Times New Roman" w:cs="Times New Roman"/>
          <w:sz w:val="28"/>
          <w:szCs w:val="28"/>
        </w:rPr>
        <w:t>ПАО</w:t>
      </w:r>
      <w:r w:rsidR="00130851">
        <w:rPr>
          <w:rFonts w:ascii="Times New Roman" w:hAnsi="Times New Roman" w:cs="Times New Roman"/>
          <w:sz w:val="28"/>
          <w:szCs w:val="28"/>
        </w:rPr>
        <w:t xml:space="preserve"> «Транснефть», тарифы на услуги которого регулируются государством.</w:t>
      </w:r>
    </w:p>
    <w:p w:rsidR="00130851" w:rsidRDefault="00BB78FE" w:rsidP="009B71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Тарифная политика</w:t>
      </w:r>
      <w:r w:rsidR="00130851">
        <w:rPr>
          <w:rFonts w:ascii="Times New Roman" w:hAnsi="Times New Roman" w:cs="Times New Roman"/>
          <w:sz w:val="28"/>
          <w:szCs w:val="28"/>
        </w:rPr>
        <w:t xml:space="preserve"> </w:t>
      </w:r>
      <w:r>
        <w:rPr>
          <w:rFonts w:ascii="Times New Roman" w:hAnsi="Times New Roman" w:cs="Times New Roman"/>
          <w:sz w:val="28"/>
          <w:szCs w:val="28"/>
        </w:rPr>
        <w:t>в отношении услуг по транспортировке нефтепродуктов</w:t>
      </w:r>
      <w:r w:rsidR="00130851">
        <w:rPr>
          <w:rFonts w:ascii="Times New Roman" w:hAnsi="Times New Roman" w:cs="Times New Roman"/>
          <w:sz w:val="28"/>
          <w:szCs w:val="28"/>
        </w:rPr>
        <w:t xml:space="preserve"> заключается в установлении</w:t>
      </w:r>
      <w:r w:rsidR="009F23D0">
        <w:rPr>
          <w:rFonts w:ascii="Times New Roman" w:hAnsi="Times New Roman" w:cs="Times New Roman"/>
          <w:sz w:val="28"/>
          <w:szCs w:val="28"/>
        </w:rPr>
        <w:t xml:space="preserve"> тарифов</w:t>
      </w:r>
      <w:r w:rsidR="00130851">
        <w:rPr>
          <w:rFonts w:ascii="Times New Roman" w:hAnsi="Times New Roman" w:cs="Times New Roman"/>
          <w:sz w:val="28"/>
          <w:szCs w:val="28"/>
        </w:rPr>
        <w:t xml:space="preserve"> для каждого конкретного маршрута транспортировки нефтепродуктов</w:t>
      </w:r>
      <w:r w:rsidR="00567852">
        <w:rPr>
          <w:rFonts w:ascii="Times New Roman" w:hAnsi="Times New Roman" w:cs="Times New Roman"/>
          <w:sz w:val="28"/>
          <w:szCs w:val="28"/>
        </w:rPr>
        <w:t>.</w:t>
      </w:r>
    </w:p>
    <w:p w:rsidR="00567852" w:rsidRPr="00A47DDB" w:rsidRDefault="00D62C05" w:rsidP="009B7160">
      <w:pPr>
        <w:spacing w:after="0" w:line="360" w:lineRule="auto"/>
        <w:ind w:firstLine="709"/>
        <w:jc w:val="both"/>
        <w:rPr>
          <w:rFonts w:ascii="Times New Roman" w:hAnsi="Times New Roman" w:cs="Times New Roman"/>
          <w:sz w:val="28"/>
          <w:szCs w:val="28"/>
        </w:rPr>
      </w:pPr>
      <w:r w:rsidRPr="00A47DDB">
        <w:rPr>
          <w:rFonts w:ascii="Times New Roman" w:hAnsi="Times New Roman" w:cs="Times New Roman"/>
          <w:sz w:val="28"/>
          <w:szCs w:val="28"/>
        </w:rPr>
        <w:t>Формирование тарифов производится на основе и с учетом:</w:t>
      </w:r>
    </w:p>
    <w:p w:rsidR="00D62C05" w:rsidRPr="00A47DDB" w:rsidRDefault="00D62C05" w:rsidP="009B7160">
      <w:pPr>
        <w:spacing w:after="0" w:line="360" w:lineRule="auto"/>
        <w:ind w:firstLine="709"/>
        <w:jc w:val="both"/>
        <w:rPr>
          <w:rFonts w:ascii="Times New Roman" w:hAnsi="Times New Roman" w:cs="Times New Roman"/>
          <w:sz w:val="28"/>
          <w:szCs w:val="28"/>
        </w:rPr>
      </w:pPr>
      <w:r w:rsidRPr="00A47DDB">
        <w:rPr>
          <w:rFonts w:ascii="Times New Roman" w:hAnsi="Times New Roman" w:cs="Times New Roman"/>
          <w:sz w:val="28"/>
          <w:szCs w:val="28"/>
        </w:rPr>
        <w:t>- расчета потребностей нефтепро</w:t>
      </w:r>
      <w:r w:rsidR="00950365">
        <w:rPr>
          <w:rFonts w:ascii="Times New Roman" w:hAnsi="Times New Roman" w:cs="Times New Roman"/>
          <w:sz w:val="28"/>
          <w:szCs w:val="28"/>
        </w:rPr>
        <w:t>дуктопро</w:t>
      </w:r>
      <w:r w:rsidRPr="00A47DDB">
        <w:rPr>
          <w:rFonts w:ascii="Times New Roman" w:hAnsi="Times New Roman" w:cs="Times New Roman"/>
          <w:sz w:val="28"/>
          <w:szCs w:val="28"/>
        </w:rPr>
        <w:t>водных организаций в текущих и капитальных затратах;</w:t>
      </w:r>
    </w:p>
    <w:p w:rsidR="00D62C05" w:rsidRPr="00A47DDB" w:rsidRDefault="00D62C05" w:rsidP="009B7160">
      <w:pPr>
        <w:spacing w:after="0" w:line="360" w:lineRule="auto"/>
        <w:ind w:firstLine="709"/>
        <w:jc w:val="both"/>
        <w:rPr>
          <w:rFonts w:ascii="Times New Roman" w:hAnsi="Times New Roman" w:cs="Times New Roman"/>
          <w:sz w:val="28"/>
          <w:szCs w:val="28"/>
        </w:rPr>
      </w:pPr>
      <w:r w:rsidRPr="00A47DDB">
        <w:rPr>
          <w:rFonts w:ascii="Times New Roman" w:hAnsi="Times New Roman" w:cs="Times New Roman"/>
          <w:sz w:val="28"/>
          <w:szCs w:val="28"/>
        </w:rPr>
        <w:t>- обеспечения конкурентоспособности нефтепродуктопроводного транспорта на рынке транспортных услуг;</w:t>
      </w:r>
    </w:p>
    <w:p w:rsidR="00741EA2" w:rsidRDefault="00D62C05" w:rsidP="00DC4E25">
      <w:pPr>
        <w:spacing w:after="0" w:line="360" w:lineRule="auto"/>
        <w:ind w:firstLine="709"/>
        <w:jc w:val="both"/>
        <w:rPr>
          <w:rFonts w:ascii="Times New Roman" w:hAnsi="Times New Roman" w:cs="Times New Roman"/>
          <w:sz w:val="28"/>
          <w:szCs w:val="28"/>
        </w:rPr>
      </w:pPr>
      <w:r w:rsidRPr="00A47DDB">
        <w:rPr>
          <w:rFonts w:ascii="Times New Roman" w:hAnsi="Times New Roman" w:cs="Times New Roman"/>
          <w:sz w:val="28"/>
          <w:szCs w:val="28"/>
        </w:rPr>
        <w:t xml:space="preserve">- требований по обеспечению равнодоступности нефтепродуктопроводного транспорта, которое в части тарифной политики трактуется как необходимость соблюдения </w:t>
      </w:r>
      <w:r w:rsidR="00F912E4">
        <w:rPr>
          <w:rFonts w:ascii="Times New Roman" w:hAnsi="Times New Roman" w:cs="Times New Roman"/>
          <w:sz w:val="28"/>
          <w:szCs w:val="28"/>
        </w:rPr>
        <w:t>на маршрутах</w:t>
      </w:r>
      <w:r w:rsidRPr="00A47DDB">
        <w:rPr>
          <w:rFonts w:ascii="Times New Roman" w:hAnsi="Times New Roman" w:cs="Times New Roman"/>
          <w:sz w:val="28"/>
          <w:szCs w:val="28"/>
        </w:rPr>
        <w:t xml:space="preserve"> одинаковых тарифных ст</w:t>
      </w:r>
      <w:r w:rsidR="00F912E4">
        <w:rPr>
          <w:rFonts w:ascii="Times New Roman" w:hAnsi="Times New Roman" w:cs="Times New Roman"/>
          <w:sz w:val="28"/>
          <w:szCs w:val="28"/>
        </w:rPr>
        <w:t>авок для всех грузоотправителей.</w:t>
      </w:r>
    </w:p>
    <w:p w:rsidR="00A47DDB" w:rsidRDefault="003C26D7" w:rsidP="003C26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Водные перевозки нефтепродуктов осуществляются в специальных судах наливом или в таре. </w:t>
      </w:r>
      <w:r w:rsidR="0042657D" w:rsidRPr="0042657D">
        <w:rPr>
          <w:rFonts w:ascii="Times New Roman" w:hAnsi="Times New Roman" w:cs="Times New Roman"/>
          <w:sz w:val="28"/>
          <w:szCs w:val="28"/>
        </w:rPr>
        <w:t xml:space="preserve">Нефтеналивные суда делятся на </w:t>
      </w:r>
      <w:r w:rsidR="00051F18">
        <w:rPr>
          <w:rFonts w:ascii="Times New Roman" w:hAnsi="Times New Roman" w:cs="Times New Roman"/>
          <w:sz w:val="28"/>
          <w:szCs w:val="28"/>
        </w:rPr>
        <w:t xml:space="preserve">танкеры морские и речные и баржи - морские (лихтеры) и речные. </w:t>
      </w:r>
    </w:p>
    <w:p w:rsidR="00051F18" w:rsidRDefault="00051F18"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Танкер - это корабль, корпус которого оборудован большими наливными емкостями, размещенными по отсекам. Для конденсации испарений нефтепродуктов и для балансировки давления в танках наверху палубы находится газоотводная клапанная система. </w:t>
      </w:r>
      <w:r w:rsidR="00BF5F8C">
        <w:rPr>
          <w:rFonts w:ascii="Times New Roman" w:hAnsi="Times New Roman" w:cs="Times New Roman"/>
          <w:sz w:val="28"/>
          <w:szCs w:val="28"/>
        </w:rPr>
        <w:t>Грузовые баки между собой соединяются трубопроводами, проходящими по днищу танка от насосного отделения. Эти танки оборудованы подогревателями, установками для вентиляции и пропаривания танков, средствами пожаротушения и пр.</w:t>
      </w:r>
    </w:p>
    <w:p w:rsidR="00BF5F8C" w:rsidRDefault="00BF5F8C"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Речные танкеры от морских отличаются меньшими габаритами и грузоподъемностью</w:t>
      </w:r>
      <w:r w:rsidR="00316A21">
        <w:rPr>
          <w:rFonts w:ascii="Times New Roman" w:hAnsi="Times New Roman" w:cs="Times New Roman"/>
          <w:sz w:val="28"/>
          <w:szCs w:val="28"/>
        </w:rPr>
        <w:t xml:space="preserve"> и, следовательно, меньшей осадкой, позволяющей ходить по рекам. Б</w:t>
      </w:r>
      <w:r w:rsidR="00B80131">
        <w:rPr>
          <w:rFonts w:ascii="Times New Roman" w:hAnsi="Times New Roman" w:cs="Times New Roman"/>
          <w:sz w:val="28"/>
          <w:szCs w:val="28"/>
        </w:rPr>
        <w:t>аржи</w:t>
      </w:r>
      <w:r w:rsidR="00316A21">
        <w:rPr>
          <w:rFonts w:ascii="Times New Roman" w:hAnsi="Times New Roman" w:cs="Times New Roman"/>
          <w:sz w:val="28"/>
          <w:szCs w:val="28"/>
        </w:rPr>
        <w:t xml:space="preserve"> представляют собой плоскодонное судно для перевозки грузов,</w:t>
      </w:r>
      <w:r w:rsidR="00B80131">
        <w:rPr>
          <w:rFonts w:ascii="Times New Roman" w:hAnsi="Times New Roman" w:cs="Times New Roman"/>
          <w:sz w:val="28"/>
          <w:szCs w:val="28"/>
        </w:rPr>
        <w:t xml:space="preserve"> </w:t>
      </w:r>
      <w:r w:rsidR="00316A21">
        <w:rPr>
          <w:rFonts w:ascii="Times New Roman" w:hAnsi="Times New Roman" w:cs="Times New Roman"/>
          <w:sz w:val="28"/>
          <w:szCs w:val="28"/>
        </w:rPr>
        <w:t>нефтепродукты на них перевозят в бочках</w:t>
      </w:r>
      <w:r w:rsidR="00B80131">
        <w:rPr>
          <w:rFonts w:ascii="Times New Roman" w:hAnsi="Times New Roman" w:cs="Times New Roman"/>
          <w:sz w:val="28"/>
          <w:szCs w:val="28"/>
        </w:rPr>
        <w:t>. В случаях мелководного побережья, когда танкеры не могут подходить напрямую к причалам, для транспорта нефтепродуктов применяются лихтеры (морские баржи).</w:t>
      </w:r>
    </w:p>
    <w:p w:rsidR="00B80131" w:rsidRDefault="00B80131"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Тарифы на транспортировку нефтепродуктов водным транспортом органами регулирования не устанавливаются. </w:t>
      </w:r>
    </w:p>
    <w:p w:rsidR="00B80131" w:rsidRDefault="00B80131"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Достоинствами водного транспорта являются:</w:t>
      </w:r>
    </w:p>
    <w:p w:rsidR="00B80131" w:rsidRDefault="00B80131"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Невысокая себестои</w:t>
      </w:r>
      <w:r w:rsidR="00E25703">
        <w:rPr>
          <w:rFonts w:ascii="Times New Roman" w:hAnsi="Times New Roman" w:cs="Times New Roman"/>
          <w:sz w:val="28"/>
          <w:szCs w:val="28"/>
        </w:rPr>
        <w:t xml:space="preserve">мость </w:t>
      </w:r>
      <w:r w:rsidR="00B62A57">
        <w:rPr>
          <w:rFonts w:ascii="Times New Roman" w:hAnsi="Times New Roman" w:cs="Times New Roman"/>
          <w:sz w:val="28"/>
          <w:szCs w:val="28"/>
        </w:rPr>
        <w:t>транспортировки нефтепродуктов</w:t>
      </w:r>
      <w:r w:rsidR="00E25703">
        <w:rPr>
          <w:rFonts w:ascii="Times New Roman" w:hAnsi="Times New Roman" w:cs="Times New Roman"/>
          <w:sz w:val="28"/>
          <w:szCs w:val="28"/>
        </w:rPr>
        <w:t>;</w:t>
      </w:r>
    </w:p>
    <w:p w:rsidR="00E25703" w:rsidRDefault="00E2570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Пропускная способность водных путей</w:t>
      </w:r>
      <w:r w:rsidR="00402A69">
        <w:rPr>
          <w:rFonts w:ascii="Times New Roman" w:hAnsi="Times New Roman" w:cs="Times New Roman"/>
          <w:sz w:val="28"/>
          <w:szCs w:val="28"/>
        </w:rPr>
        <w:t xml:space="preserve"> (морских)</w:t>
      </w:r>
      <w:r>
        <w:rPr>
          <w:rFonts w:ascii="Times New Roman" w:hAnsi="Times New Roman" w:cs="Times New Roman"/>
          <w:sz w:val="28"/>
          <w:szCs w:val="28"/>
        </w:rPr>
        <w:t xml:space="preserve"> для транспортировки нефтепродуктов ничем не ограничена;</w:t>
      </w:r>
    </w:p>
    <w:p w:rsidR="00CB7A39" w:rsidRDefault="00E2570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CB7A39">
        <w:rPr>
          <w:rFonts w:ascii="Times New Roman" w:hAnsi="Times New Roman" w:cs="Times New Roman"/>
          <w:sz w:val="28"/>
          <w:szCs w:val="28"/>
        </w:rPr>
        <w:t>Морск</w:t>
      </w:r>
      <w:r w:rsidR="003C26D7">
        <w:rPr>
          <w:rFonts w:ascii="Times New Roman" w:hAnsi="Times New Roman" w:cs="Times New Roman"/>
          <w:sz w:val="28"/>
          <w:szCs w:val="28"/>
        </w:rPr>
        <w:t>им и речным транспортом</w:t>
      </w:r>
      <w:r w:rsidR="00CB7A39">
        <w:rPr>
          <w:rFonts w:ascii="Times New Roman" w:hAnsi="Times New Roman" w:cs="Times New Roman"/>
          <w:sz w:val="28"/>
          <w:szCs w:val="28"/>
        </w:rPr>
        <w:t xml:space="preserve"> </w:t>
      </w:r>
      <w:r w:rsidR="003C26D7">
        <w:rPr>
          <w:rFonts w:ascii="Times New Roman" w:hAnsi="Times New Roman" w:cs="Times New Roman"/>
          <w:sz w:val="28"/>
          <w:szCs w:val="28"/>
        </w:rPr>
        <w:t>нефтепродукты можно доставлять в отдаленные районы, не связанные с НПЗ сухопутными дорогами и трубопроводами.</w:t>
      </w:r>
    </w:p>
    <w:p w:rsidR="003C26D7" w:rsidRDefault="00CB7A39" w:rsidP="003C26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Недостатками транспорта нефтепродуктов </w:t>
      </w:r>
      <w:r w:rsidR="003C26D7">
        <w:rPr>
          <w:rFonts w:ascii="Times New Roman" w:hAnsi="Times New Roman" w:cs="Times New Roman"/>
          <w:sz w:val="28"/>
          <w:szCs w:val="28"/>
        </w:rPr>
        <w:t>водным транспортом являются:</w:t>
      </w:r>
    </w:p>
    <w:p w:rsidR="00CB7A39" w:rsidRDefault="00CB7A39"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Сезонный характер перевозок;</w:t>
      </w:r>
    </w:p>
    <w:p w:rsidR="00E25703" w:rsidRDefault="00CB7A39"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Невысокая скорость </w:t>
      </w:r>
      <w:r w:rsidR="00B62A57">
        <w:rPr>
          <w:rFonts w:ascii="Times New Roman" w:hAnsi="Times New Roman" w:cs="Times New Roman"/>
          <w:sz w:val="28"/>
          <w:szCs w:val="28"/>
        </w:rPr>
        <w:t>транспортировки</w:t>
      </w:r>
      <w:r>
        <w:rPr>
          <w:rFonts w:ascii="Times New Roman" w:hAnsi="Times New Roman" w:cs="Times New Roman"/>
          <w:sz w:val="28"/>
          <w:szCs w:val="28"/>
        </w:rPr>
        <w:t xml:space="preserve"> нефтепродуктов по воде;</w:t>
      </w:r>
    </w:p>
    <w:p w:rsidR="00CB7A39" w:rsidRDefault="00CB7A39"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Порожние рейсы </w:t>
      </w:r>
      <w:r w:rsidR="00402A69">
        <w:rPr>
          <w:rFonts w:ascii="Times New Roman" w:hAnsi="Times New Roman" w:cs="Times New Roman"/>
          <w:sz w:val="28"/>
          <w:szCs w:val="28"/>
        </w:rPr>
        <w:t>кораблей в обратном направлении;</w:t>
      </w:r>
    </w:p>
    <w:p w:rsidR="00402A69" w:rsidRDefault="00402A69" w:rsidP="00402A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C26D7">
        <w:rPr>
          <w:rFonts w:ascii="Times New Roman" w:hAnsi="Times New Roman" w:cs="Times New Roman"/>
          <w:sz w:val="28"/>
          <w:szCs w:val="28"/>
        </w:rPr>
        <w:t>Ограниченные направления транспортировки по судоходным рекам</w:t>
      </w:r>
      <w:r>
        <w:rPr>
          <w:rFonts w:ascii="Times New Roman" w:hAnsi="Times New Roman" w:cs="Times New Roman"/>
          <w:sz w:val="28"/>
          <w:szCs w:val="28"/>
        </w:rPr>
        <w:t>.</w:t>
      </w:r>
    </w:p>
    <w:p w:rsidR="00753BEE" w:rsidRDefault="00683F1A" w:rsidP="00DC4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Небольшое количество НПЗ</w:t>
      </w:r>
      <w:r w:rsidR="00DC4E25">
        <w:rPr>
          <w:rFonts w:ascii="Times New Roman" w:hAnsi="Times New Roman" w:cs="Times New Roman"/>
          <w:sz w:val="28"/>
          <w:szCs w:val="28"/>
        </w:rPr>
        <w:t>, расположенных на берегах рек.</w:t>
      </w:r>
    </w:p>
    <w:p w:rsidR="007A4865" w:rsidRDefault="007A4865" w:rsidP="00051F18">
      <w:pPr>
        <w:spacing w:after="0" w:line="360" w:lineRule="auto"/>
        <w:ind w:firstLine="709"/>
        <w:jc w:val="both"/>
        <w:rPr>
          <w:rFonts w:ascii="Times New Roman" w:hAnsi="Times New Roman" w:cs="Times New Roman"/>
          <w:sz w:val="28"/>
          <w:szCs w:val="28"/>
        </w:rPr>
      </w:pPr>
      <w:r w:rsidRPr="007A4865">
        <w:rPr>
          <w:rFonts w:ascii="Times New Roman" w:hAnsi="Times New Roman" w:cs="Times New Roman"/>
          <w:sz w:val="28"/>
          <w:szCs w:val="28"/>
        </w:rPr>
        <w:t>В практике нефте</w:t>
      </w:r>
      <w:r w:rsidR="00253A4D">
        <w:rPr>
          <w:rFonts w:ascii="Times New Roman" w:hAnsi="Times New Roman" w:cs="Times New Roman"/>
          <w:sz w:val="28"/>
          <w:szCs w:val="28"/>
        </w:rPr>
        <w:t>продукто</w:t>
      </w:r>
      <w:r w:rsidRPr="007A4865">
        <w:rPr>
          <w:rFonts w:ascii="Times New Roman" w:hAnsi="Times New Roman" w:cs="Times New Roman"/>
          <w:sz w:val="28"/>
          <w:szCs w:val="28"/>
        </w:rPr>
        <w:t xml:space="preserve">снабжения получил большое распространение автомобильный транспорт. Он широко применяется для доставки нефтепродуктов с </w:t>
      </w:r>
      <w:r w:rsidR="003C26D7">
        <w:rPr>
          <w:rFonts w:ascii="Times New Roman" w:hAnsi="Times New Roman" w:cs="Times New Roman"/>
          <w:sz w:val="28"/>
          <w:szCs w:val="28"/>
        </w:rPr>
        <w:t xml:space="preserve">НПЗ и </w:t>
      </w:r>
      <w:r w:rsidRPr="007A4865">
        <w:rPr>
          <w:rFonts w:ascii="Times New Roman" w:hAnsi="Times New Roman" w:cs="Times New Roman"/>
          <w:sz w:val="28"/>
          <w:szCs w:val="28"/>
        </w:rPr>
        <w:t>распределительных нефтебаз непосредственно к потребителям, а также в тех районах, где отсутствуют железнодорожные и водные пути сообщения</w:t>
      </w:r>
      <w:r>
        <w:rPr>
          <w:rFonts w:ascii="Times New Roman" w:hAnsi="Times New Roman" w:cs="Times New Roman"/>
          <w:sz w:val="28"/>
          <w:szCs w:val="28"/>
        </w:rPr>
        <w:t xml:space="preserve">. Автотранспортом перевозятся все типы нефтепродуктов. </w:t>
      </w:r>
    </w:p>
    <w:p w:rsidR="00F86321" w:rsidRDefault="007A4865" w:rsidP="002A09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Нефтепродукты доставляются автомобильным транспортом прежде всего на автозаправочные станции, находящиеся на небольших расстояниях от топливных складов и баз.</w:t>
      </w:r>
    </w:p>
    <w:p w:rsidR="00F86321" w:rsidRDefault="00F86321"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Тарифы на услуги по транспортировке нефтепродуктов автомобильным транспортом органами регулирования не устанавливаются.</w:t>
      </w:r>
    </w:p>
    <w:p w:rsidR="00B80131"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Преимуществами транспорта нефтепродуктов автомобильными цистернами являются:</w:t>
      </w:r>
    </w:p>
    <w:p w:rsidR="00E46353"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Большая маневренность и быстрота доставки;</w:t>
      </w:r>
    </w:p>
    <w:p w:rsidR="00E46353"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Возможность доставки груза в пункты, удаленные от водных путей или железной дороги;</w:t>
      </w:r>
    </w:p>
    <w:p w:rsidR="00E46353"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Всесезонность</w:t>
      </w:r>
      <w:r w:rsidR="00683F1A">
        <w:rPr>
          <w:rFonts w:ascii="Times New Roman" w:hAnsi="Times New Roman" w:cs="Times New Roman"/>
          <w:sz w:val="28"/>
          <w:szCs w:val="28"/>
        </w:rPr>
        <w:t xml:space="preserve"> (в большинстве регионов)</w:t>
      </w:r>
      <w:r>
        <w:rPr>
          <w:rFonts w:ascii="Times New Roman" w:hAnsi="Times New Roman" w:cs="Times New Roman"/>
          <w:sz w:val="28"/>
          <w:szCs w:val="28"/>
        </w:rPr>
        <w:t>.</w:t>
      </w:r>
    </w:p>
    <w:p w:rsidR="00E46353" w:rsidRDefault="00C81770"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w:t>
      </w:r>
      <w:r w:rsidR="00253A4D">
        <w:rPr>
          <w:rFonts w:ascii="Times New Roman" w:hAnsi="Times New Roman" w:cs="Times New Roman"/>
          <w:sz w:val="28"/>
          <w:szCs w:val="28"/>
        </w:rPr>
        <w:t>едостаткам</w:t>
      </w:r>
      <w:r w:rsidR="00E46353">
        <w:rPr>
          <w:rFonts w:ascii="Times New Roman" w:hAnsi="Times New Roman" w:cs="Times New Roman"/>
          <w:sz w:val="28"/>
          <w:szCs w:val="28"/>
        </w:rPr>
        <w:t xml:space="preserve"> автомобильного транспорта </w:t>
      </w:r>
      <w:r w:rsidR="00253A4D">
        <w:rPr>
          <w:rFonts w:ascii="Times New Roman" w:hAnsi="Times New Roman" w:cs="Times New Roman"/>
          <w:sz w:val="28"/>
          <w:szCs w:val="28"/>
        </w:rPr>
        <w:t>можно отнести</w:t>
      </w:r>
      <w:r w:rsidR="00E46353">
        <w:rPr>
          <w:rFonts w:ascii="Times New Roman" w:hAnsi="Times New Roman" w:cs="Times New Roman"/>
          <w:sz w:val="28"/>
          <w:szCs w:val="28"/>
        </w:rPr>
        <w:t>:</w:t>
      </w:r>
    </w:p>
    <w:p w:rsidR="00E46353"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Ограниченная грузоподъемность;</w:t>
      </w:r>
    </w:p>
    <w:p w:rsidR="00E46353"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Высокая стоимость перевозок;</w:t>
      </w:r>
    </w:p>
    <w:p w:rsidR="00E46353"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Порожние обратные рейсы автоцистерн;</w:t>
      </w:r>
    </w:p>
    <w:p w:rsidR="00E46353" w:rsidRDefault="00E46353" w:rsidP="00051F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З</w:t>
      </w:r>
      <w:r w:rsidR="005E69A7">
        <w:rPr>
          <w:rFonts w:ascii="Times New Roman" w:hAnsi="Times New Roman" w:cs="Times New Roman"/>
          <w:sz w:val="28"/>
          <w:szCs w:val="28"/>
        </w:rPr>
        <w:t xml:space="preserve">начительный собственный расход </w:t>
      </w:r>
      <w:r>
        <w:rPr>
          <w:rFonts w:ascii="Times New Roman" w:hAnsi="Times New Roman" w:cs="Times New Roman"/>
          <w:sz w:val="28"/>
          <w:szCs w:val="28"/>
        </w:rPr>
        <w:t>топли</w:t>
      </w:r>
      <w:r w:rsidR="005E69A7">
        <w:rPr>
          <w:rFonts w:ascii="Times New Roman" w:hAnsi="Times New Roman" w:cs="Times New Roman"/>
          <w:sz w:val="28"/>
          <w:szCs w:val="28"/>
        </w:rPr>
        <w:t>ва</w:t>
      </w:r>
      <w:r w:rsidR="00683F1A">
        <w:rPr>
          <w:rFonts w:ascii="Times New Roman" w:hAnsi="Times New Roman" w:cs="Times New Roman"/>
          <w:sz w:val="28"/>
          <w:szCs w:val="28"/>
        </w:rPr>
        <w:t xml:space="preserve"> (в сравнении с другими видами транспорта)</w:t>
      </w:r>
      <w:r w:rsidR="005E69A7">
        <w:rPr>
          <w:rFonts w:ascii="Times New Roman" w:hAnsi="Times New Roman" w:cs="Times New Roman"/>
          <w:sz w:val="28"/>
          <w:szCs w:val="28"/>
        </w:rPr>
        <w:t>;</w:t>
      </w:r>
    </w:p>
    <w:p w:rsidR="00753BEE" w:rsidRDefault="005E69A7" w:rsidP="00DC4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Ограничение дальности перевозки</w:t>
      </w:r>
      <w:r w:rsidR="00683F1A">
        <w:rPr>
          <w:rFonts w:ascii="Times New Roman" w:hAnsi="Times New Roman" w:cs="Times New Roman"/>
          <w:sz w:val="28"/>
          <w:szCs w:val="28"/>
        </w:rPr>
        <w:t xml:space="preserve"> (из-за экономической нецелесообразности)</w:t>
      </w:r>
      <w:r w:rsidR="00DC4E25">
        <w:rPr>
          <w:rFonts w:ascii="Times New Roman" w:hAnsi="Times New Roman" w:cs="Times New Roman"/>
          <w:sz w:val="28"/>
          <w:szCs w:val="28"/>
        </w:rPr>
        <w:t>.</w:t>
      </w:r>
    </w:p>
    <w:p w:rsidR="006C5D4A" w:rsidRDefault="00101368" w:rsidP="00DC4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особых случаях прибегают к перевозке нефтяных грузов воздушным транспортом. Данный способ перевозки наиболее быстрый, но в то же время очень дорогостоящий, требует особых мер безопасности, потому этим способом доставки пользуются редко </w:t>
      </w:r>
      <w:r w:rsidR="00753BEE">
        <w:rPr>
          <w:rFonts w:ascii="Times New Roman" w:hAnsi="Times New Roman" w:cs="Times New Roman"/>
          <w:sz w:val="28"/>
          <w:szCs w:val="28"/>
        </w:rPr>
        <w:t>–</w:t>
      </w:r>
      <w:r>
        <w:rPr>
          <w:rFonts w:ascii="Times New Roman" w:hAnsi="Times New Roman" w:cs="Times New Roman"/>
          <w:sz w:val="28"/>
          <w:szCs w:val="28"/>
        </w:rPr>
        <w:t xml:space="preserve"> в случаях экстренной необходимости или невозможности доставить </w:t>
      </w:r>
      <w:r w:rsidR="00753BEE">
        <w:rPr>
          <w:rFonts w:ascii="Times New Roman" w:hAnsi="Times New Roman" w:cs="Times New Roman"/>
          <w:sz w:val="28"/>
          <w:szCs w:val="28"/>
        </w:rPr>
        <w:t>нефтепродукты</w:t>
      </w:r>
      <w:r>
        <w:rPr>
          <w:rFonts w:ascii="Times New Roman" w:hAnsi="Times New Roman" w:cs="Times New Roman"/>
          <w:sz w:val="28"/>
          <w:szCs w:val="28"/>
        </w:rPr>
        <w:t xml:space="preserve"> иным путем. Например, в военных целях или в случаях фактической </w:t>
      </w:r>
      <w:r w:rsidRPr="00922942">
        <w:rPr>
          <w:rFonts w:ascii="Times New Roman" w:hAnsi="Times New Roman" w:cs="Times New Roman"/>
          <w:sz w:val="28"/>
          <w:szCs w:val="28"/>
        </w:rPr>
        <w:t>недоступности местности для иных, кроме воздушного, видов транспорта.</w:t>
      </w:r>
    </w:p>
    <w:p w:rsidR="00922942" w:rsidRDefault="00922942" w:rsidP="002D7BB6">
      <w:pPr>
        <w:spacing w:after="0" w:line="360" w:lineRule="auto"/>
        <w:ind w:firstLine="709"/>
        <w:jc w:val="both"/>
        <w:rPr>
          <w:rFonts w:ascii="Times New Roman" w:hAnsi="Times New Roman" w:cs="Times New Roman"/>
          <w:sz w:val="28"/>
          <w:szCs w:val="28"/>
        </w:rPr>
      </w:pPr>
      <w:r w:rsidRPr="00922942">
        <w:rPr>
          <w:rFonts w:ascii="Times New Roman" w:hAnsi="Times New Roman" w:cs="Times New Roman"/>
          <w:sz w:val="28"/>
          <w:szCs w:val="28"/>
        </w:rPr>
        <w:t>В рамках исследования был проведен опрос хозяйствующ</w:t>
      </w:r>
      <w:r>
        <w:rPr>
          <w:rFonts w:ascii="Times New Roman" w:hAnsi="Times New Roman" w:cs="Times New Roman"/>
          <w:sz w:val="28"/>
          <w:szCs w:val="28"/>
        </w:rPr>
        <w:t>их субъектов, являющихся</w:t>
      </w:r>
      <w:r w:rsidRPr="00922942">
        <w:rPr>
          <w:rFonts w:ascii="Times New Roman" w:hAnsi="Times New Roman" w:cs="Times New Roman"/>
          <w:sz w:val="28"/>
          <w:szCs w:val="28"/>
        </w:rPr>
        <w:t xml:space="preserve"> потребителями (покупателями) услуг по транспортировке нефтепродуктов различными видами транспорта</w:t>
      </w:r>
      <w:r w:rsidR="00777DCF">
        <w:rPr>
          <w:rFonts w:ascii="Times New Roman" w:hAnsi="Times New Roman" w:cs="Times New Roman"/>
          <w:sz w:val="28"/>
          <w:szCs w:val="28"/>
        </w:rPr>
        <w:t xml:space="preserve"> в период </w:t>
      </w:r>
      <w:r w:rsidR="006C5D4A">
        <w:rPr>
          <w:rFonts w:ascii="Times New Roman" w:hAnsi="Times New Roman" w:cs="Times New Roman"/>
          <w:sz w:val="28"/>
          <w:szCs w:val="28"/>
        </w:rPr>
        <w:t>с 2013 по</w:t>
      </w:r>
      <w:r w:rsidR="00777DCF">
        <w:rPr>
          <w:rFonts w:ascii="Times New Roman" w:hAnsi="Times New Roman" w:cs="Times New Roman"/>
          <w:sz w:val="28"/>
          <w:szCs w:val="28"/>
        </w:rPr>
        <w:t xml:space="preserve"> 2015</w:t>
      </w:r>
      <w:r w:rsidR="006C5D4A">
        <w:rPr>
          <w:rFonts w:ascii="Times New Roman" w:hAnsi="Times New Roman" w:cs="Times New Roman"/>
          <w:sz w:val="28"/>
          <w:szCs w:val="28"/>
        </w:rPr>
        <w:t xml:space="preserve"> годы</w:t>
      </w:r>
      <w:r w:rsidRPr="00922942">
        <w:rPr>
          <w:rFonts w:ascii="Times New Roman" w:hAnsi="Times New Roman" w:cs="Times New Roman"/>
          <w:sz w:val="28"/>
          <w:szCs w:val="28"/>
        </w:rPr>
        <w:t xml:space="preserve"> на предмет определения видов транспорта, с использованием которых им оказывались данные услуги.</w:t>
      </w:r>
      <w:r w:rsidR="002D7BB6">
        <w:rPr>
          <w:rFonts w:ascii="Times New Roman" w:hAnsi="Times New Roman" w:cs="Times New Roman"/>
          <w:sz w:val="28"/>
          <w:szCs w:val="28"/>
        </w:rPr>
        <w:t xml:space="preserve"> По результатам опроса выявлено, </w:t>
      </w:r>
      <w:r w:rsidR="00B62A57">
        <w:rPr>
          <w:rFonts w:ascii="Times New Roman" w:hAnsi="Times New Roman" w:cs="Times New Roman"/>
          <w:sz w:val="28"/>
          <w:szCs w:val="28"/>
        </w:rPr>
        <w:t>что видами</w:t>
      </w:r>
      <w:r w:rsidR="002D7BB6">
        <w:rPr>
          <w:rFonts w:ascii="Times New Roman" w:hAnsi="Times New Roman" w:cs="Times New Roman"/>
          <w:sz w:val="28"/>
          <w:szCs w:val="28"/>
        </w:rPr>
        <w:t xml:space="preserve"> транспорта</w:t>
      </w:r>
      <w:r w:rsidR="005E69A7">
        <w:rPr>
          <w:rFonts w:ascii="Times New Roman" w:hAnsi="Times New Roman" w:cs="Times New Roman"/>
          <w:sz w:val="28"/>
          <w:szCs w:val="28"/>
        </w:rPr>
        <w:t>, которыми пользуются потребители</w:t>
      </w:r>
      <w:r w:rsidR="002D7BB6">
        <w:rPr>
          <w:rFonts w:ascii="Times New Roman" w:hAnsi="Times New Roman" w:cs="Times New Roman"/>
          <w:sz w:val="28"/>
          <w:szCs w:val="28"/>
        </w:rPr>
        <w:t xml:space="preserve"> при транспортировке нефтепродуктов являются </w:t>
      </w:r>
      <w:r w:rsidRPr="00922942">
        <w:rPr>
          <w:rFonts w:ascii="Times New Roman" w:hAnsi="Times New Roman" w:cs="Times New Roman"/>
          <w:sz w:val="28"/>
          <w:szCs w:val="28"/>
        </w:rPr>
        <w:t>тру</w:t>
      </w:r>
      <w:r w:rsidR="002D7BB6">
        <w:rPr>
          <w:rFonts w:ascii="Times New Roman" w:hAnsi="Times New Roman" w:cs="Times New Roman"/>
          <w:sz w:val="28"/>
          <w:szCs w:val="28"/>
        </w:rPr>
        <w:t>бопроводный, железнодорожный, автомобильный</w:t>
      </w:r>
      <w:r w:rsidRPr="00922942">
        <w:rPr>
          <w:rFonts w:ascii="Times New Roman" w:hAnsi="Times New Roman" w:cs="Times New Roman"/>
          <w:sz w:val="28"/>
          <w:szCs w:val="28"/>
        </w:rPr>
        <w:t xml:space="preserve"> и</w:t>
      </w:r>
      <w:r w:rsidR="002D7BB6">
        <w:rPr>
          <w:rFonts w:ascii="Times New Roman" w:hAnsi="Times New Roman" w:cs="Times New Roman"/>
          <w:sz w:val="28"/>
          <w:szCs w:val="28"/>
        </w:rPr>
        <w:t xml:space="preserve"> водный</w:t>
      </w:r>
      <w:r w:rsidRPr="00922942">
        <w:rPr>
          <w:rFonts w:ascii="Times New Roman" w:hAnsi="Times New Roman" w:cs="Times New Roman"/>
          <w:sz w:val="28"/>
          <w:szCs w:val="28"/>
        </w:rPr>
        <w:t xml:space="preserve">. </w:t>
      </w:r>
    </w:p>
    <w:p w:rsidR="00676B07" w:rsidRDefault="00676B07" w:rsidP="00676B07">
      <w:pPr>
        <w:spacing w:after="0" w:line="360" w:lineRule="auto"/>
        <w:ind w:firstLine="709"/>
        <w:jc w:val="both"/>
        <w:rPr>
          <w:rFonts w:ascii="Times New Roman" w:hAnsi="Times New Roman" w:cs="Times New Roman"/>
          <w:sz w:val="28"/>
          <w:szCs w:val="28"/>
        </w:rPr>
      </w:pPr>
      <w:r w:rsidRPr="00AA536F">
        <w:rPr>
          <w:rFonts w:ascii="Times New Roman" w:hAnsi="Times New Roman" w:cs="Times New Roman"/>
          <w:sz w:val="28"/>
          <w:szCs w:val="28"/>
        </w:rPr>
        <w:t>Таким образом,</w:t>
      </w:r>
      <w:r w:rsidRPr="00676B07">
        <w:rPr>
          <w:rFonts w:ascii="Times New Roman" w:hAnsi="Times New Roman" w:cs="Times New Roman"/>
          <w:sz w:val="28"/>
          <w:szCs w:val="28"/>
        </w:rPr>
        <w:t xml:space="preserve"> исходя из предварительно выявленных </w:t>
      </w:r>
      <w:r w:rsidR="00AA536F" w:rsidRPr="00676B07">
        <w:rPr>
          <w:rFonts w:ascii="Times New Roman" w:hAnsi="Times New Roman" w:cs="Times New Roman"/>
          <w:sz w:val="28"/>
          <w:szCs w:val="28"/>
        </w:rPr>
        <w:t>особенностей</w:t>
      </w:r>
      <w:r w:rsidR="00AA536F">
        <w:rPr>
          <w:rFonts w:ascii="Times New Roman" w:hAnsi="Times New Roman" w:cs="Times New Roman"/>
          <w:sz w:val="28"/>
          <w:szCs w:val="28"/>
        </w:rPr>
        <w:t xml:space="preserve"> </w:t>
      </w:r>
      <w:r w:rsidR="00AA536F" w:rsidRPr="00676B07">
        <w:rPr>
          <w:rFonts w:ascii="Times New Roman" w:hAnsi="Times New Roman" w:cs="Times New Roman"/>
          <w:sz w:val="28"/>
          <w:szCs w:val="28"/>
        </w:rPr>
        <w:t>транспортировки</w:t>
      </w:r>
      <w:r w:rsidRPr="00676B07">
        <w:rPr>
          <w:rFonts w:ascii="Times New Roman" w:hAnsi="Times New Roman" w:cs="Times New Roman"/>
          <w:sz w:val="28"/>
          <w:szCs w:val="28"/>
        </w:rPr>
        <w:t xml:space="preserve"> нефтепродуктов различными видами транспорта (отдельный круг поставщиков (продавцов) услуг для каждого вида транспорта) можно говорить о </w:t>
      </w:r>
      <w:r w:rsidR="005E69A7">
        <w:rPr>
          <w:rFonts w:ascii="Times New Roman" w:hAnsi="Times New Roman" w:cs="Times New Roman"/>
          <w:sz w:val="28"/>
          <w:szCs w:val="28"/>
        </w:rPr>
        <w:t>едином рынке услуг по транспортировке нефтепродуктов, объединяющем следующие: транспортировка</w:t>
      </w:r>
      <w:r w:rsidRPr="00676B07">
        <w:rPr>
          <w:rFonts w:ascii="Times New Roman" w:hAnsi="Times New Roman" w:cs="Times New Roman"/>
          <w:sz w:val="28"/>
          <w:szCs w:val="28"/>
        </w:rPr>
        <w:t xml:space="preserve"> нефтепродуктов трубопроводным транспортом, </w:t>
      </w:r>
      <w:r w:rsidR="005E69A7">
        <w:rPr>
          <w:rFonts w:ascii="Times New Roman" w:hAnsi="Times New Roman" w:cs="Times New Roman"/>
          <w:sz w:val="28"/>
          <w:szCs w:val="28"/>
        </w:rPr>
        <w:t>перевозка</w:t>
      </w:r>
      <w:r w:rsidRPr="00676B07">
        <w:rPr>
          <w:rFonts w:ascii="Times New Roman" w:hAnsi="Times New Roman" w:cs="Times New Roman"/>
          <w:sz w:val="28"/>
          <w:szCs w:val="28"/>
        </w:rPr>
        <w:t xml:space="preserve"> </w:t>
      </w:r>
      <w:r w:rsidR="005E69A7">
        <w:rPr>
          <w:rFonts w:ascii="Times New Roman" w:hAnsi="Times New Roman" w:cs="Times New Roman"/>
          <w:sz w:val="28"/>
          <w:szCs w:val="28"/>
        </w:rPr>
        <w:t xml:space="preserve">нефтепродуктов железнодорожным, </w:t>
      </w:r>
      <w:r w:rsidRPr="00676B07">
        <w:rPr>
          <w:rFonts w:ascii="Times New Roman" w:hAnsi="Times New Roman" w:cs="Times New Roman"/>
          <w:sz w:val="28"/>
          <w:szCs w:val="28"/>
        </w:rPr>
        <w:t xml:space="preserve">водным </w:t>
      </w:r>
      <w:r w:rsidR="005E69A7">
        <w:rPr>
          <w:rFonts w:ascii="Times New Roman" w:hAnsi="Times New Roman" w:cs="Times New Roman"/>
          <w:sz w:val="28"/>
          <w:szCs w:val="28"/>
        </w:rPr>
        <w:t xml:space="preserve">и </w:t>
      </w:r>
      <w:r w:rsidRPr="00676B07">
        <w:rPr>
          <w:rFonts w:ascii="Times New Roman" w:hAnsi="Times New Roman" w:cs="Times New Roman"/>
          <w:sz w:val="28"/>
          <w:szCs w:val="28"/>
        </w:rPr>
        <w:t xml:space="preserve">автомобильным транспортом. </w:t>
      </w:r>
    </w:p>
    <w:p w:rsidR="00A90EAD" w:rsidRDefault="00AA536F" w:rsidP="00A90E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E36BF">
        <w:rPr>
          <w:rFonts w:ascii="Times New Roman" w:hAnsi="Times New Roman" w:cs="Times New Roman"/>
          <w:sz w:val="28"/>
          <w:szCs w:val="28"/>
        </w:rPr>
        <w:t xml:space="preserve">а основании изложенного, а также принимая во внимание цели настоящего исследования, </w:t>
      </w:r>
      <w:r w:rsidR="00B62A57">
        <w:rPr>
          <w:rFonts w:ascii="Times New Roman" w:hAnsi="Times New Roman" w:cs="Times New Roman"/>
          <w:sz w:val="28"/>
          <w:szCs w:val="28"/>
        </w:rPr>
        <w:t>продуктовыми границами товарного рынка являются услуги по</w:t>
      </w:r>
      <w:r w:rsidR="009E36BF">
        <w:rPr>
          <w:rFonts w:ascii="Times New Roman" w:hAnsi="Times New Roman" w:cs="Times New Roman"/>
          <w:sz w:val="28"/>
          <w:szCs w:val="28"/>
        </w:rPr>
        <w:t xml:space="preserve"> транспортировке нефтепродуктов</w:t>
      </w:r>
      <w:r w:rsidR="00B62A57">
        <w:rPr>
          <w:rFonts w:ascii="Times New Roman" w:hAnsi="Times New Roman" w:cs="Times New Roman"/>
          <w:sz w:val="28"/>
          <w:szCs w:val="28"/>
        </w:rPr>
        <w:t>.</w:t>
      </w:r>
    </w:p>
    <w:p w:rsidR="000E598B" w:rsidRPr="000E598B" w:rsidRDefault="000E598B" w:rsidP="000E598B">
      <w:pPr>
        <w:spacing w:after="0" w:line="360" w:lineRule="auto"/>
        <w:ind w:firstLine="709"/>
        <w:jc w:val="both"/>
        <w:rPr>
          <w:rFonts w:ascii="Times New Roman" w:hAnsi="Times New Roman" w:cs="Times New Roman"/>
          <w:sz w:val="28"/>
          <w:szCs w:val="28"/>
        </w:rPr>
      </w:pPr>
    </w:p>
    <w:p w:rsidR="00101368" w:rsidRDefault="00C9298C" w:rsidP="003B632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101368" w:rsidRPr="00B806EC">
        <w:rPr>
          <w:rFonts w:ascii="Times New Roman" w:hAnsi="Times New Roman" w:cs="Times New Roman"/>
          <w:b/>
          <w:sz w:val="28"/>
          <w:szCs w:val="28"/>
        </w:rPr>
        <w:t xml:space="preserve">. </w:t>
      </w:r>
      <w:r w:rsidR="00101368">
        <w:rPr>
          <w:rFonts w:ascii="Times New Roman" w:hAnsi="Times New Roman" w:cs="Times New Roman"/>
          <w:b/>
          <w:sz w:val="28"/>
          <w:szCs w:val="28"/>
        </w:rPr>
        <w:t>Определение географических границ товарного рынка</w:t>
      </w:r>
    </w:p>
    <w:p w:rsidR="00B950B4" w:rsidRDefault="00245685" w:rsidP="00B950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пределах географических границ товарного рынка покупатель приобретает товар, либо имеет экономическую, техническую или иную возможность приобретения товара, либо считает целесообразным приобрести его вне географических границ товарного рынка.</w:t>
      </w:r>
    </w:p>
    <w:p w:rsidR="00DD2E2C" w:rsidRDefault="00F64E21" w:rsidP="00B950B4">
      <w:pPr>
        <w:spacing w:after="0" w:line="360" w:lineRule="auto"/>
        <w:ind w:firstLine="709"/>
        <w:jc w:val="both"/>
        <w:rPr>
          <w:rFonts w:ascii="Times New Roman" w:hAnsi="Times New Roman" w:cs="Times New Roman"/>
          <w:sz w:val="28"/>
          <w:szCs w:val="28"/>
        </w:rPr>
      </w:pPr>
      <w:r w:rsidRPr="00AC2511">
        <w:rPr>
          <w:rFonts w:ascii="Times New Roman" w:hAnsi="Times New Roman" w:cs="Times New Roman"/>
          <w:sz w:val="28"/>
          <w:szCs w:val="28"/>
        </w:rPr>
        <w:t>Географические границы исследуемого товарного р</w:t>
      </w:r>
      <w:r w:rsidR="00245685">
        <w:rPr>
          <w:rFonts w:ascii="Times New Roman" w:hAnsi="Times New Roman" w:cs="Times New Roman"/>
          <w:sz w:val="28"/>
          <w:szCs w:val="28"/>
        </w:rPr>
        <w:t>ынка</w:t>
      </w:r>
      <w:r w:rsidRPr="00AC2511">
        <w:rPr>
          <w:rFonts w:ascii="Times New Roman" w:hAnsi="Times New Roman" w:cs="Times New Roman"/>
          <w:sz w:val="28"/>
          <w:szCs w:val="28"/>
        </w:rPr>
        <w:t xml:space="preserve"> должны соответствовать границам зон деятельности </w:t>
      </w:r>
      <w:r w:rsidR="00B950B4">
        <w:rPr>
          <w:rFonts w:ascii="Times New Roman" w:hAnsi="Times New Roman" w:cs="Times New Roman"/>
          <w:sz w:val="28"/>
          <w:szCs w:val="28"/>
        </w:rPr>
        <w:t>хозяйствующих субъектов, которые</w:t>
      </w:r>
      <w:r w:rsidRPr="00AC2511">
        <w:rPr>
          <w:rFonts w:ascii="Times New Roman" w:hAnsi="Times New Roman" w:cs="Times New Roman"/>
          <w:sz w:val="28"/>
          <w:szCs w:val="28"/>
        </w:rPr>
        <w:t xml:space="preserve"> </w:t>
      </w:r>
      <w:r w:rsidR="00B950B4">
        <w:rPr>
          <w:rFonts w:ascii="Times New Roman" w:hAnsi="Times New Roman" w:cs="Times New Roman"/>
          <w:sz w:val="28"/>
          <w:szCs w:val="28"/>
        </w:rPr>
        <w:t xml:space="preserve">являются </w:t>
      </w:r>
      <w:r w:rsidR="00A741B3">
        <w:rPr>
          <w:rFonts w:ascii="Times New Roman" w:hAnsi="Times New Roman" w:cs="Times New Roman"/>
          <w:sz w:val="28"/>
          <w:szCs w:val="28"/>
        </w:rPr>
        <w:t>п</w:t>
      </w:r>
      <w:r w:rsidRPr="00AC2511">
        <w:rPr>
          <w:rFonts w:ascii="Times New Roman" w:hAnsi="Times New Roman" w:cs="Times New Roman"/>
          <w:sz w:val="28"/>
          <w:szCs w:val="28"/>
        </w:rPr>
        <w:t>оставщика</w:t>
      </w:r>
      <w:r w:rsidR="00B950B4">
        <w:rPr>
          <w:rFonts w:ascii="Times New Roman" w:hAnsi="Times New Roman" w:cs="Times New Roman"/>
          <w:sz w:val="28"/>
          <w:szCs w:val="28"/>
        </w:rPr>
        <w:t>ми</w:t>
      </w:r>
      <w:r w:rsidRPr="00AC2511">
        <w:rPr>
          <w:rFonts w:ascii="Times New Roman" w:hAnsi="Times New Roman" w:cs="Times New Roman"/>
          <w:sz w:val="28"/>
          <w:szCs w:val="28"/>
        </w:rPr>
        <w:t>.</w:t>
      </w:r>
      <w:r>
        <w:rPr>
          <w:rFonts w:ascii="Times New Roman" w:hAnsi="Times New Roman" w:cs="Times New Roman"/>
          <w:sz w:val="28"/>
          <w:szCs w:val="28"/>
        </w:rPr>
        <w:t xml:space="preserve"> </w:t>
      </w:r>
    </w:p>
    <w:p w:rsidR="005E0DA2" w:rsidRPr="00F64E21" w:rsidRDefault="005E0DA2" w:rsidP="00245685">
      <w:pPr>
        <w:spacing w:after="0" w:line="360" w:lineRule="auto"/>
        <w:ind w:firstLine="709"/>
        <w:jc w:val="both"/>
        <w:rPr>
          <w:rFonts w:ascii="Times New Roman" w:hAnsi="Times New Roman" w:cs="Times New Roman"/>
          <w:sz w:val="28"/>
          <w:szCs w:val="28"/>
        </w:rPr>
      </w:pPr>
      <w:r w:rsidRPr="00F64E21">
        <w:rPr>
          <w:rFonts w:ascii="Times New Roman" w:hAnsi="Times New Roman" w:cs="Times New Roman"/>
          <w:sz w:val="28"/>
          <w:szCs w:val="28"/>
        </w:rPr>
        <w:t xml:space="preserve">Географические границы </w:t>
      </w:r>
      <w:r w:rsidR="007119C0">
        <w:rPr>
          <w:rFonts w:ascii="Times New Roman" w:hAnsi="Times New Roman" w:cs="Times New Roman"/>
          <w:sz w:val="28"/>
          <w:szCs w:val="28"/>
        </w:rPr>
        <w:t>товарного</w:t>
      </w:r>
      <w:r w:rsidRPr="00F64E21">
        <w:rPr>
          <w:rFonts w:ascii="Times New Roman" w:hAnsi="Times New Roman" w:cs="Times New Roman"/>
          <w:sz w:val="28"/>
          <w:szCs w:val="28"/>
        </w:rPr>
        <w:t xml:space="preserve"> р</w:t>
      </w:r>
      <w:r w:rsidR="007119C0">
        <w:rPr>
          <w:rFonts w:ascii="Times New Roman" w:hAnsi="Times New Roman" w:cs="Times New Roman"/>
          <w:sz w:val="28"/>
          <w:szCs w:val="28"/>
        </w:rPr>
        <w:t>ынка</w:t>
      </w:r>
      <w:r w:rsidRPr="00F64E21">
        <w:rPr>
          <w:rFonts w:ascii="Times New Roman" w:hAnsi="Times New Roman" w:cs="Times New Roman"/>
          <w:sz w:val="28"/>
          <w:szCs w:val="28"/>
        </w:rPr>
        <w:t xml:space="preserve"> по транспортировке нефтепродуктов </w:t>
      </w:r>
      <w:r>
        <w:rPr>
          <w:rFonts w:ascii="Times New Roman" w:hAnsi="Times New Roman" w:cs="Times New Roman"/>
          <w:sz w:val="28"/>
          <w:szCs w:val="28"/>
        </w:rPr>
        <w:t>различными видами транспорта</w:t>
      </w:r>
      <w:r w:rsidR="009E36BF">
        <w:rPr>
          <w:rFonts w:ascii="Times New Roman" w:hAnsi="Times New Roman" w:cs="Times New Roman"/>
          <w:sz w:val="28"/>
          <w:szCs w:val="28"/>
        </w:rPr>
        <w:t xml:space="preserve"> предварительно определе</w:t>
      </w:r>
      <w:r w:rsidRPr="00F64E21">
        <w:rPr>
          <w:rFonts w:ascii="Times New Roman" w:hAnsi="Times New Roman" w:cs="Times New Roman"/>
          <w:sz w:val="28"/>
          <w:szCs w:val="28"/>
        </w:rPr>
        <w:t xml:space="preserve">ны как территория Российской Федерации. </w:t>
      </w:r>
    </w:p>
    <w:p w:rsidR="005E0DA2" w:rsidRDefault="005E0DA2" w:rsidP="00DC5CA3">
      <w:pPr>
        <w:spacing w:after="0" w:line="360" w:lineRule="auto"/>
        <w:ind w:firstLine="709"/>
        <w:jc w:val="both"/>
        <w:rPr>
          <w:rFonts w:ascii="Times New Roman" w:hAnsi="Times New Roman" w:cs="Times New Roman"/>
          <w:sz w:val="28"/>
          <w:szCs w:val="28"/>
        </w:rPr>
      </w:pPr>
      <w:r w:rsidRPr="00F64E21">
        <w:rPr>
          <w:rFonts w:ascii="Times New Roman" w:hAnsi="Times New Roman" w:cs="Times New Roman"/>
          <w:sz w:val="28"/>
          <w:szCs w:val="28"/>
        </w:rPr>
        <w:t xml:space="preserve">В рамках исследования был проведен </w:t>
      </w:r>
      <w:r>
        <w:rPr>
          <w:rFonts w:ascii="Times New Roman" w:hAnsi="Times New Roman" w:cs="Times New Roman"/>
          <w:sz w:val="28"/>
          <w:szCs w:val="28"/>
        </w:rPr>
        <w:t>анализ</w:t>
      </w:r>
      <w:r w:rsidR="009E36BF">
        <w:rPr>
          <w:rFonts w:ascii="Times New Roman" w:hAnsi="Times New Roman" w:cs="Times New Roman"/>
          <w:sz w:val="28"/>
          <w:szCs w:val="28"/>
        </w:rPr>
        <w:t xml:space="preserve"> информации, представленной хозяйствующими субъектами</w:t>
      </w:r>
      <w:r w:rsidRPr="00F64E21">
        <w:rPr>
          <w:rFonts w:ascii="Times New Roman" w:hAnsi="Times New Roman" w:cs="Times New Roman"/>
          <w:sz w:val="28"/>
          <w:szCs w:val="28"/>
        </w:rPr>
        <w:t xml:space="preserve">, являвшихся потребителями (покупателями) услуг по транспортировке нефтепродуктов различными видами транспорта в </w:t>
      </w:r>
      <w:r>
        <w:rPr>
          <w:rFonts w:ascii="Times New Roman" w:hAnsi="Times New Roman" w:cs="Times New Roman"/>
          <w:sz w:val="28"/>
          <w:szCs w:val="28"/>
        </w:rPr>
        <w:t xml:space="preserve">период </w:t>
      </w:r>
      <w:r w:rsidR="00B33299">
        <w:rPr>
          <w:rFonts w:ascii="Times New Roman" w:hAnsi="Times New Roman" w:cs="Times New Roman"/>
          <w:sz w:val="28"/>
          <w:szCs w:val="28"/>
        </w:rPr>
        <w:t xml:space="preserve">с </w:t>
      </w:r>
      <w:r>
        <w:rPr>
          <w:rFonts w:ascii="Times New Roman" w:hAnsi="Times New Roman" w:cs="Times New Roman"/>
          <w:sz w:val="28"/>
          <w:szCs w:val="28"/>
        </w:rPr>
        <w:t xml:space="preserve">2013 </w:t>
      </w:r>
      <w:r w:rsidR="00B33299">
        <w:rPr>
          <w:rFonts w:ascii="Times New Roman" w:hAnsi="Times New Roman" w:cs="Times New Roman"/>
          <w:sz w:val="28"/>
          <w:szCs w:val="28"/>
        </w:rPr>
        <w:t>по</w:t>
      </w:r>
      <w:r>
        <w:rPr>
          <w:rFonts w:ascii="Times New Roman" w:hAnsi="Times New Roman" w:cs="Times New Roman"/>
          <w:sz w:val="28"/>
          <w:szCs w:val="28"/>
        </w:rPr>
        <w:t xml:space="preserve"> 2015</w:t>
      </w:r>
      <w:r w:rsidR="00B33299">
        <w:rPr>
          <w:rFonts w:ascii="Times New Roman" w:hAnsi="Times New Roman" w:cs="Times New Roman"/>
          <w:sz w:val="28"/>
          <w:szCs w:val="28"/>
        </w:rPr>
        <w:t xml:space="preserve"> годы</w:t>
      </w:r>
      <w:r w:rsidRPr="00F64E21">
        <w:rPr>
          <w:rFonts w:ascii="Times New Roman" w:hAnsi="Times New Roman" w:cs="Times New Roman"/>
          <w:sz w:val="28"/>
          <w:szCs w:val="28"/>
        </w:rPr>
        <w:t xml:space="preserve"> на предмет определения регионов транспортировки, а также фактических районов продаж таких услуг. </w:t>
      </w:r>
    </w:p>
    <w:p w:rsidR="003B6328" w:rsidRDefault="00A90FF6" w:rsidP="00245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3B6328" w:rsidRPr="003B6328">
        <w:rPr>
          <w:rFonts w:ascii="Times New Roman" w:hAnsi="Times New Roman" w:cs="Times New Roman"/>
          <w:sz w:val="28"/>
          <w:szCs w:val="28"/>
        </w:rPr>
        <w:t>результат</w:t>
      </w:r>
      <w:r>
        <w:rPr>
          <w:rFonts w:ascii="Times New Roman" w:hAnsi="Times New Roman" w:cs="Times New Roman"/>
          <w:sz w:val="28"/>
          <w:szCs w:val="28"/>
        </w:rPr>
        <w:t>ам исследования</w:t>
      </w:r>
      <w:r w:rsidR="003B6328" w:rsidRPr="003B6328">
        <w:rPr>
          <w:rFonts w:ascii="Times New Roman" w:hAnsi="Times New Roman" w:cs="Times New Roman"/>
          <w:sz w:val="28"/>
          <w:szCs w:val="28"/>
        </w:rPr>
        <w:t xml:space="preserve"> установлено, что регионы транспортировки и фактические районы продаж услуг транспортировки нефтепродуктов трубопроводным, железнодорожным, водным и автомобильным транспортом расположены на всей территории Российской Федерации.</w:t>
      </w:r>
    </w:p>
    <w:p w:rsidR="00D61BAC" w:rsidRDefault="004A4AEF" w:rsidP="00245685">
      <w:pPr>
        <w:spacing w:after="0" w:line="360" w:lineRule="auto"/>
        <w:ind w:firstLine="709"/>
        <w:jc w:val="both"/>
        <w:rPr>
          <w:rFonts w:ascii="Times New Roman" w:hAnsi="Times New Roman" w:cs="Times New Roman"/>
          <w:sz w:val="28"/>
          <w:szCs w:val="28"/>
        </w:rPr>
      </w:pPr>
      <w:r w:rsidRPr="00A741B3">
        <w:rPr>
          <w:rFonts w:ascii="Times New Roman" w:hAnsi="Times New Roman" w:cs="Times New Roman"/>
          <w:sz w:val="28"/>
          <w:szCs w:val="28"/>
        </w:rPr>
        <w:t xml:space="preserve">Стоимость транспортировки не является сдерживающим фактором для поставок в границах федерального рынка. Анализ показал, что на практике весь ряд нефтепродуктов (дизельное топливо, авиакеросин, бензины автомобильные) поставляется </w:t>
      </w:r>
      <w:r w:rsidR="00E87D49" w:rsidRPr="00A741B3">
        <w:rPr>
          <w:rFonts w:ascii="Times New Roman" w:hAnsi="Times New Roman" w:cs="Times New Roman"/>
          <w:sz w:val="28"/>
          <w:szCs w:val="28"/>
        </w:rPr>
        <w:t>потребителями</w:t>
      </w:r>
      <w:r w:rsidRPr="00A741B3">
        <w:rPr>
          <w:rFonts w:ascii="Times New Roman" w:hAnsi="Times New Roman" w:cs="Times New Roman"/>
          <w:sz w:val="28"/>
          <w:szCs w:val="28"/>
        </w:rPr>
        <w:t xml:space="preserve"> практически во все регионы страны.</w:t>
      </w:r>
      <w:r w:rsidR="00CC3F77" w:rsidRPr="00CC3F77">
        <w:rPr>
          <w:rFonts w:ascii="Times New Roman" w:hAnsi="Times New Roman" w:cs="Times New Roman"/>
          <w:sz w:val="28"/>
          <w:szCs w:val="28"/>
        </w:rPr>
        <w:t xml:space="preserve"> </w:t>
      </w:r>
    </w:p>
    <w:p w:rsidR="00EA5EB2" w:rsidRDefault="00322C54" w:rsidP="00EA5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Оптовые партии н</w:t>
      </w:r>
      <w:r w:rsidRPr="00FF36C2">
        <w:rPr>
          <w:rFonts w:ascii="Times New Roman" w:hAnsi="Times New Roman" w:cs="Times New Roman"/>
          <w:sz w:val="28"/>
          <w:szCs w:val="28"/>
        </w:rPr>
        <w:t>ефтепродукт</w:t>
      </w:r>
      <w:r>
        <w:rPr>
          <w:rFonts w:ascii="Times New Roman" w:hAnsi="Times New Roman" w:cs="Times New Roman"/>
          <w:sz w:val="28"/>
          <w:szCs w:val="28"/>
        </w:rPr>
        <w:t>ов</w:t>
      </w:r>
      <w:r w:rsidRPr="00FF36C2">
        <w:rPr>
          <w:rFonts w:ascii="Times New Roman" w:hAnsi="Times New Roman" w:cs="Times New Roman"/>
          <w:sz w:val="28"/>
          <w:szCs w:val="28"/>
        </w:rPr>
        <w:t xml:space="preserve"> </w:t>
      </w:r>
      <w:r>
        <w:rPr>
          <w:rFonts w:ascii="Times New Roman" w:hAnsi="Times New Roman" w:cs="Times New Roman"/>
          <w:sz w:val="28"/>
          <w:szCs w:val="28"/>
        </w:rPr>
        <w:t xml:space="preserve">транспортируются </w:t>
      </w:r>
      <w:r w:rsidRPr="00FF36C2">
        <w:rPr>
          <w:rFonts w:ascii="Times New Roman" w:hAnsi="Times New Roman" w:cs="Times New Roman"/>
          <w:sz w:val="28"/>
          <w:szCs w:val="28"/>
        </w:rPr>
        <w:t>на дальние расстояния с использованием железнодорожного и трубопроводного транспорта,</w:t>
      </w:r>
      <w:r>
        <w:rPr>
          <w:rFonts w:ascii="Times New Roman" w:hAnsi="Times New Roman" w:cs="Times New Roman"/>
          <w:sz w:val="28"/>
          <w:szCs w:val="28"/>
        </w:rPr>
        <w:t xml:space="preserve"> что говорит об их альтернативности.</w:t>
      </w:r>
      <w:r w:rsidR="00611249">
        <w:rPr>
          <w:rFonts w:ascii="Times New Roman" w:hAnsi="Times New Roman" w:cs="Times New Roman"/>
          <w:sz w:val="28"/>
          <w:szCs w:val="28"/>
        </w:rPr>
        <w:t xml:space="preserve"> В</w:t>
      </w:r>
      <w:r w:rsidR="00D61BAC" w:rsidRPr="00FF36C2">
        <w:rPr>
          <w:rFonts w:ascii="Times New Roman" w:hAnsi="Times New Roman" w:cs="Times New Roman"/>
          <w:sz w:val="28"/>
          <w:szCs w:val="28"/>
        </w:rPr>
        <w:t>одный транспорт в данном случае исключен, в связи с характерной для этого вида перевозок сезонностью</w:t>
      </w:r>
      <w:r w:rsidR="00A741B3">
        <w:rPr>
          <w:rFonts w:ascii="Times New Roman" w:hAnsi="Times New Roman" w:cs="Times New Roman"/>
          <w:sz w:val="28"/>
          <w:szCs w:val="28"/>
        </w:rPr>
        <w:t xml:space="preserve">, ограниченным количеством НПЗ на берегах рек и морей, а также небольшим количеством маршрутов судоходных рек, по которым можно транспортировать нефтепродукты. </w:t>
      </w:r>
      <w:r>
        <w:rPr>
          <w:rFonts w:ascii="Times New Roman" w:hAnsi="Times New Roman" w:cs="Times New Roman"/>
          <w:sz w:val="28"/>
          <w:szCs w:val="28"/>
        </w:rPr>
        <w:t>Автомобильным транспортом нефтепродукты транспортируются мелкооптовыми партиями, как правило, непосредственно в места их реализации конечным потребителям (АЗС, ТЗ</w:t>
      </w:r>
      <w:r w:rsidR="002D2D10">
        <w:rPr>
          <w:rFonts w:ascii="Times New Roman" w:hAnsi="Times New Roman" w:cs="Times New Roman"/>
          <w:sz w:val="28"/>
          <w:szCs w:val="28"/>
        </w:rPr>
        <w:t>К</w:t>
      </w:r>
      <w:r>
        <w:rPr>
          <w:rFonts w:ascii="Times New Roman" w:hAnsi="Times New Roman" w:cs="Times New Roman"/>
          <w:sz w:val="28"/>
          <w:szCs w:val="28"/>
        </w:rPr>
        <w:t xml:space="preserve"> в аэропортах). Что также позволяет исключить его из сравнения с железнодорожными перевозками</w:t>
      </w:r>
      <w:r w:rsidR="00C00080">
        <w:rPr>
          <w:rFonts w:ascii="Times New Roman" w:hAnsi="Times New Roman" w:cs="Times New Roman"/>
          <w:sz w:val="28"/>
          <w:szCs w:val="28"/>
        </w:rPr>
        <w:t xml:space="preserve"> и трубопроводным транспортом.</w:t>
      </w:r>
    </w:p>
    <w:p w:rsidR="00AE54D3" w:rsidRDefault="00FF36C2" w:rsidP="00FF36C2">
      <w:pPr>
        <w:spacing w:after="0" w:line="360" w:lineRule="auto"/>
        <w:jc w:val="both"/>
        <w:rPr>
          <w:rFonts w:ascii="Times New Roman" w:hAnsi="Times New Roman" w:cs="Times New Roman"/>
          <w:sz w:val="28"/>
          <w:szCs w:val="28"/>
        </w:rPr>
      </w:pPr>
      <w:r w:rsidRPr="00ED7FA1">
        <w:rPr>
          <w:rFonts w:ascii="Times New Roman" w:eastAsia="Times New Roman" w:hAnsi="Times New Roman" w:cs="Times New Roman"/>
          <w:noProof/>
          <w:sz w:val="24"/>
          <w:szCs w:val="24"/>
          <w:lang w:eastAsia="ru-RU"/>
        </w:rPr>
        <w:drawing>
          <wp:inline distT="0" distB="0" distL="0" distR="0" wp14:anchorId="57886AF8" wp14:editId="277CA2A2">
            <wp:extent cx="6429375" cy="3676650"/>
            <wp:effectExtent l="19050" t="19050" r="28575" b="1905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29375" cy="3676650"/>
                    </a:xfrm>
                    <a:prstGeom prst="rect">
                      <a:avLst/>
                    </a:prstGeom>
                    <a:ln>
                      <a:solidFill>
                        <a:schemeClr val="accent3">
                          <a:shade val="50000"/>
                        </a:schemeClr>
                      </a:solidFill>
                    </a:ln>
                  </pic:spPr>
                </pic:pic>
              </a:graphicData>
            </a:graphic>
          </wp:inline>
        </w:drawing>
      </w:r>
    </w:p>
    <w:p w:rsidR="00713995" w:rsidRPr="00F83CA0" w:rsidRDefault="005003A1" w:rsidP="00713995">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F83CA0">
        <w:rPr>
          <w:rFonts w:ascii="Times New Roman" w:hAnsi="Times New Roman" w:cs="Times New Roman"/>
          <w:color w:val="000000"/>
        </w:rPr>
        <w:t xml:space="preserve">Рис.1 Схема расположения системы МНПП </w:t>
      </w:r>
      <w:r w:rsidR="004B0C6F">
        <w:rPr>
          <w:rFonts w:ascii="Times New Roman" w:hAnsi="Times New Roman" w:cs="Times New Roman"/>
          <w:color w:val="000000"/>
        </w:rPr>
        <w:t>П</w:t>
      </w:r>
      <w:r w:rsidRPr="00F83CA0">
        <w:rPr>
          <w:rFonts w:ascii="Times New Roman" w:hAnsi="Times New Roman" w:cs="Times New Roman"/>
          <w:color w:val="000000"/>
        </w:rPr>
        <w:t>АО «Транснефть»</w:t>
      </w:r>
      <w:r w:rsidR="00713995" w:rsidRPr="00F83CA0">
        <w:rPr>
          <w:rFonts w:ascii="Times New Roman" w:eastAsia="Times New Roman" w:hAnsi="Times New Roman" w:cs="Times New Roman"/>
          <w:sz w:val="28"/>
          <w:szCs w:val="28"/>
        </w:rPr>
        <w:t xml:space="preserve"> </w:t>
      </w:r>
    </w:p>
    <w:p w:rsidR="0049235B" w:rsidRDefault="0049235B" w:rsidP="00713995">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p>
    <w:p w:rsidR="00713995" w:rsidRDefault="00713995" w:rsidP="00713995">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E22A4F">
        <w:rPr>
          <w:rFonts w:ascii="Times New Roman" w:eastAsia="Times New Roman" w:hAnsi="Times New Roman" w:cs="Times New Roman"/>
          <w:sz w:val="28"/>
          <w:szCs w:val="28"/>
        </w:rPr>
        <w:t>Как видно из рисунка</w:t>
      </w:r>
      <w:r>
        <w:rPr>
          <w:rFonts w:ascii="Times New Roman" w:eastAsia="Times New Roman" w:hAnsi="Times New Roman" w:cs="Times New Roman"/>
          <w:sz w:val="28"/>
          <w:szCs w:val="28"/>
        </w:rPr>
        <w:t xml:space="preserve"> 1</w:t>
      </w:r>
      <w:r w:rsidR="004B0C6F">
        <w:rPr>
          <w:rFonts w:ascii="Times New Roman" w:eastAsia="Times New Roman" w:hAnsi="Times New Roman" w:cs="Times New Roman"/>
          <w:sz w:val="28"/>
          <w:szCs w:val="28"/>
        </w:rPr>
        <w:t>, система МНПП П</w:t>
      </w:r>
      <w:r w:rsidRPr="00E22A4F">
        <w:rPr>
          <w:rFonts w:ascii="Times New Roman" w:eastAsia="Times New Roman" w:hAnsi="Times New Roman" w:cs="Times New Roman"/>
          <w:sz w:val="28"/>
          <w:szCs w:val="28"/>
        </w:rPr>
        <w:t>АО «Транснефть» располагается по территории Российской Федерации от западной ее границы через европейскую часть и до севера Кемеровской области.</w:t>
      </w:r>
    </w:p>
    <w:p w:rsidR="005003A1" w:rsidRPr="00713995" w:rsidRDefault="00DC5CA3" w:rsidP="00713995">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713995" w:rsidRPr="00E22A4F">
        <w:rPr>
          <w:rFonts w:ascii="Times New Roman" w:eastAsia="Times New Roman" w:hAnsi="Times New Roman" w:cs="Times New Roman"/>
          <w:sz w:val="28"/>
          <w:szCs w:val="28"/>
        </w:rPr>
        <w:t xml:space="preserve">оставка светлых нефтепродуктов с использованием непосредственно МНПП осуществляется </w:t>
      </w:r>
      <w:r w:rsidR="004B0C6F">
        <w:rPr>
          <w:rFonts w:ascii="Times New Roman" w:eastAsia="Times New Roman" w:hAnsi="Times New Roman" w:cs="Times New Roman"/>
          <w:sz w:val="28"/>
          <w:szCs w:val="28"/>
        </w:rPr>
        <w:t>П</w:t>
      </w:r>
      <w:r w:rsidRPr="00E22A4F">
        <w:rPr>
          <w:rFonts w:ascii="Times New Roman" w:eastAsia="Times New Roman" w:hAnsi="Times New Roman" w:cs="Times New Roman"/>
          <w:sz w:val="28"/>
          <w:szCs w:val="28"/>
        </w:rPr>
        <w:t>АО «Транснефть»</w:t>
      </w:r>
      <w:r>
        <w:rPr>
          <w:rFonts w:ascii="Times New Roman" w:eastAsia="Times New Roman" w:hAnsi="Times New Roman" w:cs="Times New Roman"/>
          <w:sz w:val="28"/>
          <w:szCs w:val="28"/>
        </w:rPr>
        <w:t xml:space="preserve"> </w:t>
      </w:r>
      <w:r w:rsidR="00713995" w:rsidRPr="00E22A4F">
        <w:rPr>
          <w:rFonts w:ascii="Times New Roman" w:eastAsia="Times New Roman" w:hAnsi="Times New Roman" w:cs="Times New Roman"/>
          <w:sz w:val="28"/>
          <w:szCs w:val="28"/>
        </w:rPr>
        <w:t>в 5 федеральных округов: Центральный, Северо-Западный, Приволжский,</w:t>
      </w:r>
      <w:r w:rsidR="00621C3E">
        <w:rPr>
          <w:rFonts w:ascii="Times New Roman" w:eastAsia="Times New Roman" w:hAnsi="Times New Roman" w:cs="Times New Roman"/>
          <w:sz w:val="28"/>
          <w:szCs w:val="28"/>
        </w:rPr>
        <w:t xml:space="preserve"> Уральский и Сибирский.</w:t>
      </w:r>
    </w:p>
    <w:p w:rsidR="00713995" w:rsidRDefault="00713995" w:rsidP="00713995">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Объемы поставок нефтепродуктов по системе магис</w:t>
      </w:r>
      <w:r w:rsidR="004B0C6F">
        <w:rPr>
          <w:rFonts w:ascii="Times New Roman" w:eastAsia="Times New Roman" w:hAnsi="Times New Roman" w:cs="Times New Roman"/>
          <w:sz w:val="28"/>
          <w:szCs w:val="28"/>
        </w:rPr>
        <w:t>тральных нефтепродуктопроводов П</w:t>
      </w:r>
      <w:r>
        <w:rPr>
          <w:rFonts w:ascii="Times New Roman" w:eastAsia="Times New Roman" w:hAnsi="Times New Roman" w:cs="Times New Roman"/>
          <w:sz w:val="28"/>
          <w:szCs w:val="28"/>
        </w:rPr>
        <w:t xml:space="preserve">АО «Транснефть» </w:t>
      </w:r>
      <w:r w:rsidR="00611249">
        <w:rPr>
          <w:rFonts w:ascii="Times New Roman" w:eastAsia="Times New Roman" w:hAnsi="Times New Roman" w:cs="Times New Roman"/>
          <w:sz w:val="28"/>
          <w:szCs w:val="28"/>
        </w:rPr>
        <w:t>в регионы Российской Федерации</w:t>
      </w:r>
      <w:r w:rsidR="00CE648C">
        <w:rPr>
          <w:rFonts w:ascii="Times New Roman" w:eastAsia="Times New Roman" w:hAnsi="Times New Roman" w:cs="Times New Roman"/>
          <w:sz w:val="28"/>
          <w:szCs w:val="28"/>
        </w:rPr>
        <w:t xml:space="preserve"> </w:t>
      </w:r>
      <w:r w:rsidR="00CE648C" w:rsidRPr="00826A39">
        <w:rPr>
          <w:rFonts w:ascii="Times New Roman" w:eastAsia="Times New Roman" w:hAnsi="Times New Roman" w:cs="Times New Roman"/>
          <w:sz w:val="28"/>
          <w:szCs w:val="28"/>
        </w:rPr>
        <w:t xml:space="preserve">по данным </w:t>
      </w:r>
      <w:r w:rsidR="00CE648C" w:rsidRPr="00826A39">
        <w:rPr>
          <w:rFonts w:ascii="Times New Roman" w:hAnsi="Times New Roman" w:cs="Times New Roman"/>
          <w:sz w:val="28"/>
          <w:szCs w:val="28"/>
        </w:rPr>
        <w:t>ФГБУ «ЦДУ ТЭК»</w:t>
      </w:r>
      <w:r w:rsidR="00CE648C">
        <w:rPr>
          <w:rFonts w:ascii="Times New Roman" w:hAnsi="Times New Roman" w:cs="Times New Roman"/>
          <w:sz w:val="28"/>
          <w:szCs w:val="28"/>
        </w:rPr>
        <w:t xml:space="preserve"> представлены в таблице 1.</w:t>
      </w:r>
    </w:p>
    <w:p w:rsidR="0026669E" w:rsidRDefault="0026669E" w:rsidP="0026669E">
      <w:pPr>
        <w:pStyle w:val="a7"/>
        <w:widowControl w:val="0"/>
        <w:tabs>
          <w:tab w:val="left" w:pos="284"/>
          <w:tab w:val="left" w:pos="567"/>
          <w:tab w:val="left" w:pos="851"/>
          <w:tab w:val="left" w:pos="993"/>
          <w:tab w:val="left" w:pos="1276"/>
          <w:tab w:val="left" w:pos="1560"/>
        </w:tabs>
        <w:spacing w:after="0" w:line="24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CB79A0" w:rsidRPr="00CB79A0" w:rsidRDefault="00CB79A0" w:rsidP="0026669E">
      <w:pPr>
        <w:pStyle w:val="a7"/>
        <w:widowControl w:val="0"/>
        <w:tabs>
          <w:tab w:val="left" w:pos="284"/>
          <w:tab w:val="left" w:pos="567"/>
          <w:tab w:val="left" w:pos="851"/>
          <w:tab w:val="left" w:pos="993"/>
          <w:tab w:val="left" w:pos="1276"/>
          <w:tab w:val="left" w:pos="1560"/>
        </w:tabs>
        <w:spacing w:after="0" w:line="240" w:lineRule="auto"/>
        <w:ind w:left="0" w:firstLine="709"/>
        <w:jc w:val="right"/>
        <w:rPr>
          <w:rFonts w:ascii="Times New Roman" w:hAnsi="Times New Roman" w:cs="Times New Roman"/>
          <w:sz w:val="20"/>
          <w:szCs w:val="20"/>
        </w:rPr>
      </w:pPr>
      <w:r w:rsidRPr="00CB79A0">
        <w:rPr>
          <w:rFonts w:ascii="Times New Roman" w:hAnsi="Times New Roman" w:cs="Times New Roman"/>
          <w:sz w:val="20"/>
          <w:szCs w:val="20"/>
        </w:rPr>
        <w:t>млн.тонн</w:t>
      </w:r>
    </w:p>
    <w:tbl>
      <w:tblPr>
        <w:tblStyle w:val="ad"/>
        <w:tblW w:w="0" w:type="auto"/>
        <w:jc w:val="center"/>
        <w:tblLook w:val="04A0" w:firstRow="1" w:lastRow="0" w:firstColumn="1" w:lastColumn="0" w:noHBand="0" w:noVBand="1"/>
      </w:tblPr>
      <w:tblGrid>
        <w:gridCol w:w="1465"/>
        <w:gridCol w:w="749"/>
        <w:gridCol w:w="611"/>
        <w:gridCol w:w="678"/>
        <w:gridCol w:w="673"/>
        <w:gridCol w:w="749"/>
        <w:gridCol w:w="730"/>
        <w:gridCol w:w="780"/>
        <w:gridCol w:w="836"/>
        <w:gridCol w:w="749"/>
        <w:gridCol w:w="680"/>
        <w:gridCol w:w="723"/>
        <w:gridCol w:w="772"/>
      </w:tblGrid>
      <w:tr w:rsidR="009E6220" w:rsidRPr="009E6220" w:rsidTr="007B748A">
        <w:trPr>
          <w:jc w:val="center"/>
        </w:trPr>
        <w:tc>
          <w:tcPr>
            <w:tcW w:w="1465" w:type="dxa"/>
            <w:vMerge w:val="restart"/>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Наименование</w:t>
            </w:r>
          </w:p>
          <w:p w:rsidR="009E6220" w:rsidRPr="009E6220" w:rsidRDefault="0097073D"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w:t>
            </w:r>
            <w:r w:rsidR="00D84B9D">
              <w:rPr>
                <w:rFonts w:ascii="Times New Roman" w:eastAsia="Times New Roman" w:hAnsi="Times New Roman" w:cs="Times New Roman"/>
                <w:sz w:val="20"/>
                <w:szCs w:val="20"/>
              </w:rPr>
              <w:t>ед</w:t>
            </w:r>
            <w:r>
              <w:rPr>
                <w:rFonts w:ascii="Times New Roman" w:eastAsia="Times New Roman" w:hAnsi="Times New Roman" w:cs="Times New Roman"/>
                <w:sz w:val="20"/>
                <w:szCs w:val="20"/>
              </w:rPr>
              <w:t>.</w:t>
            </w:r>
            <w:r w:rsidR="00D84B9D">
              <w:rPr>
                <w:rFonts w:ascii="Times New Roman" w:eastAsia="Times New Roman" w:hAnsi="Times New Roman" w:cs="Times New Roman"/>
                <w:sz w:val="20"/>
                <w:szCs w:val="20"/>
              </w:rPr>
              <w:t xml:space="preserve"> округа</w:t>
            </w:r>
          </w:p>
        </w:tc>
        <w:tc>
          <w:tcPr>
            <w:tcW w:w="749" w:type="dxa"/>
            <w:vMerge w:val="restart"/>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2013г.</w:t>
            </w:r>
          </w:p>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итого</w:t>
            </w:r>
          </w:p>
        </w:tc>
        <w:tc>
          <w:tcPr>
            <w:tcW w:w="1962" w:type="dxa"/>
            <w:gridSpan w:val="3"/>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в том числе</w:t>
            </w:r>
          </w:p>
        </w:tc>
        <w:tc>
          <w:tcPr>
            <w:tcW w:w="749" w:type="dxa"/>
            <w:vMerge w:val="restart"/>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2014г.</w:t>
            </w:r>
          </w:p>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итого</w:t>
            </w:r>
          </w:p>
        </w:tc>
        <w:tc>
          <w:tcPr>
            <w:tcW w:w="2346" w:type="dxa"/>
            <w:gridSpan w:val="3"/>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в том числе</w:t>
            </w:r>
          </w:p>
        </w:tc>
        <w:tc>
          <w:tcPr>
            <w:tcW w:w="749" w:type="dxa"/>
            <w:vMerge w:val="restart"/>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r w:rsidR="009E6220" w:rsidRPr="009E6220">
              <w:rPr>
                <w:rFonts w:ascii="Times New Roman" w:eastAsia="Times New Roman" w:hAnsi="Times New Roman" w:cs="Times New Roman"/>
                <w:sz w:val="20"/>
                <w:szCs w:val="20"/>
              </w:rPr>
              <w:t>г.</w:t>
            </w:r>
          </w:p>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итого</w:t>
            </w:r>
          </w:p>
        </w:tc>
        <w:tc>
          <w:tcPr>
            <w:tcW w:w="2175" w:type="dxa"/>
            <w:gridSpan w:val="3"/>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в том числе</w:t>
            </w:r>
          </w:p>
        </w:tc>
      </w:tr>
      <w:tr w:rsidR="00CB79A0" w:rsidRPr="009E6220" w:rsidTr="007B748A">
        <w:trPr>
          <w:jc w:val="center"/>
        </w:trPr>
        <w:tc>
          <w:tcPr>
            <w:tcW w:w="1465" w:type="dxa"/>
            <w:vMerge/>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rPr>
                <w:rFonts w:ascii="Times New Roman" w:eastAsia="Times New Roman" w:hAnsi="Times New Roman" w:cs="Times New Roman"/>
                <w:sz w:val="20"/>
                <w:szCs w:val="20"/>
              </w:rPr>
            </w:pPr>
          </w:p>
        </w:tc>
        <w:tc>
          <w:tcPr>
            <w:tcW w:w="749" w:type="dxa"/>
            <w:vMerge/>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p>
        </w:tc>
        <w:tc>
          <w:tcPr>
            <w:tcW w:w="611" w:type="dxa"/>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ДТ</w:t>
            </w:r>
          </w:p>
        </w:tc>
        <w:tc>
          <w:tcPr>
            <w:tcW w:w="678" w:type="dxa"/>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АБ</w:t>
            </w:r>
          </w:p>
        </w:tc>
        <w:tc>
          <w:tcPr>
            <w:tcW w:w="673" w:type="dxa"/>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sidRPr="009E6220">
              <w:rPr>
                <w:rFonts w:ascii="Times New Roman" w:eastAsia="Times New Roman" w:hAnsi="Times New Roman" w:cs="Times New Roman"/>
                <w:sz w:val="20"/>
                <w:szCs w:val="20"/>
              </w:rPr>
              <w:t>АК</w:t>
            </w:r>
          </w:p>
        </w:tc>
        <w:tc>
          <w:tcPr>
            <w:tcW w:w="749" w:type="dxa"/>
            <w:vMerge/>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p>
        </w:tc>
        <w:tc>
          <w:tcPr>
            <w:tcW w:w="730" w:type="dxa"/>
            <w:vAlign w:val="center"/>
          </w:tcPr>
          <w:p w:rsidR="009E6220" w:rsidRPr="009E6220" w:rsidRDefault="009E6220" w:rsidP="0049235B">
            <w:pPr>
              <w:jc w:val="center"/>
              <w:rPr>
                <w:rFonts w:ascii="Times New Roman" w:hAnsi="Times New Roman" w:cs="Times New Roman"/>
                <w:sz w:val="20"/>
                <w:szCs w:val="20"/>
              </w:rPr>
            </w:pPr>
            <w:r w:rsidRPr="009E6220">
              <w:rPr>
                <w:rFonts w:ascii="Times New Roman" w:hAnsi="Times New Roman" w:cs="Times New Roman"/>
                <w:sz w:val="20"/>
                <w:szCs w:val="20"/>
              </w:rPr>
              <w:t>ДТ</w:t>
            </w:r>
          </w:p>
        </w:tc>
        <w:tc>
          <w:tcPr>
            <w:tcW w:w="780" w:type="dxa"/>
            <w:vAlign w:val="center"/>
          </w:tcPr>
          <w:p w:rsidR="009E6220" w:rsidRPr="009E6220" w:rsidRDefault="009E6220" w:rsidP="0049235B">
            <w:pPr>
              <w:jc w:val="center"/>
              <w:rPr>
                <w:rFonts w:ascii="Times New Roman" w:hAnsi="Times New Roman" w:cs="Times New Roman"/>
                <w:sz w:val="20"/>
                <w:szCs w:val="20"/>
              </w:rPr>
            </w:pPr>
            <w:r w:rsidRPr="009E6220">
              <w:rPr>
                <w:rFonts w:ascii="Times New Roman" w:hAnsi="Times New Roman" w:cs="Times New Roman"/>
                <w:sz w:val="20"/>
                <w:szCs w:val="20"/>
              </w:rPr>
              <w:t>АБ</w:t>
            </w:r>
          </w:p>
        </w:tc>
        <w:tc>
          <w:tcPr>
            <w:tcW w:w="836" w:type="dxa"/>
            <w:vAlign w:val="center"/>
          </w:tcPr>
          <w:p w:rsidR="009E6220" w:rsidRPr="009E6220" w:rsidRDefault="009E6220" w:rsidP="0049235B">
            <w:pPr>
              <w:jc w:val="center"/>
              <w:rPr>
                <w:rFonts w:ascii="Times New Roman" w:hAnsi="Times New Roman" w:cs="Times New Roman"/>
                <w:sz w:val="20"/>
                <w:szCs w:val="20"/>
              </w:rPr>
            </w:pPr>
            <w:r w:rsidRPr="009E6220">
              <w:rPr>
                <w:rFonts w:ascii="Times New Roman" w:hAnsi="Times New Roman" w:cs="Times New Roman"/>
                <w:sz w:val="20"/>
                <w:szCs w:val="20"/>
              </w:rPr>
              <w:t>АК</w:t>
            </w:r>
          </w:p>
        </w:tc>
        <w:tc>
          <w:tcPr>
            <w:tcW w:w="749" w:type="dxa"/>
            <w:vMerge/>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p>
        </w:tc>
        <w:tc>
          <w:tcPr>
            <w:tcW w:w="680" w:type="dxa"/>
            <w:vAlign w:val="center"/>
          </w:tcPr>
          <w:p w:rsidR="009E6220" w:rsidRPr="009E6220" w:rsidRDefault="009E6220" w:rsidP="0049235B">
            <w:pPr>
              <w:jc w:val="center"/>
              <w:rPr>
                <w:rFonts w:ascii="Times New Roman" w:hAnsi="Times New Roman" w:cs="Times New Roman"/>
                <w:sz w:val="20"/>
                <w:szCs w:val="20"/>
              </w:rPr>
            </w:pPr>
            <w:r w:rsidRPr="009E6220">
              <w:rPr>
                <w:rFonts w:ascii="Times New Roman" w:hAnsi="Times New Roman" w:cs="Times New Roman"/>
                <w:sz w:val="20"/>
                <w:szCs w:val="20"/>
              </w:rPr>
              <w:t>ДТ</w:t>
            </w:r>
          </w:p>
        </w:tc>
        <w:tc>
          <w:tcPr>
            <w:tcW w:w="723" w:type="dxa"/>
            <w:vAlign w:val="center"/>
          </w:tcPr>
          <w:p w:rsidR="009E6220" w:rsidRPr="009E6220" w:rsidRDefault="009E6220" w:rsidP="0049235B">
            <w:pPr>
              <w:jc w:val="center"/>
              <w:rPr>
                <w:rFonts w:ascii="Times New Roman" w:hAnsi="Times New Roman" w:cs="Times New Roman"/>
                <w:sz w:val="20"/>
                <w:szCs w:val="20"/>
              </w:rPr>
            </w:pPr>
            <w:r w:rsidRPr="009E6220">
              <w:rPr>
                <w:rFonts w:ascii="Times New Roman" w:hAnsi="Times New Roman" w:cs="Times New Roman"/>
                <w:sz w:val="20"/>
                <w:szCs w:val="20"/>
              </w:rPr>
              <w:t>АБ</w:t>
            </w:r>
          </w:p>
        </w:tc>
        <w:tc>
          <w:tcPr>
            <w:tcW w:w="772" w:type="dxa"/>
            <w:vAlign w:val="center"/>
          </w:tcPr>
          <w:p w:rsidR="009E6220" w:rsidRPr="009E6220" w:rsidRDefault="009E6220" w:rsidP="0049235B">
            <w:pPr>
              <w:jc w:val="center"/>
              <w:rPr>
                <w:rFonts w:ascii="Times New Roman" w:hAnsi="Times New Roman" w:cs="Times New Roman"/>
                <w:sz w:val="20"/>
                <w:szCs w:val="20"/>
              </w:rPr>
            </w:pPr>
            <w:r w:rsidRPr="009E6220">
              <w:rPr>
                <w:rFonts w:ascii="Times New Roman" w:hAnsi="Times New Roman" w:cs="Times New Roman"/>
                <w:sz w:val="20"/>
                <w:szCs w:val="20"/>
              </w:rPr>
              <w:t>АК</w:t>
            </w:r>
          </w:p>
        </w:tc>
      </w:tr>
      <w:tr w:rsidR="00CB79A0" w:rsidRPr="009E6220" w:rsidTr="007B748A">
        <w:trPr>
          <w:jc w:val="center"/>
        </w:trPr>
        <w:tc>
          <w:tcPr>
            <w:tcW w:w="1465" w:type="dxa"/>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Центральный</w:t>
            </w:r>
          </w:p>
        </w:tc>
        <w:tc>
          <w:tcPr>
            <w:tcW w:w="749" w:type="dxa"/>
            <w:vAlign w:val="center"/>
          </w:tcPr>
          <w:p w:rsidR="009E6220" w:rsidRPr="009E6220" w:rsidRDefault="009E622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w:t>
            </w:r>
          </w:p>
        </w:tc>
        <w:tc>
          <w:tcPr>
            <w:tcW w:w="611"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w:t>
            </w:r>
          </w:p>
        </w:tc>
        <w:tc>
          <w:tcPr>
            <w:tcW w:w="678"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c>
          <w:tcPr>
            <w:tcW w:w="673"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5,08</w:t>
            </w:r>
          </w:p>
        </w:tc>
        <w:tc>
          <w:tcPr>
            <w:tcW w:w="73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2,39</w:t>
            </w:r>
          </w:p>
        </w:tc>
        <w:tc>
          <w:tcPr>
            <w:tcW w:w="7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0,91</w:t>
            </w:r>
          </w:p>
        </w:tc>
        <w:tc>
          <w:tcPr>
            <w:tcW w:w="836"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w:t>
            </w:r>
          </w:p>
        </w:tc>
        <w:tc>
          <w:tcPr>
            <w:tcW w:w="6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w:t>
            </w:r>
          </w:p>
        </w:tc>
        <w:tc>
          <w:tcPr>
            <w:tcW w:w="723"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w:t>
            </w:r>
          </w:p>
        </w:tc>
        <w:tc>
          <w:tcPr>
            <w:tcW w:w="772"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r w:rsidR="00CB79A0" w:rsidRPr="009E6220" w:rsidTr="007B748A">
        <w:trPr>
          <w:jc w:val="center"/>
        </w:trPr>
        <w:tc>
          <w:tcPr>
            <w:tcW w:w="1465" w:type="dxa"/>
            <w:vAlign w:val="center"/>
          </w:tcPr>
          <w:p w:rsidR="009E6220" w:rsidRPr="009E6220" w:rsidRDefault="0097073D"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Северо - Западный</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611"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0,61</w:t>
            </w:r>
          </w:p>
        </w:tc>
        <w:tc>
          <w:tcPr>
            <w:tcW w:w="678"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673"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0,41</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73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c>
          <w:tcPr>
            <w:tcW w:w="780"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836"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0,73</w:t>
            </w:r>
          </w:p>
        </w:tc>
        <w:tc>
          <w:tcPr>
            <w:tcW w:w="6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0,44</w:t>
            </w:r>
          </w:p>
        </w:tc>
        <w:tc>
          <w:tcPr>
            <w:tcW w:w="723"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772"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w:t>
            </w:r>
          </w:p>
        </w:tc>
      </w:tr>
      <w:tr w:rsidR="00CB79A0" w:rsidRPr="009E6220" w:rsidTr="007B748A">
        <w:trPr>
          <w:jc w:val="center"/>
        </w:trPr>
        <w:tc>
          <w:tcPr>
            <w:tcW w:w="1465"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Приволжский</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w:t>
            </w:r>
          </w:p>
        </w:tc>
        <w:tc>
          <w:tcPr>
            <w:tcW w:w="611"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678"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0,004</w:t>
            </w:r>
          </w:p>
        </w:tc>
        <w:tc>
          <w:tcPr>
            <w:tcW w:w="673"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0,65</w:t>
            </w:r>
          </w:p>
        </w:tc>
        <w:tc>
          <w:tcPr>
            <w:tcW w:w="73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0,54</w:t>
            </w:r>
          </w:p>
        </w:tc>
        <w:tc>
          <w:tcPr>
            <w:tcW w:w="7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w:t>
            </w:r>
          </w:p>
        </w:tc>
        <w:tc>
          <w:tcPr>
            <w:tcW w:w="836"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0,07</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0,59</w:t>
            </w:r>
          </w:p>
        </w:tc>
        <w:tc>
          <w:tcPr>
            <w:tcW w:w="6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23"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772"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w:t>
            </w:r>
          </w:p>
        </w:tc>
      </w:tr>
      <w:tr w:rsidR="00CB79A0" w:rsidRPr="009E6220" w:rsidTr="007B748A">
        <w:trPr>
          <w:jc w:val="center"/>
        </w:trPr>
        <w:tc>
          <w:tcPr>
            <w:tcW w:w="1465"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Уральский</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0,75</w:t>
            </w:r>
          </w:p>
        </w:tc>
        <w:tc>
          <w:tcPr>
            <w:tcW w:w="611"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0,60</w:t>
            </w:r>
          </w:p>
        </w:tc>
        <w:tc>
          <w:tcPr>
            <w:tcW w:w="678"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0,14</w:t>
            </w:r>
          </w:p>
        </w:tc>
        <w:tc>
          <w:tcPr>
            <w:tcW w:w="673"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0,73</w:t>
            </w:r>
          </w:p>
        </w:tc>
        <w:tc>
          <w:tcPr>
            <w:tcW w:w="73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7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836"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6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0,45</w:t>
            </w:r>
          </w:p>
        </w:tc>
        <w:tc>
          <w:tcPr>
            <w:tcW w:w="723"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w:t>
            </w:r>
          </w:p>
        </w:tc>
        <w:tc>
          <w:tcPr>
            <w:tcW w:w="772"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CB79A0" w:rsidRPr="009E6220" w:rsidTr="007B748A">
        <w:trPr>
          <w:jc w:val="center"/>
        </w:trPr>
        <w:tc>
          <w:tcPr>
            <w:tcW w:w="1465"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Сибирский</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c>
          <w:tcPr>
            <w:tcW w:w="611"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678"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0,75</w:t>
            </w:r>
          </w:p>
        </w:tc>
        <w:tc>
          <w:tcPr>
            <w:tcW w:w="673"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c>
          <w:tcPr>
            <w:tcW w:w="73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7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c>
          <w:tcPr>
            <w:tcW w:w="836"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749"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680"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0,70</w:t>
            </w:r>
          </w:p>
        </w:tc>
        <w:tc>
          <w:tcPr>
            <w:tcW w:w="723" w:type="dxa"/>
            <w:vAlign w:val="center"/>
          </w:tcPr>
          <w:p w:rsidR="009E6220" w:rsidRPr="009E6220"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c>
          <w:tcPr>
            <w:tcW w:w="772" w:type="dxa"/>
            <w:vAlign w:val="center"/>
          </w:tcPr>
          <w:p w:rsidR="009E6220" w:rsidRPr="009E6220" w:rsidRDefault="009E36BF"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CB79A0" w:rsidRPr="0097073D" w:rsidTr="007B748A">
        <w:trPr>
          <w:trHeight w:val="529"/>
          <w:jc w:val="center"/>
        </w:trPr>
        <w:tc>
          <w:tcPr>
            <w:tcW w:w="1465" w:type="dxa"/>
            <w:vAlign w:val="center"/>
          </w:tcPr>
          <w:p w:rsidR="009E6220" w:rsidRPr="0097073D" w:rsidRDefault="0097073D"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Всего</w:t>
            </w:r>
          </w:p>
        </w:tc>
        <w:tc>
          <w:tcPr>
            <w:tcW w:w="749" w:type="dxa"/>
            <w:vAlign w:val="center"/>
          </w:tcPr>
          <w:p w:rsidR="00CB79A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10,15</w:t>
            </w:r>
          </w:p>
        </w:tc>
        <w:tc>
          <w:tcPr>
            <w:tcW w:w="611"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6,08</w:t>
            </w:r>
          </w:p>
        </w:tc>
        <w:tc>
          <w:tcPr>
            <w:tcW w:w="678"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1,89</w:t>
            </w:r>
          </w:p>
        </w:tc>
        <w:tc>
          <w:tcPr>
            <w:tcW w:w="673"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2,18</w:t>
            </w:r>
          </w:p>
        </w:tc>
        <w:tc>
          <w:tcPr>
            <w:tcW w:w="749"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9,44</w:t>
            </w:r>
          </w:p>
        </w:tc>
        <w:tc>
          <w:tcPr>
            <w:tcW w:w="730"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5,20</w:t>
            </w:r>
          </w:p>
        </w:tc>
        <w:tc>
          <w:tcPr>
            <w:tcW w:w="780"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1,96</w:t>
            </w:r>
          </w:p>
        </w:tc>
        <w:tc>
          <w:tcPr>
            <w:tcW w:w="836"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2,27</w:t>
            </w:r>
          </w:p>
        </w:tc>
        <w:tc>
          <w:tcPr>
            <w:tcW w:w="749"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8,69</w:t>
            </w:r>
          </w:p>
        </w:tc>
        <w:tc>
          <w:tcPr>
            <w:tcW w:w="680"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5,01</w:t>
            </w:r>
          </w:p>
        </w:tc>
        <w:tc>
          <w:tcPr>
            <w:tcW w:w="723"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1,61</w:t>
            </w:r>
          </w:p>
        </w:tc>
        <w:tc>
          <w:tcPr>
            <w:tcW w:w="772" w:type="dxa"/>
            <w:vAlign w:val="center"/>
          </w:tcPr>
          <w:p w:rsidR="009E6220" w:rsidRPr="0097073D" w:rsidRDefault="00CB79A0" w:rsidP="0049235B">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0"/>
                <w:szCs w:val="20"/>
              </w:rPr>
            </w:pPr>
            <w:r w:rsidRPr="0097073D">
              <w:rPr>
                <w:rFonts w:ascii="Times New Roman" w:eastAsia="Times New Roman" w:hAnsi="Times New Roman" w:cs="Times New Roman"/>
                <w:b/>
                <w:sz w:val="20"/>
                <w:szCs w:val="20"/>
              </w:rPr>
              <w:t>2,08</w:t>
            </w:r>
          </w:p>
        </w:tc>
      </w:tr>
    </w:tbl>
    <w:p w:rsidR="007B748A" w:rsidRPr="007B748A" w:rsidRDefault="007B748A" w:rsidP="00B31BE3">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B748A">
        <w:rPr>
          <w:rFonts w:ascii="Times New Roman" w:eastAsia="Times New Roman" w:hAnsi="Times New Roman" w:cs="Times New Roman"/>
          <w:sz w:val="28"/>
          <w:szCs w:val="28"/>
        </w:rPr>
        <w:t xml:space="preserve">Схемы грузопотоков нефтепродуктов по системе магистральных нефтепродуктопроводов в 2013 – 2015 годах </w:t>
      </w:r>
      <w:r>
        <w:rPr>
          <w:rFonts w:ascii="Times New Roman" w:eastAsia="Times New Roman" w:hAnsi="Times New Roman" w:cs="Times New Roman"/>
          <w:sz w:val="28"/>
          <w:szCs w:val="28"/>
        </w:rPr>
        <w:t>приведены на р</w:t>
      </w:r>
      <w:r w:rsidRPr="007B748A">
        <w:rPr>
          <w:rFonts w:ascii="Times New Roman" w:eastAsia="Times New Roman" w:hAnsi="Times New Roman" w:cs="Times New Roman"/>
          <w:sz w:val="28"/>
          <w:szCs w:val="28"/>
        </w:rPr>
        <w:t>ис</w:t>
      </w:r>
      <w:r>
        <w:rPr>
          <w:rFonts w:ascii="Times New Roman" w:eastAsia="Times New Roman" w:hAnsi="Times New Roman" w:cs="Times New Roman"/>
          <w:sz w:val="28"/>
          <w:szCs w:val="28"/>
        </w:rPr>
        <w:t>.</w:t>
      </w:r>
      <w:r w:rsidRPr="007B748A">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rPr>
        <w:t>-3.</w:t>
      </w:r>
    </w:p>
    <w:p w:rsidR="007B748A" w:rsidRDefault="007B748A" w:rsidP="007B748A">
      <w:pPr>
        <w:pStyle w:val="a7"/>
        <w:widowControl w:val="0"/>
        <w:tabs>
          <w:tab w:val="left" w:pos="284"/>
          <w:tab w:val="left" w:pos="567"/>
          <w:tab w:val="left" w:pos="851"/>
          <w:tab w:val="left" w:pos="993"/>
          <w:tab w:val="left" w:pos="1276"/>
          <w:tab w:val="left" w:pos="1560"/>
        </w:tabs>
        <w:spacing w:line="360" w:lineRule="auto"/>
        <w:ind w:left="0"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p>
    <w:p w:rsidR="007B748A" w:rsidRDefault="007B748A" w:rsidP="00400261">
      <w:pPr>
        <w:pStyle w:val="a7"/>
        <w:widowControl w:val="0"/>
        <w:tabs>
          <w:tab w:val="left" w:pos="284"/>
          <w:tab w:val="left" w:pos="567"/>
          <w:tab w:val="left" w:pos="851"/>
          <w:tab w:val="left" w:pos="993"/>
          <w:tab w:val="left" w:pos="1276"/>
          <w:tab w:val="left" w:pos="1560"/>
        </w:tabs>
        <w:spacing w:line="360" w:lineRule="auto"/>
        <w:ind w:left="0"/>
        <w:jc w:val="both"/>
        <w:rPr>
          <w:rFonts w:ascii="Times New Roman" w:eastAsia="Times New Roman" w:hAnsi="Times New Roman" w:cs="Times New Roman"/>
          <w:sz w:val="28"/>
          <w:szCs w:val="28"/>
        </w:rPr>
      </w:pPr>
      <w:r>
        <w:rPr>
          <w:noProof/>
          <w:lang w:eastAsia="ru-RU"/>
        </w:rPr>
        <w:drawing>
          <wp:inline distT="0" distB="0" distL="0" distR="0" wp14:anchorId="6AE17725" wp14:editId="66A4B3AF">
            <wp:extent cx="6457950" cy="3367405"/>
            <wp:effectExtent l="0" t="0" r="0" b="4445"/>
            <wp:docPr id="458" name="Рисунок 0" descr="2013 схема грузопот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схема грузопотоков.png"/>
                    <pic:cNvPicPr/>
                  </pic:nvPicPr>
                  <pic:blipFill>
                    <a:blip r:embed="rId13" cstate="print"/>
                    <a:stretch>
                      <a:fillRect/>
                    </a:stretch>
                  </pic:blipFill>
                  <pic:spPr>
                    <a:xfrm>
                      <a:off x="0" y="0"/>
                      <a:ext cx="6457950" cy="3367405"/>
                    </a:xfrm>
                    <a:prstGeom prst="rect">
                      <a:avLst/>
                    </a:prstGeom>
                  </pic:spPr>
                </pic:pic>
              </a:graphicData>
            </a:graphic>
          </wp:inline>
        </w:drawing>
      </w:r>
    </w:p>
    <w:p w:rsidR="007B748A" w:rsidRDefault="007B748A" w:rsidP="007B748A">
      <w:pPr>
        <w:pStyle w:val="a7"/>
        <w:widowControl w:val="0"/>
        <w:tabs>
          <w:tab w:val="left" w:pos="284"/>
          <w:tab w:val="left" w:pos="567"/>
          <w:tab w:val="left" w:pos="851"/>
          <w:tab w:val="left" w:pos="993"/>
          <w:tab w:val="left" w:pos="1276"/>
          <w:tab w:val="left" w:pos="1560"/>
        </w:tabs>
        <w:spacing w:line="360" w:lineRule="auto"/>
        <w:ind w:left="0"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Рис. 2</w:t>
      </w:r>
    </w:p>
    <w:p w:rsidR="00400261" w:rsidRPr="00DC4E25" w:rsidRDefault="004B63BB" w:rsidP="00DC4E25">
      <w:pPr>
        <w:pStyle w:val="a7"/>
        <w:widowControl w:val="0"/>
        <w:tabs>
          <w:tab w:val="left" w:pos="284"/>
          <w:tab w:val="left" w:pos="567"/>
          <w:tab w:val="left" w:pos="851"/>
          <w:tab w:val="left" w:pos="993"/>
          <w:tab w:val="left" w:pos="1276"/>
          <w:tab w:val="left" w:pos="1560"/>
        </w:tabs>
        <w:spacing w:line="360" w:lineRule="auto"/>
        <w:ind w:left="0"/>
        <w:jc w:val="right"/>
        <w:rPr>
          <w:rFonts w:ascii="Times New Roman" w:eastAsia="Times New Roman" w:hAnsi="Times New Roman" w:cs="Times New Roman"/>
          <w:sz w:val="28"/>
          <w:szCs w:val="28"/>
        </w:rPr>
      </w:pPr>
      <w:r>
        <w:rPr>
          <w:noProof/>
          <w:lang w:eastAsia="ru-RU"/>
        </w:rPr>
        <w:drawing>
          <wp:inline distT="0" distB="0" distL="0" distR="0" wp14:anchorId="5032BA44" wp14:editId="4520A0F7">
            <wp:extent cx="6475730" cy="3608417"/>
            <wp:effectExtent l="0" t="0" r="1270" b="0"/>
            <wp:docPr id="464" name="Рисунок 3" descr="2014 схема грузопот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схема грузопотоков.png"/>
                    <pic:cNvPicPr/>
                  </pic:nvPicPr>
                  <pic:blipFill rotWithShape="1">
                    <a:blip r:embed="rId14" cstate="print"/>
                    <a:srcRect l="-306" t="-3785" r="-306" b="-3785"/>
                    <a:stretch/>
                  </pic:blipFill>
                  <pic:spPr>
                    <a:xfrm>
                      <a:off x="0" y="0"/>
                      <a:ext cx="6497933" cy="3620789"/>
                    </a:xfrm>
                    <a:prstGeom prst="rect">
                      <a:avLst/>
                    </a:prstGeom>
                  </pic:spPr>
                </pic:pic>
              </a:graphicData>
            </a:graphic>
          </wp:inline>
        </w:drawing>
      </w:r>
    </w:p>
    <w:p w:rsidR="004B63BB" w:rsidRDefault="004B63BB" w:rsidP="007B748A">
      <w:pPr>
        <w:pStyle w:val="a7"/>
        <w:widowControl w:val="0"/>
        <w:tabs>
          <w:tab w:val="left" w:pos="284"/>
          <w:tab w:val="left" w:pos="567"/>
          <w:tab w:val="left" w:pos="851"/>
          <w:tab w:val="left" w:pos="993"/>
          <w:tab w:val="left" w:pos="1276"/>
          <w:tab w:val="left" w:pos="1560"/>
        </w:tabs>
        <w:spacing w:line="360" w:lineRule="auto"/>
        <w:ind w:left="0"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Рис. 3</w:t>
      </w:r>
    </w:p>
    <w:p w:rsidR="004B63BB" w:rsidRDefault="004B63BB" w:rsidP="00400261">
      <w:pPr>
        <w:pStyle w:val="a7"/>
        <w:widowControl w:val="0"/>
        <w:tabs>
          <w:tab w:val="left" w:pos="284"/>
          <w:tab w:val="left" w:pos="567"/>
          <w:tab w:val="left" w:pos="851"/>
          <w:tab w:val="left" w:pos="993"/>
          <w:tab w:val="left" w:pos="1276"/>
          <w:tab w:val="left" w:pos="1560"/>
        </w:tabs>
        <w:spacing w:line="360" w:lineRule="auto"/>
        <w:ind w:left="0"/>
        <w:jc w:val="right"/>
        <w:rPr>
          <w:rFonts w:ascii="Times New Roman" w:eastAsia="Times New Roman" w:hAnsi="Times New Roman" w:cs="Times New Roman"/>
          <w:sz w:val="28"/>
          <w:szCs w:val="28"/>
        </w:rPr>
      </w:pPr>
      <w:r>
        <w:rPr>
          <w:noProof/>
          <w:lang w:eastAsia="ru-RU"/>
        </w:rPr>
        <w:drawing>
          <wp:inline distT="0" distB="0" distL="0" distR="0" wp14:anchorId="77445E46" wp14:editId="14E1ABF4">
            <wp:extent cx="6391275" cy="3361055"/>
            <wp:effectExtent l="0" t="0" r="9525" b="0"/>
            <wp:docPr id="5" name="Рисунок 4" descr="2015 схема грузопот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схема грузопотоков.png"/>
                    <pic:cNvPicPr/>
                  </pic:nvPicPr>
                  <pic:blipFill rotWithShape="1">
                    <a:blip r:embed="rId15" cstate="print"/>
                    <a:srcRect l="520" t="73" r="520" b="73"/>
                    <a:stretch/>
                  </pic:blipFill>
                  <pic:spPr>
                    <a:xfrm>
                      <a:off x="0" y="0"/>
                      <a:ext cx="6391275" cy="3361055"/>
                    </a:xfrm>
                    <a:prstGeom prst="rect">
                      <a:avLst/>
                    </a:prstGeom>
                  </pic:spPr>
                </pic:pic>
              </a:graphicData>
            </a:graphic>
          </wp:inline>
        </w:drawing>
      </w:r>
    </w:p>
    <w:p w:rsidR="004B63BB" w:rsidRDefault="004B63BB" w:rsidP="007B748A">
      <w:pPr>
        <w:pStyle w:val="a7"/>
        <w:widowControl w:val="0"/>
        <w:tabs>
          <w:tab w:val="left" w:pos="284"/>
          <w:tab w:val="left" w:pos="567"/>
          <w:tab w:val="left" w:pos="851"/>
          <w:tab w:val="left" w:pos="993"/>
          <w:tab w:val="left" w:pos="1276"/>
          <w:tab w:val="left" w:pos="1560"/>
        </w:tabs>
        <w:spacing w:line="360" w:lineRule="auto"/>
        <w:ind w:left="0" w:firstLine="709"/>
        <w:jc w:val="right"/>
        <w:rPr>
          <w:rFonts w:ascii="Times New Roman" w:eastAsia="Times New Roman" w:hAnsi="Times New Roman" w:cs="Times New Roman"/>
          <w:sz w:val="28"/>
          <w:szCs w:val="28"/>
        </w:rPr>
      </w:pPr>
    </w:p>
    <w:p w:rsidR="00E22A4F" w:rsidRPr="00E22A4F" w:rsidRDefault="004B0C6F" w:rsidP="00E22A4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11249">
        <w:rPr>
          <w:rFonts w:ascii="Times New Roman" w:eastAsia="Times New Roman" w:hAnsi="Times New Roman" w:cs="Times New Roman"/>
          <w:sz w:val="28"/>
          <w:szCs w:val="28"/>
        </w:rPr>
        <w:t>о данным ПАО «Транснефть», п</w:t>
      </w:r>
      <w:r>
        <w:rPr>
          <w:rFonts w:ascii="Times New Roman" w:eastAsia="Times New Roman" w:hAnsi="Times New Roman" w:cs="Times New Roman"/>
          <w:sz w:val="28"/>
          <w:szCs w:val="28"/>
        </w:rPr>
        <w:t>ротяженность системы МНПП П</w:t>
      </w:r>
      <w:r w:rsidR="00E22A4F" w:rsidRPr="00E22A4F">
        <w:rPr>
          <w:rFonts w:ascii="Times New Roman" w:eastAsia="Times New Roman" w:hAnsi="Times New Roman" w:cs="Times New Roman"/>
          <w:sz w:val="28"/>
          <w:szCs w:val="28"/>
        </w:rPr>
        <w:t>АО</w:t>
      </w:r>
      <w:r w:rsidR="00913BE4">
        <w:rPr>
          <w:rFonts w:ascii="Times New Roman" w:eastAsia="Times New Roman" w:hAnsi="Times New Roman" w:cs="Times New Roman"/>
          <w:sz w:val="28"/>
          <w:szCs w:val="28"/>
        </w:rPr>
        <w:t> </w:t>
      </w:r>
      <w:r w:rsidR="00E22A4F" w:rsidRPr="00E22A4F">
        <w:rPr>
          <w:rFonts w:ascii="Times New Roman" w:eastAsia="Times New Roman" w:hAnsi="Times New Roman" w:cs="Times New Roman"/>
          <w:sz w:val="28"/>
          <w:szCs w:val="28"/>
        </w:rPr>
        <w:t>«</w:t>
      </w:r>
      <w:r w:rsidR="009E36BF">
        <w:rPr>
          <w:rFonts w:ascii="Times New Roman" w:eastAsia="Times New Roman" w:hAnsi="Times New Roman" w:cs="Times New Roman"/>
          <w:sz w:val="28"/>
          <w:szCs w:val="28"/>
        </w:rPr>
        <w:t>Транснефть», по которой К</w:t>
      </w:r>
      <w:r w:rsidR="00E22A4F" w:rsidRPr="00E22A4F">
        <w:rPr>
          <w:rFonts w:ascii="Times New Roman" w:eastAsia="Times New Roman" w:hAnsi="Times New Roman" w:cs="Times New Roman"/>
          <w:sz w:val="28"/>
          <w:szCs w:val="28"/>
        </w:rPr>
        <w:t>омпания осуществляет транспортировку светлых нефтепродуктов, составляет в настоящее время 19,2 тыс. км, из них магистральных нефтепродуктопроводов -</w:t>
      </w:r>
      <w:r w:rsidR="00611249">
        <w:rPr>
          <w:rFonts w:ascii="Times New Roman" w:eastAsia="Times New Roman" w:hAnsi="Times New Roman" w:cs="Times New Roman"/>
          <w:sz w:val="28"/>
          <w:szCs w:val="28"/>
        </w:rPr>
        <w:t xml:space="preserve"> </w:t>
      </w:r>
      <w:r w:rsidR="00E22A4F" w:rsidRPr="00E22A4F">
        <w:rPr>
          <w:rFonts w:ascii="Times New Roman" w:eastAsia="Times New Roman" w:hAnsi="Times New Roman" w:cs="Times New Roman"/>
          <w:sz w:val="28"/>
          <w:szCs w:val="28"/>
        </w:rPr>
        <w:t>15,4 тыс. км, отводов - 3,7 тыс. км, в том числе:</w:t>
      </w:r>
    </w:p>
    <w:p w:rsidR="00E22A4F" w:rsidRPr="00E22A4F" w:rsidRDefault="00E22A4F" w:rsidP="00E22A4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E22A4F">
        <w:rPr>
          <w:rFonts w:ascii="Times New Roman" w:eastAsia="Times New Roman" w:hAnsi="Times New Roman" w:cs="Times New Roman"/>
          <w:sz w:val="28"/>
          <w:szCs w:val="28"/>
        </w:rPr>
        <w:t>- по территории России - 16,4 тыс. км;</w:t>
      </w:r>
    </w:p>
    <w:p w:rsidR="00E22A4F" w:rsidRPr="00E22A4F" w:rsidRDefault="00E22A4F" w:rsidP="00E22A4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E22A4F">
        <w:rPr>
          <w:rFonts w:ascii="Times New Roman" w:eastAsia="Times New Roman" w:hAnsi="Times New Roman" w:cs="Times New Roman"/>
          <w:sz w:val="28"/>
          <w:szCs w:val="28"/>
        </w:rPr>
        <w:t>- по территории Украины - 1,2 тыс. км</w:t>
      </w:r>
      <w:r w:rsidR="00AE797D">
        <w:rPr>
          <w:rFonts w:ascii="Times New Roman" w:eastAsia="Times New Roman" w:hAnsi="Times New Roman" w:cs="Times New Roman"/>
          <w:sz w:val="28"/>
          <w:szCs w:val="28"/>
        </w:rPr>
        <w:t xml:space="preserve"> (в 2016 году трубопроводная система продана)</w:t>
      </w:r>
      <w:r w:rsidRPr="00E22A4F">
        <w:rPr>
          <w:rFonts w:ascii="Times New Roman" w:eastAsia="Times New Roman" w:hAnsi="Times New Roman" w:cs="Times New Roman"/>
          <w:sz w:val="28"/>
          <w:szCs w:val="28"/>
        </w:rPr>
        <w:t>;</w:t>
      </w:r>
    </w:p>
    <w:p w:rsidR="00E22A4F" w:rsidRPr="00E22A4F" w:rsidRDefault="00E22A4F" w:rsidP="00E22A4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E22A4F">
        <w:rPr>
          <w:rFonts w:ascii="Times New Roman" w:eastAsia="Times New Roman" w:hAnsi="Times New Roman" w:cs="Times New Roman"/>
          <w:sz w:val="28"/>
          <w:szCs w:val="28"/>
        </w:rPr>
        <w:t>- по территории Белоруссии - 1,2 тыс. км;</w:t>
      </w:r>
    </w:p>
    <w:p w:rsidR="00E22A4F" w:rsidRPr="00E22A4F" w:rsidRDefault="00E22A4F" w:rsidP="00E22A4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E22A4F">
        <w:rPr>
          <w:rFonts w:ascii="Times New Roman" w:eastAsia="Times New Roman" w:hAnsi="Times New Roman" w:cs="Times New Roman"/>
          <w:sz w:val="28"/>
          <w:szCs w:val="28"/>
        </w:rPr>
        <w:t>- по территории Казахстана - 0,3 тыс. км;</w:t>
      </w:r>
    </w:p>
    <w:p w:rsidR="00E22A4F" w:rsidRPr="00E22A4F" w:rsidRDefault="00E22A4F" w:rsidP="00E22A4F">
      <w:pPr>
        <w:pStyle w:val="a7"/>
        <w:widowControl w:val="0"/>
        <w:tabs>
          <w:tab w:val="left" w:pos="284"/>
          <w:tab w:val="left" w:pos="567"/>
          <w:tab w:val="left" w:pos="851"/>
          <w:tab w:val="left" w:pos="993"/>
          <w:tab w:val="left" w:pos="1276"/>
          <w:tab w:val="left" w:pos="1560"/>
        </w:tabs>
        <w:spacing w:line="360" w:lineRule="auto"/>
        <w:jc w:val="both"/>
        <w:rPr>
          <w:rFonts w:ascii="Times New Roman" w:eastAsia="Times New Roman" w:hAnsi="Times New Roman" w:cs="Times New Roman"/>
          <w:sz w:val="28"/>
          <w:szCs w:val="28"/>
        </w:rPr>
      </w:pPr>
      <w:r w:rsidRPr="00E22A4F">
        <w:rPr>
          <w:rFonts w:ascii="Times New Roman" w:eastAsia="Times New Roman" w:hAnsi="Times New Roman" w:cs="Times New Roman"/>
          <w:sz w:val="28"/>
          <w:szCs w:val="28"/>
        </w:rPr>
        <w:t>- по территории стран Балтии - 415 км (СП «ЛатРосТранс»).</w:t>
      </w:r>
    </w:p>
    <w:p w:rsidR="00E22A4F" w:rsidRPr="00E22A4F" w:rsidRDefault="004B0C6F" w:rsidP="00E22A4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системе МНПП П</w:t>
      </w:r>
      <w:r w:rsidR="00E22A4F" w:rsidRPr="00E22A4F">
        <w:rPr>
          <w:rFonts w:ascii="Times New Roman" w:eastAsia="Times New Roman" w:hAnsi="Times New Roman" w:cs="Times New Roman"/>
          <w:sz w:val="28"/>
          <w:szCs w:val="28"/>
        </w:rPr>
        <w:t>АО «Транснефть» подключены 19</w:t>
      </w:r>
      <w:r w:rsidR="00094AD7">
        <w:rPr>
          <w:rFonts w:ascii="Times New Roman" w:eastAsia="Times New Roman" w:hAnsi="Times New Roman" w:cs="Times New Roman"/>
          <w:sz w:val="28"/>
          <w:szCs w:val="28"/>
        </w:rPr>
        <w:t xml:space="preserve"> </w:t>
      </w:r>
      <w:r w:rsidR="00E22A4F" w:rsidRPr="00E22A4F">
        <w:rPr>
          <w:rFonts w:ascii="Times New Roman" w:eastAsia="Times New Roman" w:hAnsi="Times New Roman" w:cs="Times New Roman"/>
          <w:sz w:val="28"/>
          <w:szCs w:val="28"/>
        </w:rPr>
        <w:t>НПЗ, из которых 17 расположены на территории России</w:t>
      </w:r>
      <w:r w:rsidR="00782EB2">
        <w:rPr>
          <w:rFonts w:ascii="Times New Roman" w:eastAsia="Times New Roman" w:hAnsi="Times New Roman" w:cs="Times New Roman"/>
          <w:sz w:val="28"/>
          <w:szCs w:val="28"/>
        </w:rPr>
        <w:t xml:space="preserve"> (таблица 2)</w:t>
      </w:r>
      <w:r w:rsidR="00E22A4F" w:rsidRPr="00E22A4F">
        <w:rPr>
          <w:rFonts w:ascii="Times New Roman" w:eastAsia="Times New Roman" w:hAnsi="Times New Roman" w:cs="Times New Roman"/>
          <w:sz w:val="28"/>
          <w:szCs w:val="28"/>
        </w:rPr>
        <w:t xml:space="preserve"> и 2 на территории Белоруссии</w:t>
      </w:r>
      <w:r w:rsidR="00782EB2">
        <w:rPr>
          <w:rFonts w:ascii="Times New Roman" w:eastAsia="Times New Roman" w:hAnsi="Times New Roman" w:cs="Times New Roman"/>
          <w:sz w:val="28"/>
          <w:szCs w:val="28"/>
        </w:rPr>
        <w:t xml:space="preserve"> («Мозырский НПЗ» и «Новополоцкий НПЗ» (</w:t>
      </w:r>
      <w:r w:rsidR="003E70F2">
        <w:rPr>
          <w:rFonts w:ascii="Times New Roman" w:eastAsia="Times New Roman" w:hAnsi="Times New Roman" w:cs="Times New Roman"/>
          <w:sz w:val="28"/>
          <w:szCs w:val="28"/>
        </w:rPr>
        <w:t xml:space="preserve">ОАО </w:t>
      </w:r>
      <w:r w:rsidR="00782EB2">
        <w:rPr>
          <w:rFonts w:ascii="Times New Roman" w:eastAsia="Times New Roman" w:hAnsi="Times New Roman" w:cs="Times New Roman"/>
          <w:sz w:val="28"/>
          <w:szCs w:val="28"/>
        </w:rPr>
        <w:t>«Нафтан»)</w:t>
      </w:r>
      <w:r w:rsidR="00E22A4F" w:rsidRPr="00E22A4F">
        <w:rPr>
          <w:rFonts w:ascii="Times New Roman" w:eastAsia="Times New Roman" w:hAnsi="Times New Roman" w:cs="Times New Roman"/>
          <w:sz w:val="28"/>
          <w:szCs w:val="28"/>
        </w:rPr>
        <w:t xml:space="preserve">. </w:t>
      </w:r>
    </w:p>
    <w:p w:rsidR="00E22A4F" w:rsidRPr="00CE648C" w:rsidRDefault="00E22A4F" w:rsidP="00D80059">
      <w:pPr>
        <w:widowControl w:val="0"/>
        <w:tabs>
          <w:tab w:val="left" w:pos="284"/>
          <w:tab w:val="left" w:pos="567"/>
          <w:tab w:val="left" w:pos="851"/>
          <w:tab w:val="left" w:pos="993"/>
          <w:tab w:val="left" w:pos="1276"/>
          <w:tab w:val="left" w:pos="1560"/>
        </w:tabs>
        <w:spacing w:after="0" w:line="240" w:lineRule="atLeast"/>
        <w:jc w:val="right"/>
        <w:rPr>
          <w:rFonts w:ascii="Times New Roman" w:hAnsi="Times New Roman" w:cs="Times New Roman"/>
          <w:sz w:val="26"/>
          <w:szCs w:val="26"/>
        </w:rPr>
      </w:pPr>
      <w:r w:rsidRPr="00CE648C">
        <w:rPr>
          <w:rFonts w:ascii="Times New Roman" w:hAnsi="Times New Roman" w:cs="Times New Roman"/>
          <w:sz w:val="26"/>
          <w:szCs w:val="26"/>
        </w:rPr>
        <w:t xml:space="preserve">Таблица </w:t>
      </w:r>
      <w:r w:rsidR="009E6220">
        <w:rPr>
          <w:rFonts w:ascii="Times New Roman" w:hAnsi="Times New Roman" w:cs="Times New Roman"/>
          <w:sz w:val="26"/>
          <w:szCs w:val="26"/>
        </w:rPr>
        <w:t>2</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2835"/>
      </w:tblGrid>
      <w:tr w:rsidR="00E22A4F" w:rsidRPr="00E22A4F" w:rsidTr="00592B7F">
        <w:trPr>
          <w:jc w:val="center"/>
        </w:trPr>
        <w:tc>
          <w:tcPr>
            <w:tcW w:w="562"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 п/п</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Наименование НПЗ</w:t>
            </w:r>
          </w:p>
        </w:tc>
        <w:tc>
          <w:tcPr>
            <w:tcW w:w="2835"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Собственник</w:t>
            </w:r>
          </w:p>
        </w:tc>
      </w:tr>
      <w:tr w:rsidR="00E22A4F" w:rsidRPr="00E22A4F" w:rsidTr="00592B7F">
        <w:trPr>
          <w:trHeight w:val="709"/>
          <w:jc w:val="center"/>
        </w:trPr>
        <w:tc>
          <w:tcPr>
            <w:tcW w:w="562" w:type="dxa"/>
            <w:vAlign w:val="center"/>
          </w:tcPr>
          <w:p w:rsidR="00E22A4F" w:rsidRPr="00E22A4F" w:rsidRDefault="003E70F2" w:rsidP="003E70F2">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Филиал ПАО АНК «</w:t>
            </w:r>
            <w:r w:rsidR="009E6220">
              <w:rPr>
                <w:rFonts w:ascii="Times New Roman" w:eastAsia="Times New Roman" w:hAnsi="Times New Roman" w:cs="Times New Roman"/>
                <w:sz w:val="24"/>
                <w:szCs w:val="24"/>
              </w:rPr>
              <w:t>Башнефть» «Башнефть-Уфанефтехим»</w:t>
            </w:r>
          </w:p>
        </w:tc>
        <w:tc>
          <w:tcPr>
            <w:tcW w:w="2835" w:type="dxa"/>
            <w:vAlign w:val="center"/>
          </w:tcPr>
          <w:p w:rsidR="00E22A4F" w:rsidRPr="00E22A4F" w:rsidRDefault="00E22A4F" w:rsidP="003E70F2">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ПАО «АНК «Башнефть»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Филиал ПАО АНК «Башнефть» «Башнефть-Новойл»</w:t>
            </w:r>
          </w:p>
        </w:tc>
        <w:tc>
          <w:tcPr>
            <w:tcW w:w="2835" w:type="dxa"/>
            <w:vAlign w:val="center"/>
          </w:tcPr>
          <w:p w:rsidR="00E22A4F" w:rsidRPr="00E22A4F" w:rsidRDefault="00E22A4F" w:rsidP="003E70F2">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ПАО «АНК «Башнефть»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Филиал ПАО АНК «Башнефть» «Башнефть-УНПЗ»</w:t>
            </w:r>
          </w:p>
        </w:tc>
        <w:tc>
          <w:tcPr>
            <w:tcW w:w="2835" w:type="dxa"/>
            <w:vAlign w:val="center"/>
          </w:tcPr>
          <w:p w:rsidR="00E22A4F" w:rsidRPr="00E22A4F" w:rsidRDefault="00E22A4F" w:rsidP="003E70F2">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ПАО «АНК «Башнефть»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ООО «КИНЕФ»</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«Сургутнефтегаз»</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w:t>
            </w:r>
            <w:r w:rsidRPr="00E22A4F">
              <w:rPr>
                <w:rFonts w:ascii="Times New Roman" w:eastAsia="Times New Roman" w:hAnsi="Times New Roman" w:cs="Times New Roman"/>
                <w:sz w:val="24"/>
                <w:szCs w:val="24"/>
                <w:lang w:val="en-US"/>
              </w:rPr>
              <w:t>Газпромнефть-ОНПЗ</w:t>
            </w:r>
            <w:r w:rsidRPr="00E22A4F">
              <w:rPr>
                <w:rFonts w:ascii="Times New Roman" w:eastAsia="Times New Roman" w:hAnsi="Times New Roman" w:cs="Times New Roman"/>
                <w:sz w:val="24"/>
                <w:szCs w:val="24"/>
              </w:rPr>
              <w:t>»</w:t>
            </w:r>
          </w:p>
        </w:tc>
        <w:tc>
          <w:tcPr>
            <w:tcW w:w="2835" w:type="dxa"/>
            <w:vAlign w:val="center"/>
          </w:tcPr>
          <w:p w:rsidR="00E22A4F" w:rsidRPr="00E22A4F" w:rsidRDefault="00E22A4F" w:rsidP="003E70F2">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«Газпром 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663" w:type="dxa"/>
            <w:vAlign w:val="center"/>
          </w:tcPr>
          <w:p w:rsidR="00E22A4F" w:rsidRPr="00E22A4F" w:rsidRDefault="00E22A4F" w:rsidP="003E70F2">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«Газпром нефтехим Салават»</w:t>
            </w:r>
          </w:p>
        </w:tc>
        <w:tc>
          <w:tcPr>
            <w:tcW w:w="2835" w:type="dxa"/>
            <w:vAlign w:val="center"/>
          </w:tcPr>
          <w:p w:rsidR="00E22A4F" w:rsidRPr="00E22A4F" w:rsidRDefault="00E22A4F" w:rsidP="003E70F2">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«Газпром»</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«Газпромнефть-МНПЗ»</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«Газпром 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«Куйбышевский НПЗ» (Самарский)</w:t>
            </w:r>
          </w:p>
        </w:tc>
        <w:tc>
          <w:tcPr>
            <w:tcW w:w="2835"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«НК «Роснефть»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«НК Новокуйбышевский НПЗ» (Самарский)</w:t>
            </w:r>
          </w:p>
        </w:tc>
        <w:tc>
          <w:tcPr>
            <w:tcW w:w="2835"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«НК «Роснефть»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АО «Сызранский НПЗ</w:t>
            </w:r>
          </w:p>
        </w:tc>
        <w:tc>
          <w:tcPr>
            <w:tcW w:w="2835"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«НК «Роснефть»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ЗАО «РНПК» (Рязанская нефтеперерабатывающая компания)</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«НК «Роснефть»</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«ТАИФ-НК» (Нижнекамскнефтехим»)</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«ТАИФ-НК»</w:t>
            </w:r>
          </w:p>
        </w:tc>
      </w:tr>
      <w:tr w:rsidR="00E22A4F" w:rsidRPr="00E22A4F"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«ТАНЕКО»</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ПАО «Татнефть»</w:t>
            </w:r>
          </w:p>
        </w:tc>
      </w:tr>
      <w:tr w:rsidR="00E22A4F" w:rsidRPr="00624612"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ООО «Лукойл-Нижегороднефтеоргсинтез»</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ПАО «ЛУКОЙЛ»</w:t>
            </w:r>
          </w:p>
        </w:tc>
      </w:tr>
      <w:tr w:rsidR="00E22A4F" w:rsidRPr="00624612"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ООО «Лукойл-Пермнефтеоргсинтез»</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ПАО «ЛУКОЙЛ»</w:t>
            </w:r>
          </w:p>
        </w:tc>
      </w:tr>
      <w:tr w:rsidR="00E22A4F" w:rsidRPr="00624612"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ОАО «Славнефть-ЯНОС» (ЯНОС)</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ОАО «НГК «Славнефть»</w:t>
            </w:r>
          </w:p>
        </w:tc>
      </w:tr>
      <w:tr w:rsidR="00E22A4F" w:rsidRPr="00624612" w:rsidTr="00592B7F">
        <w:trPr>
          <w:jc w:val="center"/>
        </w:trPr>
        <w:tc>
          <w:tcPr>
            <w:tcW w:w="562" w:type="dxa"/>
            <w:vAlign w:val="center"/>
          </w:tcPr>
          <w:p w:rsidR="00E22A4F" w:rsidRPr="00E22A4F" w:rsidRDefault="003E70F2"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663" w:type="dxa"/>
            <w:vAlign w:val="center"/>
          </w:tcPr>
          <w:p w:rsidR="00E22A4F" w:rsidRPr="00E22A4F" w:rsidRDefault="00E22A4F" w:rsidP="003E70F2">
            <w:pPr>
              <w:pStyle w:val="a7"/>
              <w:widowControl w:val="0"/>
              <w:tabs>
                <w:tab w:val="left" w:pos="284"/>
                <w:tab w:val="left" w:pos="567"/>
                <w:tab w:val="left" w:pos="851"/>
                <w:tab w:val="left" w:pos="993"/>
                <w:tab w:val="left" w:pos="1276"/>
                <w:tab w:val="left" w:pos="1560"/>
              </w:tabs>
              <w:spacing w:after="0" w:line="240" w:lineRule="auto"/>
              <w:ind w:left="0"/>
              <w:contextualSpacing w:val="0"/>
              <w:jc w:val="center"/>
              <w:rPr>
                <w:rFonts w:ascii="Times New Roman" w:eastAsia="Times New Roman" w:hAnsi="Times New Roman" w:cs="Times New Roman"/>
                <w:sz w:val="24"/>
                <w:szCs w:val="24"/>
              </w:rPr>
            </w:pPr>
            <w:r w:rsidRPr="00E22A4F">
              <w:rPr>
                <w:rFonts w:ascii="Times New Roman" w:eastAsia="Times New Roman" w:hAnsi="Times New Roman" w:cs="Times New Roman"/>
                <w:sz w:val="24"/>
                <w:szCs w:val="24"/>
              </w:rPr>
              <w:t>ЗА</w:t>
            </w:r>
            <w:r w:rsidRPr="00E22A4F">
              <w:rPr>
                <w:rFonts w:ascii="Times New Roman" w:eastAsia="Times New Roman" w:hAnsi="Times New Roman" w:cs="Times New Roman"/>
                <w:sz w:val="24"/>
                <w:szCs w:val="24"/>
                <w:lang w:val="en-US"/>
              </w:rPr>
              <w:t xml:space="preserve">О </w:t>
            </w:r>
            <w:r w:rsidRPr="00E22A4F">
              <w:rPr>
                <w:rFonts w:ascii="Times New Roman" w:eastAsia="Times New Roman" w:hAnsi="Times New Roman" w:cs="Times New Roman"/>
                <w:sz w:val="24"/>
                <w:szCs w:val="24"/>
              </w:rPr>
              <w:t>«Антипинский НПЗ»</w:t>
            </w:r>
          </w:p>
        </w:tc>
        <w:tc>
          <w:tcPr>
            <w:tcW w:w="2835" w:type="dxa"/>
            <w:vAlign w:val="center"/>
          </w:tcPr>
          <w:p w:rsidR="00E22A4F" w:rsidRPr="00E22A4F" w:rsidRDefault="00E22A4F" w:rsidP="003E70F2">
            <w:pPr>
              <w:spacing w:after="0" w:line="240" w:lineRule="auto"/>
              <w:jc w:val="center"/>
              <w:rPr>
                <w:rFonts w:ascii="Times New Roman" w:hAnsi="Times New Roman" w:cs="Times New Roman"/>
                <w:sz w:val="24"/>
                <w:szCs w:val="24"/>
              </w:rPr>
            </w:pPr>
            <w:r w:rsidRPr="00E22A4F">
              <w:rPr>
                <w:rFonts w:ascii="Times New Roman" w:hAnsi="Times New Roman" w:cs="Times New Roman"/>
                <w:sz w:val="24"/>
                <w:szCs w:val="24"/>
              </w:rPr>
              <w:t>Группа New Stream</w:t>
            </w:r>
          </w:p>
        </w:tc>
      </w:tr>
    </w:tbl>
    <w:p w:rsidR="002C137F" w:rsidRDefault="002C137F" w:rsidP="002C137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p>
    <w:p w:rsidR="008D713B" w:rsidRPr="008D713B" w:rsidRDefault="008D713B" w:rsidP="009A074C">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sidRPr="008D713B">
        <w:rPr>
          <w:rFonts w:ascii="Times New Roman" w:hAnsi="Times New Roman" w:cs="Times New Roman"/>
          <w:color w:val="333333"/>
          <w:sz w:val="28"/>
          <w:szCs w:val="28"/>
        </w:rPr>
        <w:t xml:space="preserve">Сеть железных дорог Российской Федерации достаточно обширна. </w:t>
      </w:r>
      <w:r w:rsidR="009A074C" w:rsidRPr="009A074C">
        <w:rPr>
          <w:rFonts w:ascii="Times New Roman" w:hAnsi="Times New Roman" w:cs="Times New Roman"/>
          <w:color w:val="333333"/>
          <w:sz w:val="28"/>
          <w:szCs w:val="28"/>
        </w:rPr>
        <w:t>Она покрывает большую часть территории за исключением малонаселённых районов севера и северо-востока РФ (Ненецкий АО, Ямало-Ненецкий АО, север Красноярского края и Республики Саха, Чукотский АО, Магаданская область, Камчатский край, север Хабаровского края).</w:t>
      </w:r>
    </w:p>
    <w:p w:rsidR="001F37C8" w:rsidRDefault="009A074C" w:rsidP="0026289D">
      <w:pPr>
        <w:pStyle w:val="a7"/>
        <w:widowControl w:val="0"/>
        <w:tabs>
          <w:tab w:val="left" w:pos="284"/>
          <w:tab w:val="left" w:pos="567"/>
          <w:tab w:val="left" w:pos="851"/>
          <w:tab w:val="left" w:pos="993"/>
          <w:tab w:val="left" w:pos="1276"/>
          <w:tab w:val="left" w:pos="1560"/>
        </w:tabs>
        <w:spacing w:line="360" w:lineRule="auto"/>
        <w:ind w:left="0"/>
        <w:jc w:val="both"/>
        <w:rPr>
          <w:rFonts w:ascii="Times New Roman" w:eastAsia="Times New Roman" w:hAnsi="Times New Roman" w:cs="Times New Roman"/>
          <w:sz w:val="28"/>
          <w:szCs w:val="28"/>
        </w:rPr>
      </w:pPr>
      <w:r w:rsidRPr="00B24959">
        <w:rPr>
          <w:rFonts w:ascii="Times New Roman" w:eastAsia="Times New Roman" w:hAnsi="Times New Roman" w:cs="Times New Roman"/>
          <w:b/>
          <w:bCs/>
          <w:noProof/>
          <w:color w:val="333333"/>
          <w:sz w:val="28"/>
          <w:szCs w:val="28"/>
          <w:lang w:eastAsia="ru-RU"/>
        </w:rPr>
        <w:drawing>
          <wp:inline distT="0" distB="0" distL="0" distR="0" wp14:anchorId="5A1FDC13" wp14:editId="134AB380">
            <wp:extent cx="6448425" cy="4035425"/>
            <wp:effectExtent l="19050" t="19050" r="28575" b="22225"/>
            <wp:docPr id="8" name="Рисунок 8" descr="E:\2016 02 Экспертное заключение по тарифам\2016 04 Доработки для ФАС\Карты и схемы\ЖД Россия\rzd 2010-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 02 Экспертное заключение по тарифам\2016 04 Доработки для ФАС\Карты и схемы\ЖД Россия\rzd 2010-2015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8519" cy="4035484"/>
                    </a:xfrm>
                    <a:prstGeom prst="rect">
                      <a:avLst/>
                    </a:prstGeom>
                    <a:noFill/>
                    <a:ln>
                      <a:solidFill>
                        <a:schemeClr val="accent1"/>
                      </a:solidFill>
                    </a:ln>
                  </pic:spPr>
                </pic:pic>
              </a:graphicData>
            </a:graphic>
          </wp:inline>
        </w:drawing>
      </w:r>
    </w:p>
    <w:p w:rsidR="009A074C" w:rsidRPr="009A074C" w:rsidRDefault="009A074C" w:rsidP="009A074C">
      <w:pPr>
        <w:pStyle w:val="a7"/>
        <w:jc w:val="center"/>
        <w:rPr>
          <w:rFonts w:ascii="Times New Roman" w:eastAsia="Times New Roman" w:hAnsi="Times New Roman" w:cs="Times New Roman"/>
          <w:sz w:val="20"/>
          <w:szCs w:val="20"/>
        </w:rPr>
      </w:pPr>
      <w:r w:rsidRPr="009A074C">
        <w:rPr>
          <w:rFonts w:ascii="Times New Roman" w:eastAsia="Times New Roman" w:hAnsi="Times New Roman" w:cs="Times New Roman"/>
          <w:sz w:val="20"/>
          <w:szCs w:val="20"/>
        </w:rPr>
        <w:t>Рис.2 Схема железнодорожных магистралей РФ</w:t>
      </w:r>
    </w:p>
    <w:p w:rsidR="001F37C8" w:rsidRPr="009A074C" w:rsidRDefault="001F37C8" w:rsidP="009A074C">
      <w:pPr>
        <w:pStyle w:val="a7"/>
        <w:widowControl w:val="0"/>
        <w:tabs>
          <w:tab w:val="left" w:pos="284"/>
          <w:tab w:val="left" w:pos="567"/>
          <w:tab w:val="left" w:pos="851"/>
          <w:tab w:val="left" w:pos="993"/>
          <w:tab w:val="left" w:pos="1276"/>
          <w:tab w:val="left" w:pos="1560"/>
        </w:tabs>
        <w:spacing w:line="360" w:lineRule="auto"/>
        <w:ind w:left="0"/>
        <w:jc w:val="center"/>
        <w:rPr>
          <w:rFonts w:ascii="Times New Roman" w:eastAsia="Times New Roman" w:hAnsi="Times New Roman" w:cs="Times New Roman"/>
          <w:sz w:val="20"/>
          <w:szCs w:val="20"/>
        </w:rPr>
      </w:pPr>
    </w:p>
    <w:p w:rsidR="009A074C" w:rsidRPr="009A074C" w:rsidRDefault="009A074C" w:rsidP="0026289D">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9A074C">
        <w:rPr>
          <w:rFonts w:ascii="Times New Roman" w:eastAsia="Times New Roman" w:hAnsi="Times New Roman" w:cs="Times New Roman"/>
          <w:sz w:val="28"/>
          <w:szCs w:val="28"/>
        </w:rPr>
        <w:t xml:space="preserve">Сеть железных дорог состоит из нескольких секций магистралей, владеет которыми ОАО «Российские Железные Дороги». При этом все региональные дороги являются филиалами ОАО «РЖД», в то время как сама компания выступает монополистом в России. Эксплуатационная протяженность сети железных дорог общего пользования составляет 85,3 тыс. км, общая протяженность железнодорожных путей составляет 121 тыс. км, которые проходят через Северо - Западный, Центральный, Приволжский, Южный, Уральский, и Сибирский федеральные округа. </w:t>
      </w:r>
    </w:p>
    <w:p w:rsidR="001F37C8" w:rsidRDefault="009A074C" w:rsidP="009A074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9A074C">
        <w:rPr>
          <w:rFonts w:ascii="Times New Roman" w:eastAsia="Times New Roman" w:hAnsi="Times New Roman" w:cs="Times New Roman"/>
          <w:sz w:val="28"/>
          <w:szCs w:val="28"/>
        </w:rPr>
        <w:t>Во все регионы, где проходит сеть российских железных дорог возможна доставка нефтепродуктов.</w:t>
      </w:r>
    </w:p>
    <w:p w:rsidR="004A4AEF" w:rsidRDefault="00D80059" w:rsidP="00322C54">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sidRPr="002C137F">
        <w:rPr>
          <w:rFonts w:ascii="Times New Roman" w:eastAsia="Times New Roman" w:hAnsi="Times New Roman" w:cs="Times New Roman"/>
          <w:sz w:val="28"/>
          <w:szCs w:val="28"/>
        </w:rPr>
        <w:t>Р</w:t>
      </w:r>
      <w:r w:rsidR="00CC3F77" w:rsidRPr="002C137F">
        <w:rPr>
          <w:rFonts w:ascii="Times New Roman" w:eastAsia="Times New Roman" w:hAnsi="Times New Roman" w:cs="Times New Roman"/>
          <w:sz w:val="28"/>
          <w:szCs w:val="28"/>
        </w:rPr>
        <w:t xml:space="preserve">езультаты опроса потребителей показали, что в основном для доставки нефтепродуктов до </w:t>
      </w:r>
      <w:r w:rsidR="00322C54">
        <w:rPr>
          <w:rFonts w:ascii="Times New Roman" w:eastAsia="Times New Roman" w:hAnsi="Times New Roman" w:cs="Times New Roman"/>
          <w:sz w:val="28"/>
          <w:szCs w:val="28"/>
        </w:rPr>
        <w:t xml:space="preserve">конечного </w:t>
      </w:r>
      <w:r w:rsidR="00CC3F77" w:rsidRPr="002C137F">
        <w:rPr>
          <w:rFonts w:ascii="Times New Roman" w:eastAsia="Times New Roman" w:hAnsi="Times New Roman" w:cs="Times New Roman"/>
          <w:sz w:val="28"/>
          <w:szCs w:val="28"/>
        </w:rPr>
        <w:t>пункта назначения</w:t>
      </w:r>
      <w:r w:rsidR="00B64618">
        <w:rPr>
          <w:rFonts w:ascii="Times New Roman" w:eastAsia="Times New Roman" w:hAnsi="Times New Roman" w:cs="Times New Roman"/>
          <w:sz w:val="28"/>
          <w:szCs w:val="28"/>
        </w:rPr>
        <w:t xml:space="preserve"> (АЗС, ТЗК)</w:t>
      </w:r>
      <w:r w:rsidR="00F678FB">
        <w:rPr>
          <w:rFonts w:ascii="Times New Roman" w:eastAsia="Times New Roman" w:hAnsi="Times New Roman" w:cs="Times New Roman"/>
          <w:sz w:val="28"/>
          <w:szCs w:val="28"/>
        </w:rPr>
        <w:t xml:space="preserve"> они использую</w:t>
      </w:r>
      <w:r w:rsidR="00CC3F77" w:rsidRPr="002C137F">
        <w:rPr>
          <w:rFonts w:ascii="Times New Roman" w:eastAsia="Times New Roman" w:hAnsi="Times New Roman" w:cs="Times New Roman"/>
          <w:sz w:val="28"/>
          <w:szCs w:val="28"/>
        </w:rPr>
        <w:t>т</w:t>
      </w:r>
      <w:r w:rsidR="00F678FB">
        <w:rPr>
          <w:rFonts w:ascii="Times New Roman" w:eastAsia="Times New Roman" w:hAnsi="Times New Roman" w:cs="Times New Roman"/>
          <w:sz w:val="28"/>
          <w:szCs w:val="28"/>
        </w:rPr>
        <w:t>ся</w:t>
      </w:r>
      <w:r w:rsidR="00CC3F77" w:rsidRPr="002C137F">
        <w:rPr>
          <w:rFonts w:ascii="Times New Roman" w:eastAsia="Times New Roman" w:hAnsi="Times New Roman" w:cs="Times New Roman"/>
          <w:sz w:val="28"/>
          <w:szCs w:val="28"/>
        </w:rPr>
        <w:t xml:space="preserve"> трубопроводный и авто</w:t>
      </w:r>
      <w:r w:rsidR="00B64618">
        <w:rPr>
          <w:rFonts w:ascii="Times New Roman" w:eastAsia="Times New Roman" w:hAnsi="Times New Roman" w:cs="Times New Roman"/>
          <w:sz w:val="28"/>
          <w:szCs w:val="28"/>
        </w:rPr>
        <w:t xml:space="preserve">мобильный </w:t>
      </w:r>
      <w:r w:rsidR="00CC3F77" w:rsidRPr="002C137F">
        <w:rPr>
          <w:rFonts w:ascii="Times New Roman" w:eastAsia="Times New Roman" w:hAnsi="Times New Roman" w:cs="Times New Roman"/>
          <w:sz w:val="28"/>
          <w:szCs w:val="28"/>
        </w:rPr>
        <w:t>транспорт или железнодорожный и авто</w:t>
      </w:r>
      <w:r w:rsidR="00F678FB">
        <w:rPr>
          <w:rFonts w:ascii="Times New Roman" w:eastAsia="Times New Roman" w:hAnsi="Times New Roman" w:cs="Times New Roman"/>
          <w:sz w:val="28"/>
          <w:szCs w:val="28"/>
        </w:rPr>
        <w:t xml:space="preserve">мобильный </w:t>
      </w:r>
      <w:r w:rsidR="00CC3F77" w:rsidRPr="002C137F">
        <w:rPr>
          <w:rFonts w:ascii="Times New Roman" w:eastAsia="Times New Roman" w:hAnsi="Times New Roman" w:cs="Times New Roman"/>
          <w:sz w:val="28"/>
          <w:szCs w:val="28"/>
        </w:rPr>
        <w:t>транспорт.</w:t>
      </w:r>
      <w:r w:rsidR="002B4C87" w:rsidRPr="002C137F">
        <w:rPr>
          <w:rFonts w:ascii="Times New Roman" w:eastAsia="Times New Roman" w:hAnsi="Times New Roman" w:cs="Times New Roman"/>
          <w:sz w:val="28"/>
          <w:szCs w:val="28"/>
        </w:rPr>
        <w:t xml:space="preserve"> Возможны</w:t>
      </w:r>
      <w:r w:rsidR="00322C54">
        <w:rPr>
          <w:rFonts w:ascii="Times New Roman" w:eastAsia="Times New Roman" w:hAnsi="Times New Roman" w:cs="Times New Roman"/>
          <w:sz w:val="28"/>
          <w:szCs w:val="28"/>
        </w:rPr>
        <w:t xml:space="preserve"> комбинированные</w:t>
      </w:r>
      <w:r w:rsidR="002B4C87" w:rsidRPr="002C137F">
        <w:rPr>
          <w:rFonts w:ascii="Times New Roman" w:eastAsia="Times New Roman" w:hAnsi="Times New Roman" w:cs="Times New Roman"/>
          <w:sz w:val="28"/>
          <w:szCs w:val="28"/>
        </w:rPr>
        <w:t xml:space="preserve"> схемы транспортировки нефтепродуктов железнодорожным и трубопроводным транспортом</w:t>
      </w:r>
      <w:r w:rsidR="00CF72E1">
        <w:rPr>
          <w:rFonts w:ascii="Times New Roman" w:eastAsia="Times New Roman" w:hAnsi="Times New Roman" w:cs="Times New Roman"/>
          <w:sz w:val="28"/>
          <w:szCs w:val="28"/>
        </w:rPr>
        <w:t>,</w:t>
      </w:r>
      <w:r w:rsidR="002B4C87" w:rsidRPr="002C137F">
        <w:rPr>
          <w:rFonts w:ascii="Times New Roman" w:eastAsia="Times New Roman" w:hAnsi="Times New Roman" w:cs="Times New Roman"/>
          <w:sz w:val="28"/>
          <w:szCs w:val="28"/>
        </w:rPr>
        <w:t xml:space="preserve"> водным и железнодорожным и т.</w:t>
      </w:r>
      <w:r w:rsidR="00F678FB">
        <w:rPr>
          <w:rFonts w:ascii="Times New Roman" w:eastAsia="Times New Roman" w:hAnsi="Times New Roman" w:cs="Times New Roman"/>
          <w:sz w:val="28"/>
          <w:szCs w:val="28"/>
        </w:rPr>
        <w:t>п</w:t>
      </w:r>
      <w:r w:rsidR="002B4C87" w:rsidRPr="002C137F">
        <w:rPr>
          <w:rFonts w:ascii="Times New Roman" w:eastAsia="Times New Roman" w:hAnsi="Times New Roman" w:cs="Times New Roman"/>
          <w:sz w:val="28"/>
          <w:szCs w:val="28"/>
        </w:rPr>
        <w:t>.</w:t>
      </w:r>
      <w:r w:rsidR="00CC3F77" w:rsidRPr="002C137F">
        <w:rPr>
          <w:rFonts w:ascii="Times New Roman" w:eastAsia="Times New Roman" w:hAnsi="Times New Roman" w:cs="Times New Roman"/>
          <w:sz w:val="28"/>
          <w:szCs w:val="28"/>
        </w:rPr>
        <w:t xml:space="preserve"> Таким образом, транспортировку нефтепродуктов следует рассматривать различными видами транспорта в совокупности. </w:t>
      </w:r>
      <w:r w:rsidR="00D61BAC" w:rsidRPr="002C137F">
        <w:rPr>
          <w:rFonts w:ascii="Times New Roman" w:eastAsia="Times New Roman" w:hAnsi="Times New Roman" w:cs="Times New Roman"/>
          <w:sz w:val="28"/>
          <w:szCs w:val="28"/>
        </w:rPr>
        <w:t xml:space="preserve">Исходя из этого, все маршруты транспортировки нефтепродуктов по системе </w:t>
      </w:r>
      <w:r w:rsidR="00811940">
        <w:rPr>
          <w:rFonts w:ascii="Times New Roman" w:eastAsia="Times New Roman" w:hAnsi="Times New Roman" w:cs="Times New Roman"/>
          <w:sz w:val="28"/>
          <w:szCs w:val="28"/>
        </w:rPr>
        <w:t>МНПП</w:t>
      </w:r>
      <w:r w:rsidR="00D61BAC" w:rsidRPr="002C137F">
        <w:rPr>
          <w:rFonts w:ascii="Times New Roman" w:eastAsia="Times New Roman" w:hAnsi="Times New Roman" w:cs="Times New Roman"/>
          <w:sz w:val="28"/>
          <w:szCs w:val="28"/>
        </w:rPr>
        <w:t xml:space="preserve"> имеют альтернативу для их транспортировки по железной дороге.</w:t>
      </w:r>
      <w:r w:rsidR="00CF72E1">
        <w:rPr>
          <w:rFonts w:ascii="Times New Roman" w:eastAsia="Times New Roman" w:hAnsi="Times New Roman" w:cs="Times New Roman"/>
          <w:sz w:val="28"/>
          <w:szCs w:val="28"/>
        </w:rPr>
        <w:t xml:space="preserve"> Более того, сеть железнодорожных перевозок</w:t>
      </w:r>
      <w:r w:rsidR="00CC51B1">
        <w:rPr>
          <w:rFonts w:ascii="Times New Roman" w:eastAsia="Times New Roman" w:hAnsi="Times New Roman" w:cs="Times New Roman"/>
          <w:sz w:val="28"/>
          <w:szCs w:val="28"/>
        </w:rPr>
        <w:t>, исходя из анализа регионов доставки и направлений,</w:t>
      </w:r>
      <w:r w:rsidR="00CF72E1">
        <w:rPr>
          <w:rFonts w:ascii="Times New Roman" w:eastAsia="Times New Roman" w:hAnsi="Times New Roman" w:cs="Times New Roman"/>
          <w:sz w:val="28"/>
          <w:szCs w:val="28"/>
        </w:rPr>
        <w:t xml:space="preserve"> более разветвленн</w:t>
      </w:r>
      <w:r w:rsidR="00322C54">
        <w:rPr>
          <w:rFonts w:ascii="Times New Roman" w:eastAsia="Times New Roman" w:hAnsi="Times New Roman" w:cs="Times New Roman"/>
          <w:sz w:val="28"/>
          <w:szCs w:val="28"/>
        </w:rPr>
        <w:t xml:space="preserve">ая, чем трубопроводная что позволяет доставлять нефтепродукты железнодорожным транспортом </w:t>
      </w:r>
      <w:r w:rsidR="008727C2">
        <w:rPr>
          <w:rFonts w:ascii="Times New Roman" w:eastAsia="Times New Roman" w:hAnsi="Times New Roman" w:cs="Times New Roman"/>
          <w:sz w:val="28"/>
          <w:szCs w:val="28"/>
        </w:rPr>
        <w:t xml:space="preserve">от НПЗ, не подсоединенных к системе МНПП, </w:t>
      </w:r>
      <w:r w:rsidR="00322C54">
        <w:rPr>
          <w:rFonts w:ascii="Times New Roman" w:eastAsia="Times New Roman" w:hAnsi="Times New Roman" w:cs="Times New Roman"/>
          <w:sz w:val="28"/>
          <w:szCs w:val="28"/>
        </w:rPr>
        <w:t xml:space="preserve">в регионы, куда </w:t>
      </w:r>
      <w:r w:rsidR="00322C54" w:rsidRPr="00523D8A">
        <w:rPr>
          <w:rFonts w:ascii="Times New Roman" w:eastAsia="Times New Roman" w:hAnsi="Times New Roman" w:cs="Times New Roman"/>
          <w:sz w:val="28"/>
          <w:szCs w:val="28"/>
        </w:rPr>
        <w:t>невозможна поставка трубопроводным транспортом.</w:t>
      </w:r>
    </w:p>
    <w:p w:rsidR="00A05869" w:rsidRPr="00523D8A" w:rsidRDefault="00A05869" w:rsidP="008F5F05">
      <w:pPr>
        <w:pStyle w:val="a7"/>
        <w:widowControl w:val="0"/>
        <w:tabs>
          <w:tab w:val="left" w:pos="284"/>
          <w:tab w:val="left" w:pos="567"/>
          <w:tab w:val="left" w:pos="851"/>
          <w:tab w:val="left" w:pos="993"/>
          <w:tab w:val="left" w:pos="1276"/>
          <w:tab w:val="left" w:pos="1560"/>
        </w:tabs>
        <w:spacing w:after="0" w:line="360" w:lineRule="auto"/>
        <w:ind w:left="0"/>
        <w:jc w:val="both"/>
        <w:rPr>
          <w:rFonts w:ascii="Times New Roman" w:eastAsia="Times New Roman" w:hAnsi="Times New Roman" w:cs="Times New Roman"/>
          <w:sz w:val="28"/>
          <w:szCs w:val="28"/>
        </w:rPr>
      </w:pPr>
      <w:r w:rsidRPr="00D34C96">
        <w:rPr>
          <w:rFonts w:ascii="Times New Roman" w:eastAsia="Times New Roman" w:hAnsi="Times New Roman" w:cs="Times New Roman"/>
          <w:noProof/>
          <w:sz w:val="28"/>
          <w:szCs w:val="28"/>
          <w:lang w:eastAsia="ru-RU"/>
        </w:rPr>
        <w:drawing>
          <wp:inline distT="0" distB="0" distL="0" distR="0" wp14:anchorId="264CCBE3" wp14:editId="6B368D0B">
            <wp:extent cx="6457950" cy="3372045"/>
            <wp:effectExtent l="0" t="0" r="0" b="0"/>
            <wp:docPr id="449" name="Рисунок 449" descr="C:\Users\Андрей\Desktop\2016 04 Доработки для ФАС\Октябрь\Схема жд пот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2016 04 Доработки для ФАС\Октябрь\Схема жд потоков.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000" cy="3401834"/>
                    </a:xfrm>
                    <a:prstGeom prst="rect">
                      <a:avLst/>
                    </a:prstGeom>
                    <a:noFill/>
                    <a:ln>
                      <a:noFill/>
                    </a:ln>
                  </pic:spPr>
                </pic:pic>
              </a:graphicData>
            </a:graphic>
          </wp:inline>
        </w:drawing>
      </w:r>
    </w:p>
    <w:p w:rsidR="00A05869" w:rsidRPr="00A05869" w:rsidRDefault="00A05869" w:rsidP="00A05869">
      <w:pPr>
        <w:widowControl w:val="0"/>
        <w:tabs>
          <w:tab w:val="left" w:pos="284"/>
          <w:tab w:val="left" w:pos="567"/>
          <w:tab w:val="left" w:pos="851"/>
          <w:tab w:val="left" w:pos="993"/>
          <w:tab w:val="left" w:pos="1276"/>
          <w:tab w:val="left" w:pos="1560"/>
        </w:tabs>
        <w:spacing w:line="360" w:lineRule="auto"/>
        <w:ind w:firstLine="709"/>
        <w:contextualSpacing/>
        <w:jc w:val="center"/>
        <w:rPr>
          <w:rFonts w:ascii="Times New Roman" w:hAnsi="Times New Roman" w:cs="Times New Roman"/>
          <w:color w:val="0070C0"/>
        </w:rPr>
      </w:pPr>
      <w:r w:rsidRPr="00A05869">
        <w:rPr>
          <w:rFonts w:ascii="Times New Roman" w:hAnsi="Times New Roman" w:cs="Times New Roman"/>
          <w:color w:val="0070C0"/>
        </w:rPr>
        <w:t xml:space="preserve">Рис.3 Схема </w:t>
      </w:r>
      <w:r w:rsidR="006B0466">
        <w:rPr>
          <w:rFonts w:ascii="Times New Roman" w:hAnsi="Times New Roman" w:cs="Times New Roman"/>
          <w:color w:val="0070C0"/>
        </w:rPr>
        <w:t>основных</w:t>
      </w:r>
      <w:r w:rsidR="006B0466" w:rsidRPr="00A05869">
        <w:rPr>
          <w:rFonts w:ascii="Times New Roman" w:hAnsi="Times New Roman" w:cs="Times New Roman"/>
          <w:color w:val="0070C0"/>
        </w:rPr>
        <w:t xml:space="preserve"> </w:t>
      </w:r>
      <w:r w:rsidRPr="00A05869">
        <w:rPr>
          <w:rFonts w:ascii="Times New Roman" w:hAnsi="Times New Roman" w:cs="Times New Roman"/>
          <w:color w:val="0070C0"/>
        </w:rPr>
        <w:t>направлений поставок светлых нефтепродуктов железнодорожным транспортом.</w:t>
      </w:r>
    </w:p>
    <w:p w:rsidR="00A05869" w:rsidRDefault="00A05869" w:rsidP="00404B67">
      <w:pPr>
        <w:widowControl w:val="0"/>
        <w:tabs>
          <w:tab w:val="left" w:pos="284"/>
          <w:tab w:val="left" w:pos="567"/>
          <w:tab w:val="left" w:pos="851"/>
          <w:tab w:val="left" w:pos="993"/>
          <w:tab w:val="left" w:pos="1276"/>
          <w:tab w:val="left" w:pos="1560"/>
        </w:tabs>
        <w:spacing w:after="0" w:line="360" w:lineRule="auto"/>
        <w:ind w:firstLine="709"/>
        <w:contextualSpacing/>
        <w:jc w:val="both"/>
        <w:rPr>
          <w:rFonts w:ascii="Times New Roman" w:eastAsia="Times New Roman" w:hAnsi="Times New Roman" w:cs="Times New Roman"/>
          <w:sz w:val="28"/>
          <w:szCs w:val="28"/>
        </w:rPr>
      </w:pPr>
    </w:p>
    <w:p w:rsidR="00404B67" w:rsidRPr="00404B67" w:rsidRDefault="001215CA" w:rsidP="00404B67">
      <w:pPr>
        <w:widowControl w:val="0"/>
        <w:tabs>
          <w:tab w:val="left" w:pos="284"/>
          <w:tab w:val="left" w:pos="567"/>
          <w:tab w:val="left" w:pos="851"/>
          <w:tab w:val="left" w:pos="993"/>
          <w:tab w:val="left" w:pos="1276"/>
          <w:tab w:val="left" w:pos="1560"/>
        </w:tabs>
        <w:spacing w:after="0" w:line="360" w:lineRule="auto"/>
        <w:ind w:firstLine="709"/>
        <w:contextualSpacing/>
        <w:jc w:val="both"/>
        <w:rPr>
          <w:rFonts w:ascii="Times New Roman" w:eastAsia="Times New Roman" w:hAnsi="Times New Roman" w:cs="Times New Roman"/>
          <w:sz w:val="28"/>
          <w:szCs w:val="28"/>
        </w:rPr>
      </w:pPr>
      <w:r w:rsidRPr="00523D8A">
        <w:rPr>
          <w:rFonts w:ascii="Times New Roman" w:eastAsia="Times New Roman" w:hAnsi="Times New Roman" w:cs="Times New Roman"/>
          <w:sz w:val="28"/>
          <w:szCs w:val="28"/>
        </w:rPr>
        <w:t>Также, в рамках исследования установлено, что к</w:t>
      </w:r>
      <w:r w:rsidR="00404B67" w:rsidRPr="00404B67">
        <w:rPr>
          <w:rFonts w:ascii="Times New Roman" w:eastAsia="Times New Roman" w:hAnsi="Times New Roman" w:cs="Times New Roman"/>
          <w:sz w:val="28"/>
          <w:szCs w:val="28"/>
        </w:rPr>
        <w:t>роме НПЗ, подсоедин</w:t>
      </w:r>
      <w:r w:rsidR="00404B67" w:rsidRPr="00523D8A">
        <w:rPr>
          <w:rFonts w:ascii="Times New Roman" w:eastAsia="Times New Roman" w:hAnsi="Times New Roman" w:cs="Times New Roman"/>
          <w:sz w:val="28"/>
          <w:szCs w:val="28"/>
        </w:rPr>
        <w:t>е</w:t>
      </w:r>
      <w:r w:rsidR="00404B67" w:rsidRPr="00404B67">
        <w:rPr>
          <w:rFonts w:ascii="Times New Roman" w:eastAsia="Times New Roman" w:hAnsi="Times New Roman" w:cs="Times New Roman"/>
          <w:sz w:val="28"/>
          <w:szCs w:val="28"/>
        </w:rPr>
        <w:t xml:space="preserve">нных к системе МНПП и перечисленных в </w:t>
      </w:r>
      <w:r w:rsidR="00404B67" w:rsidRPr="00523D8A">
        <w:rPr>
          <w:rFonts w:ascii="Times New Roman" w:eastAsia="Times New Roman" w:hAnsi="Times New Roman" w:cs="Times New Roman"/>
          <w:sz w:val="28"/>
          <w:szCs w:val="28"/>
        </w:rPr>
        <w:t>Т</w:t>
      </w:r>
      <w:r w:rsidR="00404B67" w:rsidRPr="00404B67">
        <w:rPr>
          <w:rFonts w:ascii="Times New Roman" w:eastAsia="Times New Roman" w:hAnsi="Times New Roman" w:cs="Times New Roman"/>
          <w:sz w:val="28"/>
          <w:szCs w:val="28"/>
        </w:rPr>
        <w:t>аблице 2</w:t>
      </w:r>
      <w:r w:rsidRPr="00523D8A">
        <w:rPr>
          <w:rFonts w:ascii="Times New Roman" w:eastAsia="Times New Roman" w:hAnsi="Times New Roman" w:cs="Times New Roman"/>
          <w:sz w:val="28"/>
          <w:szCs w:val="28"/>
        </w:rPr>
        <w:t xml:space="preserve"> настоящего Анализа</w:t>
      </w:r>
      <w:r w:rsidR="00404B67" w:rsidRPr="00404B67">
        <w:rPr>
          <w:rFonts w:ascii="Times New Roman" w:eastAsia="Times New Roman" w:hAnsi="Times New Roman" w:cs="Times New Roman"/>
          <w:sz w:val="28"/>
          <w:szCs w:val="28"/>
        </w:rPr>
        <w:t xml:space="preserve">, имеется возможность транспортировать нефтепродукты железнодорожным транспортом </w:t>
      </w:r>
      <w:r w:rsidR="005E5897" w:rsidRPr="00523D8A">
        <w:rPr>
          <w:rFonts w:ascii="Times New Roman" w:eastAsia="Times New Roman" w:hAnsi="Times New Roman" w:cs="Times New Roman"/>
          <w:sz w:val="28"/>
          <w:szCs w:val="28"/>
        </w:rPr>
        <w:t>с других</w:t>
      </w:r>
      <w:r w:rsidR="00404B67" w:rsidRPr="00404B67">
        <w:rPr>
          <w:rFonts w:ascii="Times New Roman" w:eastAsia="Times New Roman" w:hAnsi="Times New Roman" w:cs="Times New Roman"/>
          <w:sz w:val="28"/>
          <w:szCs w:val="28"/>
        </w:rPr>
        <w:t xml:space="preserve"> НПЗ</w:t>
      </w:r>
      <w:r w:rsidR="005E5897" w:rsidRPr="00523D8A">
        <w:rPr>
          <w:rFonts w:ascii="Times New Roman" w:eastAsia="Times New Roman" w:hAnsi="Times New Roman" w:cs="Times New Roman"/>
          <w:sz w:val="28"/>
          <w:szCs w:val="28"/>
        </w:rPr>
        <w:t xml:space="preserve">. Наиболее крупные </w:t>
      </w:r>
      <w:r w:rsidR="00523D8A" w:rsidRPr="00523D8A">
        <w:rPr>
          <w:rFonts w:ascii="Times New Roman" w:eastAsia="Times New Roman" w:hAnsi="Times New Roman" w:cs="Times New Roman"/>
          <w:sz w:val="28"/>
          <w:szCs w:val="28"/>
        </w:rPr>
        <w:t>НПЗ показаны</w:t>
      </w:r>
      <w:r w:rsidR="00AD30F6" w:rsidRPr="00523D8A">
        <w:rPr>
          <w:rFonts w:ascii="Times New Roman" w:eastAsia="Times New Roman" w:hAnsi="Times New Roman" w:cs="Times New Roman"/>
          <w:sz w:val="28"/>
          <w:szCs w:val="28"/>
        </w:rPr>
        <w:t xml:space="preserve"> </w:t>
      </w:r>
      <w:r w:rsidR="00523D8A" w:rsidRPr="00523D8A">
        <w:rPr>
          <w:rFonts w:ascii="Times New Roman" w:eastAsia="Times New Roman" w:hAnsi="Times New Roman" w:cs="Times New Roman"/>
          <w:sz w:val="28"/>
          <w:szCs w:val="28"/>
        </w:rPr>
        <w:t>в Таблице</w:t>
      </w:r>
      <w:r w:rsidR="00AD30F6" w:rsidRPr="00523D8A">
        <w:rPr>
          <w:rFonts w:ascii="Times New Roman" w:eastAsia="Times New Roman" w:hAnsi="Times New Roman" w:cs="Times New Roman"/>
          <w:sz w:val="28"/>
          <w:szCs w:val="28"/>
        </w:rPr>
        <w:t xml:space="preserve"> 3</w:t>
      </w:r>
      <w:r w:rsidR="00404B67" w:rsidRPr="00404B67">
        <w:rPr>
          <w:rFonts w:ascii="Times New Roman" w:eastAsia="Times New Roman" w:hAnsi="Times New Roman" w:cs="Times New Roman"/>
          <w:sz w:val="28"/>
          <w:szCs w:val="28"/>
        </w:rPr>
        <w:t>:</w:t>
      </w:r>
    </w:p>
    <w:p w:rsidR="00404B67" w:rsidRPr="00404B67" w:rsidRDefault="00404B67" w:rsidP="00404B67">
      <w:pPr>
        <w:widowControl w:val="0"/>
        <w:tabs>
          <w:tab w:val="left" w:pos="284"/>
          <w:tab w:val="left" w:pos="567"/>
          <w:tab w:val="left" w:pos="851"/>
          <w:tab w:val="left" w:pos="993"/>
          <w:tab w:val="left" w:pos="1276"/>
          <w:tab w:val="left" w:pos="1560"/>
        </w:tabs>
        <w:spacing w:after="0" w:line="240" w:lineRule="atLeast"/>
        <w:jc w:val="right"/>
        <w:rPr>
          <w:rFonts w:ascii="Times New Roman" w:hAnsi="Times New Roman" w:cs="Times New Roman"/>
          <w:sz w:val="26"/>
          <w:szCs w:val="26"/>
        </w:rPr>
      </w:pPr>
      <w:r w:rsidRPr="00404B67">
        <w:rPr>
          <w:rFonts w:ascii="Times New Roman" w:hAnsi="Times New Roman" w:cs="Times New Roman"/>
          <w:sz w:val="26"/>
          <w:szCs w:val="26"/>
        </w:rPr>
        <w:t>Таблица 3</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812"/>
        <w:gridCol w:w="3544"/>
      </w:tblGrid>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 п/п</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Наименование НПЗ</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Собственник</w:t>
            </w:r>
          </w:p>
        </w:tc>
      </w:tr>
      <w:tr w:rsidR="00523D8A" w:rsidRPr="00404B67" w:rsidTr="00523D8A">
        <w:trPr>
          <w:trHeight w:val="435"/>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1.</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«ЛУКОЙЛ-Волгограднефтепереработка»</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ПАО «ЛУКОЙЛ»</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2.</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«ЛУКОЙЛ – УНП»</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ПАО «ЛУКОЙЛ»</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3.</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«РН-Туапсинский НПЗ»</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ПАО «НК «Роснефть»</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4.</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«РН-Комсомольский НПЗ»</w:t>
            </w:r>
          </w:p>
        </w:tc>
        <w:tc>
          <w:tcPr>
            <w:tcW w:w="3544" w:type="dxa"/>
            <w:vAlign w:val="center"/>
          </w:tcPr>
          <w:p w:rsidR="00404B67" w:rsidRPr="00404B67" w:rsidRDefault="00404B67" w:rsidP="00523D8A">
            <w:pPr>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ПАО «НК «Роснефть»</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5.</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ОАО «Ачинский НПЗ ВН»</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ПАО «НК «Роснефть»</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6.</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ОАО «Ангарская нефтехимическая компания»</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ПАО «НК «Роснефть»</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7.</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ОАО «Хабаровский НПЗ»</w:t>
            </w:r>
          </w:p>
        </w:tc>
        <w:tc>
          <w:tcPr>
            <w:tcW w:w="3544" w:type="dxa"/>
            <w:vAlign w:val="center"/>
          </w:tcPr>
          <w:p w:rsidR="00404B67" w:rsidRPr="00404B67" w:rsidRDefault="00404B67" w:rsidP="00523D8A">
            <w:pPr>
              <w:spacing w:after="0" w:line="240" w:lineRule="auto"/>
              <w:jc w:val="center"/>
              <w:rPr>
                <w:rFonts w:ascii="Times New Roman" w:hAnsi="Times New Roman" w:cs="Times New Roman"/>
                <w:sz w:val="24"/>
                <w:szCs w:val="24"/>
              </w:rPr>
            </w:pPr>
            <w:r w:rsidRPr="00404B67">
              <w:rPr>
                <w:rFonts w:ascii="Times New Roman" w:hAnsi="Times New Roman" w:cs="Times New Roman"/>
                <w:sz w:val="24"/>
                <w:szCs w:val="24"/>
              </w:rPr>
              <w:t>ОАО "ННК"</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8.</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ОАО «Орскнефтеоргсинтез»</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ОАО НК «РуссНефть»</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9.</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ЗАО «КНПЗ – КЭН»</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ОАО НК «РуссНефть»</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10.</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«Афипский НПЗ»</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«Нефтегазиндустрия»</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11.</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«Ильский НПЗ»</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"Кубанская нефтегазовая компания"</w:t>
            </w:r>
          </w:p>
        </w:tc>
      </w:tr>
      <w:tr w:rsidR="00523D8A" w:rsidRPr="00404B67" w:rsidTr="00523D8A">
        <w:trPr>
          <w:jc w:val="center"/>
        </w:trPr>
        <w:tc>
          <w:tcPr>
            <w:tcW w:w="70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12.</w:t>
            </w:r>
          </w:p>
        </w:tc>
        <w:tc>
          <w:tcPr>
            <w:tcW w:w="5812"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ОАО «НЗНП»</w:t>
            </w:r>
          </w:p>
        </w:tc>
        <w:tc>
          <w:tcPr>
            <w:tcW w:w="3544" w:type="dxa"/>
            <w:vAlign w:val="center"/>
          </w:tcPr>
          <w:p w:rsidR="00404B67" w:rsidRPr="00404B67" w:rsidRDefault="00404B67" w:rsidP="00523D8A">
            <w:pPr>
              <w:widowControl w:val="0"/>
              <w:tabs>
                <w:tab w:val="left" w:pos="284"/>
                <w:tab w:val="left" w:pos="567"/>
                <w:tab w:val="left" w:pos="851"/>
                <w:tab w:val="left" w:pos="993"/>
                <w:tab w:val="left" w:pos="1276"/>
                <w:tab w:val="left" w:pos="1560"/>
              </w:tabs>
              <w:spacing w:after="0" w:line="240" w:lineRule="auto"/>
              <w:jc w:val="center"/>
              <w:rPr>
                <w:rFonts w:ascii="Times New Roman" w:eastAsia="Times New Roman" w:hAnsi="Times New Roman" w:cs="Times New Roman"/>
                <w:sz w:val="24"/>
                <w:szCs w:val="24"/>
              </w:rPr>
            </w:pPr>
            <w:r w:rsidRPr="00404B67">
              <w:rPr>
                <w:rFonts w:ascii="Times New Roman" w:eastAsia="Times New Roman" w:hAnsi="Times New Roman" w:cs="Times New Roman"/>
                <w:sz w:val="24"/>
                <w:szCs w:val="24"/>
              </w:rPr>
              <w:t>ООО "Юг Энерго"</w:t>
            </w:r>
          </w:p>
        </w:tc>
      </w:tr>
    </w:tbl>
    <w:p w:rsidR="00404B67" w:rsidRPr="00523D8A" w:rsidRDefault="00404B67" w:rsidP="00322C54">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p>
    <w:p w:rsidR="003E62BF" w:rsidRPr="000D2E8D" w:rsidRDefault="00811940" w:rsidP="00526D67">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период с 2013 </w:t>
      </w:r>
      <w:r w:rsidR="003E62BF" w:rsidRPr="000D2E8D">
        <w:rPr>
          <w:rFonts w:ascii="Times New Roman" w:eastAsia="Times New Roman" w:hAnsi="Times New Roman" w:cs="Times New Roman"/>
          <w:sz w:val="28"/>
          <w:szCs w:val="28"/>
        </w:rPr>
        <w:t>по 2015 год</w:t>
      </w:r>
      <w:r>
        <w:rPr>
          <w:rFonts w:ascii="Times New Roman" w:eastAsia="Times New Roman" w:hAnsi="Times New Roman" w:cs="Times New Roman"/>
          <w:sz w:val="28"/>
          <w:szCs w:val="28"/>
        </w:rPr>
        <w:t>ы</w:t>
      </w:r>
      <w:r w:rsidR="003E62BF" w:rsidRPr="000D2E8D">
        <w:rPr>
          <w:rFonts w:ascii="Times New Roman" w:eastAsia="Times New Roman" w:hAnsi="Times New Roman" w:cs="Times New Roman"/>
          <w:sz w:val="28"/>
          <w:szCs w:val="28"/>
        </w:rPr>
        <w:t xml:space="preserve"> основными маршрутами транспортировки нефтепродуктов по магистральным трубопроводам и аналогичные им альтернативные маршруты транспортировки железнод</w:t>
      </w:r>
      <w:r w:rsidR="007A3494" w:rsidRPr="000D2E8D">
        <w:rPr>
          <w:rFonts w:ascii="Times New Roman" w:eastAsia="Times New Roman" w:hAnsi="Times New Roman" w:cs="Times New Roman"/>
          <w:sz w:val="28"/>
          <w:szCs w:val="28"/>
        </w:rPr>
        <w:t>орожным транспортом, по данным П</w:t>
      </w:r>
      <w:r w:rsidR="003E62BF" w:rsidRPr="000D2E8D">
        <w:rPr>
          <w:rFonts w:ascii="Times New Roman" w:eastAsia="Times New Roman" w:hAnsi="Times New Roman" w:cs="Times New Roman"/>
          <w:sz w:val="28"/>
          <w:szCs w:val="28"/>
        </w:rPr>
        <w:t xml:space="preserve">АО «Транснефть» </w:t>
      </w:r>
      <w:r w:rsidR="006A66A6" w:rsidRPr="000D2E8D">
        <w:rPr>
          <w:rFonts w:ascii="Times New Roman" w:eastAsia="Times New Roman" w:hAnsi="Times New Roman" w:cs="Times New Roman"/>
          <w:sz w:val="28"/>
          <w:szCs w:val="28"/>
        </w:rPr>
        <w:t>можно отметить</w:t>
      </w:r>
      <w:r w:rsidR="003E62BF" w:rsidRPr="000D2E8D">
        <w:rPr>
          <w:rFonts w:ascii="Times New Roman" w:eastAsia="Times New Roman" w:hAnsi="Times New Roman" w:cs="Times New Roman"/>
          <w:sz w:val="28"/>
          <w:szCs w:val="28"/>
        </w:rPr>
        <w:t xml:space="preserve"> следующие:</w:t>
      </w:r>
    </w:p>
    <w:p w:rsidR="0046709E" w:rsidRPr="000D2E8D" w:rsidRDefault="0046709E" w:rsidP="0046709E">
      <w:pPr>
        <w:pStyle w:val="a7"/>
        <w:widowControl w:val="0"/>
        <w:tabs>
          <w:tab w:val="left" w:pos="284"/>
          <w:tab w:val="left" w:pos="567"/>
          <w:tab w:val="left" w:pos="851"/>
          <w:tab w:val="left" w:pos="993"/>
          <w:tab w:val="left" w:pos="1276"/>
          <w:tab w:val="left" w:pos="1560"/>
        </w:tabs>
        <w:spacing w:after="0" w:line="240" w:lineRule="auto"/>
        <w:ind w:left="0" w:firstLine="709"/>
        <w:jc w:val="right"/>
        <w:rPr>
          <w:rFonts w:ascii="Times New Roman" w:eastAsia="Times New Roman" w:hAnsi="Times New Roman" w:cs="Times New Roman"/>
          <w:sz w:val="28"/>
          <w:szCs w:val="28"/>
        </w:rPr>
      </w:pPr>
      <w:r w:rsidRPr="000D2E8D">
        <w:rPr>
          <w:rFonts w:ascii="Times New Roman" w:eastAsia="Times New Roman" w:hAnsi="Times New Roman" w:cs="Times New Roman"/>
          <w:sz w:val="28"/>
          <w:szCs w:val="28"/>
        </w:rPr>
        <w:t>Таблица 3</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26"/>
        <w:gridCol w:w="2410"/>
        <w:gridCol w:w="2126"/>
        <w:gridCol w:w="1984"/>
      </w:tblGrid>
      <w:tr w:rsidR="0070151B" w:rsidRPr="000D2E8D" w:rsidTr="006002C8">
        <w:trPr>
          <w:trHeight w:val="360"/>
          <w:jc w:val="center"/>
        </w:trPr>
        <w:tc>
          <w:tcPr>
            <w:tcW w:w="1555" w:type="dxa"/>
            <w:vAlign w:val="center"/>
          </w:tcPr>
          <w:p w:rsidR="0070151B" w:rsidRPr="000D2E8D" w:rsidRDefault="0070151B" w:rsidP="006002C8">
            <w:pPr>
              <w:spacing w:after="0" w:line="240" w:lineRule="auto"/>
              <w:jc w:val="center"/>
              <w:rPr>
                <w:rFonts w:ascii="Times New Roman" w:eastAsia="Times New Roman" w:hAnsi="Times New Roman" w:cs="Times New Roman"/>
                <w:b/>
                <w:bCs/>
                <w:sz w:val="20"/>
                <w:szCs w:val="20"/>
                <w:lang w:eastAsia="ru-RU"/>
              </w:rPr>
            </w:pPr>
          </w:p>
        </w:tc>
        <w:tc>
          <w:tcPr>
            <w:tcW w:w="4536" w:type="dxa"/>
            <w:gridSpan w:val="2"/>
            <w:shd w:val="clear" w:color="auto" w:fill="auto"/>
            <w:noWrap/>
            <w:vAlign w:val="center"/>
          </w:tcPr>
          <w:p w:rsidR="0070151B" w:rsidRPr="000D2E8D" w:rsidRDefault="0070151B" w:rsidP="006002C8">
            <w:pPr>
              <w:spacing w:after="0" w:line="240" w:lineRule="auto"/>
              <w:jc w:val="center"/>
              <w:rPr>
                <w:rFonts w:ascii="Times New Roman" w:eastAsia="Times New Roman" w:hAnsi="Times New Roman" w:cs="Times New Roman"/>
                <w:b/>
                <w:bCs/>
                <w:sz w:val="20"/>
                <w:szCs w:val="20"/>
                <w:lang w:eastAsia="ru-RU"/>
              </w:rPr>
            </w:pPr>
            <w:r w:rsidRPr="000D2E8D">
              <w:rPr>
                <w:rFonts w:ascii="Times New Roman" w:eastAsia="Times New Roman" w:hAnsi="Times New Roman" w:cs="Times New Roman"/>
                <w:b/>
                <w:bCs/>
                <w:sz w:val="20"/>
                <w:szCs w:val="20"/>
                <w:lang w:eastAsia="ru-RU"/>
              </w:rPr>
              <w:t>ПАО «Транснефть»</w:t>
            </w:r>
          </w:p>
        </w:tc>
        <w:tc>
          <w:tcPr>
            <w:tcW w:w="4110" w:type="dxa"/>
            <w:gridSpan w:val="2"/>
            <w:shd w:val="clear" w:color="auto" w:fill="auto"/>
            <w:noWrap/>
            <w:vAlign w:val="center"/>
          </w:tcPr>
          <w:p w:rsidR="0070151B" w:rsidRPr="000D2E8D" w:rsidRDefault="0070151B" w:rsidP="006002C8">
            <w:pPr>
              <w:spacing w:after="0" w:line="240" w:lineRule="auto"/>
              <w:jc w:val="center"/>
              <w:rPr>
                <w:rFonts w:ascii="Times New Roman" w:eastAsia="Times New Roman" w:hAnsi="Times New Roman" w:cs="Times New Roman"/>
                <w:b/>
                <w:bCs/>
                <w:sz w:val="20"/>
                <w:szCs w:val="20"/>
                <w:lang w:eastAsia="ru-RU"/>
              </w:rPr>
            </w:pPr>
            <w:r w:rsidRPr="000D2E8D">
              <w:rPr>
                <w:rFonts w:ascii="Times New Roman" w:eastAsia="Times New Roman" w:hAnsi="Times New Roman" w:cs="Times New Roman"/>
                <w:b/>
                <w:bCs/>
                <w:sz w:val="20"/>
                <w:szCs w:val="20"/>
                <w:lang w:eastAsia="ru-RU"/>
              </w:rPr>
              <w:t>ОАО «РЖД»</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b/>
                <w:bCs/>
                <w:sz w:val="20"/>
                <w:szCs w:val="20"/>
                <w:lang w:eastAsia="ru-RU"/>
              </w:rPr>
            </w:pPr>
            <w:r w:rsidRPr="000D2E8D">
              <w:rPr>
                <w:rFonts w:ascii="Times New Roman" w:eastAsia="Times New Roman" w:hAnsi="Times New Roman" w:cs="Times New Roman"/>
                <w:b/>
                <w:bCs/>
                <w:sz w:val="20"/>
                <w:szCs w:val="20"/>
                <w:lang w:eastAsia="ru-RU"/>
              </w:rPr>
              <w:t>Наименование региона РФ получения</w:t>
            </w:r>
          </w:p>
        </w:tc>
        <w:tc>
          <w:tcPr>
            <w:tcW w:w="2126" w:type="dxa"/>
            <w:shd w:val="clear" w:color="auto" w:fill="auto"/>
            <w:noWrap/>
            <w:vAlign w:val="center"/>
            <w:hideMark/>
          </w:tcPr>
          <w:p w:rsidR="00D175B8" w:rsidRPr="000D2E8D" w:rsidRDefault="00D175B8" w:rsidP="006002C8">
            <w:pPr>
              <w:spacing w:after="0" w:line="240" w:lineRule="auto"/>
              <w:jc w:val="center"/>
              <w:rPr>
                <w:rFonts w:ascii="Times New Roman" w:eastAsia="Times New Roman" w:hAnsi="Times New Roman" w:cs="Times New Roman"/>
                <w:b/>
                <w:bCs/>
                <w:sz w:val="20"/>
                <w:szCs w:val="20"/>
                <w:lang w:eastAsia="ru-RU"/>
              </w:rPr>
            </w:pPr>
            <w:r w:rsidRPr="000D2E8D">
              <w:rPr>
                <w:rFonts w:ascii="Times New Roman" w:eastAsia="Times New Roman" w:hAnsi="Times New Roman" w:cs="Times New Roman"/>
                <w:b/>
                <w:bCs/>
                <w:sz w:val="20"/>
                <w:szCs w:val="20"/>
                <w:lang w:eastAsia="ru-RU"/>
              </w:rPr>
              <w:t>НПЗ отправки</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b/>
                <w:bCs/>
                <w:sz w:val="20"/>
                <w:szCs w:val="20"/>
                <w:lang w:eastAsia="ru-RU"/>
              </w:rPr>
            </w:pPr>
            <w:r w:rsidRPr="000D2E8D">
              <w:rPr>
                <w:rFonts w:ascii="Times New Roman" w:eastAsia="Times New Roman" w:hAnsi="Times New Roman" w:cs="Times New Roman"/>
                <w:b/>
                <w:bCs/>
                <w:sz w:val="20"/>
                <w:szCs w:val="20"/>
                <w:lang w:eastAsia="ru-RU"/>
              </w:rPr>
              <w:t>НБ получения</w:t>
            </w:r>
          </w:p>
        </w:tc>
        <w:tc>
          <w:tcPr>
            <w:tcW w:w="2126" w:type="dxa"/>
            <w:shd w:val="clear" w:color="auto" w:fill="auto"/>
            <w:noWrap/>
            <w:vAlign w:val="center"/>
            <w:hideMark/>
          </w:tcPr>
          <w:p w:rsidR="00D175B8" w:rsidRPr="000D2E8D" w:rsidRDefault="00D175B8" w:rsidP="006002C8">
            <w:pPr>
              <w:spacing w:after="0" w:line="240" w:lineRule="auto"/>
              <w:jc w:val="center"/>
              <w:rPr>
                <w:rFonts w:ascii="Times New Roman" w:eastAsia="Times New Roman" w:hAnsi="Times New Roman" w:cs="Times New Roman"/>
                <w:b/>
                <w:bCs/>
                <w:sz w:val="20"/>
                <w:szCs w:val="20"/>
                <w:lang w:eastAsia="ru-RU"/>
              </w:rPr>
            </w:pPr>
            <w:r w:rsidRPr="000D2E8D">
              <w:rPr>
                <w:rFonts w:ascii="Times New Roman" w:eastAsia="Times New Roman" w:hAnsi="Times New Roman" w:cs="Times New Roman"/>
                <w:b/>
                <w:bCs/>
                <w:sz w:val="20"/>
                <w:szCs w:val="20"/>
                <w:lang w:eastAsia="ru-RU"/>
              </w:rPr>
              <w:t>Платформа ЖД отправки</w:t>
            </w:r>
          </w:p>
        </w:tc>
        <w:tc>
          <w:tcPr>
            <w:tcW w:w="1984" w:type="dxa"/>
            <w:shd w:val="clear" w:color="auto" w:fill="auto"/>
            <w:noWrap/>
            <w:vAlign w:val="center"/>
            <w:hideMark/>
          </w:tcPr>
          <w:p w:rsidR="00D175B8" w:rsidRPr="000D2E8D" w:rsidRDefault="00D175B8" w:rsidP="006002C8">
            <w:pPr>
              <w:spacing w:after="0" w:line="240" w:lineRule="auto"/>
              <w:jc w:val="center"/>
              <w:rPr>
                <w:rFonts w:ascii="Times New Roman" w:eastAsia="Times New Roman" w:hAnsi="Times New Roman" w:cs="Times New Roman"/>
                <w:b/>
                <w:bCs/>
                <w:sz w:val="20"/>
                <w:szCs w:val="20"/>
                <w:lang w:eastAsia="ru-RU"/>
              </w:rPr>
            </w:pPr>
            <w:r w:rsidRPr="000D2E8D">
              <w:rPr>
                <w:rFonts w:ascii="Times New Roman" w:eastAsia="Times New Roman" w:hAnsi="Times New Roman" w:cs="Times New Roman"/>
                <w:b/>
                <w:bCs/>
                <w:sz w:val="20"/>
                <w:szCs w:val="20"/>
                <w:lang w:eastAsia="ru-RU"/>
              </w:rPr>
              <w:t>Платформа ж/д получения</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«Газпромнефть - Московский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ЛПДС «Володарская»</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Яничкино</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Авиационная</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«РНПК»</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а/п «Шереметьево» (ЗАО "ТЗК Шереметьево")</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Стенькино 2</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Лобня</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Новосибирская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«Газпромнефть - ОНПЗ»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НП "Сокур"</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ст.Комбинатская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Сокур</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«Газпромнефть - Московский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ООО "Газпромнефть-Аэро-Шереметьево"</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Яничкино</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Лобня</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Новосибирская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«Газпромнефть - ОНПЗ»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Сокурская нефтебаза (АО «Газпромнефть -Терминал»)</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ст.Комбинатская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Сокур</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Челябинская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«Газпромнефть - ОНПЗ»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ЛПДС «Челябинск»</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ст.Комбинатская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ст.Челябинск-Главный</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Воронежская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НК «Роснефть» ОАО "КНПЗ", ОАО «НКНПЗ»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«Лиски» (Лискинский цех АО "Воронежнефтепродукт")</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Новокуйбышевская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Лиски</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«РНПК»</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а/п Внуково (ЗАО «Топливо-заправочный сервис»)</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Стенькино 2</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ст.Внуково</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ООО «ЛУКОЙЛ-Нижегороднефтеоргсинтез»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НС «Новоселки»</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ст.Зелецино</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Подольск</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«Газпромнефть - Московский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НС «Солнечногорская»</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Яничкино</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Подсолнечная</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ЛО и Санкт-Петербург</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ООО «КИНЕФ»</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а/п Пулково (Базовый склад ГСМ ЗАО «Совэкс»)</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Кириши</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Предпортовая</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Ленинградская область и Санкт-Петербург</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«Славнефть -ЯНОС»</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ЛПДС «Красный Бор»</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Новоярославская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Колпино</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«Газпромнефть - Московский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НС «Новоселки»</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Яничкино</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Подольск</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"Газпромнефть - Московский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НС «Нагорная»</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Яничкино</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Софрино</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«ТАНЕКО»</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ЛПДС «Володарская»</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Биклянь</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Авиационная</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Воронежская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НК «Роснефть» ОАО «КНПЗ», ОАО «НКНПЗ»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«Воронеж»</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Новокуйбышевская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Воронеж 1</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Брянская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«РНПК»</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РБ «Брянск» (Распределительный блок Брянского участка АО «Брянскнефтепродукт»)</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Стенькино 2</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Брянск-Льговский</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«Газпромнефть - Московский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а/п Домодедово (ООО «Домодедово Фьюэл Сервисиз»)</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Яничкино</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ст.Космос</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Орловская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«РНПК»</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«Стальной Конь» (Цех Стальной Конь АО «Орелнефтепродукт»)</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Стенькино 2</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Орел</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Владимирская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«ТАНЕКО»</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«Гороховецкая» (ООО «Экотек-Ойл2)</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Биклянь</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Гороховец</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Пензенская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НК «Роснефть» ОАО «КНПЗ», ОАО «НКНПЗ»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«Пенза» (Пензенский цех ЗАО «Пензанефтепродукт»)</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Новокуйбышевская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Селикса</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Тульская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«РНПК»</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«Тула» (ОАО «Туланефтепродукт»)</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Стенькино 2</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Тула 1 - Курская</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МО и Москва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«Антипинский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ЛПДС «Володарская»</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ст.Войновка</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Авиационная</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Брянская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 нефтехим Салават»</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НП «Брянск»</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Аллагуват</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Брянск-Орловский</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Челябинская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«Газпромнефть - ОНПЗ»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«Травники-Ойл» (ООО «Травники-Ойл»)</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ст.Комбинатская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Мисяш</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Чувашская республика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«ТАНЕКО»</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РБ «Конарский» (Чувашский филиал ООО «Татнефть-АЗС Центр»)</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Биклянь</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Чебоксары</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ЛО и Санкт-Петербург</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ООО «ЛУКОЙЛ – Пермнефтеоргсинтез»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ЛПДС «Красный Бор»</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ст.Осенцы</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Колпино</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Республика Татарстан</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«ТАНЕКО»</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«Набережные Челны» (Челнинский филиал ООО «Татнефть-АЗС Центр»)</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Биклянь</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Круглое Поле</w:t>
            </w:r>
          </w:p>
        </w:tc>
      </w:tr>
      <w:tr w:rsidR="00D175B8" w:rsidRPr="000D2E8D" w:rsidTr="006002C8">
        <w:trPr>
          <w:trHeight w:val="78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Челябинская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АНК «Башнефть»</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РБ «Челябинск» (Нефтебаза Челябинск Челябинского Регионального управления ООО «ЛУКОЙЛ-Уралнефтепродукт»)</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Загородняя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Челябинск-Грузовой</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Калужская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«РНПК»</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Калуга</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Стенькино 2</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Калуга 1</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ЛО и Санкт-Петербург</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«Антипинский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ЛПДС «Красный Бор»</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ст.Войновка</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Колпино</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Омская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«Газпромнефть - ОНПЗ»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Калачинская нефтебаза (АО «Газпромнефть-Терминал»)</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ст.Комбинатская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Калачинская</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Воронежская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ОАО «Газпром нефтехим Салават»</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«Пром-Нефть-Сервис» (ООО «Пром-Нефть-Сервис»)</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Аллагуват</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Воронеж 1</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Тамбовская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ЗАО «Антипинский 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НП «Никольское»</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ст.Войновка</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Никольское</w:t>
            </w:r>
          </w:p>
        </w:tc>
      </w:tr>
      <w:tr w:rsidR="00D175B8" w:rsidRPr="000D2E8D" w:rsidTr="006002C8">
        <w:trPr>
          <w:trHeight w:val="360"/>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Челябинская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АНК «Башнефть»</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НБ «Травники-Ойл» (ООО «Травники-Ойл»)</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Загородняя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Мисяш</w:t>
            </w:r>
          </w:p>
        </w:tc>
      </w:tr>
      <w:tr w:rsidR="00D175B8" w:rsidRPr="000D2E8D" w:rsidTr="006002C8">
        <w:trPr>
          <w:trHeight w:val="525"/>
          <w:jc w:val="center"/>
        </w:trPr>
        <w:tc>
          <w:tcPr>
            <w:tcW w:w="1555"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Новосибирская область</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ПАО «Газпромнефть – ОНПЗ»</w:t>
            </w:r>
          </w:p>
        </w:tc>
        <w:tc>
          <w:tcPr>
            <w:tcW w:w="2410" w:type="dxa"/>
            <w:vAlign w:val="center"/>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Барабинская нефтебаза (АО «Газпромнефть-Терминал»)</w:t>
            </w:r>
          </w:p>
        </w:tc>
        <w:tc>
          <w:tcPr>
            <w:tcW w:w="2126"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ст.Комбинатская</w:t>
            </w:r>
          </w:p>
        </w:tc>
        <w:tc>
          <w:tcPr>
            <w:tcW w:w="1984" w:type="dxa"/>
            <w:shd w:val="clear" w:color="auto" w:fill="auto"/>
            <w:vAlign w:val="center"/>
            <w:hideMark/>
          </w:tcPr>
          <w:p w:rsidR="00D175B8" w:rsidRPr="000D2E8D" w:rsidRDefault="00D175B8" w:rsidP="006002C8">
            <w:pPr>
              <w:spacing w:after="0" w:line="240" w:lineRule="auto"/>
              <w:jc w:val="center"/>
              <w:rPr>
                <w:rFonts w:ascii="Times New Roman" w:eastAsia="Times New Roman" w:hAnsi="Times New Roman" w:cs="Times New Roman"/>
                <w:sz w:val="20"/>
                <w:szCs w:val="20"/>
                <w:lang w:eastAsia="ru-RU"/>
              </w:rPr>
            </w:pPr>
            <w:r w:rsidRPr="000D2E8D">
              <w:rPr>
                <w:rFonts w:ascii="Times New Roman" w:eastAsia="Times New Roman" w:hAnsi="Times New Roman" w:cs="Times New Roman"/>
                <w:sz w:val="20"/>
                <w:szCs w:val="20"/>
                <w:lang w:eastAsia="ru-RU"/>
              </w:rPr>
              <w:t>ст. Барабинск</w:t>
            </w:r>
          </w:p>
        </w:tc>
      </w:tr>
    </w:tbl>
    <w:p w:rsidR="003E62BF" w:rsidRPr="000D2E8D" w:rsidRDefault="003E62BF" w:rsidP="002A76C2">
      <w:pPr>
        <w:widowControl w:val="0"/>
        <w:tabs>
          <w:tab w:val="left" w:pos="284"/>
          <w:tab w:val="left" w:pos="567"/>
          <w:tab w:val="left" w:pos="851"/>
          <w:tab w:val="left" w:pos="993"/>
          <w:tab w:val="left" w:pos="1276"/>
          <w:tab w:val="left" w:pos="1560"/>
        </w:tabs>
        <w:spacing w:after="0" w:line="360" w:lineRule="auto"/>
        <w:jc w:val="both"/>
        <w:rPr>
          <w:rFonts w:ascii="Times New Roman" w:eastAsia="Times New Roman" w:hAnsi="Times New Roman" w:cs="Times New Roman"/>
          <w:sz w:val="28"/>
          <w:szCs w:val="28"/>
        </w:rPr>
      </w:pPr>
    </w:p>
    <w:p w:rsidR="002C137F" w:rsidRDefault="0046709E" w:rsidP="00467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EA4685">
        <w:rPr>
          <w:rFonts w:ascii="Times New Roman" w:hAnsi="Times New Roman" w:cs="Times New Roman"/>
          <w:sz w:val="28"/>
          <w:szCs w:val="28"/>
        </w:rPr>
        <w:t>з</w:t>
      </w:r>
      <w:r w:rsidR="00CD7125">
        <w:rPr>
          <w:rFonts w:ascii="Times New Roman" w:hAnsi="Times New Roman" w:cs="Times New Roman"/>
          <w:sz w:val="28"/>
          <w:szCs w:val="28"/>
        </w:rPr>
        <w:t xml:space="preserve"> анализа отгрузки автомобильных бензинов</w:t>
      </w:r>
      <w:r w:rsidR="00EA4685">
        <w:rPr>
          <w:rFonts w:ascii="Times New Roman" w:hAnsi="Times New Roman" w:cs="Times New Roman"/>
          <w:sz w:val="28"/>
          <w:szCs w:val="28"/>
        </w:rPr>
        <w:t xml:space="preserve">, дизельного топлива и авиакеросина на внутренний рынок </w:t>
      </w:r>
      <w:r w:rsidR="00375013">
        <w:rPr>
          <w:rFonts w:ascii="Times New Roman" w:hAnsi="Times New Roman" w:cs="Times New Roman"/>
          <w:sz w:val="28"/>
          <w:szCs w:val="28"/>
        </w:rPr>
        <w:t xml:space="preserve">непосредственно </w:t>
      </w:r>
      <w:r w:rsidR="00EA4685" w:rsidRPr="00375013">
        <w:rPr>
          <w:rFonts w:ascii="Times New Roman" w:hAnsi="Times New Roman" w:cs="Times New Roman"/>
          <w:sz w:val="28"/>
          <w:szCs w:val="28"/>
        </w:rPr>
        <w:t>с НПЗ России</w:t>
      </w:r>
      <w:r w:rsidR="00B64F22" w:rsidRPr="00375013">
        <w:rPr>
          <w:rFonts w:ascii="Times New Roman" w:hAnsi="Times New Roman" w:cs="Times New Roman"/>
          <w:sz w:val="28"/>
          <w:szCs w:val="28"/>
        </w:rPr>
        <w:t>,</w:t>
      </w:r>
      <w:r w:rsidR="00EA4685" w:rsidRPr="00375013">
        <w:rPr>
          <w:rFonts w:ascii="Times New Roman" w:hAnsi="Times New Roman" w:cs="Times New Roman"/>
          <w:sz w:val="28"/>
          <w:szCs w:val="28"/>
        </w:rPr>
        <w:t xml:space="preserve"> </w:t>
      </w:r>
      <w:r w:rsidR="00B64F22" w:rsidRPr="00375013">
        <w:rPr>
          <w:rFonts w:ascii="Times New Roman" w:hAnsi="Times New Roman" w:cs="Times New Roman"/>
          <w:sz w:val="28"/>
          <w:szCs w:val="28"/>
        </w:rPr>
        <w:t xml:space="preserve">по данным ФГБУ «ЦДУ ТЭК», </w:t>
      </w:r>
      <w:r w:rsidR="00EA4685" w:rsidRPr="00375013">
        <w:rPr>
          <w:rFonts w:ascii="Times New Roman" w:hAnsi="Times New Roman" w:cs="Times New Roman"/>
          <w:sz w:val="28"/>
          <w:szCs w:val="28"/>
        </w:rPr>
        <w:t>следует, что географические границы отгружаемого бензина охватывают всю территорию Российской Федерации, за исключением Магаданской области, Чукотского и Ненецкого автономных округов</w:t>
      </w:r>
      <w:r w:rsidR="00570369" w:rsidRPr="00375013">
        <w:rPr>
          <w:rFonts w:ascii="Times New Roman" w:hAnsi="Times New Roman" w:cs="Times New Roman"/>
          <w:sz w:val="28"/>
          <w:szCs w:val="28"/>
        </w:rPr>
        <w:t xml:space="preserve"> (рис. 4</w:t>
      </w:r>
      <w:r w:rsidR="00016C6A" w:rsidRPr="00375013">
        <w:rPr>
          <w:rFonts w:ascii="Times New Roman" w:hAnsi="Times New Roman" w:cs="Times New Roman"/>
          <w:sz w:val="28"/>
          <w:szCs w:val="28"/>
        </w:rPr>
        <w:t>)</w:t>
      </w:r>
      <w:r w:rsidR="004A4AEF" w:rsidRPr="00375013">
        <w:rPr>
          <w:rFonts w:ascii="Times New Roman" w:hAnsi="Times New Roman" w:cs="Times New Roman"/>
          <w:sz w:val="28"/>
          <w:szCs w:val="28"/>
        </w:rPr>
        <w:t>, отгружаемого дизельного топлива - всю территорию Российской Федерации, за исключением Чукотского автономного округа</w:t>
      </w:r>
      <w:r w:rsidR="00D12E5D" w:rsidRPr="00375013">
        <w:rPr>
          <w:rFonts w:ascii="Times New Roman" w:hAnsi="Times New Roman" w:cs="Times New Roman"/>
          <w:sz w:val="28"/>
          <w:szCs w:val="28"/>
        </w:rPr>
        <w:t xml:space="preserve"> и Магаданской области</w:t>
      </w:r>
      <w:r w:rsidR="00570369" w:rsidRPr="00375013">
        <w:rPr>
          <w:rFonts w:ascii="Times New Roman" w:hAnsi="Times New Roman" w:cs="Times New Roman"/>
          <w:sz w:val="28"/>
          <w:szCs w:val="28"/>
        </w:rPr>
        <w:t xml:space="preserve"> (рис. 5</w:t>
      </w:r>
      <w:r w:rsidR="00D12E5D" w:rsidRPr="00375013">
        <w:rPr>
          <w:rFonts w:ascii="Times New Roman" w:hAnsi="Times New Roman" w:cs="Times New Roman"/>
          <w:sz w:val="28"/>
          <w:szCs w:val="28"/>
        </w:rPr>
        <w:t>)</w:t>
      </w:r>
      <w:r w:rsidR="004A4AEF" w:rsidRPr="00375013">
        <w:rPr>
          <w:rFonts w:ascii="Times New Roman" w:hAnsi="Times New Roman" w:cs="Times New Roman"/>
          <w:sz w:val="28"/>
          <w:szCs w:val="28"/>
        </w:rPr>
        <w:t>, а авиакеросина - всю территорию Российской Федерации, за исключением республик Тыва, Алтай, Адыгея, Карачаево - Черкессия, Чечня, Чувашия, а также Чукотского, Ненецкого автономных округов и Орловской области</w:t>
      </w:r>
      <w:r w:rsidR="00425970" w:rsidRPr="00375013">
        <w:rPr>
          <w:rFonts w:ascii="Times New Roman" w:hAnsi="Times New Roman" w:cs="Times New Roman"/>
          <w:sz w:val="28"/>
          <w:szCs w:val="28"/>
        </w:rPr>
        <w:t xml:space="preserve"> (рис. 6</w:t>
      </w:r>
      <w:r w:rsidR="00D12E5D" w:rsidRPr="00375013">
        <w:rPr>
          <w:rFonts w:ascii="Times New Roman" w:hAnsi="Times New Roman" w:cs="Times New Roman"/>
          <w:sz w:val="28"/>
          <w:szCs w:val="28"/>
        </w:rPr>
        <w:t>)</w:t>
      </w:r>
      <w:r w:rsidR="004A4AEF" w:rsidRPr="00375013">
        <w:rPr>
          <w:rFonts w:ascii="Times New Roman" w:hAnsi="Times New Roman" w:cs="Times New Roman"/>
          <w:sz w:val="28"/>
          <w:szCs w:val="28"/>
        </w:rPr>
        <w:t>.</w:t>
      </w:r>
      <w:r w:rsidR="004A4AEF">
        <w:rPr>
          <w:rFonts w:ascii="Times New Roman" w:hAnsi="Times New Roman" w:cs="Times New Roman"/>
          <w:sz w:val="28"/>
          <w:szCs w:val="28"/>
        </w:rPr>
        <w:t xml:space="preserve"> </w:t>
      </w:r>
    </w:p>
    <w:p w:rsidR="000F50F7" w:rsidRDefault="000F50F7" w:rsidP="000F50F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29521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нзин.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2952115"/>
                    </a:xfrm>
                    <a:prstGeom prst="rect">
                      <a:avLst/>
                    </a:prstGeom>
                  </pic:spPr>
                </pic:pic>
              </a:graphicData>
            </a:graphic>
          </wp:inline>
        </w:drawing>
      </w:r>
    </w:p>
    <w:p w:rsidR="000F50F7" w:rsidRPr="00570369" w:rsidRDefault="000F50F7" w:rsidP="000F50F7">
      <w:pPr>
        <w:spacing w:after="0" w:line="360" w:lineRule="auto"/>
        <w:ind w:firstLine="709"/>
        <w:jc w:val="center"/>
        <w:rPr>
          <w:rFonts w:ascii="Times New Roman" w:hAnsi="Times New Roman" w:cs="Times New Roman"/>
        </w:rPr>
      </w:pPr>
      <w:r w:rsidRPr="00570369">
        <w:rPr>
          <w:rFonts w:ascii="Times New Roman" w:hAnsi="Times New Roman" w:cs="Times New Roman"/>
        </w:rPr>
        <w:t>Рис.</w:t>
      </w:r>
      <w:r w:rsidR="00570369" w:rsidRPr="00570369">
        <w:rPr>
          <w:rFonts w:ascii="Times New Roman" w:hAnsi="Times New Roman" w:cs="Times New Roman"/>
        </w:rPr>
        <w:t xml:space="preserve"> 4</w:t>
      </w:r>
      <w:r w:rsidRPr="00570369">
        <w:rPr>
          <w:rFonts w:ascii="Times New Roman" w:hAnsi="Times New Roman" w:cs="Times New Roman"/>
        </w:rPr>
        <w:t xml:space="preserve"> </w:t>
      </w:r>
      <w:r w:rsidR="00016C6A" w:rsidRPr="00570369">
        <w:rPr>
          <w:rFonts w:ascii="Times New Roman" w:hAnsi="Times New Roman" w:cs="Times New Roman"/>
        </w:rPr>
        <w:t>Регионы отгрузки бензина</w:t>
      </w:r>
    </w:p>
    <w:p w:rsidR="00016C6A" w:rsidRDefault="00016C6A" w:rsidP="000F50F7">
      <w:pPr>
        <w:spacing w:after="0" w:line="360" w:lineRule="auto"/>
        <w:ind w:firstLine="709"/>
        <w:jc w:val="center"/>
        <w:rPr>
          <w:rFonts w:ascii="Times New Roman" w:hAnsi="Times New Roman" w:cs="Times New Roman"/>
          <w:sz w:val="24"/>
          <w:szCs w:val="24"/>
        </w:rPr>
      </w:pPr>
    </w:p>
    <w:p w:rsidR="00016C6A" w:rsidRDefault="00016C6A" w:rsidP="005A0EE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175" cy="29660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зель.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2966085"/>
                    </a:xfrm>
                    <a:prstGeom prst="rect">
                      <a:avLst/>
                    </a:prstGeom>
                  </pic:spPr>
                </pic:pic>
              </a:graphicData>
            </a:graphic>
          </wp:inline>
        </w:drawing>
      </w:r>
    </w:p>
    <w:p w:rsidR="00016C6A" w:rsidRPr="00570369" w:rsidRDefault="00016C6A" w:rsidP="00016C6A">
      <w:pPr>
        <w:spacing w:after="0" w:line="360" w:lineRule="auto"/>
        <w:ind w:firstLine="709"/>
        <w:jc w:val="center"/>
        <w:rPr>
          <w:rFonts w:ascii="Times New Roman" w:hAnsi="Times New Roman" w:cs="Times New Roman"/>
        </w:rPr>
      </w:pPr>
      <w:r w:rsidRPr="00570369">
        <w:rPr>
          <w:rFonts w:ascii="Times New Roman" w:hAnsi="Times New Roman" w:cs="Times New Roman"/>
        </w:rPr>
        <w:t>Рис.</w:t>
      </w:r>
      <w:r w:rsidR="00570369" w:rsidRPr="00570369">
        <w:rPr>
          <w:rFonts w:ascii="Times New Roman" w:hAnsi="Times New Roman" w:cs="Times New Roman"/>
        </w:rPr>
        <w:t xml:space="preserve"> 5</w:t>
      </w:r>
      <w:r w:rsidRPr="00570369">
        <w:rPr>
          <w:rFonts w:ascii="Times New Roman" w:hAnsi="Times New Roman" w:cs="Times New Roman"/>
        </w:rPr>
        <w:t xml:space="preserve"> Регионы отгрузки </w:t>
      </w:r>
      <w:r w:rsidR="00D12E5D" w:rsidRPr="00570369">
        <w:rPr>
          <w:rFonts w:ascii="Times New Roman" w:hAnsi="Times New Roman" w:cs="Times New Roman"/>
        </w:rPr>
        <w:t>дизельного топлива</w:t>
      </w:r>
    </w:p>
    <w:p w:rsidR="002C137F" w:rsidRDefault="002C137F" w:rsidP="00016C6A">
      <w:pPr>
        <w:spacing w:after="0" w:line="360" w:lineRule="auto"/>
        <w:ind w:firstLine="709"/>
        <w:jc w:val="center"/>
        <w:rPr>
          <w:rFonts w:ascii="Times New Roman" w:hAnsi="Times New Roman" w:cs="Times New Roman"/>
          <w:sz w:val="24"/>
          <w:szCs w:val="24"/>
        </w:rPr>
      </w:pPr>
    </w:p>
    <w:p w:rsidR="00016C6A" w:rsidRDefault="00D12E5D" w:rsidP="005A0EE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175" cy="29489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еросин.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2948940"/>
                    </a:xfrm>
                    <a:prstGeom prst="rect">
                      <a:avLst/>
                    </a:prstGeom>
                  </pic:spPr>
                </pic:pic>
              </a:graphicData>
            </a:graphic>
          </wp:inline>
        </w:drawing>
      </w:r>
    </w:p>
    <w:p w:rsidR="00D12E5D" w:rsidRPr="00570369" w:rsidRDefault="00D12E5D" w:rsidP="00D12E5D">
      <w:pPr>
        <w:spacing w:after="0" w:line="360" w:lineRule="auto"/>
        <w:ind w:firstLine="709"/>
        <w:jc w:val="center"/>
        <w:rPr>
          <w:rFonts w:ascii="Times New Roman" w:hAnsi="Times New Roman" w:cs="Times New Roman"/>
        </w:rPr>
      </w:pPr>
      <w:r w:rsidRPr="00570369">
        <w:rPr>
          <w:rFonts w:ascii="Times New Roman" w:hAnsi="Times New Roman" w:cs="Times New Roman"/>
        </w:rPr>
        <w:t>Рис.</w:t>
      </w:r>
      <w:r w:rsidR="00570369" w:rsidRPr="00570369">
        <w:rPr>
          <w:rFonts w:ascii="Times New Roman" w:hAnsi="Times New Roman" w:cs="Times New Roman"/>
        </w:rPr>
        <w:t xml:space="preserve"> 6</w:t>
      </w:r>
      <w:r w:rsidRPr="00570369">
        <w:rPr>
          <w:rFonts w:ascii="Times New Roman" w:hAnsi="Times New Roman" w:cs="Times New Roman"/>
        </w:rPr>
        <w:t xml:space="preserve"> Регионы отгрузки </w:t>
      </w:r>
      <w:r w:rsidR="00700905">
        <w:rPr>
          <w:rFonts w:ascii="Times New Roman" w:hAnsi="Times New Roman" w:cs="Times New Roman"/>
        </w:rPr>
        <w:t>авиационного керосина</w:t>
      </w:r>
    </w:p>
    <w:p w:rsidR="00D12E5D" w:rsidRDefault="00D12E5D" w:rsidP="000F50F7">
      <w:pPr>
        <w:spacing w:after="0" w:line="360" w:lineRule="auto"/>
        <w:ind w:firstLine="709"/>
        <w:jc w:val="center"/>
        <w:rPr>
          <w:rFonts w:ascii="Times New Roman" w:hAnsi="Times New Roman" w:cs="Times New Roman"/>
          <w:sz w:val="24"/>
          <w:szCs w:val="24"/>
        </w:rPr>
      </w:pPr>
    </w:p>
    <w:p w:rsidR="00030E7B" w:rsidRPr="008210A2" w:rsidRDefault="00B64F22" w:rsidP="00B64F22">
      <w:pPr>
        <w:spacing w:after="0" w:line="360" w:lineRule="auto"/>
        <w:ind w:firstLine="709"/>
        <w:jc w:val="both"/>
        <w:rPr>
          <w:rFonts w:ascii="Times New Roman" w:hAnsi="Times New Roman" w:cs="Times New Roman"/>
          <w:sz w:val="28"/>
          <w:szCs w:val="28"/>
        </w:rPr>
      </w:pPr>
      <w:r w:rsidRPr="008210A2">
        <w:rPr>
          <w:rFonts w:ascii="Times New Roman" w:hAnsi="Times New Roman" w:cs="Times New Roman"/>
          <w:sz w:val="28"/>
          <w:szCs w:val="28"/>
        </w:rPr>
        <w:t xml:space="preserve">Отсутствие данных </w:t>
      </w:r>
      <w:r w:rsidR="00205429" w:rsidRPr="008210A2">
        <w:rPr>
          <w:rFonts w:ascii="Times New Roman" w:hAnsi="Times New Roman" w:cs="Times New Roman"/>
          <w:sz w:val="28"/>
          <w:szCs w:val="28"/>
        </w:rPr>
        <w:t>ФГБУ «ЦДУ ТЭК»</w:t>
      </w:r>
      <w:r w:rsidRPr="008210A2">
        <w:rPr>
          <w:rFonts w:ascii="Times New Roman" w:hAnsi="Times New Roman" w:cs="Times New Roman"/>
          <w:sz w:val="28"/>
          <w:szCs w:val="28"/>
        </w:rPr>
        <w:t xml:space="preserve"> о поставках в некоторые регион</w:t>
      </w:r>
      <w:r w:rsidR="00030E7B" w:rsidRPr="008210A2">
        <w:rPr>
          <w:rFonts w:ascii="Times New Roman" w:hAnsi="Times New Roman" w:cs="Times New Roman"/>
          <w:sz w:val="28"/>
          <w:szCs w:val="28"/>
        </w:rPr>
        <w:t xml:space="preserve">ы Российской Федерации связано с тем, что </w:t>
      </w:r>
      <w:r w:rsidR="00580231" w:rsidRPr="008210A2">
        <w:rPr>
          <w:rFonts w:ascii="Times New Roman" w:hAnsi="Times New Roman" w:cs="Times New Roman"/>
          <w:sz w:val="28"/>
          <w:szCs w:val="28"/>
        </w:rPr>
        <w:t>указанные сведения</w:t>
      </w:r>
      <w:r w:rsidR="00030E7B" w:rsidRPr="008210A2">
        <w:rPr>
          <w:rFonts w:ascii="Times New Roman" w:hAnsi="Times New Roman" w:cs="Times New Roman"/>
          <w:sz w:val="28"/>
          <w:szCs w:val="28"/>
        </w:rPr>
        <w:t xml:space="preserve"> </w:t>
      </w:r>
      <w:r w:rsidR="00580231" w:rsidRPr="008210A2">
        <w:rPr>
          <w:rFonts w:ascii="Times New Roman" w:hAnsi="Times New Roman" w:cs="Times New Roman"/>
          <w:sz w:val="28"/>
          <w:szCs w:val="28"/>
        </w:rPr>
        <w:t xml:space="preserve">включают в себя только информацию </w:t>
      </w:r>
      <w:r w:rsidR="00776A9C" w:rsidRPr="008210A2">
        <w:rPr>
          <w:rFonts w:ascii="Times New Roman" w:hAnsi="Times New Roman" w:cs="Times New Roman"/>
          <w:sz w:val="28"/>
          <w:szCs w:val="28"/>
        </w:rPr>
        <w:t xml:space="preserve">о поставках </w:t>
      </w:r>
      <w:r w:rsidR="00030E7B" w:rsidRPr="008210A2">
        <w:rPr>
          <w:rFonts w:ascii="Times New Roman" w:hAnsi="Times New Roman" w:cs="Times New Roman"/>
          <w:sz w:val="28"/>
          <w:szCs w:val="28"/>
        </w:rPr>
        <w:t>непосредственно с НПЗ</w:t>
      </w:r>
      <w:r w:rsidR="00A171DD" w:rsidRPr="008210A2">
        <w:rPr>
          <w:rFonts w:ascii="Times New Roman" w:hAnsi="Times New Roman" w:cs="Times New Roman"/>
          <w:sz w:val="28"/>
          <w:szCs w:val="28"/>
        </w:rPr>
        <w:t xml:space="preserve"> </w:t>
      </w:r>
      <w:r w:rsidR="00776A9C" w:rsidRPr="008210A2">
        <w:rPr>
          <w:rFonts w:ascii="Times New Roman" w:hAnsi="Times New Roman" w:cs="Times New Roman"/>
          <w:sz w:val="28"/>
          <w:szCs w:val="28"/>
        </w:rPr>
        <w:t>и только касающиеся первой</w:t>
      </w:r>
      <w:r w:rsidR="00A171DD" w:rsidRPr="008210A2">
        <w:rPr>
          <w:rFonts w:ascii="Times New Roman" w:hAnsi="Times New Roman" w:cs="Times New Roman"/>
          <w:sz w:val="28"/>
          <w:szCs w:val="28"/>
        </w:rPr>
        <w:t xml:space="preserve"> </w:t>
      </w:r>
      <w:r w:rsidR="00776A9C" w:rsidRPr="008210A2">
        <w:rPr>
          <w:rFonts w:ascii="Times New Roman" w:hAnsi="Times New Roman" w:cs="Times New Roman"/>
          <w:sz w:val="28"/>
          <w:szCs w:val="28"/>
        </w:rPr>
        <w:t>продажи нефтепродуктов</w:t>
      </w:r>
      <w:r w:rsidR="00A171DD" w:rsidRPr="008210A2">
        <w:rPr>
          <w:rFonts w:ascii="Times New Roman" w:hAnsi="Times New Roman" w:cs="Times New Roman"/>
          <w:sz w:val="28"/>
          <w:szCs w:val="28"/>
        </w:rPr>
        <w:t xml:space="preserve">. Поставки же в регионы </w:t>
      </w:r>
      <w:r w:rsidR="00776A9C" w:rsidRPr="008210A2">
        <w:rPr>
          <w:rFonts w:ascii="Times New Roman" w:hAnsi="Times New Roman" w:cs="Times New Roman"/>
          <w:sz w:val="28"/>
          <w:szCs w:val="28"/>
        </w:rPr>
        <w:t>не вошедшие в отчетность ФГБУ «ЦДУ ТЭК»</w:t>
      </w:r>
      <w:r w:rsidR="00B51DFF" w:rsidRPr="008210A2">
        <w:rPr>
          <w:rFonts w:ascii="Times New Roman" w:hAnsi="Times New Roman" w:cs="Times New Roman"/>
          <w:sz w:val="28"/>
          <w:szCs w:val="28"/>
        </w:rPr>
        <w:t xml:space="preserve"> осуществляются посредством перепродажи топлива</w:t>
      </w:r>
      <w:r w:rsidR="00CD5539" w:rsidRPr="008210A2">
        <w:rPr>
          <w:rFonts w:ascii="Times New Roman" w:hAnsi="Times New Roman" w:cs="Times New Roman"/>
          <w:sz w:val="28"/>
          <w:szCs w:val="28"/>
        </w:rPr>
        <w:t xml:space="preserve"> (вторая и последующие продажи). </w:t>
      </w:r>
    </w:p>
    <w:p w:rsidR="00B64F22" w:rsidRDefault="00205429" w:rsidP="00DC4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4</w:t>
      </w:r>
      <w:r w:rsidR="00B325C1">
        <w:rPr>
          <w:rFonts w:ascii="Times New Roman" w:hAnsi="Times New Roman" w:cs="Times New Roman"/>
          <w:sz w:val="28"/>
          <w:szCs w:val="28"/>
        </w:rPr>
        <w:t xml:space="preserve"> приведены объемы поставки нефтепродуктов за 2015 год по регионам по данным ФГБУ «ЦДУ ТЭК».</w:t>
      </w:r>
      <w:r w:rsidR="000E3CBC">
        <w:rPr>
          <w:rFonts w:ascii="Times New Roman" w:hAnsi="Times New Roman" w:cs="Times New Roman"/>
          <w:sz w:val="28"/>
          <w:szCs w:val="28"/>
        </w:rPr>
        <w:t xml:space="preserve"> Из таблицы следует, что наибольшее количество бензина в 2015 году было</w:t>
      </w:r>
      <w:r w:rsidR="000E50EA">
        <w:rPr>
          <w:rFonts w:ascii="Times New Roman" w:hAnsi="Times New Roman" w:cs="Times New Roman"/>
          <w:sz w:val="28"/>
          <w:szCs w:val="28"/>
        </w:rPr>
        <w:t xml:space="preserve"> </w:t>
      </w:r>
      <w:r w:rsidR="00570369">
        <w:rPr>
          <w:rFonts w:ascii="Times New Roman" w:hAnsi="Times New Roman" w:cs="Times New Roman"/>
          <w:sz w:val="28"/>
          <w:szCs w:val="28"/>
        </w:rPr>
        <w:t>отгружено в Республики Башкорто</w:t>
      </w:r>
      <w:r w:rsidR="000E50EA">
        <w:rPr>
          <w:rFonts w:ascii="Times New Roman" w:hAnsi="Times New Roman" w:cs="Times New Roman"/>
          <w:sz w:val="28"/>
          <w:szCs w:val="28"/>
        </w:rPr>
        <w:t xml:space="preserve">стан и Татарстан, г. Москва и Московскую область, г. Санкт-Петербург и Ленинградскую область, Краснодарский край, а также Ростовскую </w:t>
      </w:r>
      <w:r w:rsidR="00671E95">
        <w:rPr>
          <w:rFonts w:ascii="Times New Roman" w:hAnsi="Times New Roman" w:cs="Times New Roman"/>
          <w:sz w:val="28"/>
          <w:szCs w:val="28"/>
        </w:rPr>
        <w:t>и Свердловскую области. Наибольшее количество дизельного топлива в 2015 году было отгружено в Республику Татарстан, г. Москва и Санкт-Петербург, Московскую, Ленинградскую, Иркутскую</w:t>
      </w:r>
      <w:r w:rsidR="00EC6B76">
        <w:rPr>
          <w:rFonts w:ascii="Times New Roman" w:hAnsi="Times New Roman" w:cs="Times New Roman"/>
          <w:sz w:val="28"/>
          <w:szCs w:val="28"/>
        </w:rPr>
        <w:t>,</w:t>
      </w:r>
      <w:r w:rsidR="00671E95">
        <w:rPr>
          <w:rFonts w:ascii="Times New Roman" w:hAnsi="Times New Roman" w:cs="Times New Roman"/>
          <w:sz w:val="28"/>
          <w:szCs w:val="28"/>
        </w:rPr>
        <w:t xml:space="preserve"> Кемеровскую и Тюменскую области. Основная часть отгрузок авиационного керосина в 2015 году пришлась на </w:t>
      </w:r>
      <w:r w:rsidR="00AE54D3">
        <w:rPr>
          <w:rFonts w:ascii="Times New Roman" w:hAnsi="Times New Roman" w:cs="Times New Roman"/>
          <w:sz w:val="28"/>
          <w:szCs w:val="28"/>
        </w:rPr>
        <w:t>г. Москва и г. Санкт-Петербург, а также Московскую и Ленинградскую области.</w:t>
      </w:r>
    </w:p>
    <w:p w:rsidR="000E3CBC" w:rsidRDefault="0046709E" w:rsidP="0026669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r w:rsidR="000E3CBC">
        <w:rPr>
          <w:rFonts w:ascii="Times New Roman" w:hAnsi="Times New Roman" w:cs="Times New Roman"/>
          <w:sz w:val="28"/>
          <w:szCs w:val="28"/>
        </w:rPr>
        <w:t xml:space="preserve"> </w:t>
      </w:r>
    </w:p>
    <w:p w:rsidR="000E3CBC" w:rsidRDefault="000E3CBC" w:rsidP="000E3CBC">
      <w:pPr>
        <w:spacing w:after="0" w:line="240" w:lineRule="atLeast"/>
        <w:ind w:firstLine="709"/>
        <w:jc w:val="right"/>
        <w:rPr>
          <w:rFonts w:ascii="Times New Roman" w:hAnsi="Times New Roman" w:cs="Times New Roman"/>
          <w:sz w:val="28"/>
          <w:szCs w:val="28"/>
        </w:rPr>
      </w:pPr>
      <w:r w:rsidRPr="000E3CBC">
        <w:rPr>
          <w:rFonts w:ascii="Times New Roman" w:hAnsi="Times New Roman" w:cs="Times New Roman"/>
        </w:rPr>
        <w:t>тыс. тонн</w:t>
      </w:r>
    </w:p>
    <w:tbl>
      <w:tblPr>
        <w:tblW w:w="10201" w:type="dxa"/>
        <w:jc w:val="center"/>
        <w:tblLook w:val="04A0" w:firstRow="1" w:lastRow="0" w:firstColumn="1" w:lastColumn="0" w:noHBand="0" w:noVBand="1"/>
      </w:tblPr>
      <w:tblGrid>
        <w:gridCol w:w="4916"/>
        <w:gridCol w:w="2025"/>
        <w:gridCol w:w="1484"/>
        <w:gridCol w:w="1776"/>
      </w:tblGrid>
      <w:tr w:rsidR="008533E0" w:rsidRPr="008533E0" w:rsidTr="006F52E6">
        <w:trPr>
          <w:trHeight w:val="272"/>
          <w:jc w:val="center"/>
        </w:trPr>
        <w:tc>
          <w:tcPr>
            <w:tcW w:w="4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5C1" w:rsidRPr="008533E0" w:rsidRDefault="00D00750" w:rsidP="00D00750">
            <w:pPr>
              <w:spacing w:after="0" w:line="240" w:lineRule="auto"/>
              <w:jc w:val="center"/>
              <w:rPr>
                <w:rFonts w:ascii="Times New Roman" w:eastAsia="Times New Roman" w:hAnsi="Times New Roman" w:cs="Times New Roman"/>
                <w:b/>
                <w:color w:val="000000"/>
                <w:sz w:val="24"/>
                <w:szCs w:val="24"/>
                <w:lang w:eastAsia="ru-RU"/>
              </w:rPr>
            </w:pPr>
            <w:r w:rsidRPr="008533E0">
              <w:rPr>
                <w:rFonts w:ascii="Times New Roman" w:eastAsia="Times New Roman" w:hAnsi="Times New Roman" w:cs="Times New Roman"/>
                <w:b/>
                <w:color w:val="000000"/>
                <w:sz w:val="24"/>
                <w:szCs w:val="24"/>
                <w:lang w:eastAsia="ru-RU"/>
              </w:rPr>
              <w:t>Субъект РФ</w:t>
            </w:r>
          </w:p>
        </w:tc>
        <w:tc>
          <w:tcPr>
            <w:tcW w:w="2025" w:type="dxa"/>
            <w:tcBorders>
              <w:top w:val="single" w:sz="4" w:space="0" w:color="auto"/>
              <w:left w:val="nil"/>
              <w:bottom w:val="single" w:sz="4" w:space="0" w:color="auto"/>
              <w:right w:val="single" w:sz="4" w:space="0" w:color="auto"/>
            </w:tcBorders>
            <w:shd w:val="clear" w:color="auto" w:fill="auto"/>
            <w:noWrap/>
            <w:vAlign w:val="center"/>
            <w:hideMark/>
          </w:tcPr>
          <w:p w:rsidR="00B325C1" w:rsidRPr="008533E0" w:rsidRDefault="00F34E3B" w:rsidP="00F34E3B">
            <w:pPr>
              <w:spacing w:after="0" w:line="240" w:lineRule="auto"/>
              <w:jc w:val="center"/>
              <w:rPr>
                <w:rFonts w:ascii="Times New Roman" w:eastAsia="Times New Roman" w:hAnsi="Times New Roman" w:cs="Times New Roman"/>
                <w:b/>
                <w:color w:val="000000"/>
                <w:sz w:val="24"/>
                <w:szCs w:val="24"/>
                <w:lang w:eastAsia="ru-RU"/>
              </w:rPr>
            </w:pPr>
            <w:r w:rsidRPr="008533E0">
              <w:rPr>
                <w:rFonts w:ascii="Times New Roman" w:eastAsia="Times New Roman" w:hAnsi="Times New Roman" w:cs="Times New Roman"/>
                <w:b/>
                <w:color w:val="000000"/>
                <w:sz w:val="24"/>
                <w:szCs w:val="24"/>
                <w:lang w:eastAsia="ru-RU"/>
              </w:rPr>
              <w:t>Автомобильный б</w:t>
            </w:r>
            <w:r w:rsidR="00B325C1" w:rsidRPr="008533E0">
              <w:rPr>
                <w:rFonts w:ascii="Times New Roman" w:eastAsia="Times New Roman" w:hAnsi="Times New Roman" w:cs="Times New Roman"/>
                <w:b/>
                <w:color w:val="000000"/>
                <w:sz w:val="24"/>
                <w:szCs w:val="24"/>
                <w:lang w:eastAsia="ru-RU"/>
              </w:rPr>
              <w:t>ензин</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B325C1" w:rsidRPr="008533E0" w:rsidRDefault="00B325C1" w:rsidP="00D00750">
            <w:pPr>
              <w:spacing w:after="0" w:line="240" w:lineRule="auto"/>
              <w:jc w:val="center"/>
              <w:rPr>
                <w:rFonts w:ascii="Times New Roman" w:eastAsia="Times New Roman" w:hAnsi="Times New Roman" w:cs="Times New Roman"/>
                <w:b/>
                <w:color w:val="000000"/>
                <w:sz w:val="24"/>
                <w:szCs w:val="24"/>
                <w:lang w:eastAsia="ru-RU"/>
              </w:rPr>
            </w:pPr>
            <w:r w:rsidRPr="008533E0">
              <w:rPr>
                <w:rFonts w:ascii="Times New Roman" w:eastAsia="Times New Roman" w:hAnsi="Times New Roman" w:cs="Times New Roman"/>
                <w:b/>
                <w:color w:val="000000"/>
                <w:sz w:val="24"/>
                <w:szCs w:val="24"/>
                <w:lang w:eastAsia="ru-RU"/>
              </w:rPr>
              <w:t>Дизель</w:t>
            </w:r>
            <w:r w:rsidR="00671E95" w:rsidRPr="008533E0">
              <w:rPr>
                <w:rFonts w:ascii="Times New Roman" w:eastAsia="Times New Roman" w:hAnsi="Times New Roman" w:cs="Times New Roman"/>
                <w:b/>
                <w:color w:val="000000"/>
                <w:sz w:val="24"/>
                <w:szCs w:val="24"/>
                <w:lang w:eastAsia="ru-RU"/>
              </w:rPr>
              <w:t>ное топливо</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rsidR="00B325C1" w:rsidRPr="008533E0" w:rsidRDefault="00F34E3B" w:rsidP="00D00750">
            <w:pPr>
              <w:spacing w:after="0" w:line="240" w:lineRule="auto"/>
              <w:jc w:val="center"/>
              <w:rPr>
                <w:rFonts w:ascii="Times New Roman" w:eastAsia="Times New Roman" w:hAnsi="Times New Roman" w:cs="Times New Roman"/>
                <w:b/>
                <w:color w:val="000000"/>
                <w:sz w:val="24"/>
                <w:szCs w:val="24"/>
                <w:lang w:eastAsia="ru-RU"/>
              </w:rPr>
            </w:pPr>
            <w:r w:rsidRPr="008533E0">
              <w:rPr>
                <w:rFonts w:ascii="Times New Roman" w:eastAsia="Times New Roman" w:hAnsi="Times New Roman" w:cs="Times New Roman"/>
                <w:b/>
                <w:color w:val="000000"/>
                <w:sz w:val="24"/>
                <w:szCs w:val="24"/>
                <w:lang w:eastAsia="ru-RU"/>
              </w:rPr>
              <w:t xml:space="preserve">Авиационный </w:t>
            </w:r>
            <w:r w:rsidR="00B325C1" w:rsidRPr="008533E0">
              <w:rPr>
                <w:rFonts w:ascii="Times New Roman" w:eastAsia="Times New Roman" w:hAnsi="Times New Roman" w:cs="Times New Roman"/>
                <w:b/>
                <w:color w:val="000000"/>
                <w:sz w:val="24"/>
                <w:szCs w:val="24"/>
                <w:lang w:eastAsia="ru-RU"/>
              </w:rPr>
              <w:t>Керосин</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8533E0"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Алтайский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8533E0"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512,20</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8533E0"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214,42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8533E0"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35,81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F34E3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w:t>
            </w:r>
            <w:r w:rsidR="00F34E3B" w:rsidRPr="00EF0B01">
              <w:rPr>
                <w:rFonts w:ascii="Times New Roman" w:eastAsia="Times New Roman" w:hAnsi="Times New Roman" w:cs="Times New Roman"/>
                <w:color w:val="000000"/>
                <w:sz w:val="24"/>
                <w:szCs w:val="24"/>
                <w:lang w:eastAsia="ru-RU"/>
              </w:rPr>
              <w:t>ублика</w:t>
            </w:r>
            <w:r w:rsidRPr="00EF0B01">
              <w:rPr>
                <w:rFonts w:ascii="Times New Roman" w:eastAsia="Times New Roman" w:hAnsi="Times New Roman" w:cs="Times New Roman"/>
                <w:color w:val="000000"/>
                <w:sz w:val="24"/>
                <w:szCs w:val="24"/>
                <w:lang w:eastAsia="ru-RU"/>
              </w:rPr>
              <w:t xml:space="preserve"> Алтай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0,56</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2,04</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w:t>
            </w:r>
            <w:r w:rsidR="0051425A" w:rsidRPr="00EF0B01">
              <w:rPr>
                <w:rFonts w:ascii="Times New Roman" w:eastAsia="Times New Roman" w:hAnsi="Times New Roman" w:cs="Times New Roman"/>
                <w:color w:val="000000"/>
                <w:sz w:val="24"/>
                <w:szCs w:val="24"/>
                <w:lang w:eastAsia="ru-RU"/>
              </w:rPr>
              <w:t>ублика</w:t>
            </w:r>
            <w:r w:rsidRPr="00EF0B01">
              <w:rPr>
                <w:rFonts w:ascii="Times New Roman" w:eastAsia="Times New Roman" w:hAnsi="Times New Roman" w:cs="Times New Roman"/>
                <w:color w:val="000000"/>
                <w:sz w:val="24"/>
                <w:szCs w:val="24"/>
                <w:lang w:eastAsia="ru-RU"/>
              </w:rPr>
              <w:t xml:space="preserve"> Адыгея</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316,56</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130,29</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0,32</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51425A"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Амурская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266,51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443,46</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72,93</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Архангельская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223,71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356,78</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46,33</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Астраханская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189,25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90,03</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28,73</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w:t>
            </w:r>
            <w:r w:rsidR="0051425A" w:rsidRPr="00EF0B01">
              <w:rPr>
                <w:rFonts w:ascii="Times New Roman" w:eastAsia="Times New Roman" w:hAnsi="Times New Roman" w:cs="Times New Roman"/>
                <w:color w:val="000000"/>
                <w:sz w:val="24"/>
                <w:szCs w:val="24"/>
                <w:lang w:eastAsia="ru-RU"/>
              </w:rPr>
              <w:t>ублика</w:t>
            </w:r>
            <w:r w:rsidRPr="00EF0B01">
              <w:rPr>
                <w:rFonts w:ascii="Times New Roman" w:eastAsia="Times New Roman" w:hAnsi="Times New Roman" w:cs="Times New Roman"/>
                <w:color w:val="000000"/>
                <w:sz w:val="24"/>
                <w:szCs w:val="24"/>
                <w:lang w:eastAsia="ru-RU"/>
              </w:rPr>
              <w:t xml:space="preserve"> Башкортостан</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1 323,71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816,03</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30,78</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Белгородская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328,63</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236,07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13,57</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Брянская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150,51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382,47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2,35</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w:t>
            </w:r>
            <w:r w:rsidR="0051425A" w:rsidRPr="00EF0B01">
              <w:rPr>
                <w:rFonts w:ascii="Times New Roman" w:eastAsia="Times New Roman" w:hAnsi="Times New Roman" w:cs="Times New Roman"/>
                <w:color w:val="000000"/>
                <w:sz w:val="24"/>
                <w:szCs w:val="24"/>
                <w:lang w:eastAsia="ru-RU"/>
              </w:rPr>
              <w:t>ублика</w:t>
            </w:r>
            <w:r w:rsidRPr="00EF0B01">
              <w:rPr>
                <w:rFonts w:ascii="Times New Roman" w:eastAsia="Times New Roman" w:hAnsi="Times New Roman" w:cs="Times New Roman"/>
                <w:color w:val="000000"/>
                <w:sz w:val="24"/>
                <w:szCs w:val="24"/>
                <w:lang w:eastAsia="ru-RU"/>
              </w:rPr>
              <w:t xml:space="preserve"> Бурятия</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240,35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263,74</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32,44</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Владимирская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252,39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232,38</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0,44</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51425A">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Волгоградская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686,57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490,62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54,26</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Воронежская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612,85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919,73</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82,61</w:t>
            </w:r>
          </w:p>
        </w:tc>
      </w:tr>
      <w:tr w:rsidR="008533E0" w:rsidRPr="008533E0" w:rsidTr="006F52E6">
        <w:trPr>
          <w:trHeight w:val="285"/>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Вологодская </w:t>
            </w:r>
            <w:r w:rsidR="0051425A"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248,77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218,91</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19,39</w:t>
            </w:r>
          </w:p>
        </w:tc>
      </w:tr>
      <w:tr w:rsidR="006F52E6" w:rsidRPr="008533E0" w:rsidTr="006F52E6">
        <w:trPr>
          <w:trHeight w:val="23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г. Москва и Московская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5 182,43</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3 781,54</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3 982,32</w:t>
            </w:r>
          </w:p>
        </w:tc>
      </w:tr>
      <w:tr w:rsidR="006F52E6" w:rsidRPr="008533E0" w:rsidTr="006F52E6">
        <w:trPr>
          <w:trHeight w:val="26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г. Санкт-Петербург и Ленинградская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2 418,45</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2 156,80</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627,85</w:t>
            </w:r>
          </w:p>
        </w:tc>
      </w:tr>
      <w:tr w:rsidR="008533E0" w:rsidRPr="008533E0" w:rsidTr="006F52E6">
        <w:trPr>
          <w:trHeight w:val="287"/>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F942DD"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г. Севастополь и Республика</w:t>
            </w:r>
            <w:r w:rsidR="00B325C1" w:rsidRPr="00EF0B01">
              <w:rPr>
                <w:rFonts w:ascii="Times New Roman" w:eastAsia="Times New Roman" w:hAnsi="Times New Roman" w:cs="Times New Roman"/>
                <w:color w:val="000000"/>
                <w:sz w:val="24"/>
                <w:szCs w:val="24"/>
                <w:lang w:eastAsia="ru-RU"/>
              </w:rPr>
              <w:t xml:space="preserve"> Крым</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341,00</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100,97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52,42</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F34E3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w:t>
            </w:r>
            <w:r w:rsidR="00F34E3B" w:rsidRPr="00EF0B01">
              <w:rPr>
                <w:rFonts w:ascii="Times New Roman" w:eastAsia="Times New Roman" w:hAnsi="Times New Roman" w:cs="Times New Roman"/>
                <w:color w:val="000000"/>
                <w:sz w:val="24"/>
                <w:szCs w:val="24"/>
                <w:lang w:eastAsia="ru-RU"/>
              </w:rPr>
              <w:t>ублика</w:t>
            </w:r>
            <w:r w:rsidRPr="00EF0B01">
              <w:rPr>
                <w:rFonts w:ascii="Times New Roman" w:eastAsia="Times New Roman" w:hAnsi="Times New Roman" w:cs="Times New Roman"/>
                <w:color w:val="000000"/>
                <w:sz w:val="24"/>
                <w:szCs w:val="24"/>
                <w:lang w:eastAsia="ru-RU"/>
              </w:rPr>
              <w:t xml:space="preserve"> Дагестан</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240,77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17,60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14,52</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Еврейская АО</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16,49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5,91</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2,55</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Забайкальский АО</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6F52E6"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168,78</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291,62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70,06</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Ивановская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96,33</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54,86</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13,29</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F34E3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w:t>
            </w:r>
            <w:r w:rsidR="00F34E3B" w:rsidRPr="00EF0B01">
              <w:rPr>
                <w:rFonts w:ascii="Times New Roman" w:eastAsia="Times New Roman" w:hAnsi="Times New Roman" w:cs="Times New Roman"/>
                <w:color w:val="000000"/>
                <w:sz w:val="24"/>
                <w:szCs w:val="24"/>
                <w:lang w:eastAsia="ru-RU"/>
              </w:rPr>
              <w:t>ублика</w:t>
            </w:r>
            <w:r w:rsidRPr="00EF0B01">
              <w:rPr>
                <w:rFonts w:ascii="Times New Roman" w:eastAsia="Times New Roman" w:hAnsi="Times New Roman" w:cs="Times New Roman"/>
                <w:color w:val="000000"/>
                <w:sz w:val="24"/>
                <w:szCs w:val="24"/>
                <w:lang w:eastAsia="ru-RU"/>
              </w:rPr>
              <w:t xml:space="preserve"> Ингушетия</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89,35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6,90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Иркутская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0E50EA"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606,34</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971,54</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349,84</w:t>
            </w:r>
          </w:p>
        </w:tc>
      </w:tr>
      <w:tr w:rsidR="008533E0" w:rsidRPr="008533E0" w:rsidTr="006F52E6">
        <w:trPr>
          <w:trHeight w:val="260"/>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F34E3B"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w:t>
            </w:r>
            <w:r w:rsidR="00B325C1" w:rsidRPr="00EF0B01">
              <w:rPr>
                <w:rFonts w:ascii="Times New Roman" w:eastAsia="Times New Roman" w:hAnsi="Times New Roman" w:cs="Times New Roman"/>
                <w:color w:val="000000"/>
                <w:sz w:val="24"/>
                <w:szCs w:val="24"/>
                <w:lang w:eastAsia="ru-RU"/>
              </w:rPr>
              <w:t xml:space="preserve"> Кабардино-Балкария</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60,73</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3,00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1,07</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Калин</w:t>
            </w:r>
            <w:r w:rsidR="00F942DD" w:rsidRPr="00EF0B01">
              <w:rPr>
                <w:rFonts w:ascii="Times New Roman" w:eastAsia="Times New Roman" w:hAnsi="Times New Roman" w:cs="Times New Roman"/>
                <w:color w:val="000000"/>
                <w:sz w:val="24"/>
                <w:szCs w:val="24"/>
                <w:lang w:eastAsia="ru-RU"/>
              </w:rPr>
              <w:t>ин</w:t>
            </w:r>
            <w:r w:rsidRPr="00EF0B01">
              <w:rPr>
                <w:rFonts w:ascii="Times New Roman" w:eastAsia="Times New Roman" w:hAnsi="Times New Roman" w:cs="Times New Roman"/>
                <w:color w:val="000000"/>
                <w:sz w:val="24"/>
                <w:szCs w:val="24"/>
                <w:lang w:eastAsia="ru-RU"/>
              </w:rPr>
              <w:t xml:space="preserve">градская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193,50</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287,54</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29,01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Калужская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407,19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232,20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11,75</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Камчатский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89,12</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47,92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28,32</w:t>
            </w:r>
          </w:p>
        </w:tc>
      </w:tr>
      <w:tr w:rsidR="008533E0" w:rsidRPr="008533E0" w:rsidTr="006F52E6">
        <w:trPr>
          <w:trHeight w:val="264"/>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F34E3B"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w:t>
            </w:r>
            <w:r w:rsidR="00B325C1" w:rsidRPr="00EF0B01">
              <w:rPr>
                <w:rFonts w:ascii="Times New Roman" w:eastAsia="Times New Roman" w:hAnsi="Times New Roman" w:cs="Times New Roman"/>
                <w:color w:val="000000"/>
                <w:sz w:val="24"/>
                <w:szCs w:val="24"/>
                <w:lang w:eastAsia="ru-RU"/>
              </w:rPr>
              <w:t xml:space="preserve"> Карачаево-Черкессия</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49,61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4,14</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F34E3B"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Республика </w:t>
            </w:r>
            <w:r w:rsidR="00B325C1" w:rsidRPr="00EF0B01">
              <w:rPr>
                <w:rFonts w:ascii="Times New Roman" w:eastAsia="Times New Roman" w:hAnsi="Times New Roman" w:cs="Times New Roman"/>
                <w:color w:val="000000"/>
                <w:sz w:val="24"/>
                <w:szCs w:val="24"/>
                <w:lang w:eastAsia="ru-RU"/>
              </w:rPr>
              <w:t>Карелия</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111,05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97,51</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6,97</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Кемеровская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587,84</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1 191,46</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45,29</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Кировская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246,47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160,97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17,19</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F34E3B" w:rsidP="00F34E3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w:t>
            </w:r>
            <w:r w:rsidR="00B325C1" w:rsidRPr="00EF0B01">
              <w:rPr>
                <w:rFonts w:ascii="Times New Roman" w:eastAsia="Times New Roman" w:hAnsi="Times New Roman" w:cs="Times New Roman"/>
                <w:color w:val="000000"/>
                <w:sz w:val="24"/>
                <w:szCs w:val="24"/>
                <w:lang w:eastAsia="ru-RU"/>
              </w:rPr>
              <w:t xml:space="preserve"> Коми</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160,97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558,50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39,75</w:t>
            </w:r>
          </w:p>
        </w:tc>
      </w:tr>
      <w:tr w:rsidR="008533E0" w:rsidRPr="008533E0" w:rsidTr="006F52E6">
        <w:trPr>
          <w:trHeight w:val="116"/>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Костромская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68,41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51,15</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3,65</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Краснодарский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1 399,57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718,87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254,09</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Красноярский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764,72</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815,37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251,79</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Курганская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157,67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58,22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2,10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Курская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251,10</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159,06</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10,20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Липецкая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361,44</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268,69</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152,21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F34E3B" w:rsidP="00F34E3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w:t>
            </w:r>
            <w:r w:rsidR="00B325C1" w:rsidRPr="00EF0B01">
              <w:rPr>
                <w:rFonts w:ascii="Times New Roman" w:eastAsia="Times New Roman" w:hAnsi="Times New Roman" w:cs="Times New Roman"/>
                <w:color w:val="000000"/>
                <w:sz w:val="24"/>
                <w:szCs w:val="24"/>
                <w:lang w:eastAsia="ru-RU"/>
              </w:rPr>
              <w:t xml:space="preserve"> Марий Эл</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150,06</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11,89</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1,64</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F34E3B" w:rsidP="00F34E3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w:t>
            </w:r>
            <w:r w:rsidR="00B325C1" w:rsidRPr="00EF0B01">
              <w:rPr>
                <w:rFonts w:ascii="Times New Roman" w:eastAsia="Times New Roman" w:hAnsi="Times New Roman" w:cs="Times New Roman"/>
                <w:color w:val="000000"/>
                <w:sz w:val="24"/>
                <w:szCs w:val="24"/>
                <w:lang w:eastAsia="ru-RU"/>
              </w:rPr>
              <w:t xml:space="preserve"> Мордовия</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165,33</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37,58</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0,70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Магаданская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7,60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Мурманская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159,77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360,15</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48,87</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Ненецкий АО</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9,125</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Нижегородская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930,45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555,89</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56,48</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Новгородская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160,94</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199,06</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4,51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Новосибирская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786,37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432,49</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360,19</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Омская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432,24</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643,82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118,82</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Оренбургская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463,49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379,62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65,31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Орловская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125,99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193,00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Пензенская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283,17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240,12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1,46</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Пермский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617,37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375,27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59,31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Псковская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153,50</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263,75</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42,17</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Приморский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632,49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813,53</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223,23</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Ростовская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1 043,36</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647,71</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97,38</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Рязанская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486,3</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379,56</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34,00</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 Саха (Якутия)</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105,74</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117,50</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22,83</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Сахалинская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19,09</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61,39</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33,08</w:t>
            </w:r>
          </w:p>
        </w:tc>
      </w:tr>
      <w:tr w:rsidR="006F52E6" w:rsidRPr="008533E0" w:rsidTr="006F52E6">
        <w:trPr>
          <w:trHeight w:val="244"/>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 Северная-Осетия</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97,3</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18,72</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2,52</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Саратовская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499,05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422,22</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64,13</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Самарская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715,96</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420,90</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70,04</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Свердловская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1 096,27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564,81</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122,72</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Смоленская </w:t>
            </w:r>
            <w:r w:rsidR="00F942DD"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222,74</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544,27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12,02</w:t>
            </w:r>
          </w:p>
        </w:tc>
      </w:tr>
      <w:tr w:rsidR="008533E0" w:rsidRPr="008533E0" w:rsidTr="006F52E6">
        <w:trPr>
          <w:trHeight w:val="221"/>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Ставропольский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623,29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265,79</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64,43</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8500E1" w:rsidP="008500E1">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w:t>
            </w:r>
            <w:r w:rsidR="00B325C1" w:rsidRPr="00EF0B01">
              <w:rPr>
                <w:rFonts w:ascii="Times New Roman" w:eastAsia="Times New Roman" w:hAnsi="Times New Roman" w:cs="Times New Roman"/>
                <w:color w:val="000000"/>
                <w:sz w:val="24"/>
                <w:szCs w:val="24"/>
                <w:lang w:eastAsia="ru-RU"/>
              </w:rPr>
              <w:t xml:space="preserve"> Татарстан</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1 014,29</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1 068,55</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45,89</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C531D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Тамбовская </w:t>
            </w:r>
            <w:r w:rsidR="00C531DB"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182,27</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272,28</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27,23</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C531D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Тверская </w:t>
            </w:r>
            <w:r w:rsidR="00C531DB"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204,75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363,57</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41,47</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C531D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Томская </w:t>
            </w:r>
            <w:r w:rsidR="00C531DB"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218,28</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129,93</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9,81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C531D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Тульская </w:t>
            </w:r>
            <w:r w:rsidR="00C531DB"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210,25</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230,46</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51,34</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B325C1" w:rsidP="00C531DB">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 xml:space="preserve">Тюменская </w:t>
            </w:r>
            <w:r w:rsidR="00C531DB" w:rsidRPr="00EF0B01">
              <w:rPr>
                <w:rFonts w:ascii="Times New Roman" w:eastAsia="Times New Roman" w:hAnsi="Times New Roman" w:cs="Times New Roman"/>
                <w:color w:val="000000"/>
                <w:sz w:val="24"/>
                <w:szCs w:val="24"/>
                <w:lang w:eastAsia="ru-RU"/>
              </w:rPr>
              <w:t>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613,81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1 044,24</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128,81</w:t>
            </w:r>
          </w:p>
        </w:tc>
      </w:tr>
      <w:tr w:rsidR="008533E0"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B325C1" w:rsidRPr="00EF0B01" w:rsidRDefault="008500E1" w:rsidP="008500E1">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w:t>
            </w:r>
            <w:r w:rsidR="00B325C1" w:rsidRPr="00EF0B01">
              <w:rPr>
                <w:rFonts w:ascii="Times New Roman" w:eastAsia="Times New Roman" w:hAnsi="Times New Roman" w:cs="Times New Roman"/>
                <w:color w:val="000000"/>
                <w:sz w:val="24"/>
                <w:szCs w:val="24"/>
                <w:lang w:eastAsia="ru-RU"/>
              </w:rPr>
              <w:t xml:space="preserve"> Тыва</w:t>
            </w:r>
          </w:p>
        </w:tc>
        <w:tc>
          <w:tcPr>
            <w:tcW w:w="2025"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1,01</w:t>
            </w:r>
          </w:p>
        </w:tc>
        <w:tc>
          <w:tcPr>
            <w:tcW w:w="1484" w:type="dxa"/>
            <w:tcBorders>
              <w:top w:val="nil"/>
              <w:left w:val="nil"/>
              <w:bottom w:val="single" w:sz="4" w:space="0" w:color="auto"/>
              <w:right w:val="single" w:sz="4" w:space="0" w:color="auto"/>
            </w:tcBorders>
            <w:shd w:val="clear" w:color="auto" w:fill="auto"/>
            <w:noWrap/>
            <w:vAlign w:val="center"/>
            <w:hideMark/>
          </w:tcPr>
          <w:p w:rsidR="00B325C1" w:rsidRPr="00EF0B01" w:rsidRDefault="00B325C1"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0,41</w:t>
            </w:r>
          </w:p>
        </w:tc>
        <w:tc>
          <w:tcPr>
            <w:tcW w:w="1776" w:type="dxa"/>
            <w:tcBorders>
              <w:top w:val="nil"/>
              <w:left w:val="nil"/>
              <w:bottom w:val="single" w:sz="4" w:space="0" w:color="auto"/>
              <w:right w:val="single" w:sz="4" w:space="0" w:color="auto"/>
            </w:tcBorders>
            <w:shd w:val="clear" w:color="auto" w:fill="auto"/>
            <w:noWrap/>
            <w:vAlign w:val="center"/>
            <w:hideMark/>
          </w:tcPr>
          <w:p w:rsidR="00B325C1" w:rsidRPr="00EF0B01" w:rsidRDefault="00096974" w:rsidP="00D00750">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 Удмуртия</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226,81</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123,94</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1,14</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Ульяновская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242,64</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91,78</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45,45</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 Хакасия</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174,01</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135,15</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7,22</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Хабаровский край</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405,53</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761,38</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218,13</w:t>
            </w:r>
          </w:p>
        </w:tc>
      </w:tr>
      <w:tr w:rsidR="006F52E6" w:rsidRPr="008533E0" w:rsidTr="006F52E6">
        <w:trPr>
          <w:trHeight w:val="257"/>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Ханты-Мансийский АО</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284,18</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602,62</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98,16</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 Чечня</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40,07</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15,08</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10,27</w:t>
            </w:r>
          </w:p>
        </w:tc>
      </w:tr>
      <w:tr w:rsidR="006F52E6" w:rsidRPr="008533E0" w:rsidTr="006F52E6">
        <w:trPr>
          <w:trHeight w:val="340"/>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Республика Чувашия</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109,91</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76,17</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25,04</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Челябинская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789,17</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516,38</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79,53</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Читинская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34,92</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45,78</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12,00</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Чукотский АО</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EF0B01"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EF0B01">
              <w:rPr>
                <w:rFonts w:ascii="Times New Roman" w:eastAsia="Times New Roman" w:hAnsi="Times New Roman" w:cs="Times New Roman"/>
                <w:color w:val="000000"/>
                <w:sz w:val="24"/>
                <w:szCs w:val="24"/>
                <w:lang w:eastAsia="ru-RU"/>
              </w:rPr>
              <w:t>0,0</w:t>
            </w:r>
          </w:p>
        </w:tc>
      </w:tr>
      <w:tr w:rsidR="006F52E6" w:rsidRPr="008533E0" w:rsidTr="006F52E6">
        <w:trPr>
          <w:trHeight w:val="313"/>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Ямало-Ненецкий АО</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114,16</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292,23</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50,09</w:t>
            </w:r>
          </w:p>
        </w:tc>
      </w:tr>
      <w:tr w:rsidR="006F52E6" w:rsidRPr="008533E0" w:rsidTr="006F52E6">
        <w:trPr>
          <w:trHeight w:val="272"/>
          <w:jc w:val="center"/>
        </w:trPr>
        <w:tc>
          <w:tcPr>
            <w:tcW w:w="4916" w:type="dxa"/>
            <w:tcBorders>
              <w:top w:val="nil"/>
              <w:left w:val="single" w:sz="4" w:space="0" w:color="auto"/>
              <w:bottom w:val="single" w:sz="4" w:space="0" w:color="auto"/>
              <w:right w:val="single" w:sz="4" w:space="0" w:color="auto"/>
            </w:tcBorders>
            <w:shd w:val="clear" w:color="auto" w:fill="auto"/>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Ярославская область</w:t>
            </w:r>
          </w:p>
        </w:tc>
        <w:tc>
          <w:tcPr>
            <w:tcW w:w="2025" w:type="dxa"/>
            <w:tcBorders>
              <w:top w:val="nil"/>
              <w:left w:val="nil"/>
              <w:bottom w:val="single" w:sz="4" w:space="0" w:color="auto"/>
              <w:right w:val="single" w:sz="4" w:space="0" w:color="auto"/>
            </w:tcBorders>
            <w:shd w:val="clear" w:color="auto" w:fill="auto"/>
            <w:noWrap/>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187,35</w:t>
            </w:r>
          </w:p>
        </w:tc>
        <w:tc>
          <w:tcPr>
            <w:tcW w:w="1484" w:type="dxa"/>
            <w:tcBorders>
              <w:top w:val="nil"/>
              <w:left w:val="nil"/>
              <w:bottom w:val="single" w:sz="4" w:space="0" w:color="auto"/>
              <w:right w:val="single" w:sz="4" w:space="0" w:color="auto"/>
            </w:tcBorders>
            <w:shd w:val="clear" w:color="auto" w:fill="auto"/>
            <w:noWrap/>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302,15</w:t>
            </w:r>
          </w:p>
        </w:tc>
        <w:tc>
          <w:tcPr>
            <w:tcW w:w="1776" w:type="dxa"/>
            <w:tcBorders>
              <w:top w:val="nil"/>
              <w:left w:val="nil"/>
              <w:bottom w:val="single" w:sz="4" w:space="0" w:color="auto"/>
              <w:right w:val="single" w:sz="4" w:space="0" w:color="auto"/>
            </w:tcBorders>
            <w:shd w:val="clear" w:color="auto" w:fill="auto"/>
            <w:noWrap/>
            <w:vAlign w:val="center"/>
            <w:hideMark/>
          </w:tcPr>
          <w:p w:rsidR="006F52E6" w:rsidRPr="008533E0" w:rsidRDefault="006F52E6" w:rsidP="006F52E6">
            <w:pPr>
              <w:spacing w:after="0" w:line="240" w:lineRule="auto"/>
              <w:jc w:val="center"/>
              <w:rPr>
                <w:rFonts w:ascii="Times New Roman" w:eastAsia="Times New Roman" w:hAnsi="Times New Roman" w:cs="Times New Roman"/>
                <w:color w:val="000000"/>
                <w:sz w:val="24"/>
                <w:szCs w:val="24"/>
                <w:lang w:eastAsia="ru-RU"/>
              </w:rPr>
            </w:pPr>
            <w:r w:rsidRPr="008533E0">
              <w:rPr>
                <w:rFonts w:ascii="Times New Roman" w:eastAsia="Times New Roman" w:hAnsi="Times New Roman" w:cs="Times New Roman"/>
                <w:color w:val="000000"/>
                <w:sz w:val="24"/>
                <w:szCs w:val="24"/>
                <w:lang w:eastAsia="ru-RU"/>
              </w:rPr>
              <w:t>40,89</w:t>
            </w:r>
          </w:p>
        </w:tc>
      </w:tr>
    </w:tbl>
    <w:p w:rsidR="00B325C1" w:rsidRPr="005A0EEF" w:rsidRDefault="00B325C1" w:rsidP="005A0EE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p>
    <w:p w:rsidR="00B64F22" w:rsidRDefault="00455F61" w:rsidP="005736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особым условиям доставки нефтепродуктов можно отнести доставку в районы Крайнего Севера и приравненные к </w:t>
      </w:r>
      <w:r w:rsidR="00B64F22">
        <w:rPr>
          <w:rFonts w:ascii="Times New Roman" w:hAnsi="Times New Roman" w:cs="Times New Roman"/>
          <w:sz w:val="28"/>
          <w:szCs w:val="28"/>
        </w:rPr>
        <w:t xml:space="preserve">ним местности с ограниченным сезонным сроком завоза грузов. </w:t>
      </w:r>
    </w:p>
    <w:p w:rsidR="0076525A" w:rsidRDefault="0076525A" w:rsidP="0076525A">
      <w:pPr>
        <w:spacing w:after="0" w:line="360" w:lineRule="auto"/>
        <w:ind w:firstLine="709"/>
        <w:jc w:val="right"/>
        <w:rPr>
          <w:rFonts w:ascii="Times New Roman" w:hAnsi="Times New Roman" w:cs="Times New Roman"/>
          <w:szCs w:val="28"/>
        </w:rPr>
      </w:pPr>
      <w:r w:rsidRPr="0076525A">
        <w:rPr>
          <w:rFonts w:ascii="Times New Roman" w:hAnsi="Times New Roman" w:cs="Times New Roman"/>
          <w:szCs w:val="28"/>
        </w:rPr>
        <w:t>Рис. 7</w:t>
      </w:r>
    </w:p>
    <w:p w:rsidR="002615C9" w:rsidRDefault="002615C9" w:rsidP="002615C9">
      <w:pPr>
        <w:spacing w:after="0" w:line="360" w:lineRule="auto"/>
        <w:jc w:val="right"/>
        <w:rPr>
          <w:rFonts w:ascii="Times New Roman" w:hAnsi="Times New Roman" w:cs="Times New Roman"/>
          <w:szCs w:val="28"/>
        </w:rPr>
      </w:pPr>
      <w:r>
        <w:rPr>
          <w:noProof/>
          <w:lang w:eastAsia="ru-RU"/>
        </w:rPr>
        <w:drawing>
          <wp:inline distT="0" distB="0" distL="0" distR="0" wp14:anchorId="54B70011" wp14:editId="5A7236DA">
            <wp:extent cx="6445885" cy="3448050"/>
            <wp:effectExtent l="0" t="0" r="0" b="0"/>
            <wp:docPr id="451" name="Рисунок 451" descr="\\Files\Projects\Транснефть консультации 2011-16\Внутренние\2016 02 Экспертное заключение по тарифам\2016 04 Доработки для ФАС\Карты и схемы\Крайний Север.jpg"/>
            <wp:cNvGraphicFramePr/>
            <a:graphic xmlns:a="http://schemas.openxmlformats.org/drawingml/2006/main">
              <a:graphicData uri="http://schemas.openxmlformats.org/drawingml/2006/picture">
                <pic:pic xmlns:pic="http://schemas.openxmlformats.org/drawingml/2006/picture">
                  <pic:nvPicPr>
                    <pic:cNvPr id="2" name="Рисунок 2" descr="\\Files\Projects\Транснефть консультации 2011-16\Внутренние\2016 02 Экспертное заключение по тарифам\2016 04 Доработки для ФАС\Карты и схемы\Крайний Север.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5885" cy="3448050"/>
                    </a:xfrm>
                    <a:prstGeom prst="rect">
                      <a:avLst/>
                    </a:prstGeom>
                    <a:noFill/>
                    <a:ln>
                      <a:noFill/>
                    </a:ln>
                  </pic:spPr>
                </pic:pic>
              </a:graphicData>
            </a:graphic>
          </wp:inline>
        </w:drawing>
      </w:r>
    </w:p>
    <w:p w:rsidR="002615C9" w:rsidRPr="0076525A" w:rsidRDefault="002615C9" w:rsidP="0076525A">
      <w:pPr>
        <w:spacing w:after="0" w:line="360" w:lineRule="auto"/>
        <w:ind w:firstLine="709"/>
        <w:jc w:val="right"/>
        <w:rPr>
          <w:rFonts w:ascii="Times New Roman" w:hAnsi="Times New Roman" w:cs="Times New Roman"/>
          <w:szCs w:val="28"/>
        </w:rPr>
      </w:pPr>
    </w:p>
    <w:p w:rsidR="009A3644" w:rsidRDefault="009A3644" w:rsidP="009A36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A3644">
        <w:rPr>
          <w:rFonts w:ascii="Times New Roman" w:hAnsi="Times New Roman" w:cs="Times New Roman"/>
          <w:sz w:val="28"/>
          <w:szCs w:val="28"/>
        </w:rPr>
        <w:t>айон</w:t>
      </w:r>
      <w:r>
        <w:rPr>
          <w:rFonts w:ascii="Times New Roman" w:hAnsi="Times New Roman" w:cs="Times New Roman"/>
          <w:sz w:val="28"/>
          <w:szCs w:val="28"/>
        </w:rPr>
        <w:t>ы Крайнего Севера и приравненные к ним местности</w:t>
      </w:r>
      <w:r w:rsidRPr="009A3644">
        <w:rPr>
          <w:rFonts w:ascii="Times New Roman" w:hAnsi="Times New Roman" w:cs="Times New Roman"/>
          <w:sz w:val="28"/>
          <w:szCs w:val="28"/>
        </w:rPr>
        <w:t xml:space="preserve"> </w:t>
      </w:r>
      <w:r>
        <w:rPr>
          <w:rFonts w:ascii="Times New Roman" w:hAnsi="Times New Roman" w:cs="Times New Roman"/>
          <w:sz w:val="28"/>
          <w:szCs w:val="28"/>
        </w:rPr>
        <w:t>утверждены Постановлением Правительства Российской Федерации от 23.05.2000 № 402 «Об утверждении районов Крайнего Севера и приравненных к ним местностей с ограниченными сроками завоза грузов (продукции)».</w:t>
      </w:r>
    </w:p>
    <w:p w:rsidR="00B64F22" w:rsidRPr="007F13AE" w:rsidRDefault="00B64F22" w:rsidP="00B64F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указанный перечень входят, полностью или частично (отдельные районы), 25 субъектов Российской Федерации: Республика Алтай, Республика Бурятия, Республика Карелия, Республика Коми, Республика Тыва, Республика Саха (Якутия), Забайкальский край, Камчатский край, Красноярский край, Пермский край, Приморский край, Хабаровский край, Амурская область, Архангельская область, Иркутская область, Магаданская область, Мурманская область, Сахалинская область, Томская область, Тюменская область, Ненецкий АО, Ханты-Мансийский АО, Чукотский АО, Ямало-Ненецкий АО, Еврейская автономная область.  Сюда же отнесены в</w:t>
      </w:r>
      <w:r w:rsidRPr="007F13AE">
        <w:rPr>
          <w:rFonts w:ascii="Times New Roman" w:hAnsi="Times New Roman" w:cs="Times New Roman"/>
          <w:sz w:val="28"/>
          <w:szCs w:val="28"/>
        </w:rPr>
        <w:t>се острова Северного Ледовитого океана и его морей, а также острова Берингова и Охотского морей</w:t>
      </w:r>
      <w:r>
        <w:rPr>
          <w:rFonts w:ascii="Times New Roman" w:hAnsi="Times New Roman" w:cs="Times New Roman"/>
          <w:sz w:val="28"/>
          <w:szCs w:val="28"/>
        </w:rPr>
        <w:t>.</w:t>
      </w:r>
    </w:p>
    <w:p w:rsidR="000C26B6" w:rsidRDefault="00B64F22" w:rsidP="000C26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указанные субъекты Российской Федерации находятся на Севере, Северо-Востоке и Востоке (многие расположены на побережьях Северного Ледовитого и Тихого океанов), характеризуются тяжелыми климатическими условиями и ограниченной транспортной доступностью (отсутствие связи с федеральными автомобильными дорогами, отсутствие железных дорог, отсутствие возможности к</w:t>
      </w:r>
      <w:r w:rsidR="000C26B6">
        <w:rPr>
          <w:rFonts w:ascii="Times New Roman" w:hAnsi="Times New Roman" w:cs="Times New Roman"/>
          <w:sz w:val="28"/>
          <w:szCs w:val="28"/>
        </w:rPr>
        <w:t>руглогодичной доставки грузов).</w:t>
      </w:r>
    </w:p>
    <w:p w:rsidR="00B64F22" w:rsidRDefault="00573667" w:rsidP="000C26B6">
      <w:pPr>
        <w:spacing w:after="0" w:line="360" w:lineRule="auto"/>
        <w:ind w:firstLine="709"/>
        <w:jc w:val="both"/>
        <w:rPr>
          <w:rFonts w:ascii="Times New Roman" w:hAnsi="Times New Roman" w:cs="Times New Roman"/>
          <w:sz w:val="28"/>
          <w:szCs w:val="28"/>
        </w:rPr>
      </w:pPr>
      <w:r w:rsidRPr="00940E28">
        <w:rPr>
          <w:rFonts w:ascii="Times New Roman" w:hAnsi="Times New Roman" w:cs="Times New Roman"/>
          <w:sz w:val="28"/>
          <w:szCs w:val="28"/>
        </w:rPr>
        <w:t>Для</w:t>
      </w:r>
      <w:r w:rsidR="00683F1A">
        <w:rPr>
          <w:rFonts w:ascii="Times New Roman" w:hAnsi="Times New Roman" w:cs="Times New Roman"/>
          <w:sz w:val="28"/>
          <w:szCs w:val="28"/>
        </w:rPr>
        <w:t xml:space="preserve"> этих</w:t>
      </w:r>
      <w:r w:rsidRPr="00940E28">
        <w:rPr>
          <w:rStyle w:val="HTML"/>
          <w:rFonts w:ascii="Times New Roman" w:hAnsi="Times New Roman" w:cs="Times New Roman"/>
          <w:sz w:val="28"/>
          <w:szCs w:val="28"/>
        </w:rPr>
        <w:t xml:space="preserve"> </w:t>
      </w:r>
      <w:r w:rsidRPr="00940E28">
        <w:rPr>
          <w:rStyle w:val="HTML"/>
          <w:rFonts w:ascii="Times New Roman" w:hAnsi="Times New Roman" w:cs="Times New Roman"/>
          <w:i w:val="0"/>
          <w:sz w:val="28"/>
          <w:szCs w:val="28"/>
        </w:rPr>
        <w:t xml:space="preserve">районов </w:t>
      </w:r>
      <w:r w:rsidRPr="00940E28">
        <w:rPr>
          <w:rFonts w:ascii="Times New Roman" w:hAnsi="Times New Roman" w:cs="Times New Roman"/>
          <w:sz w:val="28"/>
          <w:szCs w:val="28"/>
        </w:rPr>
        <w:t>России требуется бо</w:t>
      </w:r>
      <w:r w:rsidR="00B64F22">
        <w:rPr>
          <w:rFonts w:ascii="Times New Roman" w:hAnsi="Times New Roman" w:cs="Times New Roman"/>
          <w:sz w:val="28"/>
          <w:szCs w:val="28"/>
        </w:rPr>
        <w:t>льшое количество нефтепродуктов</w:t>
      </w:r>
      <w:r w:rsidRPr="00940E28">
        <w:rPr>
          <w:rFonts w:ascii="Times New Roman" w:hAnsi="Times New Roman" w:cs="Times New Roman"/>
          <w:sz w:val="28"/>
          <w:szCs w:val="28"/>
        </w:rPr>
        <w:t xml:space="preserve"> </w:t>
      </w:r>
      <w:r w:rsidR="00B64F22">
        <w:rPr>
          <w:rFonts w:ascii="Times New Roman" w:hAnsi="Times New Roman" w:cs="Times New Roman"/>
          <w:sz w:val="28"/>
          <w:szCs w:val="28"/>
        </w:rPr>
        <w:t>различных наименований и товарных позиций. Нефтепродукты</w:t>
      </w:r>
      <w:r w:rsidR="00B64F22" w:rsidRPr="00940E28">
        <w:rPr>
          <w:rFonts w:ascii="Times New Roman" w:hAnsi="Times New Roman" w:cs="Times New Roman"/>
          <w:sz w:val="28"/>
          <w:szCs w:val="28"/>
        </w:rPr>
        <w:t xml:space="preserve"> в эти районы завозят </w:t>
      </w:r>
      <w:r w:rsidR="00B64F22">
        <w:rPr>
          <w:rFonts w:ascii="Times New Roman" w:hAnsi="Times New Roman" w:cs="Times New Roman"/>
          <w:sz w:val="28"/>
          <w:szCs w:val="28"/>
        </w:rPr>
        <w:t>в основном водными видами транспорта</w:t>
      </w:r>
      <w:r w:rsidR="00B64F22" w:rsidRPr="00940E28">
        <w:rPr>
          <w:rFonts w:ascii="Times New Roman" w:hAnsi="Times New Roman" w:cs="Times New Roman"/>
          <w:sz w:val="28"/>
          <w:szCs w:val="28"/>
        </w:rPr>
        <w:t xml:space="preserve"> в период летней навигации</w:t>
      </w:r>
      <w:r w:rsidR="00B64F22">
        <w:rPr>
          <w:rFonts w:ascii="Times New Roman" w:hAnsi="Times New Roman" w:cs="Times New Roman"/>
          <w:sz w:val="28"/>
          <w:szCs w:val="28"/>
        </w:rPr>
        <w:t>.</w:t>
      </w:r>
    </w:p>
    <w:p w:rsidR="00871EFE" w:rsidRPr="00520036" w:rsidRDefault="00871EFE" w:rsidP="00871E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D06505">
        <w:rPr>
          <w:rFonts w:ascii="Times New Roman" w:hAnsi="Times New Roman" w:cs="Times New Roman"/>
          <w:sz w:val="28"/>
          <w:szCs w:val="28"/>
        </w:rPr>
        <w:t>ынок услуг по перевозкам</w:t>
      </w:r>
      <w:r w:rsidR="00683F1A">
        <w:rPr>
          <w:rFonts w:ascii="Times New Roman" w:hAnsi="Times New Roman" w:cs="Times New Roman"/>
          <w:sz w:val="28"/>
          <w:szCs w:val="28"/>
        </w:rPr>
        <w:t xml:space="preserve"> нефтепродуктов</w:t>
      </w:r>
      <w:r w:rsidRPr="00D06505">
        <w:rPr>
          <w:rFonts w:ascii="Times New Roman" w:hAnsi="Times New Roman" w:cs="Times New Roman"/>
          <w:sz w:val="28"/>
          <w:szCs w:val="28"/>
        </w:rPr>
        <w:t xml:space="preserve"> водным транспортом в районы Крайнего Севера </w:t>
      </w:r>
      <w:r>
        <w:rPr>
          <w:rFonts w:ascii="Times New Roman" w:hAnsi="Times New Roman" w:cs="Times New Roman"/>
          <w:sz w:val="28"/>
          <w:szCs w:val="28"/>
        </w:rPr>
        <w:t xml:space="preserve">и приравненные к ним местности </w:t>
      </w:r>
      <w:r w:rsidRPr="00D06505">
        <w:rPr>
          <w:rFonts w:ascii="Times New Roman" w:hAnsi="Times New Roman" w:cs="Times New Roman"/>
          <w:sz w:val="28"/>
          <w:szCs w:val="28"/>
        </w:rPr>
        <w:t xml:space="preserve">состоит из двух субрынков: услуги по морским и речным перевозкам. </w:t>
      </w:r>
      <w:r>
        <w:rPr>
          <w:rFonts w:ascii="Times New Roman" w:hAnsi="Times New Roman" w:cs="Times New Roman"/>
          <w:sz w:val="28"/>
          <w:szCs w:val="28"/>
        </w:rPr>
        <w:t xml:space="preserve">Данные субрынки практически не пересекаются между собой (но тесно граничат) по причине расположения рассматриваемых регионов в диаметрально противоположных частях России и чрезвычайно сильных различий в географии самих регионов. Кроме того, существует множество районов Крайнего Севера, в которые доставка нефтепродуктов по морю в принципе </w:t>
      </w:r>
      <w:r w:rsidRPr="00520036">
        <w:rPr>
          <w:rFonts w:ascii="Times New Roman" w:hAnsi="Times New Roman" w:cs="Times New Roman"/>
          <w:sz w:val="28"/>
          <w:szCs w:val="28"/>
        </w:rPr>
        <w:t>невозможна (или в принципе невозможна по рекам).</w:t>
      </w:r>
    </w:p>
    <w:p w:rsidR="002C137F" w:rsidRPr="00520036" w:rsidRDefault="00573667" w:rsidP="00871EFE">
      <w:pPr>
        <w:spacing w:after="0" w:line="360" w:lineRule="auto"/>
        <w:ind w:firstLine="709"/>
        <w:jc w:val="both"/>
        <w:rPr>
          <w:rFonts w:ascii="Times New Roman" w:hAnsi="Times New Roman" w:cs="Times New Roman"/>
          <w:sz w:val="28"/>
          <w:szCs w:val="28"/>
        </w:rPr>
      </w:pPr>
      <w:r w:rsidRPr="00520036">
        <w:rPr>
          <w:rFonts w:ascii="Times New Roman" w:hAnsi="Times New Roman" w:cs="Times New Roman"/>
          <w:sz w:val="28"/>
          <w:szCs w:val="28"/>
        </w:rPr>
        <w:t xml:space="preserve">При этом </w:t>
      </w:r>
      <w:r w:rsidR="00B41D5A" w:rsidRPr="00520036">
        <w:rPr>
          <w:rFonts w:ascii="Times New Roman" w:hAnsi="Times New Roman" w:cs="Times New Roman"/>
          <w:sz w:val="28"/>
          <w:szCs w:val="28"/>
        </w:rPr>
        <w:t>возможны несколько вариантов транспортировки нефтепродуктов</w:t>
      </w:r>
      <w:r w:rsidR="002C137F" w:rsidRPr="00520036">
        <w:rPr>
          <w:rFonts w:ascii="Times New Roman" w:hAnsi="Times New Roman" w:cs="Times New Roman"/>
          <w:sz w:val="28"/>
          <w:szCs w:val="28"/>
        </w:rPr>
        <w:t>:</w:t>
      </w:r>
    </w:p>
    <w:p w:rsidR="00573667" w:rsidRPr="00520036" w:rsidRDefault="002C137F" w:rsidP="00871EFE">
      <w:pPr>
        <w:pStyle w:val="a7"/>
        <w:numPr>
          <w:ilvl w:val="0"/>
          <w:numId w:val="9"/>
        </w:numPr>
        <w:spacing w:after="0" w:line="360" w:lineRule="auto"/>
        <w:ind w:left="0" w:firstLine="709"/>
        <w:jc w:val="both"/>
        <w:rPr>
          <w:rFonts w:ascii="Times New Roman" w:hAnsi="Times New Roman" w:cs="Times New Roman"/>
          <w:sz w:val="28"/>
          <w:szCs w:val="28"/>
        </w:rPr>
      </w:pPr>
      <w:r w:rsidRPr="00520036">
        <w:rPr>
          <w:rFonts w:ascii="Times New Roman" w:hAnsi="Times New Roman" w:cs="Times New Roman"/>
          <w:sz w:val="28"/>
          <w:szCs w:val="28"/>
        </w:rPr>
        <w:t>Северным морским путем, проходящим между Европейской частью России и Дальним Востоком</w:t>
      </w:r>
      <w:r w:rsidR="00573667" w:rsidRPr="00520036">
        <w:rPr>
          <w:rFonts w:ascii="Times New Roman" w:hAnsi="Times New Roman" w:cs="Times New Roman"/>
          <w:sz w:val="28"/>
          <w:szCs w:val="28"/>
        </w:rPr>
        <w:t xml:space="preserve"> </w:t>
      </w:r>
      <w:r w:rsidRPr="00520036">
        <w:rPr>
          <w:rFonts w:ascii="Times New Roman" w:hAnsi="Times New Roman" w:cs="Times New Roman"/>
          <w:sz w:val="28"/>
          <w:szCs w:val="28"/>
        </w:rPr>
        <w:t>в порты Северного Ледовитого океана (расположенных в морях Карское,</w:t>
      </w:r>
      <w:r w:rsidR="00520036">
        <w:rPr>
          <w:rFonts w:ascii="Times New Roman" w:hAnsi="Times New Roman" w:cs="Times New Roman"/>
          <w:sz w:val="28"/>
          <w:szCs w:val="28"/>
        </w:rPr>
        <w:t xml:space="preserve"> Лаптевых, Восточно</w:t>
      </w:r>
      <w:r w:rsidRPr="00520036">
        <w:rPr>
          <w:rFonts w:ascii="Times New Roman" w:hAnsi="Times New Roman" w:cs="Times New Roman"/>
          <w:sz w:val="28"/>
          <w:szCs w:val="28"/>
        </w:rPr>
        <w:t>-Сибирское, Чукотское и частично Берингово), далее по рекам вве</w:t>
      </w:r>
      <w:r w:rsidR="00871EFE" w:rsidRPr="00520036">
        <w:rPr>
          <w:rFonts w:ascii="Times New Roman" w:hAnsi="Times New Roman" w:cs="Times New Roman"/>
          <w:sz w:val="28"/>
          <w:szCs w:val="28"/>
        </w:rPr>
        <w:t>рх по течению или автомобильным</w:t>
      </w:r>
      <w:r w:rsidRPr="00520036">
        <w:rPr>
          <w:rFonts w:ascii="Times New Roman" w:hAnsi="Times New Roman" w:cs="Times New Roman"/>
          <w:sz w:val="28"/>
          <w:szCs w:val="28"/>
        </w:rPr>
        <w:t xml:space="preserve"> </w:t>
      </w:r>
      <w:r w:rsidR="00871EFE" w:rsidRPr="00520036">
        <w:rPr>
          <w:rFonts w:ascii="Times New Roman" w:hAnsi="Times New Roman" w:cs="Times New Roman"/>
          <w:sz w:val="28"/>
          <w:szCs w:val="28"/>
        </w:rPr>
        <w:t>транспортом</w:t>
      </w:r>
      <w:r w:rsidRPr="00520036">
        <w:rPr>
          <w:rFonts w:ascii="Times New Roman" w:hAnsi="Times New Roman" w:cs="Times New Roman"/>
          <w:sz w:val="28"/>
          <w:szCs w:val="28"/>
        </w:rPr>
        <w:t>.</w:t>
      </w:r>
      <w:r w:rsidR="00871EFE" w:rsidRPr="00520036">
        <w:rPr>
          <w:rFonts w:ascii="Times New Roman" w:hAnsi="Times New Roman" w:cs="Times New Roman"/>
          <w:sz w:val="28"/>
          <w:szCs w:val="28"/>
        </w:rPr>
        <w:t xml:space="preserve"> В некоторые регионы доставка нефтепродуктов автотранспортом возможна только в зимнее время по специально подготовленным дорогам </w:t>
      </w:r>
      <w:r w:rsidR="00520036">
        <w:rPr>
          <w:rFonts w:ascii="Times New Roman" w:hAnsi="Times New Roman" w:cs="Times New Roman"/>
          <w:sz w:val="28"/>
          <w:szCs w:val="28"/>
        </w:rPr>
        <w:t>–</w:t>
      </w:r>
      <w:r w:rsidR="00871EFE" w:rsidRPr="00520036">
        <w:rPr>
          <w:rFonts w:ascii="Times New Roman" w:hAnsi="Times New Roman" w:cs="Times New Roman"/>
          <w:sz w:val="28"/>
          <w:szCs w:val="28"/>
        </w:rPr>
        <w:t xml:space="preserve"> зимникам.</w:t>
      </w:r>
    </w:p>
    <w:p w:rsidR="00871EFE" w:rsidRPr="00520036" w:rsidRDefault="00871EFE" w:rsidP="00871EFE">
      <w:pPr>
        <w:pStyle w:val="a7"/>
        <w:numPr>
          <w:ilvl w:val="0"/>
          <w:numId w:val="9"/>
        </w:numPr>
        <w:spacing w:after="0" w:line="360" w:lineRule="auto"/>
        <w:ind w:left="0" w:firstLine="709"/>
        <w:jc w:val="both"/>
        <w:rPr>
          <w:rFonts w:ascii="Times New Roman" w:hAnsi="Times New Roman" w:cs="Times New Roman"/>
          <w:sz w:val="28"/>
          <w:szCs w:val="28"/>
        </w:rPr>
      </w:pPr>
      <w:r w:rsidRPr="00520036">
        <w:rPr>
          <w:rFonts w:ascii="Times New Roman" w:hAnsi="Times New Roman" w:cs="Times New Roman"/>
          <w:sz w:val="28"/>
          <w:szCs w:val="28"/>
        </w:rPr>
        <w:t>Из морских портов и терминалов Дальнего Востока вдоль побережья, далее по рекам или автомобильным транспортом (аналогично п</w:t>
      </w:r>
      <w:r w:rsidR="00C8468E">
        <w:rPr>
          <w:rFonts w:ascii="Times New Roman" w:hAnsi="Times New Roman" w:cs="Times New Roman"/>
          <w:sz w:val="28"/>
          <w:szCs w:val="28"/>
        </w:rPr>
        <w:t xml:space="preserve">ункту </w:t>
      </w:r>
      <w:r w:rsidRPr="00520036">
        <w:rPr>
          <w:rFonts w:ascii="Times New Roman" w:hAnsi="Times New Roman" w:cs="Times New Roman"/>
          <w:sz w:val="28"/>
          <w:szCs w:val="28"/>
        </w:rPr>
        <w:t>1).</w:t>
      </w:r>
    </w:p>
    <w:p w:rsidR="00D57F10" w:rsidRPr="00520036" w:rsidRDefault="00D57F10" w:rsidP="00871EFE">
      <w:pPr>
        <w:pStyle w:val="a7"/>
        <w:numPr>
          <w:ilvl w:val="0"/>
          <w:numId w:val="9"/>
        </w:numPr>
        <w:spacing w:after="0" w:line="360" w:lineRule="auto"/>
        <w:ind w:left="0" w:firstLine="709"/>
        <w:jc w:val="both"/>
        <w:rPr>
          <w:rFonts w:ascii="Times New Roman" w:hAnsi="Times New Roman" w:cs="Times New Roman"/>
          <w:sz w:val="28"/>
          <w:szCs w:val="28"/>
        </w:rPr>
      </w:pPr>
      <w:r w:rsidRPr="00520036">
        <w:rPr>
          <w:rFonts w:ascii="Times New Roman" w:hAnsi="Times New Roman" w:cs="Times New Roman"/>
          <w:sz w:val="28"/>
          <w:szCs w:val="28"/>
        </w:rPr>
        <w:t>Транссибирской железнодорожной магистралью (проходящей через Евразию, соединяющую Москву с крупнейшими восточносибирскими и дальневосточными промышленными городами России или Байкало-Амурскую магистраль, проходящую в Восточной Сибири и на Дальнем Востоке до речных портов, расположенных на крупных судоходных Сибирских реках, далее, в сезон навигации, реч</w:t>
      </w:r>
      <w:r w:rsidR="00871EFE" w:rsidRPr="00520036">
        <w:rPr>
          <w:rFonts w:ascii="Times New Roman" w:hAnsi="Times New Roman" w:cs="Times New Roman"/>
          <w:sz w:val="28"/>
          <w:szCs w:val="28"/>
        </w:rPr>
        <w:t>ным транспортом по течениям рек до речных портов и пристаней местного значения (и затем, при не</w:t>
      </w:r>
      <w:r w:rsidR="00C8468E">
        <w:rPr>
          <w:rFonts w:ascii="Times New Roman" w:hAnsi="Times New Roman" w:cs="Times New Roman"/>
          <w:sz w:val="28"/>
          <w:szCs w:val="28"/>
        </w:rPr>
        <w:t>обходимости, автотранспортом).</w:t>
      </w:r>
    </w:p>
    <w:p w:rsidR="00573667" w:rsidRPr="00520036" w:rsidRDefault="00573667" w:rsidP="00871EFE">
      <w:pPr>
        <w:spacing w:after="0" w:line="360" w:lineRule="auto"/>
        <w:ind w:firstLine="709"/>
        <w:jc w:val="both"/>
        <w:rPr>
          <w:rFonts w:ascii="Times New Roman" w:hAnsi="Times New Roman" w:cs="Times New Roman"/>
          <w:sz w:val="28"/>
          <w:szCs w:val="28"/>
        </w:rPr>
      </w:pPr>
      <w:r w:rsidRPr="00520036">
        <w:rPr>
          <w:rFonts w:ascii="Times New Roman" w:hAnsi="Times New Roman" w:cs="Times New Roman"/>
          <w:sz w:val="28"/>
          <w:szCs w:val="28"/>
        </w:rPr>
        <w:t>Для всех рынков услуг по перевозкам водным транспортом в районы Крайнего Севера вследствие их специфики характерно наличие значительных барьеров входа на эти</w:t>
      </w:r>
      <w:r w:rsidR="00C8468E">
        <w:rPr>
          <w:rFonts w:ascii="Times New Roman" w:hAnsi="Times New Roman" w:cs="Times New Roman"/>
          <w:sz w:val="28"/>
          <w:szCs w:val="28"/>
        </w:rPr>
        <w:t> рынки.</w:t>
      </w:r>
    </w:p>
    <w:p w:rsidR="005257F2" w:rsidRDefault="009A1D30" w:rsidP="00871E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экономическими барьерами</w:t>
      </w:r>
      <w:r w:rsidR="00573667" w:rsidRPr="00520036">
        <w:rPr>
          <w:rFonts w:ascii="Times New Roman" w:hAnsi="Times New Roman" w:cs="Times New Roman"/>
          <w:sz w:val="28"/>
          <w:szCs w:val="28"/>
        </w:rPr>
        <w:t xml:space="preserve"> входа на рынок</w:t>
      </w:r>
      <w:r>
        <w:rPr>
          <w:rFonts w:ascii="Times New Roman" w:hAnsi="Times New Roman" w:cs="Times New Roman"/>
          <w:sz w:val="28"/>
          <w:szCs w:val="28"/>
        </w:rPr>
        <w:t xml:space="preserve"> являются</w:t>
      </w:r>
      <w:r w:rsidR="00573667" w:rsidRPr="00520036">
        <w:rPr>
          <w:rFonts w:ascii="Times New Roman" w:hAnsi="Times New Roman" w:cs="Times New Roman"/>
          <w:sz w:val="28"/>
          <w:szCs w:val="28"/>
        </w:rPr>
        <w:t xml:space="preserve">: значительный размер первоначального капитала для приобретения морских (речных) судов, высокая себестоимость перевозок, связанная с ограниченными сроками навигации и малыми грузопотоками в обратном направлении, высокие экономические риски, связанные с опасностью ледовой проводки судов; государственное регулирование тарифов на </w:t>
      </w:r>
      <w:r w:rsidR="005257F2">
        <w:rPr>
          <w:rFonts w:ascii="Times New Roman" w:hAnsi="Times New Roman" w:cs="Times New Roman"/>
          <w:sz w:val="28"/>
          <w:szCs w:val="28"/>
        </w:rPr>
        <w:t>северный завоз</w:t>
      </w:r>
      <w:r w:rsidR="008C1ACC">
        <w:rPr>
          <w:rFonts w:ascii="Times New Roman" w:hAnsi="Times New Roman" w:cs="Times New Roman"/>
          <w:sz w:val="28"/>
          <w:szCs w:val="28"/>
        </w:rPr>
        <w:t>.</w:t>
      </w:r>
    </w:p>
    <w:p w:rsidR="00CB2A7C" w:rsidRDefault="00BD7CA7" w:rsidP="00CC51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w:t>
      </w:r>
      <w:r w:rsidR="00D61BAC">
        <w:rPr>
          <w:rFonts w:ascii="Times New Roman" w:hAnsi="Times New Roman" w:cs="Times New Roman"/>
          <w:sz w:val="28"/>
          <w:szCs w:val="28"/>
        </w:rPr>
        <w:t>изложенного,</w:t>
      </w:r>
      <w:r>
        <w:rPr>
          <w:rFonts w:ascii="Times New Roman" w:hAnsi="Times New Roman" w:cs="Times New Roman"/>
          <w:sz w:val="28"/>
          <w:szCs w:val="28"/>
        </w:rPr>
        <w:t xml:space="preserve"> географически</w:t>
      </w:r>
      <w:r w:rsidR="008C1ACC">
        <w:rPr>
          <w:rFonts w:ascii="Times New Roman" w:hAnsi="Times New Roman" w:cs="Times New Roman"/>
          <w:sz w:val="28"/>
          <w:szCs w:val="28"/>
        </w:rPr>
        <w:t>е</w:t>
      </w:r>
      <w:r>
        <w:rPr>
          <w:rFonts w:ascii="Times New Roman" w:hAnsi="Times New Roman" w:cs="Times New Roman"/>
          <w:sz w:val="28"/>
          <w:szCs w:val="28"/>
        </w:rPr>
        <w:t xml:space="preserve"> границ</w:t>
      </w:r>
      <w:r w:rsidR="008C1ACC">
        <w:rPr>
          <w:rFonts w:ascii="Times New Roman" w:hAnsi="Times New Roman" w:cs="Times New Roman"/>
          <w:sz w:val="28"/>
          <w:szCs w:val="28"/>
        </w:rPr>
        <w:t>ы</w:t>
      </w:r>
      <w:r w:rsidR="003B6328" w:rsidRPr="003B6328">
        <w:rPr>
          <w:rFonts w:ascii="Times New Roman" w:hAnsi="Times New Roman" w:cs="Times New Roman"/>
          <w:sz w:val="28"/>
          <w:szCs w:val="28"/>
        </w:rPr>
        <w:t xml:space="preserve"> </w:t>
      </w:r>
      <w:r w:rsidR="008D396B">
        <w:rPr>
          <w:rFonts w:ascii="Times New Roman" w:hAnsi="Times New Roman" w:cs="Times New Roman"/>
          <w:sz w:val="28"/>
          <w:szCs w:val="28"/>
        </w:rPr>
        <w:t xml:space="preserve">товарного </w:t>
      </w:r>
      <w:r w:rsidR="003B6328" w:rsidRPr="003B6328">
        <w:rPr>
          <w:rFonts w:ascii="Times New Roman" w:hAnsi="Times New Roman" w:cs="Times New Roman"/>
          <w:sz w:val="28"/>
          <w:szCs w:val="28"/>
        </w:rPr>
        <w:t xml:space="preserve">рынка </w:t>
      </w:r>
      <w:r w:rsidR="008D396B">
        <w:rPr>
          <w:rFonts w:ascii="Times New Roman" w:hAnsi="Times New Roman" w:cs="Times New Roman"/>
          <w:sz w:val="28"/>
          <w:szCs w:val="28"/>
        </w:rPr>
        <w:t xml:space="preserve">услуг </w:t>
      </w:r>
      <w:r w:rsidR="008C1ACC">
        <w:rPr>
          <w:rFonts w:ascii="Times New Roman" w:hAnsi="Times New Roman" w:cs="Times New Roman"/>
          <w:sz w:val="28"/>
          <w:szCs w:val="28"/>
        </w:rPr>
        <w:t>по транспортировке</w:t>
      </w:r>
      <w:r w:rsidR="003B6328" w:rsidRPr="003B6328">
        <w:rPr>
          <w:rFonts w:ascii="Times New Roman" w:hAnsi="Times New Roman" w:cs="Times New Roman"/>
          <w:sz w:val="28"/>
          <w:szCs w:val="28"/>
        </w:rPr>
        <w:t xml:space="preserve"> нефтепродуктов определены как т</w:t>
      </w:r>
      <w:r w:rsidR="008C1ACC">
        <w:rPr>
          <w:rFonts w:ascii="Times New Roman" w:hAnsi="Times New Roman" w:cs="Times New Roman"/>
          <w:sz w:val="28"/>
          <w:szCs w:val="28"/>
        </w:rPr>
        <w:t>ерритория Российской Федерации.</w:t>
      </w:r>
    </w:p>
    <w:p w:rsidR="00CB2A7C" w:rsidRDefault="00CB2A7C" w:rsidP="003B6328">
      <w:pPr>
        <w:spacing w:after="0" w:line="360" w:lineRule="auto"/>
        <w:ind w:firstLine="709"/>
        <w:jc w:val="both"/>
        <w:rPr>
          <w:rFonts w:ascii="Times New Roman" w:hAnsi="Times New Roman" w:cs="Times New Roman"/>
          <w:sz w:val="28"/>
          <w:szCs w:val="28"/>
        </w:rPr>
      </w:pPr>
    </w:p>
    <w:p w:rsidR="00912123" w:rsidRDefault="00C9298C" w:rsidP="00912123">
      <w:pPr>
        <w:spacing w:after="0" w:line="360" w:lineRule="auto"/>
        <w:ind w:firstLine="709"/>
        <w:jc w:val="center"/>
        <w:rPr>
          <w:rFonts w:ascii="Times New Roman" w:hAnsi="Times New Roman" w:cs="Times New Roman"/>
          <w:b/>
          <w:sz w:val="28"/>
          <w:szCs w:val="28"/>
        </w:rPr>
      </w:pPr>
      <w:r w:rsidRPr="001F0657">
        <w:rPr>
          <w:rFonts w:ascii="Times New Roman" w:hAnsi="Times New Roman" w:cs="Times New Roman"/>
          <w:b/>
          <w:sz w:val="28"/>
          <w:szCs w:val="28"/>
        </w:rPr>
        <w:t>4</w:t>
      </w:r>
      <w:r w:rsidR="00912123" w:rsidRPr="00B806EC">
        <w:rPr>
          <w:rFonts w:ascii="Times New Roman" w:hAnsi="Times New Roman" w:cs="Times New Roman"/>
          <w:b/>
          <w:sz w:val="28"/>
          <w:szCs w:val="28"/>
        </w:rPr>
        <w:t xml:space="preserve">. </w:t>
      </w:r>
      <w:r w:rsidR="00912123" w:rsidRPr="00912123">
        <w:rPr>
          <w:rFonts w:ascii="Times New Roman" w:hAnsi="Times New Roman" w:cs="Times New Roman"/>
          <w:b/>
          <w:sz w:val="28"/>
          <w:szCs w:val="28"/>
        </w:rPr>
        <w:t>Определение состава хозяйствующих субъектов,</w:t>
      </w:r>
    </w:p>
    <w:p w:rsidR="00912123" w:rsidRPr="00912123" w:rsidRDefault="00912123" w:rsidP="00912123">
      <w:pPr>
        <w:spacing w:after="0" w:line="360" w:lineRule="auto"/>
        <w:ind w:firstLine="709"/>
        <w:jc w:val="center"/>
        <w:rPr>
          <w:rFonts w:ascii="Times New Roman" w:hAnsi="Times New Roman" w:cs="Times New Roman"/>
          <w:b/>
          <w:sz w:val="28"/>
          <w:szCs w:val="28"/>
        </w:rPr>
      </w:pPr>
      <w:r w:rsidRPr="00912123">
        <w:rPr>
          <w:rFonts w:ascii="Times New Roman" w:hAnsi="Times New Roman" w:cs="Times New Roman"/>
          <w:b/>
          <w:sz w:val="28"/>
          <w:szCs w:val="28"/>
        </w:rPr>
        <w:t xml:space="preserve"> действующих на </w:t>
      </w:r>
      <w:r w:rsidR="00A2362B">
        <w:rPr>
          <w:rFonts w:ascii="Times New Roman" w:hAnsi="Times New Roman" w:cs="Times New Roman"/>
          <w:b/>
          <w:sz w:val="28"/>
          <w:szCs w:val="28"/>
        </w:rPr>
        <w:t xml:space="preserve">товарном </w:t>
      </w:r>
      <w:r w:rsidRPr="00912123">
        <w:rPr>
          <w:rFonts w:ascii="Times New Roman" w:hAnsi="Times New Roman" w:cs="Times New Roman"/>
          <w:b/>
          <w:sz w:val="28"/>
          <w:szCs w:val="28"/>
        </w:rPr>
        <w:t>рынке</w:t>
      </w:r>
    </w:p>
    <w:p w:rsidR="006A10E2" w:rsidRDefault="006A10E2" w:rsidP="00BD25E7">
      <w:pPr>
        <w:spacing w:after="0" w:line="360" w:lineRule="auto"/>
        <w:ind w:firstLine="709"/>
        <w:jc w:val="both"/>
        <w:rPr>
          <w:rFonts w:ascii="Times New Roman" w:hAnsi="Times New Roman" w:cs="Times New Roman"/>
          <w:sz w:val="28"/>
          <w:szCs w:val="28"/>
        </w:rPr>
      </w:pPr>
      <w:r w:rsidRPr="006A10E2">
        <w:rPr>
          <w:rFonts w:ascii="Times New Roman" w:hAnsi="Times New Roman" w:cs="Times New Roman"/>
          <w:sz w:val="28"/>
          <w:szCs w:val="28"/>
        </w:rPr>
        <w:t>Поставщиками (продавцами) услуг по транспортировке нефтепродуктов различными видами транспорта являются хозяйствующие субъекты, оказыв</w:t>
      </w:r>
      <w:r w:rsidR="00BD25E7">
        <w:rPr>
          <w:rFonts w:ascii="Times New Roman" w:hAnsi="Times New Roman" w:cs="Times New Roman"/>
          <w:sz w:val="28"/>
          <w:szCs w:val="28"/>
        </w:rPr>
        <w:t xml:space="preserve">авшие такие услуги в период </w:t>
      </w:r>
      <w:r w:rsidR="00A2362B">
        <w:rPr>
          <w:rFonts w:ascii="Times New Roman" w:hAnsi="Times New Roman" w:cs="Times New Roman"/>
          <w:sz w:val="28"/>
          <w:szCs w:val="28"/>
        </w:rPr>
        <w:t xml:space="preserve">с </w:t>
      </w:r>
      <w:r w:rsidR="00BD25E7">
        <w:rPr>
          <w:rFonts w:ascii="Times New Roman" w:hAnsi="Times New Roman" w:cs="Times New Roman"/>
          <w:sz w:val="28"/>
          <w:szCs w:val="28"/>
        </w:rPr>
        <w:t xml:space="preserve">2013 </w:t>
      </w:r>
      <w:r w:rsidR="00A2362B">
        <w:rPr>
          <w:rFonts w:ascii="Times New Roman" w:hAnsi="Times New Roman" w:cs="Times New Roman"/>
          <w:sz w:val="28"/>
          <w:szCs w:val="28"/>
        </w:rPr>
        <w:t>по</w:t>
      </w:r>
      <w:r w:rsidR="00BD25E7">
        <w:rPr>
          <w:rFonts w:ascii="Times New Roman" w:hAnsi="Times New Roman" w:cs="Times New Roman"/>
          <w:sz w:val="28"/>
          <w:szCs w:val="28"/>
        </w:rPr>
        <w:t xml:space="preserve"> 2015</w:t>
      </w:r>
      <w:r w:rsidR="00A2362B">
        <w:rPr>
          <w:rFonts w:ascii="Times New Roman" w:hAnsi="Times New Roman" w:cs="Times New Roman"/>
          <w:sz w:val="28"/>
          <w:szCs w:val="28"/>
        </w:rPr>
        <w:t xml:space="preserve"> годы</w:t>
      </w:r>
      <w:r w:rsidRPr="006A10E2">
        <w:rPr>
          <w:rFonts w:ascii="Times New Roman" w:hAnsi="Times New Roman" w:cs="Times New Roman"/>
          <w:sz w:val="28"/>
          <w:szCs w:val="28"/>
        </w:rPr>
        <w:t xml:space="preserve">. </w:t>
      </w:r>
    </w:p>
    <w:p w:rsidR="00BD25E7" w:rsidRDefault="00EF14DD" w:rsidP="00BD2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Хозяйствующие субъекты</w:t>
      </w:r>
      <w:r w:rsidR="00BD25E7">
        <w:rPr>
          <w:rFonts w:ascii="Times New Roman" w:hAnsi="Times New Roman" w:cs="Times New Roman"/>
          <w:sz w:val="28"/>
          <w:szCs w:val="28"/>
        </w:rPr>
        <w:t xml:space="preserve">, </w:t>
      </w:r>
      <w:r w:rsidR="006C50EA">
        <w:rPr>
          <w:rFonts w:ascii="Times New Roman" w:hAnsi="Times New Roman" w:cs="Times New Roman"/>
          <w:sz w:val="28"/>
          <w:szCs w:val="28"/>
        </w:rPr>
        <w:t>осуществляющие деятельность</w:t>
      </w:r>
      <w:r w:rsidR="00BD25E7">
        <w:rPr>
          <w:rFonts w:ascii="Times New Roman" w:hAnsi="Times New Roman" w:cs="Times New Roman"/>
          <w:sz w:val="28"/>
          <w:szCs w:val="28"/>
        </w:rPr>
        <w:t xml:space="preserve"> по транспортировке нефтепродуктов</w:t>
      </w:r>
      <w:r w:rsidR="00CA3C4B">
        <w:rPr>
          <w:rFonts w:ascii="Times New Roman" w:hAnsi="Times New Roman" w:cs="Times New Roman"/>
          <w:sz w:val="28"/>
          <w:szCs w:val="28"/>
        </w:rPr>
        <w:t xml:space="preserve"> по магистральным трубопроводам</w:t>
      </w:r>
      <w:r w:rsidR="00BD25E7">
        <w:rPr>
          <w:rFonts w:ascii="Times New Roman" w:hAnsi="Times New Roman" w:cs="Times New Roman"/>
          <w:sz w:val="28"/>
          <w:szCs w:val="28"/>
        </w:rPr>
        <w:t>, услуги на которые регул</w:t>
      </w:r>
      <w:r w:rsidR="006C50EA">
        <w:rPr>
          <w:rFonts w:ascii="Times New Roman" w:hAnsi="Times New Roman" w:cs="Times New Roman"/>
          <w:sz w:val="28"/>
          <w:szCs w:val="28"/>
        </w:rPr>
        <w:t>ируются государством, включен</w:t>
      </w:r>
      <w:r>
        <w:rPr>
          <w:rFonts w:ascii="Times New Roman" w:hAnsi="Times New Roman" w:cs="Times New Roman"/>
          <w:sz w:val="28"/>
          <w:szCs w:val="28"/>
        </w:rPr>
        <w:t>ы</w:t>
      </w:r>
      <w:r w:rsidR="006C50EA">
        <w:rPr>
          <w:rFonts w:ascii="Times New Roman" w:hAnsi="Times New Roman" w:cs="Times New Roman"/>
          <w:sz w:val="28"/>
          <w:szCs w:val="28"/>
        </w:rPr>
        <w:t xml:space="preserve"> в </w:t>
      </w:r>
      <w:r w:rsidR="004954F9">
        <w:rPr>
          <w:rFonts w:ascii="Times New Roman" w:hAnsi="Times New Roman" w:cs="Times New Roman"/>
          <w:sz w:val="28"/>
          <w:szCs w:val="28"/>
        </w:rPr>
        <w:t>раздел</w:t>
      </w:r>
      <w:r w:rsidR="004954F9" w:rsidRPr="004954F9">
        <w:rPr>
          <w:rFonts w:ascii="Times New Roman" w:hAnsi="Times New Roman" w:cs="Times New Roman"/>
          <w:sz w:val="28"/>
          <w:szCs w:val="28"/>
        </w:rPr>
        <w:t xml:space="preserve"> </w:t>
      </w:r>
      <w:r w:rsidR="004954F9">
        <w:rPr>
          <w:rFonts w:ascii="Times New Roman" w:hAnsi="Times New Roman" w:cs="Times New Roman"/>
          <w:sz w:val="28"/>
          <w:szCs w:val="28"/>
          <w:lang w:val="en-US"/>
        </w:rPr>
        <w:t>III</w:t>
      </w:r>
      <w:r w:rsidR="004954F9">
        <w:rPr>
          <w:rFonts w:ascii="Times New Roman" w:hAnsi="Times New Roman" w:cs="Times New Roman"/>
          <w:sz w:val="28"/>
          <w:szCs w:val="28"/>
        </w:rPr>
        <w:t xml:space="preserve"> </w:t>
      </w:r>
      <w:r w:rsidR="006C50EA">
        <w:rPr>
          <w:rFonts w:ascii="Times New Roman" w:hAnsi="Times New Roman" w:cs="Times New Roman"/>
          <w:sz w:val="28"/>
          <w:szCs w:val="28"/>
        </w:rPr>
        <w:t>Реестр</w:t>
      </w:r>
      <w:r w:rsidR="004954F9">
        <w:rPr>
          <w:rFonts w:ascii="Times New Roman" w:hAnsi="Times New Roman" w:cs="Times New Roman"/>
          <w:sz w:val="28"/>
          <w:szCs w:val="28"/>
        </w:rPr>
        <w:t>а</w:t>
      </w:r>
      <w:r w:rsidR="006C50EA">
        <w:rPr>
          <w:rFonts w:ascii="Times New Roman" w:hAnsi="Times New Roman" w:cs="Times New Roman"/>
          <w:sz w:val="28"/>
          <w:szCs w:val="28"/>
        </w:rPr>
        <w:t xml:space="preserve"> субъектов естественных монополий в топливно-энергетическом комплексе</w:t>
      </w:r>
      <w:r w:rsidR="00476715">
        <w:rPr>
          <w:rFonts w:ascii="Times New Roman" w:hAnsi="Times New Roman" w:cs="Times New Roman"/>
          <w:sz w:val="28"/>
          <w:szCs w:val="28"/>
        </w:rPr>
        <w:t xml:space="preserve"> (далее - Реестр)</w:t>
      </w:r>
      <w:r w:rsidR="006C50EA">
        <w:rPr>
          <w:rFonts w:ascii="Times New Roman" w:hAnsi="Times New Roman" w:cs="Times New Roman"/>
          <w:sz w:val="28"/>
          <w:szCs w:val="28"/>
        </w:rPr>
        <w:t>.</w:t>
      </w:r>
    </w:p>
    <w:p w:rsidR="00E74FC2" w:rsidRDefault="00EF14DD" w:rsidP="00BD25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Хозяйствующим субъектом </w:t>
      </w:r>
      <w:r w:rsidR="00877440">
        <w:rPr>
          <w:rFonts w:ascii="Times New Roman" w:hAnsi="Times New Roman" w:cs="Times New Roman"/>
          <w:sz w:val="28"/>
          <w:szCs w:val="28"/>
        </w:rPr>
        <w:t>–</w:t>
      </w:r>
      <w:r>
        <w:rPr>
          <w:rFonts w:ascii="Times New Roman" w:hAnsi="Times New Roman" w:cs="Times New Roman"/>
          <w:sz w:val="28"/>
          <w:szCs w:val="28"/>
        </w:rPr>
        <w:t xml:space="preserve"> оператором магистральных</w:t>
      </w:r>
      <w:r w:rsidR="00E74FC2">
        <w:rPr>
          <w:rFonts w:ascii="Times New Roman" w:hAnsi="Times New Roman" w:cs="Times New Roman"/>
          <w:sz w:val="28"/>
          <w:szCs w:val="28"/>
        </w:rPr>
        <w:t xml:space="preserve"> </w:t>
      </w:r>
      <w:r>
        <w:rPr>
          <w:rFonts w:ascii="Times New Roman" w:hAnsi="Times New Roman" w:cs="Times New Roman"/>
          <w:sz w:val="28"/>
          <w:szCs w:val="28"/>
        </w:rPr>
        <w:t xml:space="preserve">трубопроводов </w:t>
      </w:r>
      <w:r w:rsidR="00877440">
        <w:rPr>
          <w:rFonts w:ascii="Times New Roman" w:hAnsi="Times New Roman" w:cs="Times New Roman"/>
          <w:sz w:val="28"/>
          <w:szCs w:val="28"/>
        </w:rPr>
        <w:t>в Российской Федерации</w:t>
      </w:r>
      <w:r>
        <w:rPr>
          <w:rFonts w:ascii="Times New Roman" w:hAnsi="Times New Roman" w:cs="Times New Roman"/>
          <w:sz w:val="28"/>
          <w:szCs w:val="28"/>
        </w:rPr>
        <w:t xml:space="preserve">, </w:t>
      </w:r>
      <w:r w:rsidR="00E74FC2">
        <w:rPr>
          <w:rFonts w:ascii="Times New Roman" w:hAnsi="Times New Roman" w:cs="Times New Roman"/>
          <w:sz w:val="28"/>
          <w:szCs w:val="28"/>
        </w:rPr>
        <w:t>оказывающим услуги по транспортировке нефтепродуктов трубопроводным транспортом, является рос</w:t>
      </w:r>
      <w:r w:rsidR="00476715">
        <w:rPr>
          <w:rFonts w:ascii="Times New Roman" w:hAnsi="Times New Roman" w:cs="Times New Roman"/>
          <w:sz w:val="28"/>
          <w:szCs w:val="28"/>
        </w:rPr>
        <w:t xml:space="preserve">сийская транспортная монополия </w:t>
      </w:r>
      <w:r w:rsidR="00994DCC">
        <w:rPr>
          <w:rFonts w:ascii="Times New Roman" w:hAnsi="Times New Roman" w:cs="Times New Roman"/>
          <w:sz w:val="28"/>
          <w:szCs w:val="28"/>
        </w:rPr>
        <w:t>–</w:t>
      </w:r>
      <w:r w:rsidR="00476715">
        <w:rPr>
          <w:rFonts w:ascii="Times New Roman" w:hAnsi="Times New Roman" w:cs="Times New Roman"/>
          <w:sz w:val="28"/>
          <w:szCs w:val="28"/>
        </w:rPr>
        <w:t xml:space="preserve"> </w:t>
      </w:r>
      <w:r w:rsidR="007A3494">
        <w:rPr>
          <w:rFonts w:ascii="Times New Roman" w:hAnsi="Times New Roman" w:cs="Times New Roman"/>
          <w:sz w:val="28"/>
          <w:szCs w:val="28"/>
        </w:rPr>
        <w:t>П</w:t>
      </w:r>
      <w:r w:rsidR="00994DCC">
        <w:rPr>
          <w:rFonts w:ascii="Times New Roman" w:hAnsi="Times New Roman" w:cs="Times New Roman"/>
          <w:sz w:val="28"/>
          <w:szCs w:val="28"/>
        </w:rPr>
        <w:t>АО </w:t>
      </w:r>
      <w:r w:rsidR="00E74FC2">
        <w:rPr>
          <w:rFonts w:ascii="Times New Roman" w:hAnsi="Times New Roman" w:cs="Times New Roman"/>
          <w:sz w:val="28"/>
          <w:szCs w:val="28"/>
        </w:rPr>
        <w:t>«Транснефть».</w:t>
      </w:r>
    </w:p>
    <w:p w:rsidR="00E74FC2" w:rsidRPr="001809DB" w:rsidRDefault="009D61D0" w:rsidP="00BD25E7">
      <w:pPr>
        <w:spacing w:after="0" w:line="360" w:lineRule="auto"/>
        <w:ind w:firstLine="709"/>
        <w:jc w:val="both"/>
        <w:rPr>
          <w:rFonts w:ascii="Times New Roman" w:hAnsi="Times New Roman" w:cs="Times New Roman"/>
          <w:sz w:val="28"/>
          <w:szCs w:val="28"/>
        </w:rPr>
      </w:pPr>
      <w:r w:rsidRPr="001809DB">
        <w:rPr>
          <w:rFonts w:ascii="Times New Roman" w:hAnsi="Times New Roman" w:cs="Times New Roman"/>
          <w:sz w:val="28"/>
          <w:szCs w:val="28"/>
        </w:rPr>
        <w:t xml:space="preserve">Хозяйствующие субъекты, оказывающие услуги по транспортировке нефтепродуктов </w:t>
      </w:r>
      <w:r w:rsidR="00C5247A" w:rsidRPr="001809DB">
        <w:rPr>
          <w:rFonts w:ascii="Times New Roman" w:hAnsi="Times New Roman" w:cs="Times New Roman"/>
          <w:sz w:val="28"/>
          <w:szCs w:val="28"/>
        </w:rPr>
        <w:t xml:space="preserve">(организации системы «Транснефть») </w:t>
      </w:r>
      <w:r w:rsidRPr="001809DB">
        <w:rPr>
          <w:rFonts w:ascii="Times New Roman" w:hAnsi="Times New Roman" w:cs="Times New Roman"/>
          <w:sz w:val="28"/>
          <w:szCs w:val="28"/>
        </w:rPr>
        <w:t>приведены в Таблице 5</w:t>
      </w:r>
      <w:r w:rsidR="003C3B33" w:rsidRPr="001809DB">
        <w:rPr>
          <w:rFonts w:ascii="Times New Roman" w:hAnsi="Times New Roman" w:cs="Times New Roman"/>
          <w:sz w:val="28"/>
          <w:szCs w:val="28"/>
        </w:rPr>
        <w:t>:</w:t>
      </w:r>
    </w:p>
    <w:p w:rsidR="00570369" w:rsidRPr="001809DB" w:rsidRDefault="0046709E" w:rsidP="00570369">
      <w:pPr>
        <w:spacing w:after="0" w:line="240" w:lineRule="auto"/>
        <w:ind w:firstLine="709"/>
        <w:jc w:val="right"/>
        <w:rPr>
          <w:rFonts w:ascii="Times New Roman" w:hAnsi="Times New Roman" w:cs="Times New Roman"/>
          <w:sz w:val="28"/>
          <w:szCs w:val="28"/>
        </w:rPr>
      </w:pPr>
      <w:r w:rsidRPr="001809DB">
        <w:rPr>
          <w:rFonts w:ascii="Times New Roman" w:hAnsi="Times New Roman" w:cs="Times New Roman"/>
          <w:sz w:val="28"/>
          <w:szCs w:val="28"/>
        </w:rPr>
        <w:t>Таблица 5</w:t>
      </w:r>
    </w:p>
    <w:tbl>
      <w:tblPr>
        <w:tblW w:w="10561" w:type="dxa"/>
        <w:jc w:val="center"/>
        <w:tblLook w:val="04A0" w:firstRow="1" w:lastRow="0" w:firstColumn="1" w:lastColumn="0" w:noHBand="0" w:noVBand="1"/>
      </w:tblPr>
      <w:tblGrid>
        <w:gridCol w:w="573"/>
        <w:gridCol w:w="3329"/>
        <w:gridCol w:w="3329"/>
        <w:gridCol w:w="3330"/>
      </w:tblGrid>
      <w:tr w:rsidR="00564CBE" w:rsidRPr="005C6513" w:rsidTr="00564CBE">
        <w:trPr>
          <w:trHeight w:val="20"/>
          <w:jc w:val="center"/>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b/>
                <w:bCs/>
                <w:sz w:val="20"/>
                <w:szCs w:val="24"/>
                <w:lang w:eastAsia="ru-RU"/>
              </w:rPr>
            </w:pPr>
            <w:r w:rsidRPr="00471B73">
              <w:rPr>
                <w:rFonts w:ascii="Times New Roman" w:eastAsia="Times New Roman" w:hAnsi="Times New Roman" w:cs="Times New Roman"/>
                <w:b/>
                <w:bCs/>
                <w:sz w:val="20"/>
                <w:szCs w:val="24"/>
                <w:lang w:eastAsia="ru-RU"/>
              </w:rPr>
              <w:t>№ п/п</w:t>
            </w:r>
          </w:p>
        </w:tc>
        <w:tc>
          <w:tcPr>
            <w:tcW w:w="3329" w:type="dxa"/>
            <w:tcBorders>
              <w:top w:val="single" w:sz="4" w:space="0" w:color="auto"/>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b/>
                <w:bCs/>
                <w:sz w:val="20"/>
                <w:szCs w:val="24"/>
                <w:lang w:eastAsia="ru-RU"/>
              </w:rPr>
            </w:pPr>
            <w:r w:rsidRPr="00471B73">
              <w:rPr>
                <w:rFonts w:ascii="Times New Roman" w:eastAsia="Times New Roman" w:hAnsi="Times New Roman" w:cs="Times New Roman"/>
                <w:b/>
                <w:bCs/>
                <w:sz w:val="20"/>
                <w:szCs w:val="24"/>
                <w:lang w:eastAsia="ru-RU"/>
              </w:rPr>
              <w:t>2013 год</w:t>
            </w:r>
          </w:p>
        </w:tc>
        <w:tc>
          <w:tcPr>
            <w:tcW w:w="3329" w:type="dxa"/>
            <w:tcBorders>
              <w:top w:val="single" w:sz="4" w:space="0" w:color="auto"/>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b/>
                <w:bCs/>
                <w:sz w:val="20"/>
                <w:szCs w:val="24"/>
                <w:lang w:eastAsia="ru-RU"/>
              </w:rPr>
            </w:pPr>
            <w:r w:rsidRPr="00471B73">
              <w:rPr>
                <w:rFonts w:ascii="Times New Roman" w:eastAsia="Times New Roman" w:hAnsi="Times New Roman" w:cs="Times New Roman"/>
                <w:b/>
                <w:bCs/>
                <w:sz w:val="20"/>
                <w:szCs w:val="24"/>
                <w:lang w:eastAsia="ru-RU"/>
              </w:rPr>
              <w:t>2014 год</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b/>
                <w:bCs/>
                <w:sz w:val="20"/>
                <w:szCs w:val="24"/>
                <w:lang w:eastAsia="ru-RU"/>
              </w:rPr>
            </w:pPr>
            <w:r w:rsidRPr="00471B73">
              <w:rPr>
                <w:rFonts w:ascii="Times New Roman" w:eastAsia="Times New Roman" w:hAnsi="Times New Roman" w:cs="Times New Roman"/>
                <w:b/>
                <w:bCs/>
                <w:sz w:val="20"/>
                <w:szCs w:val="24"/>
                <w:lang w:eastAsia="ru-RU"/>
              </w:rPr>
              <w:t>2015 год</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1</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564CBE"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Мостранснефтепродукт</w:t>
            </w:r>
            <w:r w:rsidR="00564CBE"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564CBE"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Мостранснефтепродукт</w:t>
            </w:r>
            <w:r w:rsidR="00564CBE"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564CBE"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Мостранснефтепродукт</w:t>
            </w:r>
            <w:r w:rsidR="00564CBE" w:rsidRPr="005C6513">
              <w:rPr>
                <w:rFonts w:ascii="Times New Roman" w:eastAsia="Times New Roman" w:hAnsi="Times New Roman" w:cs="Times New Roman"/>
                <w:sz w:val="20"/>
                <w:szCs w:val="24"/>
                <w:lang w:eastAsia="ru-RU"/>
              </w:rPr>
              <w:t>»</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2</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Рязаньтранснефтепродукт</w:t>
            </w:r>
            <w:r w:rsidR="001A3339"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564CBE"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Рязаньтранснефтепродукт</w:t>
            </w:r>
            <w:r w:rsidR="00564CBE"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w:t>
            </w:r>
          </w:p>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Транснефть-Верхняя Волга</w:t>
            </w:r>
            <w:r w:rsidR="001A3339"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АО </w:t>
            </w:r>
            <w:r w:rsidR="00564CBE"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Транснефть-Верхняя Волга</w:t>
            </w:r>
            <w:r w:rsidR="00564CBE" w:rsidRPr="005C6513">
              <w:rPr>
                <w:rFonts w:ascii="Times New Roman" w:eastAsia="Times New Roman" w:hAnsi="Times New Roman" w:cs="Times New Roman"/>
                <w:sz w:val="20"/>
                <w:szCs w:val="24"/>
                <w:lang w:eastAsia="ru-RU"/>
              </w:rPr>
              <w:t>»</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3</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Уралтранснефтепродукт</w:t>
            </w:r>
            <w:r w:rsidR="001A3339"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7C7B46">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Уралтранснефтепродукт</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br/>
              <w:t xml:space="preserve">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Транснефть-Урал</w:t>
            </w:r>
            <w:r w:rsidR="001A3339"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АО</w:t>
            </w:r>
            <w:r w:rsidR="001A3339" w:rsidRPr="005C6513">
              <w:rPr>
                <w:rFonts w:ascii="Times New Roman" w:eastAsia="Times New Roman" w:hAnsi="Times New Roman" w:cs="Times New Roman"/>
                <w:sz w:val="20"/>
                <w:szCs w:val="24"/>
                <w:lang w:eastAsia="ru-RU"/>
              </w:rPr>
              <w:t xml:space="preserve"> «</w:t>
            </w:r>
            <w:r w:rsidRPr="00471B73">
              <w:rPr>
                <w:rFonts w:ascii="Times New Roman" w:eastAsia="Times New Roman" w:hAnsi="Times New Roman" w:cs="Times New Roman"/>
                <w:sz w:val="20"/>
                <w:szCs w:val="24"/>
                <w:lang w:eastAsia="ru-RU"/>
              </w:rPr>
              <w:t>Транснефть-Урал</w:t>
            </w:r>
            <w:r w:rsidR="001A3339" w:rsidRPr="005C6513">
              <w:rPr>
                <w:rFonts w:ascii="Times New Roman" w:eastAsia="Times New Roman" w:hAnsi="Times New Roman" w:cs="Times New Roman"/>
                <w:sz w:val="20"/>
                <w:szCs w:val="24"/>
                <w:lang w:eastAsia="ru-RU"/>
              </w:rPr>
              <w:t>»</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4</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ООО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Балттранснефтепродукт</w:t>
            </w:r>
            <w:r w:rsidR="001A3339"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7C7B46">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ООО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Балттранснефтепродукт</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br/>
              <w:t xml:space="preserve">ООО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Транснефть-Балтика</w:t>
            </w:r>
            <w:r w:rsidR="001A3339"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ООО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Транснефть-Балтика</w:t>
            </w:r>
            <w:r w:rsidR="001A3339" w:rsidRPr="005C6513">
              <w:rPr>
                <w:rFonts w:ascii="Times New Roman" w:eastAsia="Times New Roman" w:hAnsi="Times New Roman" w:cs="Times New Roman"/>
                <w:sz w:val="20"/>
                <w:szCs w:val="24"/>
                <w:lang w:eastAsia="ru-RU"/>
              </w:rPr>
              <w:t>»</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5</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ООО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Балттранссервис</w:t>
            </w:r>
            <w:r w:rsidR="001A3339"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7C7B46">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ООО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Балттранссервис</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br/>
              <w:t xml:space="preserve">АО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 xml:space="preserve">Транснефть-Порт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Приморск</w:t>
            </w:r>
            <w:r w:rsidR="008B2C23"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8B2C23">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ООО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 xml:space="preserve">Транснефть-Порт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Приморск</w:t>
            </w:r>
            <w:r w:rsidR="008B2C23" w:rsidRPr="005C6513">
              <w:rPr>
                <w:rFonts w:ascii="Times New Roman" w:eastAsia="Times New Roman" w:hAnsi="Times New Roman" w:cs="Times New Roman"/>
                <w:sz w:val="20"/>
                <w:szCs w:val="24"/>
                <w:lang w:eastAsia="ru-RU"/>
              </w:rPr>
              <w:t>»</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6</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8B2C23">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Сибтранснефтепродукт</w:t>
            </w:r>
            <w:r w:rsidR="008B2C23"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Сибтранснефтепродукт</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w:t>
            </w:r>
          </w:p>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 - Западная Сибирь</w:t>
            </w:r>
            <w:r w:rsidR="001A3339"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 - Западная Сибирь</w:t>
            </w:r>
            <w:r w:rsidR="001A3339" w:rsidRPr="005C6513">
              <w:rPr>
                <w:rFonts w:ascii="Times New Roman" w:eastAsia="Times New Roman" w:hAnsi="Times New Roman" w:cs="Times New Roman"/>
                <w:sz w:val="20"/>
                <w:szCs w:val="24"/>
                <w:lang w:eastAsia="ru-RU"/>
              </w:rPr>
              <w:t>»</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7</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Юго-Запад транснефтепродукт</w:t>
            </w:r>
            <w:r w:rsidR="001A3339"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Юго-Запад транснефтепродукт</w:t>
            </w:r>
            <w:r w:rsidR="001A3339"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Юго-Запад транснефтепродукт</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w:t>
            </w:r>
          </w:p>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Транснефтепродукт-Самара</w:t>
            </w:r>
            <w:r w:rsidR="001A3339" w:rsidRPr="005C6513">
              <w:rPr>
                <w:rFonts w:ascii="Times New Roman" w:eastAsia="Times New Roman" w:hAnsi="Times New Roman" w:cs="Times New Roman"/>
                <w:sz w:val="20"/>
                <w:szCs w:val="24"/>
                <w:lang w:eastAsia="ru-RU"/>
              </w:rPr>
              <w:t>»</w:t>
            </w:r>
          </w:p>
        </w:tc>
      </w:tr>
      <w:tr w:rsidR="00564CBE" w:rsidRPr="005C6513" w:rsidTr="00564CBE">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8</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Средне-Волжский Транснефтпродукт</w:t>
            </w:r>
            <w:r w:rsidR="001A3339"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1A3339">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1A3339"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Средне-Волжский Транснефтпродукт</w:t>
            </w:r>
            <w:r w:rsidR="001A3339"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8B2C23">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ОАО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Средне-Волжский Транснефтпродукт</w:t>
            </w:r>
            <w:r w:rsidR="008B2C23" w:rsidRPr="005C6513">
              <w:rPr>
                <w:rFonts w:ascii="Times New Roman" w:eastAsia="Times New Roman" w:hAnsi="Times New Roman" w:cs="Times New Roman"/>
                <w:sz w:val="20"/>
                <w:szCs w:val="24"/>
                <w:lang w:eastAsia="ru-RU"/>
              </w:rPr>
              <w:t>»</w:t>
            </w:r>
          </w:p>
        </w:tc>
      </w:tr>
      <w:tr w:rsidR="00564CBE" w:rsidRPr="005C6513" w:rsidTr="008B2C23">
        <w:trPr>
          <w:trHeight w:val="20"/>
          <w:jc w:val="center"/>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rsidR="00471B73" w:rsidRPr="00471B73" w:rsidRDefault="00471B73" w:rsidP="00564CBE">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9</w:t>
            </w:r>
          </w:p>
        </w:tc>
        <w:tc>
          <w:tcPr>
            <w:tcW w:w="3329" w:type="dxa"/>
            <w:tcBorders>
              <w:top w:val="nil"/>
              <w:left w:val="nil"/>
              <w:bottom w:val="single" w:sz="4" w:space="0" w:color="auto"/>
              <w:right w:val="single" w:sz="4" w:space="0" w:color="auto"/>
            </w:tcBorders>
            <w:shd w:val="clear" w:color="auto" w:fill="auto"/>
            <w:vAlign w:val="center"/>
          </w:tcPr>
          <w:p w:rsidR="00471B73" w:rsidRPr="00471B73" w:rsidRDefault="005C6513" w:rsidP="00564CBE">
            <w:pPr>
              <w:spacing w:after="0" w:line="240" w:lineRule="auto"/>
              <w:jc w:val="center"/>
              <w:rPr>
                <w:rFonts w:ascii="Times New Roman" w:eastAsia="Times New Roman" w:hAnsi="Times New Roman" w:cs="Times New Roman"/>
                <w:sz w:val="20"/>
                <w:szCs w:val="24"/>
                <w:lang w:eastAsia="ru-RU"/>
              </w:rPr>
            </w:pPr>
            <w:r w:rsidRPr="005C6513">
              <w:rPr>
                <w:rFonts w:ascii="Times New Roman" w:eastAsia="Times New Roman" w:hAnsi="Times New Roman" w:cs="Times New Roman"/>
                <w:sz w:val="20"/>
                <w:szCs w:val="24"/>
                <w:lang w:eastAsia="ru-RU"/>
              </w:rPr>
              <w:t>-</w:t>
            </w:r>
          </w:p>
        </w:tc>
        <w:tc>
          <w:tcPr>
            <w:tcW w:w="3329" w:type="dxa"/>
            <w:tcBorders>
              <w:top w:val="nil"/>
              <w:left w:val="nil"/>
              <w:bottom w:val="single" w:sz="4" w:space="0" w:color="auto"/>
              <w:right w:val="single" w:sz="4" w:space="0" w:color="auto"/>
            </w:tcBorders>
            <w:shd w:val="clear" w:color="auto" w:fill="auto"/>
            <w:vAlign w:val="center"/>
          </w:tcPr>
          <w:p w:rsidR="00471B73" w:rsidRPr="00471B73" w:rsidRDefault="005C6513" w:rsidP="00564CBE">
            <w:pPr>
              <w:spacing w:after="0" w:line="240" w:lineRule="auto"/>
              <w:jc w:val="center"/>
              <w:rPr>
                <w:rFonts w:ascii="Times New Roman" w:eastAsia="Times New Roman" w:hAnsi="Times New Roman" w:cs="Times New Roman"/>
                <w:sz w:val="20"/>
                <w:szCs w:val="24"/>
                <w:lang w:eastAsia="ru-RU"/>
              </w:rPr>
            </w:pPr>
            <w:r w:rsidRPr="005C6513">
              <w:rPr>
                <w:rFonts w:ascii="Times New Roman" w:eastAsia="Times New Roman" w:hAnsi="Times New Roman" w:cs="Times New Roman"/>
                <w:sz w:val="20"/>
                <w:szCs w:val="24"/>
                <w:lang w:eastAsia="ru-RU"/>
              </w:rPr>
              <w:t>-</w:t>
            </w:r>
          </w:p>
        </w:tc>
        <w:tc>
          <w:tcPr>
            <w:tcW w:w="3330" w:type="dxa"/>
            <w:tcBorders>
              <w:top w:val="nil"/>
              <w:left w:val="nil"/>
              <w:bottom w:val="single" w:sz="4" w:space="0" w:color="auto"/>
              <w:right w:val="single" w:sz="4" w:space="0" w:color="auto"/>
            </w:tcBorders>
            <w:shd w:val="clear" w:color="auto" w:fill="auto"/>
            <w:vAlign w:val="center"/>
            <w:hideMark/>
          </w:tcPr>
          <w:p w:rsidR="00471B73" w:rsidRPr="00471B73" w:rsidRDefault="00471B73" w:rsidP="008B2C23">
            <w:pPr>
              <w:spacing w:after="0" w:line="240" w:lineRule="auto"/>
              <w:jc w:val="center"/>
              <w:rPr>
                <w:rFonts w:ascii="Times New Roman" w:eastAsia="Times New Roman" w:hAnsi="Times New Roman" w:cs="Times New Roman"/>
                <w:sz w:val="20"/>
                <w:szCs w:val="24"/>
                <w:lang w:eastAsia="ru-RU"/>
              </w:rPr>
            </w:pPr>
            <w:r w:rsidRPr="00471B73">
              <w:rPr>
                <w:rFonts w:ascii="Times New Roman" w:eastAsia="Times New Roman" w:hAnsi="Times New Roman" w:cs="Times New Roman"/>
                <w:sz w:val="20"/>
                <w:szCs w:val="24"/>
                <w:lang w:eastAsia="ru-RU"/>
              </w:rPr>
              <w:t xml:space="preserve">АО </w:t>
            </w:r>
            <w:r w:rsidR="008B2C23" w:rsidRPr="005C6513">
              <w:rPr>
                <w:rFonts w:ascii="Times New Roman" w:eastAsia="Times New Roman" w:hAnsi="Times New Roman" w:cs="Times New Roman"/>
                <w:sz w:val="20"/>
                <w:szCs w:val="24"/>
                <w:lang w:eastAsia="ru-RU"/>
              </w:rPr>
              <w:t>«</w:t>
            </w:r>
            <w:r w:rsidRPr="00471B73">
              <w:rPr>
                <w:rFonts w:ascii="Times New Roman" w:eastAsia="Times New Roman" w:hAnsi="Times New Roman" w:cs="Times New Roman"/>
                <w:sz w:val="20"/>
                <w:szCs w:val="24"/>
                <w:lang w:eastAsia="ru-RU"/>
              </w:rPr>
              <w:t>Транснефть-Сибирь</w:t>
            </w:r>
            <w:r w:rsidR="008B2C23" w:rsidRPr="005C6513">
              <w:rPr>
                <w:rFonts w:ascii="Times New Roman" w:eastAsia="Times New Roman" w:hAnsi="Times New Roman" w:cs="Times New Roman"/>
                <w:sz w:val="20"/>
                <w:szCs w:val="24"/>
                <w:lang w:eastAsia="ru-RU"/>
              </w:rPr>
              <w:t>»</w:t>
            </w:r>
          </w:p>
        </w:tc>
      </w:tr>
    </w:tbl>
    <w:p w:rsidR="003C3B33" w:rsidRDefault="003C3B33" w:rsidP="00BD25E7">
      <w:pPr>
        <w:spacing w:after="0" w:line="360" w:lineRule="auto"/>
        <w:ind w:firstLine="709"/>
        <w:jc w:val="both"/>
        <w:rPr>
          <w:rFonts w:ascii="Times New Roman" w:hAnsi="Times New Roman" w:cs="Times New Roman"/>
          <w:sz w:val="28"/>
          <w:szCs w:val="28"/>
        </w:rPr>
      </w:pPr>
    </w:p>
    <w:p w:rsidR="00D22BC5" w:rsidRDefault="00871EFE" w:rsidP="00E60D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w:t>
      </w:r>
      <w:r w:rsidR="00C12FDB" w:rsidRPr="00E60D77">
        <w:rPr>
          <w:rFonts w:ascii="Times New Roman" w:hAnsi="Times New Roman" w:cs="Times New Roman"/>
          <w:sz w:val="28"/>
          <w:szCs w:val="28"/>
        </w:rPr>
        <w:t xml:space="preserve"> субъектом естественной монополии,</w:t>
      </w:r>
      <w:r w:rsidR="006715D6">
        <w:rPr>
          <w:rFonts w:ascii="Times New Roman" w:hAnsi="Times New Roman" w:cs="Times New Roman"/>
          <w:sz w:val="28"/>
          <w:szCs w:val="28"/>
        </w:rPr>
        <w:t xml:space="preserve"> владеющим инфр</w:t>
      </w:r>
      <w:r w:rsidR="004D3250">
        <w:rPr>
          <w:rFonts w:ascii="Times New Roman" w:hAnsi="Times New Roman" w:cs="Times New Roman"/>
          <w:sz w:val="28"/>
          <w:szCs w:val="28"/>
        </w:rPr>
        <w:t xml:space="preserve">аструктурой общего пользования </w:t>
      </w:r>
      <w:r w:rsidR="00E60D77">
        <w:rPr>
          <w:rFonts w:ascii="Times New Roman" w:hAnsi="Times New Roman" w:cs="Times New Roman"/>
          <w:sz w:val="28"/>
          <w:szCs w:val="28"/>
        </w:rPr>
        <w:t xml:space="preserve">на территории </w:t>
      </w:r>
      <w:r w:rsidR="00C12FDB" w:rsidRPr="00E60D77">
        <w:rPr>
          <w:rFonts w:ascii="Times New Roman" w:hAnsi="Times New Roman" w:cs="Times New Roman"/>
          <w:sz w:val="28"/>
          <w:szCs w:val="28"/>
        </w:rPr>
        <w:t xml:space="preserve">Российской Федерации </w:t>
      </w:r>
      <w:r w:rsidR="004D3250">
        <w:rPr>
          <w:rFonts w:ascii="Times New Roman" w:hAnsi="Times New Roman" w:cs="Times New Roman"/>
          <w:sz w:val="28"/>
          <w:szCs w:val="28"/>
        </w:rPr>
        <w:t>является</w:t>
      </w:r>
      <w:r w:rsidR="00C12FDB" w:rsidRPr="00E60D77">
        <w:rPr>
          <w:rFonts w:ascii="Times New Roman" w:hAnsi="Times New Roman" w:cs="Times New Roman"/>
          <w:sz w:val="28"/>
          <w:szCs w:val="28"/>
        </w:rPr>
        <w:t xml:space="preserve"> </w:t>
      </w:r>
      <w:r w:rsidR="002C5545" w:rsidRPr="00E60D77">
        <w:rPr>
          <w:rFonts w:ascii="Times New Roman" w:hAnsi="Times New Roman" w:cs="Times New Roman"/>
          <w:sz w:val="28"/>
          <w:szCs w:val="28"/>
        </w:rPr>
        <w:t xml:space="preserve">ОАО </w:t>
      </w:r>
      <w:r w:rsidR="00387D31">
        <w:rPr>
          <w:rFonts w:ascii="Times New Roman" w:hAnsi="Times New Roman" w:cs="Times New Roman"/>
          <w:sz w:val="28"/>
          <w:szCs w:val="28"/>
        </w:rPr>
        <w:t>«</w:t>
      </w:r>
      <w:r w:rsidR="002C5545" w:rsidRPr="00E60D77">
        <w:rPr>
          <w:rFonts w:ascii="Times New Roman" w:hAnsi="Times New Roman" w:cs="Times New Roman"/>
          <w:sz w:val="28"/>
          <w:szCs w:val="28"/>
        </w:rPr>
        <w:t>РЖД</w:t>
      </w:r>
      <w:r w:rsidR="00387D31">
        <w:rPr>
          <w:rFonts w:ascii="Times New Roman" w:hAnsi="Times New Roman" w:cs="Times New Roman"/>
          <w:sz w:val="28"/>
          <w:szCs w:val="28"/>
        </w:rPr>
        <w:t>»</w:t>
      </w:r>
      <w:r w:rsidR="00D22BC5">
        <w:rPr>
          <w:rFonts w:ascii="Times New Roman" w:hAnsi="Times New Roman" w:cs="Times New Roman"/>
          <w:sz w:val="28"/>
          <w:szCs w:val="28"/>
        </w:rPr>
        <w:t>.</w:t>
      </w:r>
    </w:p>
    <w:p w:rsidR="00D22BC5" w:rsidRPr="00D22BC5" w:rsidRDefault="00D22BC5" w:rsidP="00D22BC5">
      <w:pPr>
        <w:spacing w:after="0" w:line="360" w:lineRule="auto"/>
        <w:ind w:firstLine="709"/>
        <w:jc w:val="both"/>
        <w:rPr>
          <w:rFonts w:ascii="Times New Roman" w:hAnsi="Times New Roman" w:cs="Times New Roman"/>
          <w:sz w:val="28"/>
          <w:szCs w:val="28"/>
        </w:rPr>
      </w:pPr>
      <w:r w:rsidRPr="00D22BC5">
        <w:rPr>
          <w:rFonts w:ascii="Times New Roman" w:hAnsi="Times New Roman" w:cs="Times New Roman"/>
          <w:sz w:val="28"/>
          <w:szCs w:val="28"/>
        </w:rPr>
        <w:t>Наиболее крупны</w:t>
      </w:r>
      <w:r>
        <w:rPr>
          <w:rFonts w:ascii="Times New Roman" w:hAnsi="Times New Roman" w:cs="Times New Roman"/>
          <w:sz w:val="28"/>
          <w:szCs w:val="28"/>
        </w:rPr>
        <w:t>ми</w:t>
      </w:r>
      <w:r w:rsidRPr="00D22BC5">
        <w:rPr>
          <w:rFonts w:ascii="Times New Roman" w:hAnsi="Times New Roman" w:cs="Times New Roman"/>
          <w:sz w:val="28"/>
          <w:szCs w:val="28"/>
        </w:rPr>
        <w:t xml:space="preserve"> оператор</w:t>
      </w:r>
      <w:r>
        <w:rPr>
          <w:rFonts w:ascii="Times New Roman" w:hAnsi="Times New Roman" w:cs="Times New Roman"/>
          <w:sz w:val="28"/>
          <w:szCs w:val="28"/>
        </w:rPr>
        <w:t>ами</w:t>
      </w:r>
      <w:r w:rsidRPr="00D22BC5">
        <w:rPr>
          <w:rFonts w:ascii="Times New Roman" w:hAnsi="Times New Roman" w:cs="Times New Roman"/>
          <w:sz w:val="28"/>
          <w:szCs w:val="28"/>
        </w:rPr>
        <w:t>, занимавши</w:t>
      </w:r>
      <w:r w:rsidR="00A33B63">
        <w:rPr>
          <w:rFonts w:ascii="Times New Roman" w:hAnsi="Times New Roman" w:cs="Times New Roman"/>
          <w:sz w:val="28"/>
          <w:szCs w:val="28"/>
        </w:rPr>
        <w:t>ми</w:t>
      </w:r>
      <w:r w:rsidRPr="00D22BC5">
        <w:rPr>
          <w:rFonts w:ascii="Times New Roman" w:hAnsi="Times New Roman" w:cs="Times New Roman"/>
          <w:sz w:val="28"/>
          <w:szCs w:val="28"/>
        </w:rPr>
        <w:t xml:space="preserve"> </w:t>
      </w:r>
      <w:r w:rsidR="00A33B63">
        <w:rPr>
          <w:rFonts w:ascii="Times New Roman" w:hAnsi="Times New Roman" w:cs="Times New Roman"/>
          <w:sz w:val="28"/>
          <w:szCs w:val="28"/>
        </w:rPr>
        <w:t xml:space="preserve">доли </w:t>
      </w:r>
      <w:r w:rsidRPr="00D22BC5">
        <w:rPr>
          <w:rFonts w:ascii="Times New Roman" w:hAnsi="Times New Roman" w:cs="Times New Roman"/>
          <w:sz w:val="28"/>
          <w:szCs w:val="28"/>
        </w:rPr>
        <w:t xml:space="preserve">более 1% на рынке транспортировки светлых нефтепродуктов железнодорожным транспортом в </w:t>
      </w:r>
      <w:r w:rsidR="00A33B63">
        <w:rPr>
          <w:rFonts w:ascii="Times New Roman" w:hAnsi="Times New Roman" w:cs="Times New Roman"/>
          <w:sz w:val="28"/>
          <w:szCs w:val="28"/>
        </w:rPr>
        <w:t xml:space="preserve">период с </w:t>
      </w:r>
      <w:r w:rsidRPr="00D22BC5">
        <w:rPr>
          <w:rFonts w:ascii="Times New Roman" w:hAnsi="Times New Roman" w:cs="Times New Roman"/>
          <w:sz w:val="28"/>
          <w:szCs w:val="28"/>
        </w:rPr>
        <w:t>2013</w:t>
      </w:r>
      <w:r w:rsidR="00A33B63">
        <w:rPr>
          <w:rFonts w:ascii="Times New Roman" w:hAnsi="Times New Roman" w:cs="Times New Roman"/>
          <w:sz w:val="28"/>
          <w:szCs w:val="28"/>
        </w:rPr>
        <w:t xml:space="preserve"> по </w:t>
      </w:r>
      <w:r w:rsidRPr="00D22BC5">
        <w:rPr>
          <w:rFonts w:ascii="Times New Roman" w:hAnsi="Times New Roman" w:cs="Times New Roman"/>
          <w:sz w:val="28"/>
          <w:szCs w:val="28"/>
        </w:rPr>
        <w:t xml:space="preserve">2015 </w:t>
      </w:r>
      <w:r w:rsidR="00A33B63">
        <w:rPr>
          <w:rFonts w:ascii="Times New Roman" w:hAnsi="Times New Roman" w:cs="Times New Roman"/>
          <w:sz w:val="28"/>
          <w:szCs w:val="28"/>
        </w:rPr>
        <w:t>годы,</w:t>
      </w:r>
      <w:r w:rsidRPr="00D22BC5">
        <w:rPr>
          <w:rFonts w:ascii="Times New Roman" w:hAnsi="Times New Roman" w:cs="Times New Roman"/>
          <w:sz w:val="28"/>
          <w:szCs w:val="28"/>
        </w:rPr>
        <w:t xml:space="preserve"> приведены в </w:t>
      </w:r>
      <w:r w:rsidR="00392C6D">
        <w:rPr>
          <w:rFonts w:ascii="Times New Roman" w:hAnsi="Times New Roman" w:cs="Times New Roman"/>
          <w:sz w:val="28"/>
          <w:szCs w:val="28"/>
        </w:rPr>
        <w:t>Т</w:t>
      </w:r>
      <w:r w:rsidRPr="00D22BC5">
        <w:rPr>
          <w:rFonts w:ascii="Times New Roman" w:hAnsi="Times New Roman" w:cs="Times New Roman"/>
          <w:sz w:val="28"/>
          <w:szCs w:val="28"/>
        </w:rPr>
        <w:t>аблице 6:</w:t>
      </w:r>
    </w:p>
    <w:p w:rsidR="0026669E" w:rsidRDefault="0046709E" w:rsidP="0026669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w:t>
      </w:r>
    </w:p>
    <w:tbl>
      <w:tblPr>
        <w:tblW w:w="10186" w:type="dxa"/>
        <w:jc w:val="center"/>
        <w:tblLayout w:type="fixed"/>
        <w:tblLook w:val="04A0" w:firstRow="1" w:lastRow="0" w:firstColumn="1" w:lastColumn="0" w:noHBand="0" w:noVBand="1"/>
      </w:tblPr>
      <w:tblGrid>
        <w:gridCol w:w="460"/>
        <w:gridCol w:w="3242"/>
        <w:gridCol w:w="3242"/>
        <w:gridCol w:w="3242"/>
      </w:tblGrid>
      <w:tr w:rsidR="00D122DE" w:rsidRPr="00392C6D" w:rsidTr="00392C6D">
        <w:trPr>
          <w:cantSplit/>
          <w:trHeight w:val="2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2DE" w:rsidRPr="00392C6D" w:rsidRDefault="00392C6D" w:rsidP="00387D31">
            <w:pPr>
              <w:spacing w:after="0" w:line="240" w:lineRule="auto"/>
              <w:jc w:val="center"/>
              <w:rPr>
                <w:rFonts w:ascii="Times New Roman" w:eastAsia="Times New Roman" w:hAnsi="Times New Roman" w:cs="Times New Roman"/>
                <w:b/>
                <w:sz w:val="24"/>
                <w:szCs w:val="24"/>
                <w:lang w:eastAsia="ru-RU"/>
              </w:rPr>
            </w:pPr>
            <w:r w:rsidRPr="00392C6D">
              <w:rPr>
                <w:rFonts w:ascii="Times New Roman" w:eastAsia="Times New Roman" w:hAnsi="Times New Roman" w:cs="Times New Roman"/>
                <w:b/>
                <w:sz w:val="24"/>
                <w:szCs w:val="24"/>
                <w:lang w:eastAsia="ru-RU"/>
              </w:rPr>
              <w:t>№</w:t>
            </w:r>
          </w:p>
        </w:tc>
        <w:tc>
          <w:tcPr>
            <w:tcW w:w="3242" w:type="dxa"/>
            <w:tcBorders>
              <w:top w:val="single" w:sz="4" w:space="0" w:color="auto"/>
              <w:left w:val="nil"/>
              <w:bottom w:val="single" w:sz="4" w:space="0" w:color="auto"/>
              <w:right w:val="single" w:sz="4" w:space="0" w:color="auto"/>
            </w:tcBorders>
            <w:shd w:val="clear" w:color="auto" w:fill="auto"/>
            <w:noWrap/>
            <w:vAlign w:val="center"/>
            <w:hideMark/>
          </w:tcPr>
          <w:p w:rsidR="00D122DE" w:rsidRPr="00392C6D" w:rsidRDefault="00D122DE" w:rsidP="00387D31">
            <w:pPr>
              <w:spacing w:after="0" w:line="240" w:lineRule="auto"/>
              <w:jc w:val="center"/>
              <w:rPr>
                <w:rFonts w:ascii="Times New Roman" w:eastAsia="Times New Roman" w:hAnsi="Times New Roman" w:cs="Times New Roman"/>
                <w:b/>
                <w:sz w:val="24"/>
                <w:szCs w:val="24"/>
                <w:lang w:eastAsia="ru-RU"/>
              </w:rPr>
            </w:pPr>
            <w:r w:rsidRPr="00392C6D">
              <w:rPr>
                <w:rFonts w:ascii="Times New Roman" w:eastAsia="Times New Roman" w:hAnsi="Times New Roman" w:cs="Times New Roman"/>
                <w:b/>
                <w:sz w:val="24"/>
                <w:szCs w:val="24"/>
                <w:lang w:eastAsia="ru-RU"/>
              </w:rPr>
              <w:t>2013</w:t>
            </w:r>
          </w:p>
        </w:tc>
        <w:tc>
          <w:tcPr>
            <w:tcW w:w="3242" w:type="dxa"/>
            <w:tcBorders>
              <w:top w:val="single" w:sz="4" w:space="0" w:color="auto"/>
              <w:left w:val="nil"/>
              <w:bottom w:val="single" w:sz="4" w:space="0" w:color="auto"/>
              <w:right w:val="single" w:sz="4" w:space="0" w:color="auto"/>
            </w:tcBorders>
            <w:shd w:val="clear" w:color="auto" w:fill="auto"/>
            <w:noWrap/>
            <w:vAlign w:val="center"/>
            <w:hideMark/>
          </w:tcPr>
          <w:p w:rsidR="00D122DE" w:rsidRPr="00392C6D" w:rsidRDefault="00D122DE" w:rsidP="00387D31">
            <w:pPr>
              <w:spacing w:after="0" w:line="240" w:lineRule="auto"/>
              <w:jc w:val="center"/>
              <w:rPr>
                <w:rFonts w:ascii="Times New Roman" w:eastAsia="Times New Roman" w:hAnsi="Times New Roman" w:cs="Times New Roman"/>
                <w:b/>
                <w:sz w:val="24"/>
                <w:szCs w:val="24"/>
                <w:lang w:eastAsia="ru-RU"/>
              </w:rPr>
            </w:pPr>
            <w:r w:rsidRPr="00392C6D">
              <w:rPr>
                <w:rFonts w:ascii="Times New Roman" w:eastAsia="Times New Roman" w:hAnsi="Times New Roman" w:cs="Times New Roman"/>
                <w:b/>
                <w:sz w:val="24"/>
                <w:szCs w:val="24"/>
                <w:lang w:eastAsia="ru-RU"/>
              </w:rPr>
              <w:t>2014</w:t>
            </w:r>
          </w:p>
        </w:tc>
        <w:tc>
          <w:tcPr>
            <w:tcW w:w="3242" w:type="dxa"/>
            <w:tcBorders>
              <w:top w:val="single" w:sz="4" w:space="0" w:color="auto"/>
              <w:left w:val="nil"/>
              <w:bottom w:val="single" w:sz="4" w:space="0" w:color="auto"/>
              <w:right w:val="single" w:sz="4" w:space="0" w:color="auto"/>
            </w:tcBorders>
            <w:shd w:val="clear" w:color="auto" w:fill="auto"/>
            <w:noWrap/>
            <w:vAlign w:val="center"/>
            <w:hideMark/>
          </w:tcPr>
          <w:p w:rsidR="00D122DE" w:rsidRPr="00392C6D" w:rsidRDefault="00D122DE" w:rsidP="00387D31">
            <w:pPr>
              <w:spacing w:after="0" w:line="240" w:lineRule="auto"/>
              <w:jc w:val="center"/>
              <w:rPr>
                <w:rFonts w:ascii="Times New Roman" w:eastAsia="Times New Roman" w:hAnsi="Times New Roman" w:cs="Times New Roman"/>
                <w:b/>
                <w:sz w:val="24"/>
                <w:szCs w:val="24"/>
                <w:lang w:eastAsia="ru-RU"/>
              </w:rPr>
            </w:pPr>
            <w:r w:rsidRPr="00392C6D">
              <w:rPr>
                <w:rFonts w:ascii="Times New Roman" w:eastAsia="Times New Roman" w:hAnsi="Times New Roman" w:cs="Times New Roman"/>
                <w:b/>
                <w:sz w:val="24"/>
                <w:szCs w:val="24"/>
                <w:lang w:eastAsia="ru-RU"/>
              </w:rPr>
              <w:t>2015</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1</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ЗАО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 xml:space="preserve">РН-ТРАНС </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ЗАО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РН-ТРАНС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РН-ТРАНС</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2</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ЛУКОЙЛ-Транс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ЛУКОЙЛ-Транс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ЛУКОЙЛ-Транс</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3</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387D31"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ООО «</w:t>
            </w:r>
            <w:r w:rsidR="00D122DE" w:rsidRPr="00D122DE">
              <w:rPr>
                <w:rFonts w:ascii="Times New Roman" w:eastAsia="Times New Roman" w:hAnsi="Times New Roman" w:cs="Times New Roman"/>
                <w:sz w:val="24"/>
                <w:szCs w:val="24"/>
                <w:lang w:eastAsia="ru-RU"/>
              </w:rPr>
              <w:t>Трансойл</w:t>
            </w:r>
            <w:r>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ГПН-ЛОГИСТИКА</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ГПН-ЛОГИСТИКА</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4</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АНК БАШНЕФТЬ</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СГ-транс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СГ-транс</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5</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БалтТрансСервис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00B65D8C" w:rsidRPr="00B65D8C">
              <w:rPr>
                <w:rFonts w:ascii="Times New Roman" w:eastAsia="Times New Roman" w:hAnsi="Times New Roman" w:cs="Times New Roman"/>
                <w:sz w:val="24"/>
                <w:szCs w:val="24"/>
                <w:lang w:eastAsia="ru-RU"/>
              </w:rPr>
              <w:t>Трансойл</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 xml:space="preserve">НГК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СЛАВНЕФТЬ</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6</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Газпромтранс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Газпромтранс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Газпромтранс</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7</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Славнефть-Логистика</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 xml:space="preserve">НГК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СЛАВНЕФТЬ</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00B65D8C" w:rsidRPr="00B65D8C">
              <w:rPr>
                <w:rFonts w:ascii="Times New Roman" w:eastAsia="Times New Roman" w:hAnsi="Times New Roman" w:cs="Times New Roman"/>
                <w:sz w:val="24"/>
                <w:szCs w:val="24"/>
                <w:lang w:eastAsia="ru-RU"/>
              </w:rPr>
              <w:t>Трансойл</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8</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ЗАО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АЛЬЯНСТРАНСОЙЛ</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ТАТНЕФТЬ-ТРАНС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ННК-ТРАНС</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9</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ТНК-ВР Холдинг</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ПГК</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ПГК</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10</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ПГК</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ЗАО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АЛЬЯНСТРАНСОЙЛ</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ТАТНЕФТЬ-ТРАНС</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11</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ГПН-Логистика</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ННК-ТРАНС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ЗАО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НЕФТЕТРАНСПОРТ</w:t>
            </w:r>
            <w:r w:rsidR="00387D31">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12</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387D31"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ООО «</w:t>
            </w:r>
            <w:r w:rsidR="00D122DE" w:rsidRPr="00D122DE">
              <w:rPr>
                <w:rFonts w:ascii="Times New Roman" w:eastAsia="Times New Roman" w:hAnsi="Times New Roman" w:cs="Times New Roman"/>
                <w:sz w:val="24"/>
                <w:szCs w:val="24"/>
                <w:lang w:eastAsia="ru-RU"/>
              </w:rPr>
              <w:t>Транспортно-Экспедиторская Компания</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СОВФРАХТ</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387D31" w:rsidP="00387D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13</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Татнефть-Транс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БалтТрансСервис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387D31" w:rsidP="00387D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D122DE" w:rsidRPr="00D122DE" w:rsidTr="00392C6D">
        <w:trPr>
          <w:cantSplit/>
          <w:trHeight w:val="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14</w:t>
            </w:r>
          </w:p>
        </w:tc>
        <w:tc>
          <w:tcPr>
            <w:tcW w:w="3242" w:type="dxa"/>
            <w:tcBorders>
              <w:top w:val="nil"/>
              <w:left w:val="nil"/>
              <w:bottom w:val="single" w:sz="4" w:space="0" w:color="auto"/>
              <w:right w:val="single" w:sz="4" w:space="0" w:color="auto"/>
            </w:tcBorders>
            <w:shd w:val="clear" w:color="auto" w:fill="auto"/>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ООО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ИСР транс</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D122DE" w:rsidP="00387D31">
            <w:pPr>
              <w:spacing w:after="0" w:line="240" w:lineRule="auto"/>
              <w:jc w:val="center"/>
              <w:rPr>
                <w:rFonts w:ascii="Times New Roman" w:eastAsia="Times New Roman" w:hAnsi="Times New Roman" w:cs="Times New Roman"/>
                <w:sz w:val="24"/>
                <w:szCs w:val="24"/>
                <w:lang w:eastAsia="ru-RU"/>
              </w:rPr>
            </w:pPr>
            <w:r w:rsidRPr="00D122DE">
              <w:rPr>
                <w:rFonts w:ascii="Times New Roman" w:eastAsia="Times New Roman" w:hAnsi="Times New Roman" w:cs="Times New Roman"/>
                <w:sz w:val="24"/>
                <w:szCs w:val="24"/>
                <w:lang w:eastAsia="ru-RU"/>
              </w:rPr>
              <w:t xml:space="preserve">ЗАО </w:t>
            </w:r>
            <w:r w:rsidR="00387D31">
              <w:rPr>
                <w:rFonts w:ascii="Times New Roman" w:eastAsia="Times New Roman" w:hAnsi="Times New Roman" w:cs="Times New Roman"/>
                <w:sz w:val="24"/>
                <w:szCs w:val="24"/>
                <w:lang w:eastAsia="ru-RU"/>
              </w:rPr>
              <w:t>«</w:t>
            </w:r>
            <w:r w:rsidRPr="00D122DE">
              <w:rPr>
                <w:rFonts w:ascii="Times New Roman" w:eastAsia="Times New Roman" w:hAnsi="Times New Roman" w:cs="Times New Roman"/>
                <w:sz w:val="24"/>
                <w:szCs w:val="24"/>
                <w:lang w:eastAsia="ru-RU"/>
              </w:rPr>
              <w:t>НЕФТЕТРАНСПОРТ</w:t>
            </w:r>
            <w:r w:rsidR="00387D31">
              <w:rPr>
                <w:rFonts w:ascii="Times New Roman" w:eastAsia="Times New Roman" w:hAnsi="Times New Roman" w:cs="Times New Roman"/>
                <w:sz w:val="24"/>
                <w:szCs w:val="24"/>
                <w:lang w:eastAsia="ru-RU"/>
              </w:rPr>
              <w:t>»</w:t>
            </w:r>
          </w:p>
        </w:tc>
        <w:tc>
          <w:tcPr>
            <w:tcW w:w="3242" w:type="dxa"/>
            <w:tcBorders>
              <w:top w:val="nil"/>
              <w:left w:val="nil"/>
              <w:bottom w:val="single" w:sz="4" w:space="0" w:color="auto"/>
              <w:right w:val="single" w:sz="4" w:space="0" w:color="auto"/>
            </w:tcBorders>
            <w:shd w:val="clear" w:color="auto" w:fill="auto"/>
            <w:noWrap/>
            <w:vAlign w:val="center"/>
            <w:hideMark/>
          </w:tcPr>
          <w:p w:rsidR="00D122DE" w:rsidRPr="00D122DE" w:rsidRDefault="00387D31" w:rsidP="00387D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593E99" w:rsidRDefault="00593E99" w:rsidP="00593E99">
      <w:pPr>
        <w:spacing w:after="0" w:line="360" w:lineRule="auto"/>
        <w:ind w:firstLine="709"/>
        <w:jc w:val="both"/>
        <w:rPr>
          <w:rFonts w:ascii="Times New Roman" w:hAnsi="Times New Roman" w:cs="Times New Roman"/>
          <w:sz w:val="28"/>
          <w:szCs w:val="28"/>
        </w:rPr>
      </w:pPr>
    </w:p>
    <w:p w:rsidR="00CC51B1" w:rsidRDefault="008034D3" w:rsidP="003B63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Хозяйствующие субъекты, оказывающие услуги по транспортировке нефтепродуктов </w:t>
      </w:r>
      <w:r w:rsidR="006D3C19">
        <w:rPr>
          <w:rFonts w:ascii="Times New Roman" w:hAnsi="Times New Roman" w:cs="Times New Roman"/>
          <w:sz w:val="28"/>
          <w:szCs w:val="28"/>
        </w:rPr>
        <w:t>водными</w:t>
      </w:r>
      <w:r>
        <w:rPr>
          <w:rFonts w:ascii="Times New Roman" w:hAnsi="Times New Roman" w:cs="Times New Roman"/>
          <w:sz w:val="28"/>
          <w:szCs w:val="28"/>
        </w:rPr>
        <w:t xml:space="preserve"> видами транспорта,</w:t>
      </w:r>
      <w:r w:rsidRPr="008034D3">
        <w:rPr>
          <w:rFonts w:ascii="Times New Roman" w:hAnsi="Times New Roman" w:cs="Times New Roman"/>
          <w:sz w:val="28"/>
          <w:szCs w:val="28"/>
        </w:rPr>
        <w:t xml:space="preserve"> </w:t>
      </w:r>
      <w:r>
        <w:rPr>
          <w:rFonts w:ascii="Times New Roman" w:hAnsi="Times New Roman" w:cs="Times New Roman"/>
          <w:sz w:val="28"/>
          <w:szCs w:val="28"/>
        </w:rPr>
        <w:t xml:space="preserve">по результатам опроса нефтяных компаний (потребителей), представлены </w:t>
      </w:r>
      <w:r w:rsidR="00CE67E8">
        <w:rPr>
          <w:rFonts w:ascii="Times New Roman" w:hAnsi="Times New Roman" w:cs="Times New Roman"/>
          <w:sz w:val="28"/>
          <w:szCs w:val="28"/>
        </w:rPr>
        <w:t xml:space="preserve">в </w:t>
      </w:r>
      <w:r w:rsidR="00E15802">
        <w:rPr>
          <w:rFonts w:ascii="Times New Roman" w:hAnsi="Times New Roman" w:cs="Times New Roman"/>
          <w:sz w:val="28"/>
          <w:szCs w:val="28"/>
        </w:rPr>
        <w:t>Т</w:t>
      </w:r>
      <w:r w:rsidR="00CE67E8">
        <w:rPr>
          <w:rFonts w:ascii="Times New Roman" w:hAnsi="Times New Roman" w:cs="Times New Roman"/>
          <w:sz w:val="28"/>
          <w:szCs w:val="28"/>
        </w:rPr>
        <w:t>аблице 7</w:t>
      </w:r>
      <w:r w:rsidR="000433AC">
        <w:rPr>
          <w:rFonts w:ascii="Times New Roman" w:hAnsi="Times New Roman" w:cs="Times New Roman"/>
          <w:sz w:val="28"/>
          <w:szCs w:val="28"/>
        </w:rPr>
        <w:t>.</w:t>
      </w:r>
    </w:p>
    <w:p w:rsidR="0026669E" w:rsidRDefault="0046709E" w:rsidP="0026669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w:t>
      </w:r>
    </w:p>
    <w:tbl>
      <w:tblPr>
        <w:tblStyle w:val="ad"/>
        <w:tblW w:w="0" w:type="auto"/>
        <w:tblLook w:val="04A0" w:firstRow="1" w:lastRow="0" w:firstColumn="1" w:lastColumn="0" w:noHBand="0" w:noVBand="1"/>
      </w:tblPr>
      <w:tblGrid>
        <w:gridCol w:w="5097"/>
        <w:gridCol w:w="5098"/>
      </w:tblGrid>
      <w:tr w:rsidR="008034D3" w:rsidRPr="00123D46" w:rsidTr="008034D3">
        <w:tc>
          <w:tcPr>
            <w:tcW w:w="5097" w:type="dxa"/>
          </w:tcPr>
          <w:p w:rsidR="008034D3" w:rsidRPr="00123D46" w:rsidRDefault="008034D3" w:rsidP="00123D46">
            <w:pPr>
              <w:jc w:val="center"/>
              <w:rPr>
                <w:rFonts w:ascii="Times New Roman" w:hAnsi="Times New Roman" w:cs="Times New Roman"/>
                <w:b/>
                <w:sz w:val="28"/>
                <w:szCs w:val="28"/>
              </w:rPr>
            </w:pPr>
            <w:r w:rsidRPr="00123D46">
              <w:rPr>
                <w:rFonts w:ascii="Times New Roman" w:hAnsi="Times New Roman" w:cs="Times New Roman"/>
                <w:b/>
                <w:sz w:val="28"/>
                <w:szCs w:val="28"/>
              </w:rPr>
              <w:t>Наименование организации</w:t>
            </w:r>
          </w:p>
        </w:tc>
        <w:tc>
          <w:tcPr>
            <w:tcW w:w="5098" w:type="dxa"/>
          </w:tcPr>
          <w:p w:rsidR="008034D3" w:rsidRPr="00123D46" w:rsidRDefault="008034D3" w:rsidP="00123D46">
            <w:pPr>
              <w:jc w:val="center"/>
              <w:rPr>
                <w:rFonts w:ascii="Times New Roman" w:hAnsi="Times New Roman" w:cs="Times New Roman"/>
                <w:b/>
                <w:sz w:val="28"/>
                <w:szCs w:val="28"/>
              </w:rPr>
            </w:pPr>
            <w:r w:rsidRPr="00123D46">
              <w:rPr>
                <w:rFonts w:ascii="Times New Roman" w:hAnsi="Times New Roman" w:cs="Times New Roman"/>
                <w:b/>
                <w:sz w:val="28"/>
                <w:szCs w:val="28"/>
              </w:rPr>
              <w:t>Адрес</w:t>
            </w:r>
          </w:p>
        </w:tc>
      </w:tr>
      <w:tr w:rsidR="008034D3" w:rsidRPr="00CE67E8" w:rsidTr="004930A5">
        <w:trPr>
          <w:trHeight w:val="340"/>
        </w:trPr>
        <w:tc>
          <w:tcPr>
            <w:tcW w:w="5097" w:type="dxa"/>
            <w:vAlign w:val="center"/>
          </w:tcPr>
          <w:p w:rsidR="008034D3" w:rsidRPr="00123D46" w:rsidRDefault="008034D3"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004930A5" w:rsidRPr="00123D46">
              <w:rPr>
                <w:rFonts w:ascii="Times New Roman" w:hAnsi="Times New Roman" w:cs="Times New Roman"/>
                <w:sz w:val="28"/>
                <w:szCs w:val="28"/>
              </w:rPr>
              <w:t>Прайм Шиппинг</w:t>
            </w:r>
            <w:r w:rsidR="00387D31" w:rsidRPr="00123D46">
              <w:rPr>
                <w:rFonts w:ascii="Times New Roman" w:hAnsi="Times New Roman" w:cs="Times New Roman"/>
                <w:sz w:val="28"/>
                <w:szCs w:val="28"/>
              </w:rPr>
              <w:t>»</w:t>
            </w:r>
          </w:p>
        </w:tc>
        <w:tc>
          <w:tcPr>
            <w:tcW w:w="5098" w:type="dxa"/>
            <w:vAlign w:val="center"/>
          </w:tcPr>
          <w:p w:rsidR="008034D3" w:rsidRPr="00123D46" w:rsidRDefault="004930A5" w:rsidP="00123D46">
            <w:pPr>
              <w:jc w:val="center"/>
              <w:rPr>
                <w:rFonts w:ascii="Times New Roman" w:hAnsi="Times New Roman" w:cs="Times New Roman"/>
                <w:sz w:val="28"/>
                <w:szCs w:val="28"/>
              </w:rPr>
            </w:pPr>
            <w:r w:rsidRPr="00123D46">
              <w:rPr>
                <w:rFonts w:ascii="Times New Roman" w:hAnsi="Times New Roman" w:cs="Times New Roman"/>
                <w:sz w:val="28"/>
                <w:szCs w:val="28"/>
              </w:rPr>
              <w:t>Ул. М. Горького, д. 78, - В, г. Самара</w:t>
            </w:r>
            <w:r w:rsidR="006D3C19" w:rsidRPr="00123D46">
              <w:rPr>
                <w:rFonts w:ascii="Times New Roman" w:hAnsi="Times New Roman" w:cs="Times New Roman"/>
                <w:sz w:val="28"/>
                <w:szCs w:val="28"/>
              </w:rPr>
              <w:t>, 443099</w:t>
            </w:r>
          </w:p>
        </w:tc>
      </w:tr>
      <w:tr w:rsidR="008034D3" w:rsidRPr="00CE67E8" w:rsidTr="006D3C19">
        <w:trPr>
          <w:trHeight w:val="701"/>
        </w:trPr>
        <w:tc>
          <w:tcPr>
            <w:tcW w:w="5097" w:type="dxa"/>
            <w:vAlign w:val="center"/>
          </w:tcPr>
          <w:p w:rsidR="008034D3" w:rsidRPr="00123D46" w:rsidRDefault="006D3C19"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Роузвуд Шиппинг</w:t>
            </w:r>
            <w:r w:rsidR="00387D31" w:rsidRPr="00123D46">
              <w:rPr>
                <w:rFonts w:ascii="Times New Roman" w:hAnsi="Times New Roman" w:cs="Times New Roman"/>
                <w:sz w:val="28"/>
                <w:szCs w:val="28"/>
              </w:rPr>
              <w:t>»</w:t>
            </w:r>
          </w:p>
        </w:tc>
        <w:tc>
          <w:tcPr>
            <w:tcW w:w="5098" w:type="dxa"/>
            <w:vAlign w:val="center"/>
          </w:tcPr>
          <w:p w:rsidR="008034D3" w:rsidRPr="00123D46" w:rsidRDefault="006D3C19" w:rsidP="00123D46">
            <w:pPr>
              <w:jc w:val="center"/>
              <w:rPr>
                <w:rFonts w:ascii="Times New Roman" w:hAnsi="Times New Roman" w:cs="Times New Roman"/>
                <w:sz w:val="28"/>
                <w:szCs w:val="28"/>
              </w:rPr>
            </w:pPr>
            <w:r w:rsidRPr="00123D46">
              <w:rPr>
                <w:rFonts w:ascii="Times New Roman" w:hAnsi="Times New Roman" w:cs="Times New Roman"/>
                <w:sz w:val="28"/>
                <w:szCs w:val="28"/>
              </w:rPr>
              <w:t>Ул. Толстого, д. 8 г. Ростов - на - Дону, 344000</w:t>
            </w:r>
          </w:p>
        </w:tc>
      </w:tr>
      <w:tr w:rsidR="008034D3" w:rsidRPr="00CE67E8" w:rsidTr="004930A5">
        <w:tc>
          <w:tcPr>
            <w:tcW w:w="5097" w:type="dxa"/>
            <w:vAlign w:val="center"/>
          </w:tcPr>
          <w:p w:rsidR="008034D3" w:rsidRPr="00123D46" w:rsidRDefault="006D3C19"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Транспетрочарт</w:t>
            </w:r>
            <w:r w:rsidR="00387D31" w:rsidRPr="00123D46">
              <w:rPr>
                <w:rFonts w:ascii="Times New Roman" w:hAnsi="Times New Roman" w:cs="Times New Roman"/>
                <w:sz w:val="28"/>
                <w:szCs w:val="28"/>
              </w:rPr>
              <w:t>»</w:t>
            </w:r>
          </w:p>
        </w:tc>
        <w:tc>
          <w:tcPr>
            <w:tcW w:w="5098" w:type="dxa"/>
            <w:vAlign w:val="center"/>
          </w:tcPr>
          <w:p w:rsidR="008034D3" w:rsidRPr="00123D46" w:rsidRDefault="006D3C19" w:rsidP="00123D46">
            <w:pPr>
              <w:jc w:val="center"/>
              <w:rPr>
                <w:rFonts w:ascii="Times New Roman" w:hAnsi="Times New Roman" w:cs="Times New Roman"/>
                <w:sz w:val="28"/>
                <w:szCs w:val="28"/>
              </w:rPr>
            </w:pPr>
            <w:r w:rsidRPr="00123D46">
              <w:rPr>
                <w:rFonts w:ascii="Times New Roman" w:hAnsi="Times New Roman" w:cs="Times New Roman"/>
                <w:sz w:val="28"/>
                <w:szCs w:val="28"/>
              </w:rPr>
              <w:t>Просп. Коломяжский, д. 33, к. 2, г. Санкт - Петербург, 197341</w:t>
            </w:r>
          </w:p>
        </w:tc>
      </w:tr>
      <w:tr w:rsidR="008034D3" w:rsidRPr="00CE67E8" w:rsidTr="004930A5">
        <w:tc>
          <w:tcPr>
            <w:tcW w:w="5097"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Амурское пароходство</w:t>
            </w:r>
            <w:r w:rsidR="00387D31" w:rsidRPr="00123D46">
              <w:rPr>
                <w:rFonts w:ascii="Times New Roman" w:hAnsi="Times New Roman" w:cs="Times New Roman"/>
                <w:sz w:val="28"/>
                <w:szCs w:val="28"/>
              </w:rPr>
              <w:t>»</w:t>
            </w:r>
          </w:p>
        </w:tc>
        <w:tc>
          <w:tcPr>
            <w:tcW w:w="5098"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Ул. Муравьева - Амурского, д. 2, г. Хабаровск, 680000</w:t>
            </w:r>
          </w:p>
        </w:tc>
      </w:tr>
      <w:tr w:rsidR="008034D3" w:rsidRPr="00CE67E8" w:rsidTr="004930A5">
        <w:tc>
          <w:tcPr>
            <w:tcW w:w="5097"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Хабаровский речной торговый порт</w:t>
            </w:r>
            <w:r w:rsidR="00387D31" w:rsidRPr="00123D46">
              <w:rPr>
                <w:rFonts w:ascii="Times New Roman" w:hAnsi="Times New Roman" w:cs="Times New Roman"/>
                <w:sz w:val="28"/>
                <w:szCs w:val="28"/>
              </w:rPr>
              <w:t>»</w:t>
            </w:r>
          </w:p>
        </w:tc>
        <w:tc>
          <w:tcPr>
            <w:tcW w:w="5098"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Ул. Тихоокеанская, д.45, г. Хабаровск, 680000</w:t>
            </w:r>
          </w:p>
        </w:tc>
      </w:tr>
      <w:tr w:rsidR="008034D3" w:rsidRPr="00CE67E8" w:rsidTr="004930A5">
        <w:tc>
          <w:tcPr>
            <w:tcW w:w="5097"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ННК - Бункер</w:t>
            </w:r>
            <w:r w:rsidR="00387D31" w:rsidRPr="00123D46">
              <w:rPr>
                <w:rFonts w:ascii="Times New Roman" w:hAnsi="Times New Roman" w:cs="Times New Roman"/>
                <w:sz w:val="28"/>
                <w:szCs w:val="28"/>
              </w:rPr>
              <w:t>»</w:t>
            </w:r>
          </w:p>
        </w:tc>
        <w:tc>
          <w:tcPr>
            <w:tcW w:w="5098"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Ул. Фонтанная, д. 55, г. Владивосток, 690091</w:t>
            </w:r>
          </w:p>
        </w:tc>
      </w:tr>
      <w:tr w:rsidR="002B25BB" w:rsidRPr="00CE67E8" w:rsidTr="004930A5">
        <w:trPr>
          <w:trHeight w:val="368"/>
        </w:trPr>
        <w:tc>
          <w:tcPr>
            <w:tcW w:w="5097"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Бункер - Трейд</w:t>
            </w:r>
            <w:r w:rsidR="00387D31" w:rsidRPr="00123D46">
              <w:rPr>
                <w:rFonts w:ascii="Times New Roman" w:hAnsi="Times New Roman" w:cs="Times New Roman"/>
                <w:sz w:val="28"/>
                <w:szCs w:val="28"/>
              </w:rPr>
              <w:t>»</w:t>
            </w:r>
          </w:p>
        </w:tc>
        <w:tc>
          <w:tcPr>
            <w:tcW w:w="5098"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Ул. Гладилова, д. 41, г. Казань, 420032</w:t>
            </w:r>
          </w:p>
        </w:tc>
      </w:tr>
      <w:tr w:rsidR="002B25BB" w:rsidRPr="00CE67E8" w:rsidTr="004930A5">
        <w:trPr>
          <w:trHeight w:val="368"/>
        </w:trPr>
        <w:tc>
          <w:tcPr>
            <w:tcW w:w="5097"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ЗАО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Бункерская компания</w:t>
            </w:r>
            <w:r w:rsidR="00387D31" w:rsidRPr="00123D46">
              <w:rPr>
                <w:rFonts w:ascii="Times New Roman" w:hAnsi="Times New Roman" w:cs="Times New Roman"/>
                <w:sz w:val="28"/>
                <w:szCs w:val="28"/>
              </w:rPr>
              <w:t>»</w:t>
            </w:r>
          </w:p>
        </w:tc>
        <w:tc>
          <w:tcPr>
            <w:tcW w:w="5098"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Просп. Ленинский, д1, к.1, г. Москва, 119049</w:t>
            </w:r>
          </w:p>
        </w:tc>
      </w:tr>
      <w:tr w:rsidR="008034D3" w:rsidRPr="00CE67E8" w:rsidTr="004930A5">
        <w:trPr>
          <w:trHeight w:val="368"/>
        </w:trPr>
        <w:tc>
          <w:tcPr>
            <w:tcW w:w="5097"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Амурская нефтебаза</w:t>
            </w:r>
            <w:r w:rsidR="00387D31" w:rsidRPr="00123D46">
              <w:rPr>
                <w:rFonts w:ascii="Times New Roman" w:hAnsi="Times New Roman" w:cs="Times New Roman"/>
                <w:sz w:val="28"/>
                <w:szCs w:val="28"/>
              </w:rPr>
              <w:t>»</w:t>
            </w:r>
          </w:p>
        </w:tc>
        <w:tc>
          <w:tcPr>
            <w:tcW w:w="5098" w:type="dxa"/>
            <w:vAlign w:val="center"/>
          </w:tcPr>
          <w:p w:rsidR="008034D3" w:rsidRPr="00123D46" w:rsidRDefault="000F6BD0"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Ул. Кирова, д.1, </w:t>
            </w:r>
            <w:r w:rsidR="002B25BB" w:rsidRPr="00123D46">
              <w:rPr>
                <w:rFonts w:ascii="Times New Roman" w:hAnsi="Times New Roman" w:cs="Times New Roman"/>
                <w:sz w:val="28"/>
                <w:szCs w:val="28"/>
              </w:rPr>
              <w:t>г. Хабаровск, 680018</w:t>
            </w:r>
          </w:p>
        </w:tc>
      </w:tr>
      <w:tr w:rsidR="002B25BB" w:rsidRPr="00CE67E8" w:rsidTr="004930A5">
        <w:trPr>
          <w:trHeight w:val="368"/>
        </w:trPr>
        <w:tc>
          <w:tcPr>
            <w:tcW w:w="5097"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Волганефть</w:t>
            </w:r>
            <w:r w:rsidR="00387D31" w:rsidRPr="00123D46">
              <w:rPr>
                <w:rFonts w:ascii="Times New Roman" w:hAnsi="Times New Roman" w:cs="Times New Roman"/>
                <w:sz w:val="28"/>
                <w:szCs w:val="28"/>
              </w:rPr>
              <w:t>»</w:t>
            </w:r>
          </w:p>
        </w:tc>
        <w:tc>
          <w:tcPr>
            <w:tcW w:w="5098"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Ул. Водников, д. 95, г. Самара, 443099</w:t>
            </w:r>
          </w:p>
        </w:tc>
      </w:tr>
      <w:tr w:rsidR="002B25BB" w:rsidRPr="00CE67E8" w:rsidTr="004930A5">
        <w:trPr>
          <w:trHeight w:val="368"/>
        </w:trPr>
        <w:tc>
          <w:tcPr>
            <w:tcW w:w="5097"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Иркутск - Терминал</w:t>
            </w:r>
            <w:r w:rsidR="00387D31" w:rsidRPr="00123D46">
              <w:rPr>
                <w:rFonts w:ascii="Times New Roman" w:hAnsi="Times New Roman" w:cs="Times New Roman"/>
                <w:sz w:val="28"/>
                <w:szCs w:val="28"/>
              </w:rPr>
              <w:t>»</w:t>
            </w:r>
          </w:p>
        </w:tc>
        <w:tc>
          <w:tcPr>
            <w:tcW w:w="5098"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Ул. Октябрьской Революции, д. 5, г. Иркутск, 664007</w:t>
            </w:r>
          </w:p>
        </w:tc>
      </w:tr>
      <w:tr w:rsidR="002B25BB" w:rsidRPr="00CE67E8" w:rsidTr="004930A5">
        <w:trPr>
          <w:trHeight w:val="368"/>
        </w:trPr>
        <w:tc>
          <w:tcPr>
            <w:tcW w:w="5097"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МАРКА ТЕРМИНАЛ</w:t>
            </w:r>
            <w:r w:rsidR="00387D31" w:rsidRPr="00123D46">
              <w:rPr>
                <w:rFonts w:ascii="Times New Roman" w:hAnsi="Times New Roman" w:cs="Times New Roman"/>
                <w:sz w:val="28"/>
                <w:szCs w:val="28"/>
              </w:rPr>
              <w:t>»</w:t>
            </w:r>
          </w:p>
        </w:tc>
        <w:tc>
          <w:tcPr>
            <w:tcW w:w="5098"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Ул. Маршала Говорова, д. 37, г. Санкт – Петербург, 198095</w:t>
            </w:r>
          </w:p>
        </w:tc>
      </w:tr>
      <w:tr w:rsidR="002B25BB" w:rsidRPr="00CE67E8" w:rsidTr="004930A5">
        <w:trPr>
          <w:trHeight w:val="368"/>
        </w:trPr>
        <w:tc>
          <w:tcPr>
            <w:tcW w:w="5097"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Нижегород - Бункер</w:t>
            </w:r>
            <w:r w:rsidR="00387D31" w:rsidRPr="00123D46">
              <w:rPr>
                <w:rFonts w:ascii="Times New Roman" w:hAnsi="Times New Roman" w:cs="Times New Roman"/>
                <w:sz w:val="28"/>
                <w:szCs w:val="28"/>
              </w:rPr>
              <w:t>»</w:t>
            </w:r>
          </w:p>
        </w:tc>
        <w:tc>
          <w:tcPr>
            <w:tcW w:w="5098" w:type="dxa"/>
            <w:vAlign w:val="center"/>
          </w:tcPr>
          <w:p w:rsidR="002B25BB" w:rsidRPr="00123D46" w:rsidRDefault="002B25BB" w:rsidP="00123D46">
            <w:pPr>
              <w:jc w:val="center"/>
              <w:rPr>
                <w:rFonts w:ascii="Times New Roman" w:hAnsi="Times New Roman" w:cs="Times New Roman"/>
                <w:sz w:val="28"/>
                <w:szCs w:val="28"/>
              </w:rPr>
            </w:pPr>
            <w:r w:rsidRPr="00123D46">
              <w:rPr>
                <w:rFonts w:ascii="Times New Roman" w:hAnsi="Times New Roman" w:cs="Times New Roman"/>
                <w:sz w:val="28"/>
                <w:szCs w:val="28"/>
              </w:rPr>
              <w:t>Ул. Германа Лопатина, д. 11, г. Ни</w:t>
            </w:r>
            <w:r w:rsidR="008F4E3F" w:rsidRPr="00123D46">
              <w:rPr>
                <w:rFonts w:ascii="Times New Roman" w:hAnsi="Times New Roman" w:cs="Times New Roman"/>
                <w:sz w:val="28"/>
                <w:szCs w:val="28"/>
              </w:rPr>
              <w:t>жний Новгород, 603163</w:t>
            </w:r>
          </w:p>
        </w:tc>
      </w:tr>
      <w:tr w:rsidR="002B25BB" w:rsidRPr="00CE67E8" w:rsidTr="004930A5">
        <w:trPr>
          <w:trHeight w:val="368"/>
        </w:trPr>
        <w:tc>
          <w:tcPr>
            <w:tcW w:w="5097" w:type="dxa"/>
            <w:vAlign w:val="center"/>
          </w:tcPr>
          <w:p w:rsidR="002B25BB" w:rsidRPr="00123D46" w:rsidRDefault="008F4E3F" w:rsidP="00123D46">
            <w:pPr>
              <w:jc w:val="center"/>
              <w:rPr>
                <w:rFonts w:ascii="Times New Roman" w:hAnsi="Times New Roman" w:cs="Times New Roman"/>
                <w:sz w:val="28"/>
                <w:szCs w:val="28"/>
              </w:rPr>
            </w:pPr>
            <w:r w:rsidRPr="00123D46">
              <w:rPr>
                <w:rFonts w:ascii="Times New Roman" w:hAnsi="Times New Roman" w:cs="Times New Roman"/>
                <w:sz w:val="28"/>
                <w:szCs w:val="28"/>
              </w:rPr>
              <w:t>ОАО ИРП</w:t>
            </w:r>
          </w:p>
        </w:tc>
        <w:tc>
          <w:tcPr>
            <w:tcW w:w="5098" w:type="dxa"/>
            <w:vAlign w:val="center"/>
          </w:tcPr>
          <w:p w:rsidR="002B25BB" w:rsidRPr="00123D46" w:rsidRDefault="008F4E3F" w:rsidP="00123D46">
            <w:pPr>
              <w:jc w:val="center"/>
              <w:rPr>
                <w:rFonts w:ascii="Times New Roman" w:hAnsi="Times New Roman" w:cs="Times New Roman"/>
                <w:sz w:val="28"/>
                <w:szCs w:val="28"/>
              </w:rPr>
            </w:pPr>
            <w:r w:rsidRPr="00123D46">
              <w:rPr>
                <w:rFonts w:ascii="Times New Roman" w:hAnsi="Times New Roman" w:cs="Times New Roman"/>
                <w:sz w:val="28"/>
                <w:szCs w:val="28"/>
              </w:rPr>
              <w:t>Просп. Карла Маркса, д. 3, г. Омск, 644024</w:t>
            </w:r>
          </w:p>
        </w:tc>
      </w:tr>
      <w:tr w:rsidR="008F4E3F" w:rsidRPr="00CE67E8" w:rsidTr="004930A5">
        <w:trPr>
          <w:trHeight w:val="368"/>
        </w:trPr>
        <w:tc>
          <w:tcPr>
            <w:tcW w:w="5097" w:type="dxa"/>
            <w:vAlign w:val="center"/>
          </w:tcPr>
          <w:p w:rsidR="008F4E3F" w:rsidRPr="00123D46" w:rsidRDefault="008F4E3F"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ЗАО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Омтранснефтепродукт</w:t>
            </w:r>
            <w:r w:rsidR="00387D31" w:rsidRPr="00123D46">
              <w:rPr>
                <w:rFonts w:ascii="Times New Roman" w:hAnsi="Times New Roman" w:cs="Times New Roman"/>
                <w:sz w:val="28"/>
                <w:szCs w:val="28"/>
              </w:rPr>
              <w:t>»</w:t>
            </w:r>
          </w:p>
        </w:tc>
        <w:tc>
          <w:tcPr>
            <w:tcW w:w="5098" w:type="dxa"/>
            <w:vAlign w:val="center"/>
          </w:tcPr>
          <w:p w:rsidR="008F4E3F" w:rsidRPr="00123D46" w:rsidRDefault="008F4E3F" w:rsidP="00123D46">
            <w:pPr>
              <w:jc w:val="center"/>
              <w:rPr>
                <w:rFonts w:ascii="Times New Roman" w:hAnsi="Times New Roman" w:cs="Times New Roman"/>
                <w:sz w:val="28"/>
                <w:szCs w:val="28"/>
              </w:rPr>
            </w:pPr>
            <w:r w:rsidRPr="00123D46">
              <w:rPr>
                <w:rFonts w:ascii="Times New Roman" w:hAnsi="Times New Roman" w:cs="Times New Roman"/>
                <w:sz w:val="28"/>
                <w:szCs w:val="28"/>
              </w:rPr>
              <w:t>Ул. 40 лет Октября, с. Азово, Азовский немецкий национальный район, Омская обл. 646880</w:t>
            </w:r>
          </w:p>
        </w:tc>
      </w:tr>
      <w:tr w:rsidR="008F4E3F" w:rsidRPr="00CE67E8" w:rsidTr="004930A5">
        <w:trPr>
          <w:trHeight w:val="368"/>
        </w:trPr>
        <w:tc>
          <w:tcPr>
            <w:tcW w:w="5097" w:type="dxa"/>
            <w:vAlign w:val="center"/>
          </w:tcPr>
          <w:p w:rsidR="008F4E3F"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Северречфлот</w:t>
            </w:r>
            <w:r w:rsidR="00387D31" w:rsidRPr="00123D46">
              <w:rPr>
                <w:rFonts w:ascii="Times New Roman" w:hAnsi="Times New Roman" w:cs="Times New Roman"/>
                <w:sz w:val="28"/>
                <w:szCs w:val="28"/>
              </w:rPr>
              <w:t>»</w:t>
            </w:r>
          </w:p>
        </w:tc>
        <w:tc>
          <w:tcPr>
            <w:tcW w:w="5098" w:type="dxa"/>
            <w:vAlign w:val="center"/>
          </w:tcPr>
          <w:p w:rsidR="008F4E3F"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Ул. Бориса Щербины, д. 3, г. Ханты - Мансийск, 628001</w:t>
            </w:r>
          </w:p>
        </w:tc>
      </w:tr>
      <w:tr w:rsidR="008F4E3F" w:rsidRPr="00CE67E8" w:rsidTr="004930A5">
        <w:trPr>
          <w:trHeight w:val="368"/>
        </w:trPr>
        <w:tc>
          <w:tcPr>
            <w:tcW w:w="5097" w:type="dxa"/>
            <w:vAlign w:val="center"/>
          </w:tcPr>
          <w:p w:rsidR="008F4E3F"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Приобье</w:t>
            </w:r>
            <w:r w:rsidR="00387D31" w:rsidRPr="00123D46">
              <w:rPr>
                <w:rFonts w:ascii="Times New Roman" w:hAnsi="Times New Roman" w:cs="Times New Roman"/>
                <w:sz w:val="28"/>
                <w:szCs w:val="28"/>
              </w:rPr>
              <w:t>»</w:t>
            </w:r>
          </w:p>
        </w:tc>
        <w:tc>
          <w:tcPr>
            <w:tcW w:w="5098" w:type="dxa"/>
            <w:vAlign w:val="center"/>
          </w:tcPr>
          <w:p w:rsidR="008F4E3F"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Промзона, пгт Антипино, г. Тюмень, 625047</w:t>
            </w:r>
          </w:p>
        </w:tc>
      </w:tr>
      <w:tr w:rsidR="008F4E3F" w:rsidRPr="00CE67E8" w:rsidTr="004930A5">
        <w:trPr>
          <w:trHeight w:val="368"/>
        </w:trPr>
        <w:tc>
          <w:tcPr>
            <w:tcW w:w="5097" w:type="dxa"/>
            <w:vAlign w:val="center"/>
          </w:tcPr>
          <w:p w:rsidR="008F4E3F"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Иртышское пароходство</w:t>
            </w:r>
            <w:r w:rsidR="00387D31" w:rsidRPr="00123D46">
              <w:rPr>
                <w:rFonts w:ascii="Times New Roman" w:hAnsi="Times New Roman" w:cs="Times New Roman"/>
                <w:sz w:val="28"/>
                <w:szCs w:val="28"/>
              </w:rPr>
              <w:t>»</w:t>
            </w:r>
          </w:p>
        </w:tc>
        <w:tc>
          <w:tcPr>
            <w:tcW w:w="5098" w:type="dxa"/>
            <w:vAlign w:val="center"/>
          </w:tcPr>
          <w:p w:rsidR="008F4E3F"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Просп. Карла Маркса, д. 3, г. Омск, 644024</w:t>
            </w:r>
          </w:p>
        </w:tc>
      </w:tr>
      <w:tr w:rsidR="002B25BB" w:rsidTr="004930A5">
        <w:trPr>
          <w:trHeight w:val="368"/>
        </w:trPr>
        <w:tc>
          <w:tcPr>
            <w:tcW w:w="5097" w:type="dxa"/>
            <w:vAlign w:val="center"/>
          </w:tcPr>
          <w:p w:rsidR="002B25BB"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Пароходство Обь - Иртышское речное</w:t>
            </w:r>
            <w:r w:rsidR="00387D31" w:rsidRPr="00123D46">
              <w:rPr>
                <w:rFonts w:ascii="Times New Roman" w:hAnsi="Times New Roman" w:cs="Times New Roman"/>
                <w:sz w:val="28"/>
                <w:szCs w:val="28"/>
              </w:rPr>
              <w:t>»</w:t>
            </w:r>
          </w:p>
        </w:tc>
        <w:tc>
          <w:tcPr>
            <w:tcW w:w="5098" w:type="dxa"/>
            <w:vAlign w:val="center"/>
          </w:tcPr>
          <w:p w:rsidR="002B25BB" w:rsidRPr="00123D46" w:rsidRDefault="005A0A02" w:rsidP="00123D46">
            <w:pPr>
              <w:jc w:val="center"/>
              <w:rPr>
                <w:rFonts w:ascii="Times New Roman" w:hAnsi="Times New Roman" w:cs="Times New Roman"/>
                <w:sz w:val="28"/>
                <w:szCs w:val="28"/>
              </w:rPr>
            </w:pPr>
            <w:r w:rsidRPr="00123D46">
              <w:rPr>
                <w:rFonts w:ascii="Times New Roman" w:hAnsi="Times New Roman" w:cs="Times New Roman"/>
                <w:sz w:val="28"/>
                <w:szCs w:val="28"/>
              </w:rPr>
              <w:t>Ул. Комсомольская, д. 15А, г. Люберцы, 140005</w:t>
            </w:r>
          </w:p>
        </w:tc>
      </w:tr>
    </w:tbl>
    <w:p w:rsidR="00CC51B1" w:rsidRDefault="00CC51B1" w:rsidP="005A0A02">
      <w:pPr>
        <w:spacing w:after="0" w:line="360" w:lineRule="auto"/>
        <w:jc w:val="both"/>
        <w:rPr>
          <w:rFonts w:ascii="Times New Roman" w:hAnsi="Times New Roman" w:cs="Times New Roman"/>
          <w:sz w:val="28"/>
          <w:szCs w:val="28"/>
        </w:rPr>
      </w:pPr>
    </w:p>
    <w:p w:rsidR="00762061" w:rsidRDefault="00E15802" w:rsidP="007620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Хозяйствующие субъекты, оказывающие</w:t>
      </w:r>
      <w:r w:rsidR="005A0A02">
        <w:rPr>
          <w:rFonts w:ascii="Times New Roman" w:hAnsi="Times New Roman" w:cs="Times New Roman"/>
          <w:sz w:val="28"/>
          <w:szCs w:val="28"/>
        </w:rPr>
        <w:t xml:space="preserve"> услуги по транспортировке нефтепродуктов</w:t>
      </w:r>
      <w:r w:rsidR="00762061">
        <w:rPr>
          <w:rFonts w:ascii="Times New Roman" w:hAnsi="Times New Roman" w:cs="Times New Roman"/>
          <w:sz w:val="28"/>
          <w:szCs w:val="28"/>
        </w:rPr>
        <w:t xml:space="preserve"> с использованием автотранспорта, по результатам опроса потребителей, </w:t>
      </w:r>
      <w:r>
        <w:rPr>
          <w:rFonts w:ascii="Times New Roman" w:hAnsi="Times New Roman" w:cs="Times New Roman"/>
          <w:sz w:val="28"/>
          <w:szCs w:val="28"/>
        </w:rPr>
        <w:t>приведены в Таблице 8</w:t>
      </w:r>
      <w:r w:rsidR="00762061">
        <w:rPr>
          <w:rFonts w:ascii="Times New Roman" w:hAnsi="Times New Roman" w:cs="Times New Roman"/>
          <w:sz w:val="28"/>
          <w:szCs w:val="28"/>
        </w:rPr>
        <w:t xml:space="preserve">: </w:t>
      </w:r>
    </w:p>
    <w:p w:rsidR="0026669E" w:rsidRDefault="0046709E" w:rsidP="0026669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8</w:t>
      </w:r>
    </w:p>
    <w:tbl>
      <w:tblPr>
        <w:tblStyle w:val="ad"/>
        <w:tblW w:w="0" w:type="auto"/>
        <w:tblLook w:val="04A0" w:firstRow="1" w:lastRow="0" w:firstColumn="1" w:lastColumn="0" w:noHBand="0" w:noVBand="1"/>
      </w:tblPr>
      <w:tblGrid>
        <w:gridCol w:w="5097"/>
        <w:gridCol w:w="5098"/>
      </w:tblGrid>
      <w:tr w:rsidR="00762061" w:rsidRPr="00123D46" w:rsidTr="00762061">
        <w:tc>
          <w:tcPr>
            <w:tcW w:w="5097" w:type="dxa"/>
          </w:tcPr>
          <w:p w:rsidR="00762061" w:rsidRPr="00123D46" w:rsidRDefault="00762061" w:rsidP="00123D46">
            <w:pPr>
              <w:jc w:val="center"/>
              <w:rPr>
                <w:rFonts w:ascii="Times New Roman" w:hAnsi="Times New Roman" w:cs="Times New Roman"/>
                <w:b/>
                <w:sz w:val="28"/>
                <w:szCs w:val="28"/>
              </w:rPr>
            </w:pPr>
            <w:r w:rsidRPr="00123D46">
              <w:rPr>
                <w:rFonts w:ascii="Times New Roman" w:hAnsi="Times New Roman" w:cs="Times New Roman"/>
                <w:b/>
                <w:sz w:val="28"/>
                <w:szCs w:val="28"/>
              </w:rPr>
              <w:t>Наименование организации</w:t>
            </w:r>
          </w:p>
        </w:tc>
        <w:tc>
          <w:tcPr>
            <w:tcW w:w="5098" w:type="dxa"/>
          </w:tcPr>
          <w:p w:rsidR="00762061" w:rsidRPr="00123D46" w:rsidRDefault="00762061" w:rsidP="00123D46">
            <w:pPr>
              <w:jc w:val="center"/>
              <w:rPr>
                <w:rFonts w:ascii="Times New Roman" w:hAnsi="Times New Roman" w:cs="Times New Roman"/>
                <w:b/>
                <w:sz w:val="28"/>
                <w:szCs w:val="28"/>
              </w:rPr>
            </w:pPr>
            <w:r w:rsidRPr="00123D46">
              <w:rPr>
                <w:rFonts w:ascii="Times New Roman" w:hAnsi="Times New Roman" w:cs="Times New Roman"/>
                <w:b/>
                <w:sz w:val="28"/>
                <w:szCs w:val="28"/>
              </w:rPr>
              <w:t>Адрес</w:t>
            </w:r>
          </w:p>
        </w:tc>
      </w:tr>
      <w:tr w:rsidR="00762061" w:rsidRPr="00123D46" w:rsidTr="00762061">
        <w:tc>
          <w:tcPr>
            <w:tcW w:w="5097"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Газпромнефть - Транспорт</w:t>
            </w:r>
            <w:r w:rsidR="00387D31" w:rsidRPr="00123D46">
              <w:rPr>
                <w:rFonts w:ascii="Times New Roman" w:hAnsi="Times New Roman" w:cs="Times New Roman"/>
                <w:sz w:val="28"/>
                <w:szCs w:val="28"/>
              </w:rPr>
              <w:t>»</w:t>
            </w:r>
          </w:p>
        </w:tc>
        <w:tc>
          <w:tcPr>
            <w:tcW w:w="5098"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Ул. Фрунзе, д. 54, г. Омск, 644099</w:t>
            </w:r>
          </w:p>
        </w:tc>
      </w:tr>
      <w:tr w:rsidR="00762061" w:rsidRPr="00123D46" w:rsidTr="00762061">
        <w:trPr>
          <w:trHeight w:val="701"/>
        </w:trPr>
        <w:tc>
          <w:tcPr>
            <w:tcW w:w="5097"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Торг Транс</w:t>
            </w:r>
            <w:r w:rsidR="00387D31" w:rsidRPr="00123D46">
              <w:rPr>
                <w:rFonts w:ascii="Times New Roman" w:hAnsi="Times New Roman" w:cs="Times New Roman"/>
                <w:sz w:val="28"/>
                <w:szCs w:val="28"/>
              </w:rPr>
              <w:t>»</w:t>
            </w:r>
          </w:p>
        </w:tc>
        <w:tc>
          <w:tcPr>
            <w:tcW w:w="5098"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Ул. 2-я Павелецкая, д. 28, г. Челябинск, 454047</w:t>
            </w:r>
          </w:p>
        </w:tc>
      </w:tr>
      <w:tr w:rsidR="00762061" w:rsidRPr="00123D46" w:rsidTr="00762061">
        <w:tc>
          <w:tcPr>
            <w:tcW w:w="5097"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Уралнефтепродукт</w:t>
            </w:r>
            <w:r w:rsidR="00387D31" w:rsidRPr="00123D46">
              <w:rPr>
                <w:rFonts w:ascii="Times New Roman" w:hAnsi="Times New Roman" w:cs="Times New Roman"/>
                <w:sz w:val="28"/>
                <w:szCs w:val="28"/>
              </w:rPr>
              <w:t>»</w:t>
            </w:r>
          </w:p>
        </w:tc>
        <w:tc>
          <w:tcPr>
            <w:tcW w:w="5098"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Л. 1-я Северо - Западная, д. 3, г. Магнитогорск, 455000</w:t>
            </w:r>
          </w:p>
        </w:tc>
      </w:tr>
      <w:tr w:rsidR="00762061" w:rsidRPr="00123D46" w:rsidTr="00762061">
        <w:tc>
          <w:tcPr>
            <w:tcW w:w="5097"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Экипаж</w:t>
            </w:r>
            <w:r w:rsidR="00387D31" w:rsidRPr="00123D46">
              <w:rPr>
                <w:rFonts w:ascii="Times New Roman" w:hAnsi="Times New Roman" w:cs="Times New Roman"/>
                <w:sz w:val="28"/>
                <w:szCs w:val="28"/>
              </w:rPr>
              <w:t>»</w:t>
            </w:r>
          </w:p>
        </w:tc>
        <w:tc>
          <w:tcPr>
            <w:tcW w:w="5098"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Ул. Первомайская, д. 3, пос. Рудничный, г. Красноурьинск, Свердловская обл., 622051</w:t>
            </w:r>
          </w:p>
        </w:tc>
      </w:tr>
      <w:tr w:rsidR="00762061" w:rsidRPr="00123D46" w:rsidTr="00762061">
        <w:tc>
          <w:tcPr>
            <w:tcW w:w="5097"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ГазНефтеХолдинг</w:t>
            </w:r>
            <w:r w:rsidR="00387D31" w:rsidRPr="00123D46">
              <w:rPr>
                <w:rFonts w:ascii="Times New Roman" w:hAnsi="Times New Roman" w:cs="Times New Roman"/>
                <w:sz w:val="28"/>
                <w:szCs w:val="28"/>
              </w:rPr>
              <w:t>»</w:t>
            </w:r>
          </w:p>
        </w:tc>
        <w:tc>
          <w:tcPr>
            <w:tcW w:w="5098"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Ул. Молодежная, д.3, г. Новый Уренгой, 629300</w:t>
            </w:r>
          </w:p>
        </w:tc>
      </w:tr>
      <w:tr w:rsidR="00762061" w:rsidRPr="00123D46" w:rsidTr="00762061">
        <w:tc>
          <w:tcPr>
            <w:tcW w:w="5097" w:type="dxa"/>
            <w:vAlign w:val="center"/>
          </w:tcPr>
          <w:p w:rsidR="00762061" w:rsidRPr="00123D46" w:rsidRDefault="00762061"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РЛК - Тюмень</w:t>
            </w:r>
            <w:r w:rsidR="00387D31" w:rsidRPr="00123D46">
              <w:rPr>
                <w:rFonts w:ascii="Times New Roman" w:hAnsi="Times New Roman" w:cs="Times New Roman"/>
                <w:sz w:val="28"/>
                <w:szCs w:val="28"/>
              </w:rPr>
              <w:t>»</w:t>
            </w:r>
          </w:p>
        </w:tc>
        <w:tc>
          <w:tcPr>
            <w:tcW w:w="5098"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Ул. Пермякова, д. 1, г. Тюмень, 625013</w:t>
            </w:r>
          </w:p>
        </w:tc>
      </w:tr>
      <w:tr w:rsidR="00762061" w:rsidRPr="00123D46" w:rsidTr="00762061">
        <w:tc>
          <w:tcPr>
            <w:tcW w:w="5097"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Кубаньавторесурс</w:t>
            </w:r>
            <w:r w:rsidR="00387D31" w:rsidRPr="00123D46">
              <w:rPr>
                <w:rFonts w:ascii="Times New Roman" w:hAnsi="Times New Roman" w:cs="Times New Roman"/>
                <w:sz w:val="28"/>
                <w:szCs w:val="28"/>
              </w:rPr>
              <w:t>»</w:t>
            </w:r>
          </w:p>
        </w:tc>
        <w:tc>
          <w:tcPr>
            <w:tcW w:w="5098"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Ул. Крайняя, д. 116, ст. Новотитаровская, Динской р-н, Краснодарский край, 353211</w:t>
            </w:r>
          </w:p>
        </w:tc>
      </w:tr>
      <w:tr w:rsidR="00762061" w:rsidRPr="00123D46" w:rsidTr="00762061">
        <w:tc>
          <w:tcPr>
            <w:tcW w:w="5097"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ЗАО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ПАССАЖИРНЕФТЬСЕРВИС</w:t>
            </w:r>
            <w:r w:rsidR="00387D31" w:rsidRPr="00123D46">
              <w:rPr>
                <w:rFonts w:ascii="Times New Roman" w:hAnsi="Times New Roman" w:cs="Times New Roman"/>
                <w:sz w:val="28"/>
                <w:szCs w:val="28"/>
              </w:rPr>
              <w:t>»</w:t>
            </w:r>
          </w:p>
        </w:tc>
        <w:tc>
          <w:tcPr>
            <w:tcW w:w="5098"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Ул. Агрономическая, д. 174, г. Нижний Новгород, 603146</w:t>
            </w:r>
          </w:p>
        </w:tc>
      </w:tr>
      <w:tr w:rsidR="00762061" w:rsidRPr="00123D46" w:rsidTr="00762061">
        <w:tc>
          <w:tcPr>
            <w:tcW w:w="5097"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Росагро</w:t>
            </w:r>
            <w:r w:rsidR="00387D31" w:rsidRPr="00123D46">
              <w:rPr>
                <w:rFonts w:ascii="Times New Roman" w:hAnsi="Times New Roman" w:cs="Times New Roman"/>
                <w:sz w:val="28"/>
                <w:szCs w:val="28"/>
              </w:rPr>
              <w:t>»</w:t>
            </w:r>
          </w:p>
        </w:tc>
        <w:tc>
          <w:tcPr>
            <w:tcW w:w="5098"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Проезд 1-й Промышленный, д. 12, г. Ярославль, 150044</w:t>
            </w:r>
          </w:p>
        </w:tc>
      </w:tr>
      <w:tr w:rsidR="00762061" w:rsidRPr="00123D46" w:rsidTr="00762061">
        <w:tc>
          <w:tcPr>
            <w:tcW w:w="5097"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МегаСтрой</w:t>
            </w:r>
            <w:r w:rsidR="00387D31" w:rsidRPr="00123D46">
              <w:rPr>
                <w:rFonts w:ascii="Times New Roman" w:hAnsi="Times New Roman" w:cs="Times New Roman"/>
                <w:sz w:val="28"/>
                <w:szCs w:val="28"/>
              </w:rPr>
              <w:t>»</w:t>
            </w:r>
          </w:p>
        </w:tc>
        <w:tc>
          <w:tcPr>
            <w:tcW w:w="5098"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Ул. Сарнская, д. 42, г. Иваново, 153027</w:t>
            </w:r>
          </w:p>
        </w:tc>
      </w:tr>
      <w:tr w:rsidR="00762061" w:rsidRPr="00123D46" w:rsidTr="00762061">
        <w:tc>
          <w:tcPr>
            <w:tcW w:w="5097"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Альфа-Автотранс</w:t>
            </w:r>
            <w:r w:rsidR="00387D31" w:rsidRPr="00123D46">
              <w:rPr>
                <w:rFonts w:ascii="Times New Roman" w:hAnsi="Times New Roman" w:cs="Times New Roman"/>
                <w:sz w:val="28"/>
                <w:szCs w:val="28"/>
              </w:rPr>
              <w:t>»</w:t>
            </w:r>
          </w:p>
        </w:tc>
        <w:tc>
          <w:tcPr>
            <w:tcW w:w="5098"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Б-р Яна Райниса, д. 10, г. Москва, 125459</w:t>
            </w:r>
          </w:p>
        </w:tc>
      </w:tr>
      <w:tr w:rsidR="00762061" w:rsidRPr="00123D46" w:rsidTr="00762061">
        <w:tc>
          <w:tcPr>
            <w:tcW w:w="5097"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ЗАО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АвтоСпецТранс</w:t>
            </w:r>
            <w:r w:rsidR="00387D31" w:rsidRPr="00123D46">
              <w:rPr>
                <w:rFonts w:ascii="Times New Roman" w:hAnsi="Times New Roman" w:cs="Times New Roman"/>
                <w:sz w:val="28"/>
                <w:szCs w:val="28"/>
              </w:rPr>
              <w:t>»</w:t>
            </w:r>
          </w:p>
        </w:tc>
        <w:tc>
          <w:tcPr>
            <w:tcW w:w="5098" w:type="dxa"/>
            <w:vAlign w:val="center"/>
          </w:tcPr>
          <w:p w:rsidR="00762061" w:rsidRPr="00123D46" w:rsidRDefault="0041587A" w:rsidP="00123D46">
            <w:pPr>
              <w:jc w:val="center"/>
              <w:rPr>
                <w:rFonts w:ascii="Times New Roman" w:hAnsi="Times New Roman" w:cs="Times New Roman"/>
                <w:sz w:val="28"/>
                <w:szCs w:val="28"/>
              </w:rPr>
            </w:pPr>
            <w:r w:rsidRPr="00123D46">
              <w:rPr>
                <w:rFonts w:ascii="Times New Roman" w:hAnsi="Times New Roman" w:cs="Times New Roman"/>
                <w:sz w:val="28"/>
                <w:szCs w:val="28"/>
              </w:rPr>
              <w:t>Капотня, 2-й кв-л, д.1 к</w:t>
            </w:r>
            <w:r w:rsidR="00400CAE" w:rsidRPr="00123D46">
              <w:rPr>
                <w:rFonts w:ascii="Times New Roman" w:hAnsi="Times New Roman" w:cs="Times New Roman"/>
                <w:sz w:val="28"/>
                <w:szCs w:val="28"/>
              </w:rPr>
              <w:t>орп</w:t>
            </w:r>
            <w:r w:rsidRPr="00123D46">
              <w:rPr>
                <w:rFonts w:ascii="Times New Roman" w:hAnsi="Times New Roman" w:cs="Times New Roman"/>
                <w:sz w:val="28"/>
                <w:szCs w:val="28"/>
              </w:rPr>
              <w:t>. 3 г. Москва, 109429</w:t>
            </w:r>
          </w:p>
        </w:tc>
      </w:tr>
      <w:tr w:rsidR="00762061" w:rsidRPr="00123D46" w:rsidTr="00762061">
        <w:tc>
          <w:tcPr>
            <w:tcW w:w="5097" w:type="dxa"/>
            <w:vAlign w:val="center"/>
          </w:tcPr>
          <w:p w:rsidR="00762061" w:rsidRPr="00123D46" w:rsidRDefault="00400CAE"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Кар Лэнд</w:t>
            </w:r>
            <w:r w:rsidR="00387D31" w:rsidRPr="00123D46">
              <w:rPr>
                <w:rFonts w:ascii="Times New Roman" w:hAnsi="Times New Roman" w:cs="Times New Roman"/>
                <w:sz w:val="28"/>
                <w:szCs w:val="28"/>
              </w:rPr>
              <w:t>»</w:t>
            </w:r>
          </w:p>
        </w:tc>
        <w:tc>
          <w:tcPr>
            <w:tcW w:w="5098" w:type="dxa"/>
            <w:vAlign w:val="center"/>
          </w:tcPr>
          <w:p w:rsidR="00762061" w:rsidRPr="00123D46" w:rsidRDefault="00400CAE" w:rsidP="00123D46">
            <w:pPr>
              <w:jc w:val="center"/>
              <w:rPr>
                <w:rFonts w:ascii="Times New Roman" w:hAnsi="Times New Roman" w:cs="Times New Roman"/>
                <w:sz w:val="28"/>
                <w:szCs w:val="28"/>
              </w:rPr>
            </w:pPr>
            <w:r w:rsidRPr="00123D46">
              <w:rPr>
                <w:rFonts w:ascii="Times New Roman" w:hAnsi="Times New Roman" w:cs="Times New Roman"/>
                <w:sz w:val="28"/>
                <w:szCs w:val="28"/>
              </w:rPr>
              <w:t>Пер. Пестовский, д. 12, стр. 1, г. Москва, 109004</w:t>
            </w:r>
          </w:p>
        </w:tc>
      </w:tr>
      <w:tr w:rsidR="00762061" w:rsidRPr="00123D46" w:rsidTr="00762061">
        <w:tc>
          <w:tcPr>
            <w:tcW w:w="5097" w:type="dxa"/>
            <w:vAlign w:val="center"/>
          </w:tcPr>
          <w:p w:rsidR="00762061" w:rsidRPr="00123D46" w:rsidRDefault="00400CAE"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Нафтатранс - М</w:t>
            </w:r>
            <w:r w:rsidR="00387D31" w:rsidRPr="00123D46">
              <w:rPr>
                <w:rFonts w:ascii="Times New Roman" w:hAnsi="Times New Roman" w:cs="Times New Roman"/>
                <w:sz w:val="28"/>
                <w:szCs w:val="28"/>
              </w:rPr>
              <w:t>»</w:t>
            </w:r>
          </w:p>
        </w:tc>
        <w:tc>
          <w:tcPr>
            <w:tcW w:w="5098" w:type="dxa"/>
            <w:vAlign w:val="center"/>
          </w:tcPr>
          <w:p w:rsidR="00762061" w:rsidRPr="00123D46" w:rsidRDefault="00400CAE" w:rsidP="00123D46">
            <w:pPr>
              <w:jc w:val="center"/>
              <w:rPr>
                <w:rFonts w:ascii="Times New Roman" w:hAnsi="Times New Roman" w:cs="Times New Roman"/>
                <w:sz w:val="28"/>
                <w:szCs w:val="28"/>
              </w:rPr>
            </w:pPr>
            <w:r w:rsidRPr="00123D46">
              <w:rPr>
                <w:rFonts w:ascii="Times New Roman" w:hAnsi="Times New Roman" w:cs="Times New Roman"/>
                <w:sz w:val="28"/>
                <w:szCs w:val="28"/>
              </w:rPr>
              <w:t>Ул. Плещеевская, д. 28, г. Подольск, 142101</w:t>
            </w:r>
          </w:p>
        </w:tc>
      </w:tr>
      <w:tr w:rsidR="00762061" w:rsidRPr="00123D46" w:rsidTr="00762061">
        <w:tc>
          <w:tcPr>
            <w:tcW w:w="5097" w:type="dxa"/>
            <w:vAlign w:val="center"/>
          </w:tcPr>
          <w:p w:rsidR="00762061" w:rsidRPr="00123D46" w:rsidRDefault="00400CAE"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ТрансРеалГаз</w:t>
            </w:r>
            <w:r w:rsidR="00387D31" w:rsidRPr="00123D46">
              <w:rPr>
                <w:rFonts w:ascii="Times New Roman" w:hAnsi="Times New Roman" w:cs="Times New Roman"/>
                <w:sz w:val="28"/>
                <w:szCs w:val="28"/>
              </w:rPr>
              <w:t>»</w:t>
            </w:r>
          </w:p>
        </w:tc>
        <w:tc>
          <w:tcPr>
            <w:tcW w:w="5098" w:type="dxa"/>
            <w:vAlign w:val="center"/>
          </w:tcPr>
          <w:p w:rsidR="00762061" w:rsidRPr="00123D46" w:rsidRDefault="00400CAE" w:rsidP="00123D46">
            <w:pPr>
              <w:jc w:val="center"/>
              <w:rPr>
                <w:rFonts w:ascii="Times New Roman" w:hAnsi="Times New Roman" w:cs="Times New Roman"/>
                <w:sz w:val="28"/>
                <w:szCs w:val="28"/>
              </w:rPr>
            </w:pPr>
            <w:r w:rsidRPr="00123D46">
              <w:rPr>
                <w:rFonts w:ascii="Times New Roman" w:hAnsi="Times New Roman" w:cs="Times New Roman"/>
                <w:sz w:val="28"/>
                <w:szCs w:val="28"/>
              </w:rPr>
              <w:t>Ул. Раскольникова, д. 59-511, г. Набережные Челны, Респ. Татарстан,</w:t>
            </w:r>
          </w:p>
        </w:tc>
      </w:tr>
      <w:tr w:rsidR="00762061" w:rsidRPr="00123D46" w:rsidTr="00762061">
        <w:tc>
          <w:tcPr>
            <w:tcW w:w="5097" w:type="dxa"/>
            <w:vAlign w:val="center"/>
          </w:tcPr>
          <w:p w:rsidR="00762061" w:rsidRPr="00123D46" w:rsidRDefault="000C540B"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 xml:space="preserve">УК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Спецтранс</w:t>
            </w:r>
            <w:r w:rsidR="00387D31" w:rsidRPr="00123D46">
              <w:rPr>
                <w:rFonts w:ascii="Times New Roman" w:hAnsi="Times New Roman" w:cs="Times New Roman"/>
                <w:sz w:val="28"/>
                <w:szCs w:val="28"/>
              </w:rPr>
              <w:t>»</w:t>
            </w:r>
          </w:p>
        </w:tc>
        <w:tc>
          <w:tcPr>
            <w:tcW w:w="5098"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Агропоселок, г. Альметьевск, Респ. Татарстан, 423450</w:t>
            </w:r>
          </w:p>
        </w:tc>
      </w:tr>
      <w:tr w:rsidR="00762061" w:rsidRPr="00123D46" w:rsidTr="00762061">
        <w:tc>
          <w:tcPr>
            <w:tcW w:w="5097"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УК</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Татнефть-ТрансСервис</w:t>
            </w:r>
            <w:r w:rsidR="00387D31" w:rsidRPr="00123D46">
              <w:rPr>
                <w:rFonts w:ascii="Times New Roman" w:hAnsi="Times New Roman" w:cs="Times New Roman"/>
                <w:sz w:val="28"/>
                <w:szCs w:val="28"/>
              </w:rPr>
              <w:t>»</w:t>
            </w:r>
          </w:p>
        </w:tc>
        <w:tc>
          <w:tcPr>
            <w:tcW w:w="5098"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Ул. Маяковского, д. 127, г. Альметьевск, Респ. Татарстан, 423450</w:t>
            </w:r>
          </w:p>
        </w:tc>
      </w:tr>
      <w:tr w:rsidR="00762061" w:rsidRPr="00123D46" w:rsidTr="00762061">
        <w:tc>
          <w:tcPr>
            <w:tcW w:w="5097"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Автосфера</w:t>
            </w:r>
            <w:r w:rsidR="00387D31" w:rsidRPr="00123D46">
              <w:rPr>
                <w:rFonts w:ascii="Times New Roman" w:hAnsi="Times New Roman" w:cs="Times New Roman"/>
                <w:sz w:val="28"/>
                <w:szCs w:val="28"/>
              </w:rPr>
              <w:t>»</w:t>
            </w:r>
          </w:p>
        </w:tc>
        <w:tc>
          <w:tcPr>
            <w:tcW w:w="5098"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Ул. Тэцевская, д. 34, г. Казань, 420085</w:t>
            </w:r>
          </w:p>
        </w:tc>
      </w:tr>
      <w:tr w:rsidR="00762061" w:rsidRPr="00123D46" w:rsidTr="00762061">
        <w:tc>
          <w:tcPr>
            <w:tcW w:w="5097"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ИнвекоТранс</w:t>
            </w:r>
            <w:r w:rsidR="00387D31" w:rsidRPr="00123D46">
              <w:rPr>
                <w:rFonts w:ascii="Times New Roman" w:hAnsi="Times New Roman" w:cs="Times New Roman"/>
                <w:sz w:val="28"/>
                <w:szCs w:val="28"/>
              </w:rPr>
              <w:t>»</w:t>
            </w:r>
          </w:p>
        </w:tc>
        <w:tc>
          <w:tcPr>
            <w:tcW w:w="5098"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Просп. Набережночелнинский, д. 41, г. Н. Челны, 423800</w:t>
            </w:r>
          </w:p>
        </w:tc>
      </w:tr>
      <w:tr w:rsidR="00762061" w:rsidRPr="00123D46" w:rsidTr="00762061">
        <w:tc>
          <w:tcPr>
            <w:tcW w:w="5097" w:type="dxa"/>
            <w:vAlign w:val="center"/>
          </w:tcPr>
          <w:p w:rsidR="00762061" w:rsidRPr="00123D46" w:rsidRDefault="00306E49"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Мордовская строительная компания</w:t>
            </w:r>
            <w:r w:rsidR="00387D31" w:rsidRPr="00123D46">
              <w:rPr>
                <w:rFonts w:ascii="Times New Roman" w:hAnsi="Times New Roman" w:cs="Times New Roman"/>
                <w:sz w:val="28"/>
                <w:szCs w:val="28"/>
              </w:rPr>
              <w:t>»</w:t>
            </w:r>
          </w:p>
        </w:tc>
        <w:tc>
          <w:tcPr>
            <w:tcW w:w="5098" w:type="dxa"/>
            <w:vAlign w:val="center"/>
          </w:tcPr>
          <w:p w:rsidR="00762061"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Ул. Российская, д. 10, г. Саранск, 430904</w:t>
            </w:r>
          </w:p>
        </w:tc>
      </w:tr>
      <w:tr w:rsidR="000433AC" w:rsidRPr="00123D46" w:rsidTr="00762061">
        <w:tc>
          <w:tcPr>
            <w:tcW w:w="5097" w:type="dxa"/>
            <w:vAlign w:val="center"/>
          </w:tcPr>
          <w:p w:rsidR="000433AC"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НефтеПродуктСервис</w:t>
            </w:r>
            <w:r w:rsidR="00387D31" w:rsidRPr="00123D46">
              <w:rPr>
                <w:rFonts w:ascii="Times New Roman" w:hAnsi="Times New Roman" w:cs="Times New Roman"/>
                <w:sz w:val="28"/>
                <w:szCs w:val="28"/>
              </w:rPr>
              <w:t>»</w:t>
            </w:r>
          </w:p>
        </w:tc>
        <w:tc>
          <w:tcPr>
            <w:tcW w:w="5098" w:type="dxa"/>
            <w:vAlign w:val="center"/>
          </w:tcPr>
          <w:p w:rsidR="000433AC"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Ул. Кировоградская, д. 37, г. Уфа, 450001</w:t>
            </w:r>
          </w:p>
        </w:tc>
      </w:tr>
      <w:tr w:rsidR="000433AC" w:rsidRPr="00123D46" w:rsidTr="00762061">
        <w:tc>
          <w:tcPr>
            <w:tcW w:w="5097" w:type="dxa"/>
            <w:vAlign w:val="center"/>
          </w:tcPr>
          <w:p w:rsidR="000433AC"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Роза Мира</w:t>
            </w:r>
            <w:r w:rsidR="00387D31" w:rsidRPr="00123D46">
              <w:rPr>
                <w:rFonts w:ascii="Times New Roman" w:hAnsi="Times New Roman" w:cs="Times New Roman"/>
                <w:sz w:val="28"/>
                <w:szCs w:val="28"/>
              </w:rPr>
              <w:t>»</w:t>
            </w:r>
          </w:p>
        </w:tc>
        <w:tc>
          <w:tcPr>
            <w:tcW w:w="5098" w:type="dxa"/>
            <w:vAlign w:val="center"/>
          </w:tcPr>
          <w:p w:rsidR="000433AC"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Ул. Третья Просека, д. 250, г. Самара, 443011</w:t>
            </w:r>
          </w:p>
        </w:tc>
      </w:tr>
      <w:tr w:rsidR="000433AC" w:rsidRPr="00123D46" w:rsidTr="00762061">
        <w:tc>
          <w:tcPr>
            <w:tcW w:w="5097" w:type="dxa"/>
            <w:vAlign w:val="center"/>
          </w:tcPr>
          <w:p w:rsidR="000433AC"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ОАО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ТЭФ КТС</w:t>
            </w:r>
            <w:r w:rsidR="00387D31" w:rsidRPr="00123D46">
              <w:rPr>
                <w:rFonts w:ascii="Times New Roman" w:hAnsi="Times New Roman" w:cs="Times New Roman"/>
                <w:sz w:val="28"/>
                <w:szCs w:val="28"/>
              </w:rPr>
              <w:t>»</w:t>
            </w:r>
          </w:p>
        </w:tc>
        <w:tc>
          <w:tcPr>
            <w:tcW w:w="5098" w:type="dxa"/>
            <w:vAlign w:val="center"/>
          </w:tcPr>
          <w:p w:rsidR="000433AC"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Проезд </w:t>
            </w:r>
            <w:r w:rsidR="00A8735E" w:rsidRPr="00123D46">
              <w:rPr>
                <w:rFonts w:ascii="Times New Roman" w:hAnsi="Times New Roman" w:cs="Times New Roman"/>
                <w:sz w:val="28"/>
                <w:szCs w:val="28"/>
              </w:rPr>
              <w:t>Индустриальный</w:t>
            </w:r>
            <w:r w:rsidRPr="00123D46">
              <w:rPr>
                <w:rFonts w:ascii="Times New Roman" w:hAnsi="Times New Roman" w:cs="Times New Roman"/>
                <w:sz w:val="28"/>
                <w:szCs w:val="28"/>
              </w:rPr>
              <w:t xml:space="preserve">, д. 62/21, г. </w:t>
            </w:r>
            <w:r w:rsidR="00A8735E" w:rsidRPr="00123D46">
              <w:rPr>
                <w:rFonts w:ascii="Times New Roman" w:hAnsi="Times New Roman" w:cs="Times New Roman"/>
                <w:sz w:val="28"/>
                <w:szCs w:val="28"/>
              </w:rPr>
              <w:t>Набережные</w:t>
            </w:r>
            <w:r w:rsidRPr="00123D46">
              <w:rPr>
                <w:rFonts w:ascii="Times New Roman" w:hAnsi="Times New Roman" w:cs="Times New Roman"/>
                <w:sz w:val="28"/>
                <w:szCs w:val="28"/>
              </w:rPr>
              <w:t xml:space="preserve"> Челны, 423800</w:t>
            </w:r>
          </w:p>
        </w:tc>
      </w:tr>
      <w:tr w:rsidR="000433AC" w:rsidTr="00762061">
        <w:tc>
          <w:tcPr>
            <w:tcW w:w="5097" w:type="dxa"/>
            <w:vAlign w:val="center"/>
          </w:tcPr>
          <w:p w:rsidR="000433AC" w:rsidRPr="00123D46" w:rsidRDefault="000433AC" w:rsidP="00123D46">
            <w:pPr>
              <w:jc w:val="center"/>
              <w:rPr>
                <w:rFonts w:ascii="Times New Roman" w:hAnsi="Times New Roman" w:cs="Times New Roman"/>
                <w:sz w:val="28"/>
                <w:szCs w:val="28"/>
              </w:rPr>
            </w:pPr>
            <w:r w:rsidRPr="00123D46">
              <w:rPr>
                <w:rFonts w:ascii="Times New Roman" w:hAnsi="Times New Roman" w:cs="Times New Roman"/>
                <w:sz w:val="28"/>
                <w:szCs w:val="28"/>
              </w:rPr>
              <w:t xml:space="preserve">ООО </w:t>
            </w:r>
            <w:r w:rsidR="00387D31" w:rsidRPr="00123D46">
              <w:rPr>
                <w:rFonts w:ascii="Times New Roman" w:hAnsi="Times New Roman" w:cs="Times New Roman"/>
                <w:sz w:val="28"/>
                <w:szCs w:val="28"/>
              </w:rPr>
              <w:t>«</w:t>
            </w:r>
            <w:r w:rsidRPr="00123D46">
              <w:rPr>
                <w:rFonts w:ascii="Times New Roman" w:hAnsi="Times New Roman" w:cs="Times New Roman"/>
                <w:sz w:val="28"/>
                <w:szCs w:val="28"/>
              </w:rPr>
              <w:t>ХимАвтоЛидер</w:t>
            </w:r>
            <w:r w:rsidR="00387D31" w:rsidRPr="00123D46">
              <w:rPr>
                <w:rFonts w:ascii="Times New Roman" w:hAnsi="Times New Roman" w:cs="Times New Roman"/>
                <w:sz w:val="28"/>
                <w:szCs w:val="28"/>
              </w:rPr>
              <w:t>»</w:t>
            </w:r>
          </w:p>
        </w:tc>
        <w:tc>
          <w:tcPr>
            <w:tcW w:w="5098" w:type="dxa"/>
            <w:vAlign w:val="center"/>
          </w:tcPr>
          <w:p w:rsidR="000433AC" w:rsidRDefault="00123D46" w:rsidP="00123D46">
            <w:pPr>
              <w:jc w:val="center"/>
              <w:rPr>
                <w:rFonts w:ascii="Times New Roman" w:hAnsi="Times New Roman" w:cs="Times New Roman"/>
                <w:sz w:val="28"/>
                <w:szCs w:val="28"/>
              </w:rPr>
            </w:pPr>
            <w:r>
              <w:rPr>
                <w:rFonts w:ascii="Times New Roman" w:hAnsi="Times New Roman" w:cs="Times New Roman"/>
                <w:sz w:val="28"/>
                <w:szCs w:val="28"/>
              </w:rPr>
              <w:t>д</w:t>
            </w:r>
            <w:r w:rsidR="000433AC" w:rsidRPr="00123D46">
              <w:rPr>
                <w:rFonts w:ascii="Times New Roman" w:hAnsi="Times New Roman" w:cs="Times New Roman"/>
                <w:sz w:val="28"/>
                <w:szCs w:val="28"/>
              </w:rPr>
              <w:t>. Демидово, Собинский район, Владимирская обл., 301241</w:t>
            </w:r>
          </w:p>
        </w:tc>
      </w:tr>
    </w:tbl>
    <w:p w:rsidR="00CC51B1" w:rsidRPr="00A94E1E" w:rsidRDefault="00A94E1E" w:rsidP="00A94E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94E1E" w:rsidRPr="00A94E1E" w:rsidRDefault="00A94E1E" w:rsidP="00A94E1E">
      <w:pPr>
        <w:spacing w:after="0" w:line="360" w:lineRule="auto"/>
        <w:ind w:firstLine="709"/>
        <w:jc w:val="both"/>
        <w:rPr>
          <w:rFonts w:ascii="Times New Roman" w:hAnsi="Times New Roman" w:cs="Times New Roman"/>
          <w:sz w:val="28"/>
          <w:szCs w:val="28"/>
        </w:rPr>
      </w:pPr>
      <w:r w:rsidRPr="00A94E1E">
        <w:rPr>
          <w:rFonts w:ascii="Times New Roman" w:hAnsi="Times New Roman" w:cs="Times New Roman"/>
          <w:sz w:val="28"/>
          <w:szCs w:val="28"/>
        </w:rPr>
        <w:t>Потребителями (покупателями) услуг по перевозке (транспортировке) нефтепродуктов различными видами транспорта являются хозяйствующие субъекты, к</w:t>
      </w:r>
      <w:r>
        <w:rPr>
          <w:rFonts w:ascii="Times New Roman" w:hAnsi="Times New Roman" w:cs="Times New Roman"/>
          <w:sz w:val="28"/>
          <w:szCs w:val="28"/>
        </w:rPr>
        <w:t xml:space="preserve">оторые в период </w:t>
      </w:r>
      <w:r w:rsidR="00650227">
        <w:rPr>
          <w:rFonts w:ascii="Times New Roman" w:hAnsi="Times New Roman" w:cs="Times New Roman"/>
          <w:sz w:val="28"/>
          <w:szCs w:val="28"/>
        </w:rPr>
        <w:t xml:space="preserve">с </w:t>
      </w:r>
      <w:r>
        <w:rPr>
          <w:rFonts w:ascii="Times New Roman" w:hAnsi="Times New Roman" w:cs="Times New Roman"/>
          <w:sz w:val="28"/>
          <w:szCs w:val="28"/>
        </w:rPr>
        <w:t xml:space="preserve">2013 </w:t>
      </w:r>
      <w:r w:rsidR="00650227">
        <w:rPr>
          <w:rFonts w:ascii="Times New Roman" w:hAnsi="Times New Roman" w:cs="Times New Roman"/>
          <w:sz w:val="28"/>
          <w:szCs w:val="28"/>
        </w:rPr>
        <w:t>по</w:t>
      </w:r>
      <w:r>
        <w:rPr>
          <w:rFonts w:ascii="Times New Roman" w:hAnsi="Times New Roman" w:cs="Times New Roman"/>
          <w:sz w:val="28"/>
          <w:szCs w:val="28"/>
        </w:rPr>
        <w:t xml:space="preserve"> 2015</w:t>
      </w:r>
      <w:r w:rsidRPr="00A94E1E">
        <w:rPr>
          <w:rFonts w:ascii="Times New Roman" w:hAnsi="Times New Roman" w:cs="Times New Roman"/>
          <w:sz w:val="28"/>
          <w:szCs w:val="28"/>
        </w:rPr>
        <w:t xml:space="preserve"> </w:t>
      </w:r>
      <w:r w:rsidR="00650227">
        <w:rPr>
          <w:rFonts w:ascii="Times New Roman" w:hAnsi="Times New Roman" w:cs="Times New Roman"/>
          <w:sz w:val="28"/>
          <w:szCs w:val="28"/>
        </w:rPr>
        <w:t>годы</w:t>
      </w:r>
      <w:r w:rsidRPr="00A94E1E">
        <w:rPr>
          <w:rFonts w:ascii="Times New Roman" w:hAnsi="Times New Roman" w:cs="Times New Roman"/>
          <w:sz w:val="28"/>
          <w:szCs w:val="28"/>
        </w:rPr>
        <w:t xml:space="preserve"> хотя бы один раз воспользовались такими услугами.</w:t>
      </w:r>
    </w:p>
    <w:p w:rsidR="00A94E1E" w:rsidRPr="00A94E1E" w:rsidRDefault="00A94E1E" w:rsidP="00A94E1E">
      <w:pPr>
        <w:spacing w:after="0" w:line="360" w:lineRule="auto"/>
        <w:ind w:firstLine="709"/>
        <w:jc w:val="both"/>
        <w:rPr>
          <w:rFonts w:ascii="Times New Roman" w:hAnsi="Times New Roman" w:cs="Times New Roman"/>
          <w:sz w:val="28"/>
          <w:szCs w:val="28"/>
        </w:rPr>
      </w:pPr>
      <w:r w:rsidRPr="00A94E1E">
        <w:rPr>
          <w:rFonts w:ascii="Times New Roman" w:hAnsi="Times New Roman" w:cs="Times New Roman"/>
          <w:sz w:val="28"/>
          <w:szCs w:val="28"/>
        </w:rPr>
        <w:t>К таким хозяйствующим субъектам относятся</w:t>
      </w:r>
      <w:r>
        <w:rPr>
          <w:rFonts w:ascii="Times New Roman" w:hAnsi="Times New Roman" w:cs="Times New Roman"/>
          <w:sz w:val="28"/>
          <w:szCs w:val="28"/>
        </w:rPr>
        <w:t xml:space="preserve"> </w:t>
      </w:r>
      <w:r w:rsidRPr="00A94E1E">
        <w:rPr>
          <w:rFonts w:ascii="Times New Roman" w:hAnsi="Times New Roman" w:cs="Times New Roman"/>
          <w:sz w:val="28"/>
          <w:szCs w:val="28"/>
        </w:rPr>
        <w:t>компании,</w:t>
      </w:r>
      <w:r>
        <w:rPr>
          <w:rFonts w:ascii="Times New Roman" w:hAnsi="Times New Roman" w:cs="Times New Roman"/>
          <w:sz w:val="28"/>
          <w:szCs w:val="28"/>
        </w:rPr>
        <w:t xml:space="preserve"> реализующие нефтепродукты,</w:t>
      </w:r>
      <w:r w:rsidRPr="00A94E1E">
        <w:rPr>
          <w:rFonts w:ascii="Times New Roman" w:hAnsi="Times New Roman" w:cs="Times New Roman"/>
          <w:sz w:val="28"/>
          <w:szCs w:val="28"/>
        </w:rPr>
        <w:t xml:space="preserve"> нефтеперерабатывающие заводы, а также иные юридические и физические лица, покупавшие данные услуги у поставщиков (продавцов) в указанный </w:t>
      </w:r>
      <w:r w:rsidR="00650227">
        <w:rPr>
          <w:rFonts w:ascii="Times New Roman" w:hAnsi="Times New Roman" w:cs="Times New Roman"/>
          <w:sz w:val="28"/>
          <w:szCs w:val="28"/>
        </w:rPr>
        <w:t>интервал</w:t>
      </w:r>
      <w:r w:rsidRPr="00A94E1E">
        <w:rPr>
          <w:rFonts w:ascii="Times New Roman" w:hAnsi="Times New Roman" w:cs="Times New Roman"/>
          <w:sz w:val="28"/>
          <w:szCs w:val="28"/>
        </w:rPr>
        <w:t xml:space="preserve"> времени.</w:t>
      </w:r>
    </w:p>
    <w:p w:rsidR="00A94E1E" w:rsidRDefault="00A94E1E" w:rsidP="00A94E1E">
      <w:pPr>
        <w:spacing w:after="0" w:line="360" w:lineRule="auto"/>
        <w:ind w:firstLine="709"/>
        <w:jc w:val="both"/>
        <w:rPr>
          <w:rFonts w:ascii="Times New Roman" w:hAnsi="Times New Roman" w:cs="Times New Roman"/>
          <w:sz w:val="28"/>
          <w:szCs w:val="28"/>
        </w:rPr>
      </w:pPr>
      <w:r w:rsidRPr="00A94E1E">
        <w:rPr>
          <w:rFonts w:ascii="Times New Roman" w:hAnsi="Times New Roman" w:cs="Times New Roman"/>
          <w:sz w:val="28"/>
          <w:szCs w:val="28"/>
        </w:rPr>
        <w:t>Крупнейшими потребителями (покупателями) услуг по транспортировке нефтепродуктов различными</w:t>
      </w:r>
      <w:r w:rsidR="0026669E">
        <w:rPr>
          <w:rFonts w:ascii="Times New Roman" w:hAnsi="Times New Roman" w:cs="Times New Roman"/>
          <w:sz w:val="28"/>
          <w:szCs w:val="28"/>
        </w:rPr>
        <w:t xml:space="preserve"> видами транспорта в период </w:t>
      </w:r>
      <w:r w:rsidR="00372EBD">
        <w:rPr>
          <w:rFonts w:ascii="Times New Roman" w:hAnsi="Times New Roman" w:cs="Times New Roman"/>
          <w:sz w:val="28"/>
          <w:szCs w:val="28"/>
        </w:rPr>
        <w:t xml:space="preserve">с </w:t>
      </w:r>
      <w:r w:rsidR="0026669E">
        <w:rPr>
          <w:rFonts w:ascii="Times New Roman" w:hAnsi="Times New Roman" w:cs="Times New Roman"/>
          <w:sz w:val="28"/>
          <w:szCs w:val="28"/>
        </w:rPr>
        <w:t>2013</w:t>
      </w:r>
      <w:r w:rsidRPr="00A94E1E">
        <w:rPr>
          <w:rFonts w:ascii="Times New Roman" w:hAnsi="Times New Roman" w:cs="Times New Roman"/>
          <w:sz w:val="28"/>
          <w:szCs w:val="28"/>
        </w:rPr>
        <w:t xml:space="preserve"> </w:t>
      </w:r>
      <w:r w:rsidR="00372EBD">
        <w:rPr>
          <w:rFonts w:ascii="Times New Roman" w:hAnsi="Times New Roman" w:cs="Times New Roman"/>
          <w:sz w:val="28"/>
          <w:szCs w:val="28"/>
        </w:rPr>
        <w:t>по</w:t>
      </w:r>
      <w:r w:rsidRPr="00A94E1E">
        <w:rPr>
          <w:rFonts w:ascii="Times New Roman" w:hAnsi="Times New Roman" w:cs="Times New Roman"/>
          <w:sz w:val="28"/>
          <w:szCs w:val="28"/>
        </w:rPr>
        <w:t xml:space="preserve"> </w:t>
      </w:r>
      <w:r>
        <w:rPr>
          <w:rFonts w:ascii="Times New Roman" w:hAnsi="Times New Roman" w:cs="Times New Roman"/>
          <w:sz w:val="28"/>
          <w:szCs w:val="28"/>
        </w:rPr>
        <w:t>2015</w:t>
      </w:r>
      <w:r w:rsidRPr="00A94E1E">
        <w:rPr>
          <w:rFonts w:ascii="Times New Roman" w:hAnsi="Times New Roman" w:cs="Times New Roman"/>
          <w:sz w:val="28"/>
          <w:szCs w:val="28"/>
        </w:rPr>
        <w:t xml:space="preserve"> год</w:t>
      </w:r>
      <w:r w:rsidR="00372EBD">
        <w:rPr>
          <w:rFonts w:ascii="Times New Roman" w:hAnsi="Times New Roman" w:cs="Times New Roman"/>
          <w:sz w:val="28"/>
          <w:szCs w:val="28"/>
        </w:rPr>
        <w:t>ы</w:t>
      </w:r>
      <w:r w:rsidRPr="00A94E1E">
        <w:rPr>
          <w:rFonts w:ascii="Times New Roman" w:hAnsi="Times New Roman" w:cs="Times New Roman"/>
          <w:sz w:val="28"/>
          <w:szCs w:val="28"/>
        </w:rPr>
        <w:t xml:space="preserve"> были ПАО </w:t>
      </w:r>
      <w:r w:rsidR="00387D31">
        <w:rPr>
          <w:rFonts w:ascii="Times New Roman" w:hAnsi="Times New Roman" w:cs="Times New Roman"/>
          <w:sz w:val="28"/>
          <w:szCs w:val="28"/>
        </w:rPr>
        <w:t>«</w:t>
      </w:r>
      <w:r w:rsidRPr="00A94E1E">
        <w:rPr>
          <w:rFonts w:ascii="Times New Roman" w:hAnsi="Times New Roman" w:cs="Times New Roman"/>
          <w:sz w:val="28"/>
          <w:szCs w:val="28"/>
        </w:rPr>
        <w:t>ЛУКОЙЛ</w:t>
      </w:r>
      <w:r w:rsidR="00387D31">
        <w:rPr>
          <w:rFonts w:ascii="Times New Roman" w:hAnsi="Times New Roman" w:cs="Times New Roman"/>
          <w:sz w:val="28"/>
          <w:szCs w:val="28"/>
        </w:rPr>
        <w:t>»</w:t>
      </w:r>
      <w:r w:rsidRPr="00A94E1E">
        <w:rPr>
          <w:rFonts w:ascii="Times New Roman" w:hAnsi="Times New Roman" w:cs="Times New Roman"/>
          <w:sz w:val="28"/>
          <w:szCs w:val="28"/>
        </w:rPr>
        <w:t xml:space="preserve">, ПАО </w:t>
      </w:r>
      <w:r w:rsidR="00387D31">
        <w:rPr>
          <w:rFonts w:ascii="Times New Roman" w:hAnsi="Times New Roman" w:cs="Times New Roman"/>
          <w:sz w:val="28"/>
          <w:szCs w:val="28"/>
        </w:rPr>
        <w:t>«</w:t>
      </w:r>
      <w:r w:rsidRPr="00A94E1E">
        <w:rPr>
          <w:rFonts w:ascii="Times New Roman" w:hAnsi="Times New Roman" w:cs="Times New Roman"/>
          <w:sz w:val="28"/>
          <w:szCs w:val="28"/>
        </w:rPr>
        <w:t>Газпром</w:t>
      </w:r>
      <w:r w:rsidR="00247BFC">
        <w:rPr>
          <w:rFonts w:ascii="Times New Roman" w:hAnsi="Times New Roman" w:cs="Times New Roman"/>
          <w:sz w:val="28"/>
          <w:szCs w:val="28"/>
        </w:rPr>
        <w:t> н</w:t>
      </w:r>
      <w:r w:rsidRPr="00A94E1E">
        <w:rPr>
          <w:rFonts w:ascii="Times New Roman" w:hAnsi="Times New Roman" w:cs="Times New Roman"/>
          <w:sz w:val="28"/>
          <w:szCs w:val="28"/>
        </w:rPr>
        <w:t>ефть</w:t>
      </w:r>
      <w:r w:rsidR="00387D31">
        <w:rPr>
          <w:rFonts w:ascii="Times New Roman" w:hAnsi="Times New Roman" w:cs="Times New Roman"/>
          <w:sz w:val="28"/>
          <w:szCs w:val="28"/>
        </w:rPr>
        <w:t>»</w:t>
      </w:r>
      <w:r w:rsidRPr="00A94E1E">
        <w:rPr>
          <w:rFonts w:ascii="Times New Roman" w:hAnsi="Times New Roman" w:cs="Times New Roman"/>
          <w:sz w:val="28"/>
          <w:szCs w:val="28"/>
        </w:rPr>
        <w:t xml:space="preserve">, </w:t>
      </w:r>
      <w:r w:rsidR="00247BFC">
        <w:rPr>
          <w:rFonts w:ascii="Times New Roman" w:hAnsi="Times New Roman" w:cs="Times New Roman"/>
          <w:sz w:val="28"/>
          <w:szCs w:val="28"/>
        </w:rPr>
        <w:t>ПАО</w:t>
      </w:r>
      <w:r w:rsidRPr="00A94E1E">
        <w:rPr>
          <w:rFonts w:ascii="Times New Roman" w:hAnsi="Times New Roman" w:cs="Times New Roman"/>
          <w:sz w:val="28"/>
          <w:szCs w:val="28"/>
        </w:rPr>
        <w:t xml:space="preserve"> </w:t>
      </w:r>
      <w:r w:rsidR="00387D31">
        <w:rPr>
          <w:rFonts w:ascii="Times New Roman" w:hAnsi="Times New Roman" w:cs="Times New Roman"/>
          <w:sz w:val="28"/>
          <w:szCs w:val="28"/>
        </w:rPr>
        <w:t>«</w:t>
      </w:r>
      <w:r w:rsidRPr="00A94E1E">
        <w:rPr>
          <w:rFonts w:ascii="Times New Roman" w:hAnsi="Times New Roman" w:cs="Times New Roman"/>
          <w:sz w:val="28"/>
          <w:szCs w:val="28"/>
        </w:rPr>
        <w:t xml:space="preserve">НК </w:t>
      </w:r>
      <w:r w:rsidR="00387D31">
        <w:rPr>
          <w:rFonts w:ascii="Times New Roman" w:hAnsi="Times New Roman" w:cs="Times New Roman"/>
          <w:sz w:val="28"/>
          <w:szCs w:val="28"/>
        </w:rPr>
        <w:t>«</w:t>
      </w:r>
      <w:r w:rsidRPr="00A94E1E">
        <w:rPr>
          <w:rFonts w:ascii="Times New Roman" w:hAnsi="Times New Roman" w:cs="Times New Roman"/>
          <w:sz w:val="28"/>
          <w:szCs w:val="28"/>
        </w:rPr>
        <w:t>Роснефть</w:t>
      </w:r>
      <w:r w:rsidR="00387D31">
        <w:rPr>
          <w:rFonts w:ascii="Times New Roman" w:hAnsi="Times New Roman" w:cs="Times New Roman"/>
          <w:sz w:val="28"/>
          <w:szCs w:val="28"/>
        </w:rPr>
        <w:t>»</w:t>
      </w:r>
      <w:r w:rsidRPr="00A94E1E">
        <w:rPr>
          <w:rFonts w:ascii="Times New Roman" w:hAnsi="Times New Roman" w:cs="Times New Roman"/>
          <w:sz w:val="28"/>
          <w:szCs w:val="28"/>
        </w:rPr>
        <w:t xml:space="preserve">, ОАО </w:t>
      </w:r>
      <w:r w:rsidR="00387D31">
        <w:rPr>
          <w:rFonts w:ascii="Times New Roman" w:hAnsi="Times New Roman" w:cs="Times New Roman"/>
          <w:sz w:val="28"/>
          <w:szCs w:val="28"/>
        </w:rPr>
        <w:t>«</w:t>
      </w:r>
      <w:r w:rsidRPr="00A94E1E">
        <w:rPr>
          <w:rFonts w:ascii="Times New Roman" w:hAnsi="Times New Roman" w:cs="Times New Roman"/>
          <w:sz w:val="28"/>
          <w:szCs w:val="28"/>
        </w:rPr>
        <w:t>Сургутнефтегаз</w:t>
      </w:r>
      <w:r w:rsidR="00387D31">
        <w:rPr>
          <w:rFonts w:ascii="Times New Roman" w:hAnsi="Times New Roman" w:cs="Times New Roman"/>
          <w:sz w:val="28"/>
          <w:szCs w:val="28"/>
        </w:rPr>
        <w:t>»</w:t>
      </w:r>
      <w:r w:rsidR="0026669E">
        <w:rPr>
          <w:rFonts w:ascii="Times New Roman" w:hAnsi="Times New Roman" w:cs="Times New Roman"/>
          <w:sz w:val="28"/>
          <w:szCs w:val="28"/>
        </w:rPr>
        <w:t xml:space="preserve">, </w:t>
      </w:r>
      <w:r w:rsidRPr="00A94E1E">
        <w:rPr>
          <w:rFonts w:ascii="Times New Roman" w:hAnsi="Times New Roman" w:cs="Times New Roman"/>
          <w:sz w:val="28"/>
          <w:szCs w:val="28"/>
        </w:rPr>
        <w:t xml:space="preserve">ПАО АНК </w:t>
      </w:r>
      <w:r w:rsidR="00387D31">
        <w:rPr>
          <w:rFonts w:ascii="Times New Roman" w:hAnsi="Times New Roman" w:cs="Times New Roman"/>
          <w:sz w:val="28"/>
          <w:szCs w:val="28"/>
        </w:rPr>
        <w:t>«</w:t>
      </w:r>
      <w:r w:rsidRPr="00A94E1E">
        <w:rPr>
          <w:rFonts w:ascii="Times New Roman" w:hAnsi="Times New Roman" w:cs="Times New Roman"/>
          <w:sz w:val="28"/>
          <w:szCs w:val="28"/>
        </w:rPr>
        <w:t>Башнефть</w:t>
      </w:r>
      <w:r w:rsidR="00387D31">
        <w:rPr>
          <w:rFonts w:ascii="Times New Roman" w:hAnsi="Times New Roman" w:cs="Times New Roman"/>
          <w:sz w:val="28"/>
          <w:szCs w:val="28"/>
        </w:rPr>
        <w:t>»</w:t>
      </w:r>
      <w:r w:rsidRPr="00A94E1E">
        <w:rPr>
          <w:rFonts w:ascii="Times New Roman" w:hAnsi="Times New Roman" w:cs="Times New Roman"/>
          <w:sz w:val="28"/>
          <w:szCs w:val="28"/>
        </w:rPr>
        <w:t>,</w:t>
      </w:r>
      <w:r>
        <w:rPr>
          <w:rFonts w:ascii="Times New Roman" w:hAnsi="Times New Roman" w:cs="Times New Roman"/>
          <w:sz w:val="28"/>
          <w:szCs w:val="28"/>
        </w:rPr>
        <w:t xml:space="preserve"> ПАО </w:t>
      </w:r>
      <w:r w:rsidR="00387D31">
        <w:rPr>
          <w:rFonts w:ascii="Times New Roman" w:hAnsi="Times New Roman" w:cs="Times New Roman"/>
          <w:sz w:val="28"/>
          <w:szCs w:val="28"/>
        </w:rPr>
        <w:t>«</w:t>
      </w:r>
      <w:r>
        <w:rPr>
          <w:rFonts w:ascii="Times New Roman" w:hAnsi="Times New Roman" w:cs="Times New Roman"/>
          <w:sz w:val="28"/>
          <w:szCs w:val="28"/>
        </w:rPr>
        <w:t>Газпром</w:t>
      </w:r>
      <w:r w:rsidR="00387D31">
        <w:rPr>
          <w:rFonts w:ascii="Times New Roman" w:hAnsi="Times New Roman" w:cs="Times New Roman"/>
          <w:sz w:val="28"/>
          <w:szCs w:val="28"/>
        </w:rPr>
        <w:t>»</w:t>
      </w:r>
      <w:r>
        <w:rPr>
          <w:rFonts w:ascii="Times New Roman" w:hAnsi="Times New Roman" w:cs="Times New Roman"/>
          <w:sz w:val="28"/>
          <w:szCs w:val="28"/>
        </w:rPr>
        <w:t>,</w:t>
      </w:r>
      <w:r w:rsidRPr="00A94E1E">
        <w:rPr>
          <w:rFonts w:ascii="Times New Roman" w:hAnsi="Times New Roman" w:cs="Times New Roman"/>
          <w:sz w:val="28"/>
          <w:szCs w:val="28"/>
        </w:rPr>
        <w:t xml:space="preserve"> АО </w:t>
      </w:r>
      <w:r w:rsidR="00387D31">
        <w:rPr>
          <w:rFonts w:ascii="Times New Roman" w:hAnsi="Times New Roman" w:cs="Times New Roman"/>
          <w:sz w:val="28"/>
          <w:szCs w:val="28"/>
        </w:rPr>
        <w:t>«</w:t>
      </w:r>
      <w:r w:rsidRPr="00A94E1E">
        <w:rPr>
          <w:rFonts w:ascii="Times New Roman" w:hAnsi="Times New Roman" w:cs="Times New Roman"/>
          <w:sz w:val="28"/>
          <w:szCs w:val="28"/>
        </w:rPr>
        <w:t>ННК</w:t>
      </w:r>
      <w:r w:rsidR="00387D31">
        <w:rPr>
          <w:rFonts w:ascii="Times New Roman" w:hAnsi="Times New Roman" w:cs="Times New Roman"/>
          <w:sz w:val="28"/>
          <w:szCs w:val="28"/>
        </w:rPr>
        <w:t>»</w:t>
      </w:r>
      <w:r>
        <w:rPr>
          <w:rFonts w:ascii="Times New Roman" w:hAnsi="Times New Roman" w:cs="Times New Roman"/>
          <w:sz w:val="28"/>
          <w:szCs w:val="28"/>
        </w:rPr>
        <w:t>, ОАО</w:t>
      </w:r>
      <w:r w:rsidR="0026669E">
        <w:rPr>
          <w:rFonts w:ascii="Times New Roman" w:hAnsi="Times New Roman" w:cs="Times New Roman"/>
          <w:sz w:val="28"/>
          <w:szCs w:val="28"/>
        </w:rPr>
        <w:t> </w:t>
      </w:r>
      <w:r w:rsidR="00247BFC">
        <w:rPr>
          <w:rFonts w:ascii="Times New Roman" w:hAnsi="Times New Roman" w:cs="Times New Roman"/>
          <w:sz w:val="28"/>
          <w:szCs w:val="28"/>
        </w:rPr>
        <w:t>«</w:t>
      </w:r>
      <w:r>
        <w:rPr>
          <w:rFonts w:ascii="Times New Roman" w:hAnsi="Times New Roman" w:cs="Times New Roman"/>
          <w:sz w:val="28"/>
          <w:szCs w:val="28"/>
        </w:rPr>
        <w:t>Газпром нефтехим Салават</w:t>
      </w:r>
      <w:r w:rsidR="00387D31">
        <w:rPr>
          <w:rFonts w:ascii="Times New Roman" w:hAnsi="Times New Roman" w:cs="Times New Roman"/>
          <w:sz w:val="28"/>
          <w:szCs w:val="28"/>
        </w:rPr>
        <w:t>»</w:t>
      </w:r>
      <w:r>
        <w:rPr>
          <w:rFonts w:ascii="Times New Roman" w:hAnsi="Times New Roman" w:cs="Times New Roman"/>
          <w:sz w:val="28"/>
          <w:szCs w:val="28"/>
        </w:rPr>
        <w:t xml:space="preserve">, ЗАО </w:t>
      </w:r>
      <w:r w:rsidR="00387D31">
        <w:rPr>
          <w:rFonts w:ascii="Times New Roman" w:hAnsi="Times New Roman" w:cs="Times New Roman"/>
          <w:sz w:val="28"/>
          <w:szCs w:val="28"/>
        </w:rPr>
        <w:t>«</w:t>
      </w:r>
      <w:r>
        <w:rPr>
          <w:rFonts w:ascii="Times New Roman" w:hAnsi="Times New Roman" w:cs="Times New Roman"/>
          <w:sz w:val="28"/>
          <w:szCs w:val="28"/>
        </w:rPr>
        <w:t>Краснодарский НПЗ-КЭН</w:t>
      </w:r>
      <w:r w:rsidR="00387D31">
        <w:rPr>
          <w:rFonts w:ascii="Times New Roman" w:hAnsi="Times New Roman" w:cs="Times New Roman"/>
          <w:sz w:val="28"/>
          <w:szCs w:val="28"/>
        </w:rPr>
        <w:t>»</w:t>
      </w:r>
      <w:r>
        <w:rPr>
          <w:rFonts w:ascii="Times New Roman" w:hAnsi="Times New Roman" w:cs="Times New Roman"/>
          <w:sz w:val="28"/>
          <w:szCs w:val="28"/>
        </w:rPr>
        <w:t>, ООО</w:t>
      </w:r>
      <w:r w:rsidR="0026669E">
        <w:rPr>
          <w:rFonts w:ascii="Times New Roman" w:hAnsi="Times New Roman" w:cs="Times New Roman"/>
          <w:sz w:val="28"/>
          <w:szCs w:val="28"/>
        </w:rPr>
        <w:t> </w:t>
      </w:r>
      <w:r w:rsidR="00247BFC">
        <w:rPr>
          <w:rFonts w:ascii="Times New Roman" w:hAnsi="Times New Roman" w:cs="Times New Roman"/>
          <w:sz w:val="28"/>
          <w:szCs w:val="28"/>
        </w:rPr>
        <w:t>«</w:t>
      </w:r>
      <w:r>
        <w:rPr>
          <w:rFonts w:ascii="Times New Roman" w:hAnsi="Times New Roman" w:cs="Times New Roman"/>
          <w:sz w:val="28"/>
          <w:szCs w:val="28"/>
        </w:rPr>
        <w:t>Афипский НПЗ</w:t>
      </w:r>
      <w:r w:rsidR="00387D31">
        <w:rPr>
          <w:rFonts w:ascii="Times New Roman" w:hAnsi="Times New Roman" w:cs="Times New Roman"/>
          <w:sz w:val="28"/>
          <w:szCs w:val="28"/>
        </w:rPr>
        <w:t>»</w:t>
      </w:r>
      <w:r>
        <w:rPr>
          <w:rFonts w:ascii="Times New Roman" w:hAnsi="Times New Roman" w:cs="Times New Roman"/>
          <w:sz w:val="28"/>
          <w:szCs w:val="28"/>
        </w:rPr>
        <w:t xml:space="preserve">, ООО </w:t>
      </w:r>
      <w:r w:rsidR="00387D31">
        <w:rPr>
          <w:rFonts w:ascii="Times New Roman" w:hAnsi="Times New Roman" w:cs="Times New Roman"/>
          <w:sz w:val="28"/>
          <w:szCs w:val="28"/>
        </w:rPr>
        <w:t>«</w:t>
      </w:r>
      <w:r>
        <w:rPr>
          <w:rFonts w:ascii="Times New Roman" w:hAnsi="Times New Roman" w:cs="Times New Roman"/>
          <w:sz w:val="28"/>
          <w:szCs w:val="28"/>
        </w:rPr>
        <w:t>Ильский НПЗ</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0026669E">
        <w:rPr>
          <w:rFonts w:ascii="Times New Roman" w:hAnsi="Times New Roman" w:cs="Times New Roman"/>
          <w:sz w:val="28"/>
          <w:szCs w:val="28"/>
        </w:rPr>
        <w:t xml:space="preserve">ОАО </w:t>
      </w:r>
      <w:r w:rsidR="00387D31">
        <w:rPr>
          <w:rFonts w:ascii="Times New Roman" w:hAnsi="Times New Roman" w:cs="Times New Roman"/>
          <w:sz w:val="28"/>
          <w:szCs w:val="28"/>
        </w:rPr>
        <w:t>«</w:t>
      </w:r>
      <w:r w:rsidR="00C46C5E">
        <w:rPr>
          <w:rFonts w:ascii="Times New Roman" w:hAnsi="Times New Roman" w:cs="Times New Roman"/>
          <w:sz w:val="28"/>
          <w:szCs w:val="28"/>
        </w:rPr>
        <w:t>ТАИФ-НК</w:t>
      </w:r>
      <w:r w:rsidR="00387D31">
        <w:rPr>
          <w:rFonts w:ascii="Times New Roman" w:hAnsi="Times New Roman" w:cs="Times New Roman"/>
          <w:sz w:val="28"/>
          <w:szCs w:val="28"/>
        </w:rPr>
        <w:t>»</w:t>
      </w:r>
      <w:r w:rsidR="00C46C5E">
        <w:rPr>
          <w:rFonts w:ascii="Times New Roman" w:hAnsi="Times New Roman" w:cs="Times New Roman"/>
          <w:sz w:val="28"/>
          <w:szCs w:val="28"/>
        </w:rPr>
        <w:t>, ЗАО</w:t>
      </w:r>
      <w:r w:rsidR="0026669E">
        <w:rPr>
          <w:rFonts w:ascii="Times New Roman" w:hAnsi="Times New Roman" w:cs="Times New Roman"/>
          <w:sz w:val="28"/>
          <w:szCs w:val="28"/>
        </w:rPr>
        <w:t> </w:t>
      </w:r>
      <w:r w:rsidR="002F398F">
        <w:rPr>
          <w:rFonts w:ascii="Times New Roman" w:hAnsi="Times New Roman" w:cs="Times New Roman"/>
          <w:sz w:val="28"/>
          <w:szCs w:val="28"/>
        </w:rPr>
        <w:t>«</w:t>
      </w:r>
      <w:r w:rsidR="00C46C5E">
        <w:rPr>
          <w:rFonts w:ascii="Times New Roman" w:hAnsi="Times New Roman" w:cs="Times New Roman"/>
          <w:sz w:val="28"/>
          <w:szCs w:val="28"/>
        </w:rPr>
        <w:t>ФортеИнвест</w:t>
      </w:r>
      <w:r w:rsidR="00387D31">
        <w:rPr>
          <w:rFonts w:ascii="Times New Roman" w:hAnsi="Times New Roman" w:cs="Times New Roman"/>
          <w:sz w:val="28"/>
          <w:szCs w:val="28"/>
        </w:rPr>
        <w:t>»</w:t>
      </w:r>
      <w:r w:rsidR="00C46C5E" w:rsidRPr="002F398F">
        <w:rPr>
          <w:rFonts w:ascii="Times New Roman" w:hAnsi="Times New Roman" w:cs="Times New Roman"/>
          <w:sz w:val="28"/>
          <w:szCs w:val="28"/>
        </w:rPr>
        <w:t>.</w:t>
      </w:r>
    </w:p>
    <w:p w:rsidR="006A66A6" w:rsidRPr="00473724" w:rsidRDefault="00CB537E" w:rsidP="00A94E1E">
      <w:pPr>
        <w:spacing w:after="0" w:line="360" w:lineRule="auto"/>
        <w:ind w:firstLine="709"/>
        <w:jc w:val="both"/>
        <w:rPr>
          <w:rFonts w:ascii="Times New Roman" w:hAnsi="Times New Roman" w:cs="Times New Roman"/>
          <w:sz w:val="28"/>
          <w:szCs w:val="28"/>
        </w:rPr>
      </w:pPr>
      <w:r w:rsidRPr="00473724">
        <w:rPr>
          <w:rFonts w:ascii="Times New Roman" w:hAnsi="Times New Roman" w:cs="Times New Roman"/>
          <w:sz w:val="28"/>
          <w:szCs w:val="28"/>
        </w:rPr>
        <w:t>Вышеназванные</w:t>
      </w:r>
      <w:r w:rsidR="006A66A6" w:rsidRPr="00473724">
        <w:rPr>
          <w:rFonts w:ascii="Times New Roman" w:hAnsi="Times New Roman" w:cs="Times New Roman"/>
          <w:sz w:val="28"/>
          <w:szCs w:val="28"/>
        </w:rPr>
        <w:t xml:space="preserve"> организации занимаются крупнооптовой реализацией нефтепродуктов по всей территории Российской Федерации.</w:t>
      </w:r>
    </w:p>
    <w:p w:rsidR="00CC51B1" w:rsidRPr="00A94E1E" w:rsidRDefault="00CC51B1" w:rsidP="003B6328">
      <w:pPr>
        <w:spacing w:after="0" w:line="360" w:lineRule="auto"/>
        <w:ind w:firstLine="709"/>
        <w:jc w:val="both"/>
        <w:rPr>
          <w:rFonts w:ascii="Times New Roman" w:hAnsi="Times New Roman" w:cs="Times New Roman"/>
          <w:sz w:val="28"/>
          <w:szCs w:val="28"/>
        </w:rPr>
      </w:pPr>
    </w:p>
    <w:p w:rsidR="00CC51B1" w:rsidRPr="00222CAF" w:rsidRDefault="00C9298C" w:rsidP="00222CAF">
      <w:pPr>
        <w:spacing w:after="0" w:line="360" w:lineRule="auto"/>
        <w:ind w:firstLine="709"/>
        <w:jc w:val="both"/>
        <w:rPr>
          <w:rFonts w:ascii="Times New Roman" w:hAnsi="Times New Roman" w:cs="Times New Roman"/>
          <w:b/>
          <w:sz w:val="28"/>
          <w:szCs w:val="28"/>
        </w:rPr>
      </w:pPr>
      <w:r w:rsidRPr="00C9298C">
        <w:rPr>
          <w:rFonts w:ascii="Times New Roman" w:hAnsi="Times New Roman" w:cs="Times New Roman"/>
          <w:b/>
          <w:sz w:val="28"/>
          <w:szCs w:val="28"/>
        </w:rPr>
        <w:t>5</w:t>
      </w:r>
      <w:r w:rsidR="00DE257D" w:rsidRPr="00222CAF">
        <w:rPr>
          <w:rFonts w:ascii="Times New Roman" w:hAnsi="Times New Roman" w:cs="Times New Roman"/>
          <w:b/>
          <w:sz w:val="28"/>
          <w:szCs w:val="28"/>
        </w:rPr>
        <w:t xml:space="preserve">. Объем </w:t>
      </w:r>
      <w:r w:rsidR="0066755F" w:rsidRPr="00222CAF">
        <w:rPr>
          <w:rFonts w:ascii="Times New Roman" w:hAnsi="Times New Roman" w:cs="Times New Roman"/>
          <w:b/>
          <w:sz w:val="28"/>
          <w:szCs w:val="28"/>
        </w:rPr>
        <w:t>товарного рынка и доли хозяйствующих субъектов на рынке</w:t>
      </w:r>
    </w:p>
    <w:p w:rsidR="00A975CF" w:rsidRPr="00A975CF" w:rsidRDefault="00A975CF" w:rsidP="00A975CF">
      <w:pPr>
        <w:spacing w:after="0" w:line="360" w:lineRule="auto"/>
        <w:ind w:firstLine="720"/>
        <w:jc w:val="both"/>
        <w:rPr>
          <w:rFonts w:ascii="Times New Roman" w:hAnsi="Times New Roman" w:cs="Times New Roman"/>
          <w:sz w:val="28"/>
          <w:szCs w:val="28"/>
        </w:rPr>
      </w:pPr>
      <w:r w:rsidRPr="00A975CF">
        <w:rPr>
          <w:rFonts w:ascii="Times New Roman" w:hAnsi="Times New Roman" w:cs="Times New Roman"/>
          <w:sz w:val="28"/>
          <w:szCs w:val="28"/>
        </w:rPr>
        <w:t xml:space="preserve">В соответствии с подпунктом </w:t>
      </w:r>
      <w:r w:rsidR="00387D31">
        <w:rPr>
          <w:rFonts w:ascii="Times New Roman" w:hAnsi="Times New Roman" w:cs="Times New Roman"/>
          <w:sz w:val="28"/>
          <w:szCs w:val="28"/>
        </w:rPr>
        <w:t>«</w:t>
      </w:r>
      <w:r w:rsidRPr="00A975CF">
        <w:rPr>
          <w:rFonts w:ascii="Times New Roman" w:hAnsi="Times New Roman" w:cs="Times New Roman"/>
          <w:sz w:val="28"/>
          <w:szCs w:val="28"/>
        </w:rPr>
        <w:t>а</w:t>
      </w:r>
      <w:r w:rsidR="00387D31">
        <w:rPr>
          <w:rFonts w:ascii="Times New Roman" w:hAnsi="Times New Roman" w:cs="Times New Roman"/>
          <w:sz w:val="28"/>
          <w:szCs w:val="28"/>
        </w:rPr>
        <w:t>»</w:t>
      </w:r>
      <w:r w:rsidRPr="00A975CF">
        <w:rPr>
          <w:rFonts w:ascii="Times New Roman" w:hAnsi="Times New Roman" w:cs="Times New Roman"/>
          <w:sz w:val="28"/>
          <w:szCs w:val="28"/>
        </w:rPr>
        <w:t xml:space="preserve"> пункта 6.2 Порядка проведения анализа состояния конкуренции на товарном рынке, утвержденного приказом ФАС России от 28.04.2010 № 220, объем товарного рынка определяется как сумма объемов </w:t>
      </w:r>
      <w:r w:rsidR="00E80E77">
        <w:rPr>
          <w:rFonts w:ascii="Times New Roman" w:hAnsi="Times New Roman" w:cs="Times New Roman"/>
          <w:sz w:val="28"/>
          <w:szCs w:val="28"/>
        </w:rPr>
        <w:t>продаж (</w:t>
      </w:r>
      <w:r w:rsidRPr="00A975CF">
        <w:rPr>
          <w:rFonts w:ascii="Times New Roman" w:hAnsi="Times New Roman" w:cs="Times New Roman"/>
          <w:sz w:val="28"/>
          <w:szCs w:val="28"/>
        </w:rPr>
        <w:t>поставок</w:t>
      </w:r>
      <w:r w:rsidR="00E80E77">
        <w:rPr>
          <w:rFonts w:ascii="Times New Roman" w:hAnsi="Times New Roman" w:cs="Times New Roman"/>
          <w:sz w:val="28"/>
          <w:szCs w:val="28"/>
        </w:rPr>
        <w:t>)</w:t>
      </w:r>
      <w:r w:rsidRPr="00A975CF">
        <w:rPr>
          <w:rFonts w:ascii="Times New Roman" w:hAnsi="Times New Roman" w:cs="Times New Roman"/>
          <w:sz w:val="28"/>
          <w:szCs w:val="28"/>
        </w:rPr>
        <w:t xml:space="preserve"> данного товара хозяйствующими субъектами, действующими на рассматриваемом товарном рынке.</w:t>
      </w:r>
    </w:p>
    <w:p w:rsidR="00222CAF" w:rsidRDefault="00756627" w:rsidP="00222CA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Расче</w:t>
      </w:r>
      <w:r w:rsidR="00473724">
        <w:rPr>
          <w:rFonts w:ascii="Times New Roman" w:hAnsi="Times New Roman" w:cs="Times New Roman"/>
          <w:sz w:val="28"/>
          <w:szCs w:val="28"/>
        </w:rPr>
        <w:t>т объемов рынка</w:t>
      </w:r>
      <w:r w:rsidR="00222CAF" w:rsidRPr="00222CAF">
        <w:rPr>
          <w:rFonts w:ascii="Times New Roman" w:hAnsi="Times New Roman" w:cs="Times New Roman"/>
          <w:sz w:val="28"/>
          <w:szCs w:val="28"/>
        </w:rPr>
        <w:t xml:space="preserve"> услуг по транспор</w:t>
      </w:r>
      <w:r w:rsidR="001D1111">
        <w:rPr>
          <w:rFonts w:ascii="Times New Roman" w:hAnsi="Times New Roman" w:cs="Times New Roman"/>
          <w:sz w:val="28"/>
          <w:szCs w:val="28"/>
        </w:rPr>
        <w:t>тировке</w:t>
      </w:r>
      <w:r w:rsidR="00222CAF" w:rsidRPr="00222CAF">
        <w:rPr>
          <w:rFonts w:ascii="Times New Roman" w:hAnsi="Times New Roman" w:cs="Times New Roman"/>
          <w:sz w:val="28"/>
          <w:szCs w:val="28"/>
        </w:rPr>
        <w:t xml:space="preserve"> нефтепродуктов и долей хозяйствующих субъектов на рынках осуществляется на основании показателя транспортировки нефтепродуктов, исчисляемого в натуральном выражении (тонны).</w:t>
      </w:r>
    </w:p>
    <w:p w:rsidR="00222CAF" w:rsidRDefault="00222CAF" w:rsidP="00222CAF">
      <w:pPr>
        <w:spacing w:after="0" w:line="360" w:lineRule="auto"/>
        <w:ind w:firstLine="720"/>
        <w:jc w:val="both"/>
        <w:rPr>
          <w:rFonts w:ascii="Times New Roman" w:hAnsi="Times New Roman" w:cs="Times New Roman"/>
          <w:sz w:val="28"/>
          <w:szCs w:val="28"/>
        </w:rPr>
      </w:pPr>
      <w:r w:rsidRPr="00222CAF">
        <w:rPr>
          <w:rFonts w:ascii="Times New Roman" w:hAnsi="Times New Roman" w:cs="Times New Roman"/>
          <w:sz w:val="28"/>
          <w:szCs w:val="28"/>
        </w:rPr>
        <w:t>Общий объем услуг</w:t>
      </w:r>
      <w:r>
        <w:rPr>
          <w:rFonts w:ascii="Times New Roman" w:hAnsi="Times New Roman" w:cs="Times New Roman"/>
          <w:sz w:val="28"/>
          <w:szCs w:val="28"/>
        </w:rPr>
        <w:t>,</w:t>
      </w:r>
      <w:r w:rsidRPr="00222CAF">
        <w:rPr>
          <w:rFonts w:ascii="Times New Roman" w:hAnsi="Times New Roman" w:cs="Times New Roman"/>
          <w:sz w:val="28"/>
          <w:szCs w:val="28"/>
        </w:rPr>
        <w:t xml:space="preserve"> предоставленных на рынках транспортировки нефтепродуктов определяется как сумма всех объемов услуг, предоставленных на рынках перевозки нефтепродуктов (соответственно) хозяйствующими субъектами, предоставляющими соответствующие услуги трубопроводным, автомобильным, водным и железнодорожным транспортом.</w:t>
      </w:r>
      <w:r>
        <w:rPr>
          <w:rFonts w:ascii="Times New Roman" w:hAnsi="Times New Roman" w:cs="Times New Roman"/>
          <w:sz w:val="28"/>
          <w:szCs w:val="28"/>
        </w:rPr>
        <w:t xml:space="preserve"> Результаты отгрузок</w:t>
      </w:r>
      <w:r w:rsidR="00704F8A">
        <w:rPr>
          <w:rFonts w:ascii="Times New Roman" w:hAnsi="Times New Roman" w:cs="Times New Roman"/>
          <w:sz w:val="28"/>
          <w:szCs w:val="28"/>
        </w:rPr>
        <w:t xml:space="preserve"> с НПЗ России</w:t>
      </w:r>
      <w:r>
        <w:rPr>
          <w:rFonts w:ascii="Times New Roman" w:hAnsi="Times New Roman" w:cs="Times New Roman"/>
          <w:sz w:val="28"/>
          <w:szCs w:val="28"/>
        </w:rPr>
        <w:t xml:space="preserve"> на внутренний рынок по данным </w:t>
      </w:r>
      <w:r w:rsidR="00BA7B17">
        <w:rPr>
          <w:rFonts w:ascii="Times New Roman" w:hAnsi="Times New Roman" w:cs="Times New Roman"/>
          <w:sz w:val="28"/>
          <w:szCs w:val="28"/>
        </w:rPr>
        <w:t xml:space="preserve">ФГБУ </w:t>
      </w:r>
      <w:r w:rsidR="00387D31">
        <w:rPr>
          <w:rFonts w:ascii="Times New Roman" w:hAnsi="Times New Roman" w:cs="Times New Roman"/>
          <w:sz w:val="28"/>
          <w:szCs w:val="28"/>
        </w:rPr>
        <w:t>«</w:t>
      </w:r>
      <w:r>
        <w:rPr>
          <w:rFonts w:ascii="Times New Roman" w:hAnsi="Times New Roman" w:cs="Times New Roman"/>
          <w:sz w:val="28"/>
          <w:szCs w:val="28"/>
        </w:rPr>
        <w:t>ЦДУ ТЭК</w:t>
      </w:r>
      <w:r w:rsidR="00387D31">
        <w:rPr>
          <w:rFonts w:ascii="Times New Roman" w:hAnsi="Times New Roman" w:cs="Times New Roman"/>
          <w:sz w:val="28"/>
          <w:szCs w:val="28"/>
        </w:rPr>
        <w:t>»</w:t>
      </w:r>
      <w:r>
        <w:rPr>
          <w:rFonts w:ascii="Times New Roman" w:hAnsi="Times New Roman" w:cs="Times New Roman"/>
          <w:sz w:val="28"/>
          <w:szCs w:val="28"/>
        </w:rPr>
        <w:t xml:space="preserve"> по видам транспорта и нефтепродуктов </w:t>
      </w:r>
      <w:r w:rsidR="00BA7B17">
        <w:rPr>
          <w:rFonts w:ascii="Times New Roman" w:hAnsi="Times New Roman" w:cs="Times New Roman"/>
          <w:sz w:val="28"/>
          <w:szCs w:val="28"/>
        </w:rPr>
        <w:t xml:space="preserve">за 2014 </w:t>
      </w:r>
      <w:r w:rsidR="008F117C">
        <w:rPr>
          <w:rFonts w:ascii="Times New Roman" w:hAnsi="Times New Roman" w:cs="Times New Roman"/>
          <w:sz w:val="28"/>
          <w:szCs w:val="28"/>
        </w:rPr>
        <w:t>–</w:t>
      </w:r>
      <w:r w:rsidR="00BA7B17">
        <w:rPr>
          <w:rFonts w:ascii="Times New Roman" w:hAnsi="Times New Roman" w:cs="Times New Roman"/>
          <w:sz w:val="28"/>
          <w:szCs w:val="28"/>
        </w:rPr>
        <w:t xml:space="preserve"> 2015</w:t>
      </w:r>
      <w:r w:rsidR="008F117C">
        <w:rPr>
          <w:rFonts w:ascii="Times New Roman" w:hAnsi="Times New Roman" w:cs="Times New Roman"/>
          <w:sz w:val="28"/>
          <w:szCs w:val="28"/>
        </w:rPr>
        <w:t xml:space="preserve"> </w:t>
      </w:r>
      <w:r w:rsidR="00BA7B17">
        <w:rPr>
          <w:rFonts w:ascii="Times New Roman" w:hAnsi="Times New Roman" w:cs="Times New Roman"/>
          <w:sz w:val="28"/>
          <w:szCs w:val="28"/>
        </w:rPr>
        <w:t>г</w:t>
      </w:r>
      <w:r w:rsidR="008F117C">
        <w:rPr>
          <w:rFonts w:ascii="Times New Roman" w:hAnsi="Times New Roman" w:cs="Times New Roman"/>
          <w:sz w:val="28"/>
          <w:szCs w:val="28"/>
        </w:rPr>
        <w:t>ода</w:t>
      </w:r>
      <w:r w:rsidR="00BA7B17">
        <w:rPr>
          <w:rFonts w:ascii="Times New Roman" w:hAnsi="Times New Roman" w:cs="Times New Roman"/>
          <w:sz w:val="28"/>
          <w:szCs w:val="28"/>
        </w:rPr>
        <w:t xml:space="preserve"> представлены в </w:t>
      </w:r>
      <w:r w:rsidR="00792FCA">
        <w:rPr>
          <w:rFonts w:ascii="Times New Roman" w:hAnsi="Times New Roman" w:cs="Times New Roman"/>
          <w:sz w:val="28"/>
          <w:szCs w:val="28"/>
        </w:rPr>
        <w:t>таблице</w:t>
      </w:r>
      <w:r w:rsidRPr="0026669E">
        <w:rPr>
          <w:rFonts w:ascii="Times New Roman" w:hAnsi="Times New Roman" w:cs="Times New Roman"/>
          <w:sz w:val="28"/>
          <w:szCs w:val="28"/>
        </w:rPr>
        <w:t xml:space="preserve"> </w:t>
      </w:r>
      <w:r w:rsidR="0046709E">
        <w:rPr>
          <w:rFonts w:ascii="Times New Roman" w:hAnsi="Times New Roman" w:cs="Times New Roman"/>
          <w:sz w:val="28"/>
          <w:szCs w:val="28"/>
        </w:rPr>
        <w:t>9</w:t>
      </w:r>
      <w:r w:rsidR="008F117C">
        <w:rPr>
          <w:rFonts w:ascii="Times New Roman" w:hAnsi="Times New Roman" w:cs="Times New Roman"/>
          <w:sz w:val="28"/>
          <w:szCs w:val="28"/>
        </w:rPr>
        <w:t xml:space="preserve"> (и</w:t>
      </w:r>
      <w:r w:rsidR="00FD1A70" w:rsidRPr="00FD1A70">
        <w:rPr>
          <w:rFonts w:ascii="Times New Roman" w:hAnsi="Times New Roman" w:cs="Times New Roman"/>
          <w:sz w:val="28"/>
          <w:szCs w:val="28"/>
        </w:rPr>
        <w:t xml:space="preserve">нформация за 2013 год у </w:t>
      </w:r>
      <w:r w:rsidR="00FD1A70">
        <w:rPr>
          <w:rFonts w:ascii="Times New Roman" w:hAnsi="Times New Roman" w:cs="Times New Roman"/>
          <w:sz w:val="28"/>
          <w:szCs w:val="28"/>
        </w:rPr>
        <w:t xml:space="preserve">ФГБУ </w:t>
      </w:r>
      <w:r w:rsidR="00387D31">
        <w:rPr>
          <w:rFonts w:ascii="Times New Roman" w:hAnsi="Times New Roman" w:cs="Times New Roman"/>
          <w:sz w:val="28"/>
          <w:szCs w:val="28"/>
        </w:rPr>
        <w:t>«</w:t>
      </w:r>
      <w:r w:rsidR="00FD1A70">
        <w:rPr>
          <w:rFonts w:ascii="Times New Roman" w:hAnsi="Times New Roman" w:cs="Times New Roman"/>
          <w:sz w:val="28"/>
          <w:szCs w:val="28"/>
        </w:rPr>
        <w:t>ЦДУ ТЭК</w:t>
      </w:r>
      <w:r w:rsidR="00387D31">
        <w:rPr>
          <w:rFonts w:ascii="Times New Roman" w:hAnsi="Times New Roman" w:cs="Times New Roman"/>
          <w:sz w:val="28"/>
          <w:szCs w:val="28"/>
        </w:rPr>
        <w:t>»</w:t>
      </w:r>
      <w:r w:rsidR="00FD1A70">
        <w:rPr>
          <w:rFonts w:ascii="Times New Roman" w:hAnsi="Times New Roman" w:cs="Times New Roman"/>
          <w:sz w:val="28"/>
          <w:szCs w:val="28"/>
        </w:rPr>
        <w:t xml:space="preserve"> отсутствует</w:t>
      </w:r>
      <w:r w:rsidR="008F117C">
        <w:rPr>
          <w:rFonts w:ascii="Times New Roman" w:hAnsi="Times New Roman" w:cs="Times New Roman"/>
          <w:sz w:val="28"/>
          <w:szCs w:val="28"/>
        </w:rPr>
        <w:t>)</w:t>
      </w:r>
      <w:r w:rsidR="00FD1A70">
        <w:rPr>
          <w:rFonts w:ascii="Times New Roman" w:hAnsi="Times New Roman" w:cs="Times New Roman"/>
          <w:sz w:val="28"/>
          <w:szCs w:val="28"/>
        </w:rPr>
        <w:t>.</w:t>
      </w:r>
    </w:p>
    <w:p w:rsidR="0026669E" w:rsidRPr="008F117C" w:rsidRDefault="0046709E" w:rsidP="0026669E">
      <w:pPr>
        <w:spacing w:after="0" w:line="240" w:lineRule="auto"/>
        <w:ind w:firstLine="720"/>
        <w:jc w:val="right"/>
        <w:rPr>
          <w:rFonts w:ascii="Times New Roman" w:hAnsi="Times New Roman" w:cs="Times New Roman"/>
          <w:sz w:val="28"/>
          <w:szCs w:val="28"/>
        </w:rPr>
      </w:pPr>
      <w:r w:rsidRPr="008F117C">
        <w:rPr>
          <w:rFonts w:ascii="Times New Roman" w:hAnsi="Times New Roman" w:cs="Times New Roman"/>
          <w:sz w:val="28"/>
          <w:szCs w:val="28"/>
        </w:rPr>
        <w:t>Таблица 9</w:t>
      </w:r>
    </w:p>
    <w:p w:rsidR="00D544BD" w:rsidRPr="0026669E" w:rsidRDefault="00D544BD" w:rsidP="0026669E">
      <w:pPr>
        <w:spacing w:after="0" w:line="240" w:lineRule="auto"/>
        <w:ind w:firstLine="720"/>
        <w:jc w:val="right"/>
        <w:rPr>
          <w:rFonts w:ascii="Times New Roman" w:hAnsi="Times New Roman" w:cs="Times New Roman"/>
        </w:rPr>
      </w:pPr>
      <w:r w:rsidRPr="0026669E">
        <w:rPr>
          <w:rFonts w:ascii="Times New Roman" w:hAnsi="Times New Roman" w:cs="Times New Roman"/>
        </w:rPr>
        <w:t>тыс. т</w:t>
      </w:r>
    </w:p>
    <w:tbl>
      <w:tblPr>
        <w:tblStyle w:val="ad"/>
        <w:tblW w:w="0" w:type="auto"/>
        <w:jc w:val="center"/>
        <w:tblLook w:val="04A0" w:firstRow="1" w:lastRow="0" w:firstColumn="1" w:lastColumn="0" w:noHBand="0" w:noVBand="1"/>
      </w:tblPr>
      <w:tblGrid>
        <w:gridCol w:w="2131"/>
        <w:gridCol w:w="1128"/>
        <w:gridCol w:w="2234"/>
        <w:gridCol w:w="1448"/>
        <w:gridCol w:w="1418"/>
        <w:gridCol w:w="1836"/>
      </w:tblGrid>
      <w:tr w:rsidR="005366D4" w:rsidRPr="00011153" w:rsidTr="008F117C">
        <w:trPr>
          <w:jc w:val="center"/>
        </w:trPr>
        <w:tc>
          <w:tcPr>
            <w:tcW w:w="10195" w:type="dxa"/>
            <w:gridSpan w:val="6"/>
            <w:vAlign w:val="center"/>
          </w:tcPr>
          <w:p w:rsidR="005366D4" w:rsidRPr="00011153" w:rsidRDefault="005366D4" w:rsidP="00011153">
            <w:pPr>
              <w:jc w:val="center"/>
              <w:rPr>
                <w:rFonts w:ascii="Times New Roman" w:hAnsi="Times New Roman" w:cs="Times New Roman"/>
                <w:b/>
                <w:sz w:val="28"/>
                <w:szCs w:val="28"/>
              </w:rPr>
            </w:pPr>
            <w:r w:rsidRPr="00011153">
              <w:rPr>
                <w:rFonts w:ascii="Times New Roman" w:hAnsi="Times New Roman" w:cs="Times New Roman"/>
                <w:b/>
                <w:sz w:val="28"/>
                <w:szCs w:val="28"/>
              </w:rPr>
              <w:t>2014 год</w:t>
            </w:r>
          </w:p>
        </w:tc>
      </w:tr>
      <w:tr w:rsidR="00BE3D28" w:rsidTr="008F117C">
        <w:trPr>
          <w:jc w:val="center"/>
        </w:trPr>
        <w:tc>
          <w:tcPr>
            <w:tcW w:w="2131" w:type="dxa"/>
            <w:vMerge w:val="restart"/>
            <w:vAlign w:val="center"/>
          </w:tcPr>
          <w:p w:rsidR="00BE3D28" w:rsidRDefault="00BE3D28" w:rsidP="00011153">
            <w:pPr>
              <w:jc w:val="center"/>
              <w:rPr>
                <w:rFonts w:ascii="Times New Roman" w:hAnsi="Times New Roman" w:cs="Times New Roman"/>
                <w:sz w:val="28"/>
                <w:szCs w:val="28"/>
              </w:rPr>
            </w:pPr>
            <w:r>
              <w:rPr>
                <w:rFonts w:ascii="Times New Roman" w:hAnsi="Times New Roman" w:cs="Times New Roman"/>
                <w:sz w:val="28"/>
                <w:szCs w:val="28"/>
              </w:rPr>
              <w:t>Нефтепродукты</w:t>
            </w:r>
          </w:p>
        </w:tc>
        <w:tc>
          <w:tcPr>
            <w:tcW w:w="8064" w:type="dxa"/>
            <w:gridSpan w:val="5"/>
            <w:vAlign w:val="center"/>
          </w:tcPr>
          <w:p w:rsidR="00BE3D28" w:rsidRDefault="00BE3D28" w:rsidP="00011153">
            <w:pPr>
              <w:jc w:val="center"/>
              <w:rPr>
                <w:rFonts w:ascii="Times New Roman" w:hAnsi="Times New Roman" w:cs="Times New Roman"/>
                <w:sz w:val="28"/>
                <w:szCs w:val="28"/>
              </w:rPr>
            </w:pPr>
            <w:r>
              <w:rPr>
                <w:rFonts w:ascii="Times New Roman" w:hAnsi="Times New Roman" w:cs="Times New Roman"/>
                <w:sz w:val="28"/>
                <w:szCs w:val="28"/>
              </w:rPr>
              <w:t>Виды транспорта</w:t>
            </w:r>
          </w:p>
        </w:tc>
      </w:tr>
      <w:tr w:rsidR="005366D4" w:rsidTr="008F117C">
        <w:trPr>
          <w:jc w:val="center"/>
        </w:trPr>
        <w:tc>
          <w:tcPr>
            <w:tcW w:w="2131" w:type="dxa"/>
            <w:vMerge/>
            <w:vAlign w:val="center"/>
          </w:tcPr>
          <w:p w:rsidR="005366D4" w:rsidRDefault="005366D4" w:rsidP="00011153">
            <w:pPr>
              <w:jc w:val="center"/>
              <w:rPr>
                <w:rFonts w:ascii="Times New Roman" w:hAnsi="Times New Roman" w:cs="Times New Roman"/>
                <w:sz w:val="28"/>
                <w:szCs w:val="28"/>
              </w:rPr>
            </w:pPr>
          </w:p>
        </w:tc>
        <w:tc>
          <w:tcPr>
            <w:tcW w:w="1128"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ж/д</w:t>
            </w:r>
          </w:p>
        </w:tc>
        <w:tc>
          <w:tcPr>
            <w:tcW w:w="2234"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трубопроводный</w:t>
            </w:r>
          </w:p>
        </w:tc>
        <w:tc>
          <w:tcPr>
            <w:tcW w:w="1448"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авто</w:t>
            </w:r>
          </w:p>
        </w:tc>
        <w:tc>
          <w:tcPr>
            <w:tcW w:w="1418"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водный</w:t>
            </w:r>
          </w:p>
        </w:tc>
        <w:tc>
          <w:tcPr>
            <w:tcW w:w="1836"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прочие</w:t>
            </w:r>
          </w:p>
        </w:tc>
      </w:tr>
      <w:tr w:rsidR="005366D4" w:rsidTr="008F117C">
        <w:trPr>
          <w:jc w:val="center"/>
        </w:trPr>
        <w:tc>
          <w:tcPr>
            <w:tcW w:w="2131"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Автобензин</w:t>
            </w:r>
          </w:p>
        </w:tc>
        <w:tc>
          <w:tcPr>
            <w:tcW w:w="1128"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26449,0</w:t>
            </w:r>
          </w:p>
        </w:tc>
        <w:tc>
          <w:tcPr>
            <w:tcW w:w="2234"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4174,6</w:t>
            </w:r>
          </w:p>
        </w:tc>
        <w:tc>
          <w:tcPr>
            <w:tcW w:w="1448"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3184,7</w:t>
            </w:r>
          </w:p>
        </w:tc>
        <w:tc>
          <w:tcPr>
            <w:tcW w:w="1418"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38,7</w:t>
            </w:r>
          </w:p>
        </w:tc>
        <w:tc>
          <w:tcPr>
            <w:tcW w:w="1836"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267,2</w:t>
            </w:r>
          </w:p>
        </w:tc>
      </w:tr>
      <w:tr w:rsidR="005366D4" w:rsidTr="008F117C">
        <w:trPr>
          <w:jc w:val="center"/>
        </w:trPr>
        <w:tc>
          <w:tcPr>
            <w:tcW w:w="2131"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Дизельное топливо</w:t>
            </w:r>
          </w:p>
        </w:tc>
        <w:tc>
          <w:tcPr>
            <w:tcW w:w="1128"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21959,0</w:t>
            </w:r>
          </w:p>
        </w:tc>
        <w:tc>
          <w:tcPr>
            <w:tcW w:w="2234"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5725,9</w:t>
            </w:r>
          </w:p>
        </w:tc>
        <w:tc>
          <w:tcPr>
            <w:tcW w:w="1448"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3285,6</w:t>
            </w:r>
          </w:p>
        </w:tc>
        <w:tc>
          <w:tcPr>
            <w:tcW w:w="1418"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289,5</w:t>
            </w:r>
          </w:p>
        </w:tc>
        <w:tc>
          <w:tcPr>
            <w:tcW w:w="1836"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475,5</w:t>
            </w:r>
          </w:p>
        </w:tc>
      </w:tr>
      <w:tr w:rsidR="005366D4" w:rsidTr="008F117C">
        <w:trPr>
          <w:jc w:val="center"/>
        </w:trPr>
        <w:tc>
          <w:tcPr>
            <w:tcW w:w="2131" w:type="dxa"/>
            <w:vAlign w:val="center"/>
          </w:tcPr>
          <w:p w:rsidR="005366D4" w:rsidRDefault="005366D4" w:rsidP="00011153">
            <w:pPr>
              <w:jc w:val="center"/>
              <w:rPr>
                <w:rFonts w:ascii="Times New Roman" w:hAnsi="Times New Roman" w:cs="Times New Roman"/>
                <w:sz w:val="28"/>
                <w:szCs w:val="28"/>
              </w:rPr>
            </w:pPr>
            <w:r>
              <w:rPr>
                <w:rFonts w:ascii="Times New Roman" w:hAnsi="Times New Roman" w:cs="Times New Roman"/>
                <w:sz w:val="28"/>
                <w:szCs w:val="28"/>
              </w:rPr>
              <w:t>Авиакеросин</w:t>
            </w:r>
          </w:p>
        </w:tc>
        <w:tc>
          <w:tcPr>
            <w:tcW w:w="1128"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7362,3</w:t>
            </w:r>
          </w:p>
        </w:tc>
        <w:tc>
          <w:tcPr>
            <w:tcW w:w="2234"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2562,1</w:t>
            </w:r>
          </w:p>
        </w:tc>
        <w:tc>
          <w:tcPr>
            <w:tcW w:w="1448"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331,5</w:t>
            </w:r>
          </w:p>
        </w:tc>
        <w:tc>
          <w:tcPr>
            <w:tcW w:w="1418"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20,1</w:t>
            </w:r>
          </w:p>
        </w:tc>
        <w:tc>
          <w:tcPr>
            <w:tcW w:w="1836" w:type="dxa"/>
            <w:vAlign w:val="center"/>
          </w:tcPr>
          <w:p w:rsidR="005366D4" w:rsidRDefault="00704F8A" w:rsidP="00011153">
            <w:pPr>
              <w:jc w:val="center"/>
              <w:rPr>
                <w:rFonts w:ascii="Times New Roman" w:hAnsi="Times New Roman" w:cs="Times New Roman"/>
                <w:sz w:val="28"/>
                <w:szCs w:val="28"/>
              </w:rPr>
            </w:pPr>
            <w:r>
              <w:rPr>
                <w:rFonts w:ascii="Times New Roman" w:hAnsi="Times New Roman" w:cs="Times New Roman"/>
                <w:sz w:val="28"/>
                <w:szCs w:val="28"/>
              </w:rPr>
              <w:t>0</w:t>
            </w:r>
          </w:p>
        </w:tc>
      </w:tr>
      <w:tr w:rsidR="005366D4" w:rsidRPr="00011153" w:rsidTr="008F117C">
        <w:trPr>
          <w:jc w:val="center"/>
        </w:trPr>
        <w:tc>
          <w:tcPr>
            <w:tcW w:w="10195" w:type="dxa"/>
            <w:gridSpan w:val="6"/>
            <w:vAlign w:val="center"/>
          </w:tcPr>
          <w:p w:rsidR="005366D4" w:rsidRPr="00011153" w:rsidRDefault="005366D4" w:rsidP="00011153">
            <w:pPr>
              <w:jc w:val="center"/>
              <w:rPr>
                <w:rFonts w:ascii="Times New Roman" w:hAnsi="Times New Roman" w:cs="Times New Roman"/>
                <w:b/>
                <w:sz w:val="28"/>
                <w:szCs w:val="28"/>
              </w:rPr>
            </w:pPr>
            <w:r w:rsidRPr="00011153">
              <w:rPr>
                <w:rFonts w:ascii="Times New Roman" w:hAnsi="Times New Roman" w:cs="Times New Roman"/>
                <w:b/>
                <w:sz w:val="28"/>
                <w:szCs w:val="28"/>
              </w:rPr>
              <w:t>2015 год</w:t>
            </w:r>
          </w:p>
        </w:tc>
      </w:tr>
      <w:tr w:rsidR="00704F8A" w:rsidTr="008F117C">
        <w:trPr>
          <w:jc w:val="center"/>
        </w:trPr>
        <w:tc>
          <w:tcPr>
            <w:tcW w:w="2131"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Автобензин</w:t>
            </w:r>
          </w:p>
        </w:tc>
        <w:tc>
          <w:tcPr>
            <w:tcW w:w="1128"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26410,0</w:t>
            </w:r>
          </w:p>
        </w:tc>
        <w:tc>
          <w:tcPr>
            <w:tcW w:w="2234"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4576,6</w:t>
            </w:r>
          </w:p>
        </w:tc>
        <w:tc>
          <w:tcPr>
            <w:tcW w:w="1448"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3344,1</w:t>
            </w:r>
          </w:p>
        </w:tc>
        <w:tc>
          <w:tcPr>
            <w:tcW w:w="1418"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32,2</w:t>
            </w:r>
          </w:p>
        </w:tc>
        <w:tc>
          <w:tcPr>
            <w:tcW w:w="1836"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247,1</w:t>
            </w:r>
          </w:p>
        </w:tc>
      </w:tr>
      <w:tr w:rsidR="00704F8A" w:rsidTr="008F117C">
        <w:trPr>
          <w:jc w:val="center"/>
        </w:trPr>
        <w:tc>
          <w:tcPr>
            <w:tcW w:w="2131"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Дизельное топливо</w:t>
            </w:r>
          </w:p>
        </w:tc>
        <w:tc>
          <w:tcPr>
            <w:tcW w:w="1128"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21320,6</w:t>
            </w:r>
          </w:p>
        </w:tc>
        <w:tc>
          <w:tcPr>
            <w:tcW w:w="2234"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6056,6</w:t>
            </w:r>
          </w:p>
        </w:tc>
        <w:tc>
          <w:tcPr>
            <w:tcW w:w="1448"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3217,5</w:t>
            </w:r>
          </w:p>
        </w:tc>
        <w:tc>
          <w:tcPr>
            <w:tcW w:w="1418"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280,1</w:t>
            </w:r>
          </w:p>
        </w:tc>
        <w:tc>
          <w:tcPr>
            <w:tcW w:w="1836" w:type="dxa"/>
            <w:vAlign w:val="center"/>
          </w:tcPr>
          <w:p w:rsidR="00704F8A" w:rsidRDefault="00704F8A" w:rsidP="00011153">
            <w:pPr>
              <w:jc w:val="center"/>
              <w:rPr>
                <w:rFonts w:ascii="Times New Roman" w:hAnsi="Times New Roman" w:cs="Times New Roman"/>
                <w:sz w:val="28"/>
                <w:szCs w:val="28"/>
              </w:rPr>
            </w:pPr>
            <w:r>
              <w:rPr>
                <w:rFonts w:ascii="Times New Roman" w:hAnsi="Times New Roman" w:cs="Times New Roman"/>
                <w:sz w:val="28"/>
                <w:szCs w:val="28"/>
              </w:rPr>
              <w:t>299,6</w:t>
            </w:r>
          </w:p>
        </w:tc>
      </w:tr>
      <w:tr w:rsidR="00704F8A" w:rsidTr="008F117C">
        <w:trPr>
          <w:jc w:val="center"/>
        </w:trPr>
        <w:tc>
          <w:tcPr>
            <w:tcW w:w="2131" w:type="dxa"/>
            <w:vAlign w:val="center"/>
          </w:tcPr>
          <w:p w:rsidR="00704F8A" w:rsidRDefault="00704F8A" w:rsidP="0042751A">
            <w:pPr>
              <w:jc w:val="center"/>
              <w:rPr>
                <w:rFonts w:ascii="Times New Roman" w:hAnsi="Times New Roman" w:cs="Times New Roman"/>
                <w:sz w:val="28"/>
                <w:szCs w:val="28"/>
              </w:rPr>
            </w:pPr>
            <w:r>
              <w:rPr>
                <w:rFonts w:ascii="Times New Roman" w:hAnsi="Times New Roman" w:cs="Times New Roman"/>
                <w:sz w:val="28"/>
                <w:szCs w:val="28"/>
              </w:rPr>
              <w:t>Авиакеросин</w:t>
            </w:r>
          </w:p>
        </w:tc>
        <w:tc>
          <w:tcPr>
            <w:tcW w:w="1128" w:type="dxa"/>
            <w:vAlign w:val="center"/>
          </w:tcPr>
          <w:p w:rsidR="00704F8A" w:rsidRDefault="004804CA" w:rsidP="00011153">
            <w:pPr>
              <w:jc w:val="center"/>
              <w:rPr>
                <w:rFonts w:ascii="Times New Roman" w:hAnsi="Times New Roman" w:cs="Times New Roman"/>
                <w:sz w:val="28"/>
                <w:szCs w:val="28"/>
              </w:rPr>
            </w:pPr>
            <w:r>
              <w:rPr>
                <w:rFonts w:ascii="Times New Roman" w:hAnsi="Times New Roman" w:cs="Times New Roman"/>
                <w:sz w:val="28"/>
                <w:szCs w:val="28"/>
              </w:rPr>
              <w:t>6357,2</w:t>
            </w:r>
          </w:p>
        </w:tc>
        <w:tc>
          <w:tcPr>
            <w:tcW w:w="2234" w:type="dxa"/>
            <w:vAlign w:val="center"/>
          </w:tcPr>
          <w:p w:rsidR="00704F8A" w:rsidRDefault="004804CA" w:rsidP="00011153">
            <w:pPr>
              <w:jc w:val="center"/>
              <w:rPr>
                <w:rFonts w:ascii="Times New Roman" w:hAnsi="Times New Roman" w:cs="Times New Roman"/>
                <w:sz w:val="28"/>
                <w:szCs w:val="28"/>
              </w:rPr>
            </w:pPr>
            <w:r>
              <w:rPr>
                <w:rFonts w:ascii="Times New Roman" w:hAnsi="Times New Roman" w:cs="Times New Roman"/>
                <w:sz w:val="28"/>
                <w:szCs w:val="28"/>
              </w:rPr>
              <w:t>2310,3</w:t>
            </w:r>
          </w:p>
        </w:tc>
        <w:tc>
          <w:tcPr>
            <w:tcW w:w="1448" w:type="dxa"/>
            <w:vAlign w:val="center"/>
          </w:tcPr>
          <w:p w:rsidR="00704F8A" w:rsidRDefault="004804CA" w:rsidP="00011153">
            <w:pPr>
              <w:jc w:val="center"/>
              <w:rPr>
                <w:rFonts w:ascii="Times New Roman" w:hAnsi="Times New Roman" w:cs="Times New Roman"/>
                <w:sz w:val="28"/>
                <w:szCs w:val="28"/>
              </w:rPr>
            </w:pPr>
            <w:r>
              <w:rPr>
                <w:rFonts w:ascii="Times New Roman" w:hAnsi="Times New Roman" w:cs="Times New Roman"/>
                <w:sz w:val="28"/>
                <w:szCs w:val="28"/>
              </w:rPr>
              <w:t>368,4</w:t>
            </w:r>
          </w:p>
        </w:tc>
        <w:tc>
          <w:tcPr>
            <w:tcW w:w="1418" w:type="dxa"/>
            <w:vAlign w:val="center"/>
          </w:tcPr>
          <w:p w:rsidR="00704F8A" w:rsidRDefault="004804CA" w:rsidP="00011153">
            <w:pPr>
              <w:jc w:val="center"/>
              <w:rPr>
                <w:rFonts w:ascii="Times New Roman" w:hAnsi="Times New Roman" w:cs="Times New Roman"/>
                <w:sz w:val="28"/>
                <w:szCs w:val="28"/>
              </w:rPr>
            </w:pPr>
            <w:r>
              <w:rPr>
                <w:rFonts w:ascii="Times New Roman" w:hAnsi="Times New Roman" w:cs="Times New Roman"/>
                <w:sz w:val="28"/>
                <w:szCs w:val="28"/>
              </w:rPr>
              <w:t>50,8</w:t>
            </w:r>
          </w:p>
        </w:tc>
        <w:tc>
          <w:tcPr>
            <w:tcW w:w="1836" w:type="dxa"/>
            <w:vAlign w:val="center"/>
          </w:tcPr>
          <w:p w:rsidR="00704F8A" w:rsidRDefault="004804CA" w:rsidP="00011153">
            <w:pPr>
              <w:jc w:val="center"/>
              <w:rPr>
                <w:rFonts w:ascii="Times New Roman" w:hAnsi="Times New Roman" w:cs="Times New Roman"/>
                <w:sz w:val="28"/>
                <w:szCs w:val="28"/>
              </w:rPr>
            </w:pPr>
            <w:r>
              <w:rPr>
                <w:rFonts w:ascii="Times New Roman" w:hAnsi="Times New Roman" w:cs="Times New Roman"/>
                <w:sz w:val="28"/>
                <w:szCs w:val="28"/>
              </w:rPr>
              <w:t>0</w:t>
            </w:r>
          </w:p>
        </w:tc>
      </w:tr>
    </w:tbl>
    <w:p w:rsidR="00CC51B1" w:rsidRDefault="006467E1" w:rsidP="003B63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20E45" w:rsidRDefault="00D079B3" w:rsidP="003B63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по результатам анализа, необходимо отметить, что отгрузки трубопроводным транспортом по данным ФГБУ </w:t>
      </w:r>
      <w:r w:rsidR="00387D31">
        <w:rPr>
          <w:rFonts w:ascii="Times New Roman" w:hAnsi="Times New Roman" w:cs="Times New Roman"/>
          <w:sz w:val="28"/>
          <w:szCs w:val="28"/>
        </w:rPr>
        <w:t>«</w:t>
      </w:r>
      <w:r>
        <w:rPr>
          <w:rFonts w:ascii="Times New Roman" w:hAnsi="Times New Roman" w:cs="Times New Roman"/>
          <w:sz w:val="28"/>
          <w:szCs w:val="28"/>
        </w:rPr>
        <w:t>ЦДУ ТЭК</w:t>
      </w:r>
      <w:r w:rsidR="00387D31">
        <w:rPr>
          <w:rFonts w:ascii="Times New Roman" w:hAnsi="Times New Roman" w:cs="Times New Roman"/>
          <w:sz w:val="28"/>
          <w:szCs w:val="28"/>
        </w:rPr>
        <w:t>»</w:t>
      </w:r>
      <w:r>
        <w:rPr>
          <w:rFonts w:ascii="Times New Roman" w:hAnsi="Times New Roman" w:cs="Times New Roman"/>
          <w:sz w:val="28"/>
          <w:szCs w:val="28"/>
        </w:rPr>
        <w:t xml:space="preserve"> осуществляются с </w:t>
      </w:r>
      <w:r w:rsidR="00820E45">
        <w:rPr>
          <w:rFonts w:ascii="Times New Roman" w:hAnsi="Times New Roman" w:cs="Times New Roman"/>
          <w:sz w:val="28"/>
          <w:szCs w:val="28"/>
        </w:rPr>
        <w:t>НПЗ</w:t>
      </w:r>
      <w:r>
        <w:rPr>
          <w:rFonts w:ascii="Times New Roman" w:hAnsi="Times New Roman" w:cs="Times New Roman"/>
          <w:sz w:val="28"/>
          <w:szCs w:val="28"/>
        </w:rPr>
        <w:t xml:space="preserve">, не подсоединенных к системе </w:t>
      </w:r>
      <w:r w:rsidR="00CC7B84">
        <w:rPr>
          <w:rFonts w:ascii="Times New Roman" w:hAnsi="Times New Roman" w:cs="Times New Roman"/>
          <w:sz w:val="28"/>
          <w:szCs w:val="28"/>
        </w:rPr>
        <w:t xml:space="preserve">МНПП ПАО </w:t>
      </w:r>
      <w:r w:rsidR="00387D31">
        <w:rPr>
          <w:rFonts w:ascii="Times New Roman" w:hAnsi="Times New Roman" w:cs="Times New Roman"/>
          <w:sz w:val="28"/>
          <w:szCs w:val="28"/>
        </w:rPr>
        <w:t>«</w:t>
      </w:r>
      <w:r w:rsidR="00CC7B84">
        <w:rPr>
          <w:rFonts w:ascii="Times New Roman" w:hAnsi="Times New Roman" w:cs="Times New Roman"/>
          <w:sz w:val="28"/>
          <w:szCs w:val="28"/>
        </w:rPr>
        <w:t>Транснефть</w:t>
      </w:r>
      <w:r w:rsidR="00387D31">
        <w:rPr>
          <w:rFonts w:ascii="Times New Roman" w:hAnsi="Times New Roman" w:cs="Times New Roman"/>
          <w:sz w:val="28"/>
          <w:szCs w:val="28"/>
        </w:rPr>
        <w:t>»</w:t>
      </w:r>
      <w:r>
        <w:rPr>
          <w:rFonts w:ascii="Times New Roman" w:hAnsi="Times New Roman" w:cs="Times New Roman"/>
          <w:sz w:val="28"/>
          <w:szCs w:val="28"/>
        </w:rPr>
        <w:t xml:space="preserve">, а по части </w:t>
      </w:r>
      <w:r w:rsidR="00283037">
        <w:rPr>
          <w:rFonts w:ascii="Times New Roman" w:hAnsi="Times New Roman" w:cs="Times New Roman"/>
          <w:sz w:val="28"/>
          <w:szCs w:val="28"/>
        </w:rPr>
        <w:t>НПЗ</w:t>
      </w:r>
      <w:r>
        <w:rPr>
          <w:rFonts w:ascii="Times New Roman" w:hAnsi="Times New Roman" w:cs="Times New Roman"/>
          <w:sz w:val="28"/>
          <w:szCs w:val="28"/>
        </w:rPr>
        <w:t xml:space="preserve">, подключенных к системе </w:t>
      </w:r>
      <w:r w:rsidR="00CC7B84">
        <w:rPr>
          <w:rFonts w:ascii="Times New Roman" w:hAnsi="Times New Roman" w:cs="Times New Roman"/>
          <w:sz w:val="28"/>
          <w:szCs w:val="28"/>
        </w:rPr>
        <w:t xml:space="preserve">МНПП ПАО </w:t>
      </w:r>
      <w:r w:rsidR="00387D31">
        <w:rPr>
          <w:rFonts w:ascii="Times New Roman" w:hAnsi="Times New Roman" w:cs="Times New Roman"/>
          <w:sz w:val="28"/>
          <w:szCs w:val="28"/>
        </w:rPr>
        <w:t>«</w:t>
      </w:r>
      <w:r>
        <w:rPr>
          <w:rFonts w:ascii="Times New Roman" w:hAnsi="Times New Roman" w:cs="Times New Roman"/>
          <w:sz w:val="28"/>
          <w:szCs w:val="28"/>
        </w:rPr>
        <w:t>Транснефть</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000C3B38">
        <w:rPr>
          <w:rFonts w:ascii="Times New Roman" w:hAnsi="Times New Roman" w:cs="Times New Roman"/>
          <w:sz w:val="28"/>
          <w:szCs w:val="28"/>
        </w:rPr>
        <w:t>данные по отгрузке</w:t>
      </w:r>
      <w:r>
        <w:rPr>
          <w:rFonts w:ascii="Times New Roman" w:hAnsi="Times New Roman" w:cs="Times New Roman"/>
          <w:sz w:val="28"/>
          <w:szCs w:val="28"/>
        </w:rPr>
        <w:t xml:space="preserve"> Ф</w:t>
      </w:r>
      <w:r w:rsidR="007A3494">
        <w:rPr>
          <w:rFonts w:ascii="Times New Roman" w:hAnsi="Times New Roman" w:cs="Times New Roman"/>
          <w:sz w:val="28"/>
          <w:szCs w:val="28"/>
        </w:rPr>
        <w:t xml:space="preserve">ГБУ </w:t>
      </w:r>
      <w:r w:rsidR="00387D31">
        <w:rPr>
          <w:rFonts w:ascii="Times New Roman" w:hAnsi="Times New Roman" w:cs="Times New Roman"/>
          <w:sz w:val="28"/>
          <w:szCs w:val="28"/>
        </w:rPr>
        <w:t>«</w:t>
      </w:r>
      <w:r w:rsidR="007A3494">
        <w:rPr>
          <w:rFonts w:ascii="Times New Roman" w:hAnsi="Times New Roman" w:cs="Times New Roman"/>
          <w:sz w:val="28"/>
          <w:szCs w:val="28"/>
        </w:rPr>
        <w:t>ЦДУ ТЭК</w:t>
      </w:r>
      <w:r w:rsidR="00387D31">
        <w:rPr>
          <w:rFonts w:ascii="Times New Roman" w:hAnsi="Times New Roman" w:cs="Times New Roman"/>
          <w:sz w:val="28"/>
          <w:szCs w:val="28"/>
        </w:rPr>
        <w:t>»</w:t>
      </w:r>
      <w:r w:rsidR="007A3494">
        <w:rPr>
          <w:rFonts w:ascii="Times New Roman" w:hAnsi="Times New Roman" w:cs="Times New Roman"/>
          <w:sz w:val="28"/>
          <w:szCs w:val="28"/>
        </w:rPr>
        <w:t xml:space="preserve"> превышают данные П</w:t>
      </w:r>
      <w:r>
        <w:rPr>
          <w:rFonts w:ascii="Times New Roman" w:hAnsi="Times New Roman" w:cs="Times New Roman"/>
          <w:sz w:val="28"/>
          <w:szCs w:val="28"/>
        </w:rPr>
        <w:t xml:space="preserve">АО </w:t>
      </w:r>
      <w:r w:rsidR="00387D31">
        <w:rPr>
          <w:rFonts w:ascii="Times New Roman" w:hAnsi="Times New Roman" w:cs="Times New Roman"/>
          <w:sz w:val="28"/>
          <w:szCs w:val="28"/>
        </w:rPr>
        <w:t>«</w:t>
      </w:r>
      <w:r>
        <w:rPr>
          <w:rFonts w:ascii="Times New Roman" w:hAnsi="Times New Roman" w:cs="Times New Roman"/>
          <w:sz w:val="28"/>
          <w:szCs w:val="28"/>
        </w:rPr>
        <w:t>Транснефть</w:t>
      </w:r>
      <w:r w:rsidR="00387D31">
        <w:rPr>
          <w:rFonts w:ascii="Times New Roman" w:hAnsi="Times New Roman" w:cs="Times New Roman"/>
          <w:sz w:val="28"/>
          <w:szCs w:val="28"/>
        </w:rPr>
        <w:t>»</w:t>
      </w:r>
      <w:r>
        <w:rPr>
          <w:rFonts w:ascii="Times New Roman" w:hAnsi="Times New Roman" w:cs="Times New Roman"/>
          <w:sz w:val="28"/>
          <w:szCs w:val="28"/>
        </w:rPr>
        <w:t xml:space="preserve">. </w:t>
      </w:r>
    </w:p>
    <w:p w:rsidR="006467E1" w:rsidRDefault="00820E45" w:rsidP="003B63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w:t>
      </w:r>
      <w:r w:rsidR="00473724">
        <w:rPr>
          <w:rFonts w:ascii="Times New Roman" w:hAnsi="Times New Roman" w:cs="Times New Roman"/>
          <w:sz w:val="28"/>
          <w:szCs w:val="28"/>
        </w:rPr>
        <w:t xml:space="preserve"> анализа указанных противоречий</w:t>
      </w:r>
      <w:r w:rsidR="00D079B3">
        <w:rPr>
          <w:rFonts w:ascii="Times New Roman" w:hAnsi="Times New Roman" w:cs="Times New Roman"/>
          <w:sz w:val="28"/>
          <w:szCs w:val="28"/>
        </w:rPr>
        <w:t xml:space="preserve"> выявлено, что многие </w:t>
      </w:r>
      <w:r>
        <w:rPr>
          <w:rFonts w:ascii="Times New Roman" w:hAnsi="Times New Roman" w:cs="Times New Roman"/>
          <w:sz w:val="28"/>
          <w:szCs w:val="28"/>
        </w:rPr>
        <w:t>НПЗ</w:t>
      </w:r>
      <w:r w:rsidR="00D079B3">
        <w:rPr>
          <w:rFonts w:ascii="Times New Roman" w:hAnsi="Times New Roman" w:cs="Times New Roman"/>
          <w:sz w:val="28"/>
          <w:szCs w:val="28"/>
        </w:rPr>
        <w:t xml:space="preserve"> имеют нефтебазы, на которые нефтепродукты поставляются по </w:t>
      </w:r>
      <w:r w:rsidR="00473724" w:rsidRPr="00473724">
        <w:rPr>
          <w:rFonts w:ascii="Times New Roman" w:hAnsi="Times New Roman" w:cs="Times New Roman"/>
          <w:sz w:val="28"/>
          <w:szCs w:val="28"/>
        </w:rPr>
        <w:t>технологиче</w:t>
      </w:r>
      <w:r>
        <w:rPr>
          <w:rFonts w:ascii="Times New Roman" w:hAnsi="Times New Roman" w:cs="Times New Roman"/>
          <w:sz w:val="28"/>
          <w:szCs w:val="28"/>
        </w:rPr>
        <w:t>ским</w:t>
      </w:r>
      <w:r w:rsidR="00D079B3">
        <w:rPr>
          <w:rFonts w:ascii="Times New Roman" w:hAnsi="Times New Roman" w:cs="Times New Roman"/>
          <w:sz w:val="28"/>
          <w:szCs w:val="28"/>
        </w:rPr>
        <w:t xml:space="preserve"> труб</w:t>
      </w:r>
      <w:r>
        <w:rPr>
          <w:rFonts w:ascii="Times New Roman" w:hAnsi="Times New Roman" w:cs="Times New Roman"/>
          <w:sz w:val="28"/>
          <w:szCs w:val="28"/>
        </w:rPr>
        <w:t>ам</w:t>
      </w:r>
      <w:r w:rsidR="00D079B3">
        <w:rPr>
          <w:rFonts w:ascii="Times New Roman" w:hAnsi="Times New Roman" w:cs="Times New Roman"/>
          <w:sz w:val="28"/>
          <w:szCs w:val="28"/>
        </w:rPr>
        <w:t>, принадлежащ</w:t>
      </w:r>
      <w:r>
        <w:rPr>
          <w:rFonts w:ascii="Times New Roman" w:hAnsi="Times New Roman" w:cs="Times New Roman"/>
          <w:sz w:val="28"/>
          <w:szCs w:val="28"/>
        </w:rPr>
        <w:t>им</w:t>
      </w:r>
      <w:r w:rsidR="00D079B3">
        <w:rPr>
          <w:rFonts w:ascii="Times New Roman" w:hAnsi="Times New Roman" w:cs="Times New Roman"/>
          <w:sz w:val="28"/>
          <w:szCs w:val="28"/>
        </w:rPr>
        <w:t xml:space="preserve"> </w:t>
      </w:r>
      <w:r>
        <w:rPr>
          <w:rFonts w:ascii="Times New Roman" w:hAnsi="Times New Roman" w:cs="Times New Roman"/>
          <w:sz w:val="28"/>
          <w:szCs w:val="28"/>
        </w:rPr>
        <w:t>НПЗ (</w:t>
      </w:r>
      <w:r w:rsidR="00D94C99">
        <w:rPr>
          <w:rFonts w:ascii="Times New Roman" w:hAnsi="Times New Roman" w:cs="Times New Roman"/>
          <w:sz w:val="28"/>
          <w:szCs w:val="28"/>
        </w:rPr>
        <w:t>нефтяным компаниям</w:t>
      </w:r>
      <w:r>
        <w:rPr>
          <w:rFonts w:ascii="Times New Roman" w:hAnsi="Times New Roman" w:cs="Times New Roman"/>
          <w:sz w:val="28"/>
          <w:szCs w:val="28"/>
        </w:rPr>
        <w:t>).</w:t>
      </w:r>
      <w:r w:rsidR="00D079B3">
        <w:rPr>
          <w:rFonts w:ascii="Times New Roman" w:hAnsi="Times New Roman" w:cs="Times New Roman"/>
          <w:sz w:val="28"/>
          <w:szCs w:val="28"/>
        </w:rPr>
        <w:t xml:space="preserve"> Расстояния </w:t>
      </w:r>
      <w:r w:rsidR="00D94C99">
        <w:rPr>
          <w:rFonts w:ascii="Times New Roman" w:hAnsi="Times New Roman" w:cs="Times New Roman"/>
          <w:sz w:val="28"/>
          <w:szCs w:val="28"/>
        </w:rPr>
        <w:t>–</w:t>
      </w:r>
      <w:r w:rsidR="00D079B3">
        <w:rPr>
          <w:rFonts w:ascii="Times New Roman" w:hAnsi="Times New Roman" w:cs="Times New Roman"/>
          <w:sz w:val="28"/>
          <w:szCs w:val="28"/>
        </w:rPr>
        <w:t xml:space="preserve"> от нескольких сот метров до 10 км. Далее с нефтебаз отгрузка производится различными видами транспорта. Тем не менее, </w:t>
      </w:r>
      <w:r w:rsidR="00D94C99">
        <w:rPr>
          <w:rFonts w:ascii="Times New Roman" w:hAnsi="Times New Roman" w:cs="Times New Roman"/>
          <w:sz w:val="28"/>
          <w:szCs w:val="28"/>
        </w:rPr>
        <w:t>НПЗ</w:t>
      </w:r>
      <w:r w:rsidR="00D079B3">
        <w:rPr>
          <w:rFonts w:ascii="Times New Roman" w:hAnsi="Times New Roman" w:cs="Times New Roman"/>
          <w:sz w:val="28"/>
          <w:szCs w:val="28"/>
        </w:rPr>
        <w:t xml:space="preserve"> </w:t>
      </w:r>
      <w:r w:rsidR="00D94C99">
        <w:rPr>
          <w:rFonts w:ascii="Times New Roman" w:hAnsi="Times New Roman" w:cs="Times New Roman"/>
          <w:sz w:val="28"/>
          <w:szCs w:val="28"/>
        </w:rPr>
        <w:t xml:space="preserve">при направлении соответствующей отчетности </w:t>
      </w:r>
      <w:r w:rsidR="00283037">
        <w:rPr>
          <w:rFonts w:ascii="Times New Roman" w:hAnsi="Times New Roman" w:cs="Times New Roman"/>
          <w:sz w:val="28"/>
          <w:szCs w:val="28"/>
        </w:rPr>
        <w:t xml:space="preserve">в </w:t>
      </w:r>
      <w:r w:rsidR="00283037" w:rsidRPr="00283037">
        <w:rPr>
          <w:rFonts w:ascii="Times New Roman" w:hAnsi="Times New Roman" w:cs="Times New Roman"/>
          <w:sz w:val="28"/>
          <w:szCs w:val="28"/>
        </w:rPr>
        <w:t xml:space="preserve">ФГБУ </w:t>
      </w:r>
      <w:r w:rsidR="00387D31">
        <w:rPr>
          <w:rFonts w:ascii="Times New Roman" w:hAnsi="Times New Roman" w:cs="Times New Roman"/>
          <w:sz w:val="28"/>
          <w:szCs w:val="28"/>
        </w:rPr>
        <w:t>«</w:t>
      </w:r>
      <w:r w:rsidR="00283037" w:rsidRPr="00283037">
        <w:rPr>
          <w:rFonts w:ascii="Times New Roman" w:hAnsi="Times New Roman" w:cs="Times New Roman"/>
          <w:sz w:val="28"/>
          <w:szCs w:val="28"/>
        </w:rPr>
        <w:t>ЦДУ ТЭК</w:t>
      </w:r>
      <w:r w:rsidR="00387D31">
        <w:rPr>
          <w:rFonts w:ascii="Times New Roman" w:hAnsi="Times New Roman" w:cs="Times New Roman"/>
          <w:sz w:val="28"/>
          <w:szCs w:val="28"/>
        </w:rPr>
        <w:t>»</w:t>
      </w:r>
      <w:r w:rsidR="00283037">
        <w:rPr>
          <w:rFonts w:ascii="Times New Roman" w:hAnsi="Times New Roman" w:cs="Times New Roman"/>
          <w:sz w:val="28"/>
          <w:szCs w:val="28"/>
        </w:rPr>
        <w:t xml:space="preserve">, </w:t>
      </w:r>
      <w:r w:rsidR="00D079B3">
        <w:rPr>
          <w:rFonts w:ascii="Times New Roman" w:hAnsi="Times New Roman" w:cs="Times New Roman"/>
          <w:sz w:val="28"/>
          <w:szCs w:val="28"/>
        </w:rPr>
        <w:t xml:space="preserve">включают эти объемы в </w:t>
      </w:r>
      <w:r w:rsidR="00387D31">
        <w:rPr>
          <w:rFonts w:ascii="Times New Roman" w:hAnsi="Times New Roman" w:cs="Times New Roman"/>
          <w:sz w:val="28"/>
          <w:szCs w:val="28"/>
        </w:rPr>
        <w:t>«</w:t>
      </w:r>
      <w:r w:rsidR="00D079B3">
        <w:rPr>
          <w:rFonts w:ascii="Times New Roman" w:hAnsi="Times New Roman" w:cs="Times New Roman"/>
          <w:sz w:val="28"/>
          <w:szCs w:val="28"/>
        </w:rPr>
        <w:t>трубопроводный транспорт</w:t>
      </w:r>
      <w:r w:rsidR="00387D31">
        <w:rPr>
          <w:rFonts w:ascii="Times New Roman" w:hAnsi="Times New Roman" w:cs="Times New Roman"/>
          <w:sz w:val="28"/>
          <w:szCs w:val="28"/>
        </w:rPr>
        <w:t>»</w:t>
      </w:r>
      <w:r w:rsidR="00D079B3">
        <w:rPr>
          <w:rFonts w:ascii="Times New Roman" w:hAnsi="Times New Roman" w:cs="Times New Roman"/>
          <w:sz w:val="28"/>
          <w:szCs w:val="28"/>
        </w:rPr>
        <w:t xml:space="preserve">. К </w:t>
      </w:r>
      <w:r w:rsidR="00473724">
        <w:rPr>
          <w:rFonts w:ascii="Times New Roman" w:hAnsi="Times New Roman" w:cs="Times New Roman"/>
          <w:sz w:val="28"/>
          <w:szCs w:val="28"/>
        </w:rPr>
        <w:t>транспортировке нефтепродуктов</w:t>
      </w:r>
      <w:r w:rsidR="00D079B3">
        <w:rPr>
          <w:rFonts w:ascii="Times New Roman" w:hAnsi="Times New Roman" w:cs="Times New Roman"/>
          <w:sz w:val="28"/>
          <w:szCs w:val="28"/>
        </w:rPr>
        <w:t xml:space="preserve"> </w:t>
      </w:r>
      <w:r w:rsidR="007A3494">
        <w:rPr>
          <w:rFonts w:ascii="Times New Roman" w:hAnsi="Times New Roman" w:cs="Times New Roman"/>
          <w:sz w:val="28"/>
          <w:szCs w:val="28"/>
        </w:rPr>
        <w:t xml:space="preserve">по магистральным трубопроводам </w:t>
      </w:r>
      <w:r w:rsidR="00D079B3">
        <w:rPr>
          <w:rFonts w:ascii="Times New Roman" w:hAnsi="Times New Roman" w:cs="Times New Roman"/>
          <w:sz w:val="28"/>
          <w:szCs w:val="28"/>
        </w:rPr>
        <w:t>это отношения не имеет.</w:t>
      </w:r>
    </w:p>
    <w:p w:rsidR="00D079B3" w:rsidRDefault="00D079B3" w:rsidP="003B63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792FCA">
        <w:rPr>
          <w:rFonts w:ascii="Times New Roman" w:hAnsi="Times New Roman" w:cs="Times New Roman"/>
          <w:sz w:val="28"/>
          <w:szCs w:val="28"/>
        </w:rPr>
        <w:t xml:space="preserve">проанализировав данные, представленные ФГБУ </w:t>
      </w:r>
      <w:r w:rsidR="00387D31">
        <w:rPr>
          <w:rFonts w:ascii="Times New Roman" w:hAnsi="Times New Roman" w:cs="Times New Roman"/>
          <w:sz w:val="28"/>
          <w:szCs w:val="28"/>
        </w:rPr>
        <w:t>«</w:t>
      </w:r>
      <w:r w:rsidR="00792FCA">
        <w:rPr>
          <w:rFonts w:ascii="Times New Roman" w:hAnsi="Times New Roman" w:cs="Times New Roman"/>
          <w:sz w:val="28"/>
          <w:szCs w:val="28"/>
        </w:rPr>
        <w:t>ЦДУ ТЭК</w:t>
      </w:r>
      <w:r w:rsidR="00387D31">
        <w:rPr>
          <w:rFonts w:ascii="Times New Roman" w:hAnsi="Times New Roman" w:cs="Times New Roman"/>
          <w:sz w:val="28"/>
          <w:szCs w:val="28"/>
        </w:rPr>
        <w:t>»</w:t>
      </w:r>
      <w:r w:rsidR="00792FCA">
        <w:rPr>
          <w:rFonts w:ascii="Times New Roman" w:hAnsi="Times New Roman" w:cs="Times New Roman"/>
          <w:sz w:val="28"/>
          <w:szCs w:val="28"/>
        </w:rPr>
        <w:t xml:space="preserve"> и ПАО </w:t>
      </w:r>
      <w:r w:rsidR="00387D31">
        <w:rPr>
          <w:rFonts w:ascii="Times New Roman" w:hAnsi="Times New Roman" w:cs="Times New Roman"/>
          <w:sz w:val="28"/>
          <w:szCs w:val="28"/>
        </w:rPr>
        <w:t>«</w:t>
      </w:r>
      <w:r w:rsidR="00792FCA">
        <w:rPr>
          <w:rFonts w:ascii="Times New Roman" w:hAnsi="Times New Roman" w:cs="Times New Roman"/>
          <w:sz w:val="28"/>
          <w:szCs w:val="28"/>
        </w:rPr>
        <w:t>Транснефть</w:t>
      </w:r>
      <w:r w:rsidR="00387D31">
        <w:rPr>
          <w:rFonts w:ascii="Times New Roman" w:hAnsi="Times New Roman" w:cs="Times New Roman"/>
          <w:sz w:val="28"/>
          <w:szCs w:val="28"/>
        </w:rPr>
        <w:t>»</w:t>
      </w:r>
      <w:r w:rsidR="00792FCA">
        <w:rPr>
          <w:rFonts w:ascii="Times New Roman" w:hAnsi="Times New Roman" w:cs="Times New Roman"/>
          <w:sz w:val="28"/>
          <w:szCs w:val="28"/>
        </w:rPr>
        <w:t xml:space="preserve"> </w:t>
      </w:r>
      <w:r>
        <w:rPr>
          <w:rFonts w:ascii="Times New Roman" w:hAnsi="Times New Roman" w:cs="Times New Roman"/>
          <w:sz w:val="28"/>
          <w:szCs w:val="28"/>
        </w:rPr>
        <w:t xml:space="preserve">в таблице </w:t>
      </w:r>
      <w:r w:rsidR="0046709E">
        <w:rPr>
          <w:rFonts w:ascii="Times New Roman" w:hAnsi="Times New Roman" w:cs="Times New Roman"/>
          <w:sz w:val="28"/>
          <w:szCs w:val="28"/>
        </w:rPr>
        <w:t>10</w:t>
      </w:r>
      <w:r>
        <w:rPr>
          <w:rFonts w:ascii="Times New Roman" w:hAnsi="Times New Roman" w:cs="Times New Roman"/>
          <w:color w:val="FF0000"/>
          <w:sz w:val="28"/>
          <w:szCs w:val="28"/>
        </w:rPr>
        <w:t xml:space="preserve"> </w:t>
      </w:r>
      <w:r w:rsidRPr="00D079B3">
        <w:rPr>
          <w:rFonts w:ascii="Times New Roman" w:hAnsi="Times New Roman" w:cs="Times New Roman"/>
          <w:sz w:val="28"/>
          <w:szCs w:val="28"/>
        </w:rPr>
        <w:t>приведены</w:t>
      </w:r>
      <w:r>
        <w:rPr>
          <w:rFonts w:ascii="Times New Roman" w:hAnsi="Times New Roman" w:cs="Times New Roman"/>
          <w:color w:val="FF0000"/>
          <w:sz w:val="28"/>
          <w:szCs w:val="28"/>
        </w:rPr>
        <w:t xml:space="preserve"> </w:t>
      </w:r>
      <w:r w:rsidRPr="00D079B3">
        <w:rPr>
          <w:rFonts w:ascii="Times New Roman" w:hAnsi="Times New Roman" w:cs="Times New Roman"/>
          <w:sz w:val="28"/>
          <w:szCs w:val="28"/>
        </w:rPr>
        <w:t>доли отгрузки</w:t>
      </w:r>
      <w:r>
        <w:rPr>
          <w:rFonts w:ascii="Times New Roman" w:hAnsi="Times New Roman" w:cs="Times New Roman"/>
          <w:sz w:val="28"/>
          <w:szCs w:val="28"/>
        </w:rPr>
        <w:t xml:space="preserve"> нефтепродуктов </w:t>
      </w:r>
      <w:r w:rsidR="006A759D">
        <w:rPr>
          <w:rFonts w:ascii="Times New Roman" w:hAnsi="Times New Roman" w:cs="Times New Roman"/>
          <w:sz w:val="28"/>
          <w:szCs w:val="28"/>
        </w:rPr>
        <w:t xml:space="preserve">на внутренний рынок Российской Федерации </w:t>
      </w:r>
      <w:r>
        <w:rPr>
          <w:rFonts w:ascii="Times New Roman" w:hAnsi="Times New Roman" w:cs="Times New Roman"/>
          <w:sz w:val="28"/>
          <w:szCs w:val="28"/>
        </w:rPr>
        <w:t xml:space="preserve">по видам транспорта </w:t>
      </w:r>
      <w:r w:rsidR="00B13223">
        <w:rPr>
          <w:rFonts w:ascii="Times New Roman" w:hAnsi="Times New Roman" w:cs="Times New Roman"/>
          <w:sz w:val="28"/>
          <w:szCs w:val="28"/>
        </w:rPr>
        <w:t>за 2014 и 2015 годы</w:t>
      </w:r>
      <w:r w:rsidR="00180EB0">
        <w:rPr>
          <w:rFonts w:ascii="Times New Roman" w:hAnsi="Times New Roman" w:cs="Times New Roman"/>
          <w:sz w:val="28"/>
          <w:szCs w:val="28"/>
        </w:rPr>
        <w:t xml:space="preserve"> с указанием доли трубопроводов, не под</w:t>
      </w:r>
      <w:r w:rsidR="000C3B38">
        <w:rPr>
          <w:rFonts w:ascii="Times New Roman" w:hAnsi="Times New Roman" w:cs="Times New Roman"/>
          <w:sz w:val="28"/>
          <w:szCs w:val="28"/>
        </w:rPr>
        <w:t xml:space="preserve">ключенных к системе </w:t>
      </w:r>
      <w:r w:rsidR="00240214">
        <w:rPr>
          <w:rFonts w:ascii="Times New Roman" w:hAnsi="Times New Roman" w:cs="Times New Roman"/>
          <w:sz w:val="28"/>
          <w:szCs w:val="28"/>
        </w:rPr>
        <w:t>МНПП ПАО </w:t>
      </w:r>
      <w:r w:rsidR="00387D31">
        <w:rPr>
          <w:rFonts w:ascii="Times New Roman" w:hAnsi="Times New Roman" w:cs="Times New Roman"/>
          <w:sz w:val="28"/>
          <w:szCs w:val="28"/>
        </w:rPr>
        <w:t>«</w:t>
      </w:r>
      <w:r w:rsidR="000C3B38">
        <w:rPr>
          <w:rFonts w:ascii="Times New Roman" w:hAnsi="Times New Roman" w:cs="Times New Roman"/>
          <w:sz w:val="28"/>
          <w:szCs w:val="28"/>
        </w:rPr>
        <w:t>Транснефть</w:t>
      </w:r>
      <w:r w:rsidR="00387D31">
        <w:rPr>
          <w:rFonts w:ascii="Times New Roman" w:hAnsi="Times New Roman" w:cs="Times New Roman"/>
          <w:sz w:val="28"/>
          <w:szCs w:val="28"/>
        </w:rPr>
        <w:t>»</w:t>
      </w:r>
      <w:r w:rsidR="00180EB0">
        <w:rPr>
          <w:rFonts w:ascii="Times New Roman" w:hAnsi="Times New Roman" w:cs="Times New Roman"/>
          <w:sz w:val="28"/>
          <w:szCs w:val="28"/>
        </w:rPr>
        <w:t>.</w:t>
      </w:r>
    </w:p>
    <w:p w:rsidR="000C3B38" w:rsidRDefault="0046709E" w:rsidP="000C3B3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10</w:t>
      </w:r>
    </w:p>
    <w:tbl>
      <w:tblPr>
        <w:tblStyle w:val="ad"/>
        <w:tblW w:w="0" w:type="auto"/>
        <w:jc w:val="center"/>
        <w:tblLook w:val="04A0" w:firstRow="1" w:lastRow="0" w:firstColumn="1" w:lastColumn="0" w:noHBand="0" w:noVBand="1"/>
      </w:tblPr>
      <w:tblGrid>
        <w:gridCol w:w="2972"/>
        <w:gridCol w:w="1134"/>
        <w:gridCol w:w="1134"/>
        <w:gridCol w:w="2477"/>
        <w:gridCol w:w="2478"/>
      </w:tblGrid>
      <w:tr w:rsidR="00004CFE" w:rsidRPr="00CC4487" w:rsidTr="00E237AF">
        <w:trPr>
          <w:jc w:val="center"/>
        </w:trPr>
        <w:tc>
          <w:tcPr>
            <w:tcW w:w="2972" w:type="dxa"/>
            <w:vAlign w:val="center"/>
          </w:tcPr>
          <w:p w:rsidR="00004CFE" w:rsidRPr="00CC4487" w:rsidRDefault="00BF4C91" w:rsidP="0016346C">
            <w:pPr>
              <w:jc w:val="center"/>
              <w:rPr>
                <w:rFonts w:ascii="Times New Roman" w:hAnsi="Times New Roman" w:cs="Times New Roman"/>
                <w:b/>
                <w:sz w:val="24"/>
                <w:szCs w:val="24"/>
              </w:rPr>
            </w:pPr>
            <w:r w:rsidRPr="00CC4487">
              <w:rPr>
                <w:rFonts w:ascii="Times New Roman" w:hAnsi="Times New Roman" w:cs="Times New Roman"/>
                <w:b/>
                <w:sz w:val="24"/>
                <w:szCs w:val="24"/>
              </w:rPr>
              <w:t>Вид транспорта</w:t>
            </w:r>
          </w:p>
        </w:tc>
        <w:tc>
          <w:tcPr>
            <w:tcW w:w="1134" w:type="dxa"/>
            <w:vAlign w:val="center"/>
          </w:tcPr>
          <w:p w:rsidR="00004CFE" w:rsidRPr="00CC4487" w:rsidRDefault="00004CFE" w:rsidP="0016346C">
            <w:pPr>
              <w:jc w:val="center"/>
              <w:rPr>
                <w:rFonts w:ascii="Times New Roman" w:hAnsi="Times New Roman" w:cs="Times New Roman"/>
                <w:b/>
                <w:sz w:val="24"/>
                <w:szCs w:val="24"/>
              </w:rPr>
            </w:pPr>
            <w:r w:rsidRPr="00CC4487">
              <w:rPr>
                <w:rFonts w:ascii="Times New Roman" w:hAnsi="Times New Roman" w:cs="Times New Roman"/>
                <w:b/>
                <w:sz w:val="24"/>
                <w:szCs w:val="24"/>
              </w:rPr>
              <w:t>2014 год</w:t>
            </w:r>
          </w:p>
        </w:tc>
        <w:tc>
          <w:tcPr>
            <w:tcW w:w="1134" w:type="dxa"/>
            <w:vAlign w:val="center"/>
          </w:tcPr>
          <w:p w:rsidR="00004CFE" w:rsidRPr="00CC4487" w:rsidRDefault="00004CFE" w:rsidP="0016346C">
            <w:pPr>
              <w:jc w:val="center"/>
              <w:rPr>
                <w:rFonts w:ascii="Times New Roman" w:hAnsi="Times New Roman" w:cs="Times New Roman"/>
                <w:b/>
                <w:sz w:val="24"/>
                <w:szCs w:val="24"/>
              </w:rPr>
            </w:pPr>
            <w:r w:rsidRPr="00CC4487">
              <w:rPr>
                <w:rFonts w:ascii="Times New Roman" w:hAnsi="Times New Roman" w:cs="Times New Roman"/>
                <w:b/>
                <w:sz w:val="24"/>
                <w:szCs w:val="24"/>
              </w:rPr>
              <w:t>2015 год</w:t>
            </w:r>
          </w:p>
        </w:tc>
        <w:tc>
          <w:tcPr>
            <w:tcW w:w="2477" w:type="dxa"/>
            <w:vAlign w:val="center"/>
          </w:tcPr>
          <w:p w:rsidR="00E237AF" w:rsidRPr="00CC4487" w:rsidRDefault="00004CFE" w:rsidP="00BF4C91">
            <w:pPr>
              <w:jc w:val="center"/>
              <w:rPr>
                <w:rFonts w:ascii="Times New Roman" w:hAnsi="Times New Roman" w:cs="Times New Roman"/>
                <w:b/>
                <w:sz w:val="24"/>
                <w:szCs w:val="24"/>
              </w:rPr>
            </w:pPr>
            <w:r w:rsidRPr="00CC4487">
              <w:rPr>
                <w:rFonts w:ascii="Times New Roman" w:hAnsi="Times New Roman" w:cs="Times New Roman"/>
                <w:b/>
                <w:sz w:val="24"/>
                <w:szCs w:val="24"/>
              </w:rPr>
              <w:t xml:space="preserve">НПЗ, подсоединенные </w:t>
            </w:r>
          </w:p>
          <w:p w:rsidR="00004CFE" w:rsidRPr="00CC4487" w:rsidRDefault="00004CFE" w:rsidP="00BF4C91">
            <w:pPr>
              <w:jc w:val="center"/>
              <w:rPr>
                <w:rFonts w:ascii="Times New Roman" w:hAnsi="Times New Roman" w:cs="Times New Roman"/>
                <w:b/>
                <w:sz w:val="24"/>
                <w:szCs w:val="24"/>
              </w:rPr>
            </w:pPr>
            <w:r w:rsidRPr="00CC4487">
              <w:rPr>
                <w:rFonts w:ascii="Times New Roman" w:hAnsi="Times New Roman" w:cs="Times New Roman"/>
                <w:b/>
                <w:sz w:val="24"/>
                <w:szCs w:val="24"/>
              </w:rPr>
              <w:t xml:space="preserve">к </w:t>
            </w:r>
            <w:r w:rsidR="00BF4C91" w:rsidRPr="00CC4487">
              <w:rPr>
                <w:rFonts w:ascii="Times New Roman" w:hAnsi="Times New Roman" w:cs="Times New Roman"/>
                <w:b/>
                <w:sz w:val="24"/>
                <w:szCs w:val="24"/>
              </w:rPr>
              <w:t>МНПП ПАО </w:t>
            </w:r>
            <w:r w:rsidR="00387D31">
              <w:rPr>
                <w:rFonts w:ascii="Times New Roman" w:hAnsi="Times New Roman" w:cs="Times New Roman"/>
                <w:b/>
                <w:sz w:val="24"/>
                <w:szCs w:val="24"/>
              </w:rPr>
              <w:t>»</w:t>
            </w:r>
            <w:r w:rsidRPr="00CC4487">
              <w:rPr>
                <w:rFonts w:ascii="Times New Roman" w:hAnsi="Times New Roman" w:cs="Times New Roman"/>
                <w:b/>
                <w:sz w:val="24"/>
                <w:szCs w:val="24"/>
              </w:rPr>
              <w:t>Транснефть</w:t>
            </w:r>
            <w:r w:rsidR="00387D31">
              <w:rPr>
                <w:rFonts w:ascii="Times New Roman" w:hAnsi="Times New Roman" w:cs="Times New Roman"/>
                <w:b/>
                <w:sz w:val="24"/>
                <w:szCs w:val="24"/>
              </w:rPr>
              <w:t>»</w:t>
            </w:r>
          </w:p>
        </w:tc>
        <w:tc>
          <w:tcPr>
            <w:tcW w:w="2478" w:type="dxa"/>
            <w:vAlign w:val="center"/>
          </w:tcPr>
          <w:p w:rsidR="00E237AF" w:rsidRPr="00CC4487" w:rsidRDefault="00004CFE" w:rsidP="00BF4C91">
            <w:pPr>
              <w:jc w:val="center"/>
              <w:rPr>
                <w:rFonts w:ascii="Times New Roman" w:hAnsi="Times New Roman" w:cs="Times New Roman"/>
                <w:b/>
                <w:sz w:val="24"/>
                <w:szCs w:val="24"/>
              </w:rPr>
            </w:pPr>
            <w:r w:rsidRPr="00CC4487">
              <w:rPr>
                <w:rFonts w:ascii="Times New Roman" w:hAnsi="Times New Roman" w:cs="Times New Roman"/>
                <w:b/>
                <w:sz w:val="24"/>
                <w:szCs w:val="24"/>
              </w:rPr>
              <w:t xml:space="preserve">НПЗ, </w:t>
            </w:r>
            <w:r w:rsidR="003C1E75">
              <w:rPr>
                <w:rFonts w:ascii="Times New Roman" w:hAnsi="Times New Roman" w:cs="Times New Roman"/>
                <w:b/>
                <w:sz w:val="24"/>
                <w:szCs w:val="24"/>
              </w:rPr>
              <w:t>в т.ч.</w:t>
            </w:r>
          </w:p>
          <w:p w:rsidR="00E237AF" w:rsidRPr="00CC4487" w:rsidRDefault="00004CFE" w:rsidP="00BF4C91">
            <w:pPr>
              <w:jc w:val="center"/>
              <w:rPr>
                <w:rFonts w:ascii="Times New Roman" w:hAnsi="Times New Roman" w:cs="Times New Roman"/>
                <w:b/>
                <w:sz w:val="24"/>
                <w:szCs w:val="24"/>
              </w:rPr>
            </w:pPr>
            <w:r w:rsidRPr="00CC4487">
              <w:rPr>
                <w:rFonts w:ascii="Times New Roman" w:hAnsi="Times New Roman" w:cs="Times New Roman"/>
                <w:b/>
                <w:sz w:val="24"/>
                <w:szCs w:val="24"/>
              </w:rPr>
              <w:t xml:space="preserve">не подсоединенные </w:t>
            </w:r>
          </w:p>
          <w:p w:rsidR="00004CFE" w:rsidRPr="00CC4487" w:rsidRDefault="00004CFE" w:rsidP="00BF4C91">
            <w:pPr>
              <w:jc w:val="center"/>
              <w:rPr>
                <w:rFonts w:ascii="Times New Roman" w:hAnsi="Times New Roman" w:cs="Times New Roman"/>
                <w:b/>
                <w:sz w:val="24"/>
                <w:szCs w:val="24"/>
              </w:rPr>
            </w:pPr>
            <w:r w:rsidRPr="00CC4487">
              <w:rPr>
                <w:rFonts w:ascii="Times New Roman" w:hAnsi="Times New Roman" w:cs="Times New Roman"/>
                <w:b/>
                <w:sz w:val="24"/>
                <w:szCs w:val="24"/>
              </w:rPr>
              <w:t>к М</w:t>
            </w:r>
            <w:r w:rsidR="00BF4C91" w:rsidRPr="00CC4487">
              <w:rPr>
                <w:rFonts w:ascii="Times New Roman" w:hAnsi="Times New Roman" w:cs="Times New Roman"/>
                <w:b/>
                <w:sz w:val="24"/>
                <w:szCs w:val="24"/>
              </w:rPr>
              <w:t>НПП ПАО </w:t>
            </w:r>
            <w:r w:rsidR="00387D31">
              <w:rPr>
                <w:rFonts w:ascii="Times New Roman" w:hAnsi="Times New Roman" w:cs="Times New Roman"/>
                <w:b/>
                <w:sz w:val="24"/>
                <w:szCs w:val="24"/>
              </w:rPr>
              <w:t>»</w:t>
            </w:r>
            <w:r w:rsidRPr="00CC4487">
              <w:rPr>
                <w:rFonts w:ascii="Times New Roman" w:hAnsi="Times New Roman" w:cs="Times New Roman"/>
                <w:b/>
                <w:sz w:val="24"/>
                <w:szCs w:val="24"/>
              </w:rPr>
              <w:t>Транснефть</w:t>
            </w:r>
            <w:r w:rsidR="00387D31">
              <w:rPr>
                <w:rFonts w:ascii="Times New Roman" w:hAnsi="Times New Roman" w:cs="Times New Roman"/>
                <w:b/>
                <w:sz w:val="24"/>
                <w:szCs w:val="24"/>
              </w:rPr>
              <w:t>»</w:t>
            </w:r>
          </w:p>
        </w:tc>
      </w:tr>
      <w:tr w:rsidR="00004CFE" w:rsidRPr="0016346C" w:rsidTr="00E237AF">
        <w:trPr>
          <w:jc w:val="center"/>
        </w:trPr>
        <w:tc>
          <w:tcPr>
            <w:tcW w:w="2972" w:type="dxa"/>
            <w:vAlign w:val="center"/>
          </w:tcPr>
          <w:p w:rsidR="00004CFE" w:rsidRPr="0016346C" w:rsidRDefault="00004CFE" w:rsidP="0016346C">
            <w:pPr>
              <w:jc w:val="center"/>
              <w:rPr>
                <w:rFonts w:ascii="Times New Roman" w:hAnsi="Times New Roman" w:cs="Times New Roman"/>
                <w:sz w:val="24"/>
                <w:szCs w:val="24"/>
              </w:rPr>
            </w:pPr>
            <w:r w:rsidRPr="0016346C">
              <w:rPr>
                <w:rFonts w:ascii="Times New Roman" w:hAnsi="Times New Roman" w:cs="Times New Roman"/>
                <w:sz w:val="24"/>
                <w:szCs w:val="24"/>
              </w:rPr>
              <w:t xml:space="preserve">Всего </w:t>
            </w:r>
            <w:r w:rsidR="00E237AF" w:rsidRPr="0016346C">
              <w:rPr>
                <w:rFonts w:ascii="Times New Roman" w:hAnsi="Times New Roman" w:cs="Times New Roman"/>
                <w:sz w:val="24"/>
                <w:szCs w:val="24"/>
              </w:rPr>
              <w:t>трубопроводный, %</w:t>
            </w:r>
          </w:p>
        </w:tc>
        <w:tc>
          <w:tcPr>
            <w:tcW w:w="1134" w:type="dxa"/>
            <w:vAlign w:val="center"/>
          </w:tcPr>
          <w:p w:rsidR="00004CFE" w:rsidRPr="0016346C" w:rsidRDefault="00252E69" w:rsidP="0016346C">
            <w:pPr>
              <w:jc w:val="center"/>
              <w:rPr>
                <w:rFonts w:ascii="Times New Roman" w:hAnsi="Times New Roman" w:cs="Times New Roman"/>
                <w:sz w:val="24"/>
                <w:szCs w:val="24"/>
              </w:rPr>
            </w:pPr>
            <w:r>
              <w:rPr>
                <w:rFonts w:ascii="Times New Roman" w:hAnsi="Times New Roman" w:cs="Times New Roman"/>
                <w:sz w:val="24"/>
                <w:szCs w:val="24"/>
              </w:rPr>
              <w:t>16,4</w:t>
            </w:r>
          </w:p>
        </w:tc>
        <w:tc>
          <w:tcPr>
            <w:tcW w:w="1134" w:type="dxa"/>
            <w:vAlign w:val="center"/>
          </w:tcPr>
          <w:p w:rsidR="00004CFE" w:rsidRPr="0016346C" w:rsidRDefault="00DC4C21" w:rsidP="0016346C">
            <w:pPr>
              <w:jc w:val="center"/>
              <w:rPr>
                <w:rFonts w:ascii="Times New Roman" w:hAnsi="Times New Roman" w:cs="Times New Roman"/>
                <w:sz w:val="24"/>
                <w:szCs w:val="24"/>
              </w:rPr>
            </w:pPr>
            <w:r>
              <w:rPr>
                <w:rFonts w:ascii="Times New Roman" w:hAnsi="Times New Roman" w:cs="Times New Roman"/>
                <w:sz w:val="24"/>
                <w:szCs w:val="24"/>
              </w:rPr>
              <w:t>17,3</w:t>
            </w:r>
          </w:p>
        </w:tc>
        <w:tc>
          <w:tcPr>
            <w:tcW w:w="2477" w:type="dxa"/>
            <w:vAlign w:val="center"/>
          </w:tcPr>
          <w:p w:rsidR="00004CFE" w:rsidRPr="0016346C" w:rsidRDefault="00DC4C21" w:rsidP="0016346C">
            <w:pPr>
              <w:jc w:val="center"/>
              <w:rPr>
                <w:rFonts w:ascii="Times New Roman" w:hAnsi="Times New Roman" w:cs="Times New Roman"/>
                <w:sz w:val="24"/>
                <w:szCs w:val="24"/>
              </w:rPr>
            </w:pPr>
            <w:r>
              <w:rPr>
                <w:rFonts w:ascii="Times New Roman" w:hAnsi="Times New Roman" w:cs="Times New Roman"/>
                <w:sz w:val="24"/>
                <w:szCs w:val="24"/>
              </w:rPr>
              <w:t>20,7</w:t>
            </w:r>
          </w:p>
        </w:tc>
        <w:tc>
          <w:tcPr>
            <w:tcW w:w="2478" w:type="dxa"/>
            <w:vAlign w:val="center"/>
          </w:tcPr>
          <w:p w:rsidR="00004CFE" w:rsidRPr="0016346C" w:rsidRDefault="00DC4C21" w:rsidP="0016346C">
            <w:pPr>
              <w:jc w:val="center"/>
              <w:rPr>
                <w:rFonts w:ascii="Times New Roman" w:hAnsi="Times New Roman" w:cs="Times New Roman"/>
                <w:sz w:val="24"/>
                <w:szCs w:val="24"/>
              </w:rPr>
            </w:pPr>
            <w:r>
              <w:rPr>
                <w:rFonts w:ascii="Times New Roman" w:hAnsi="Times New Roman" w:cs="Times New Roman"/>
                <w:sz w:val="24"/>
                <w:szCs w:val="24"/>
              </w:rPr>
              <w:t>21,2</w:t>
            </w:r>
          </w:p>
        </w:tc>
      </w:tr>
      <w:tr w:rsidR="00004CFE" w:rsidRPr="0016346C" w:rsidTr="00E237AF">
        <w:trPr>
          <w:jc w:val="center"/>
        </w:trPr>
        <w:tc>
          <w:tcPr>
            <w:tcW w:w="2972" w:type="dxa"/>
            <w:vAlign w:val="center"/>
          </w:tcPr>
          <w:p w:rsidR="00004CFE" w:rsidRPr="0016346C" w:rsidRDefault="00004CFE" w:rsidP="00C76B58">
            <w:pPr>
              <w:jc w:val="right"/>
              <w:rPr>
                <w:rFonts w:ascii="Times New Roman" w:hAnsi="Times New Roman" w:cs="Times New Roman"/>
                <w:sz w:val="24"/>
                <w:szCs w:val="24"/>
              </w:rPr>
            </w:pPr>
            <w:r w:rsidRPr="0016346C">
              <w:rPr>
                <w:rFonts w:ascii="Times New Roman" w:hAnsi="Times New Roman" w:cs="Times New Roman"/>
                <w:sz w:val="24"/>
                <w:szCs w:val="24"/>
              </w:rPr>
              <w:t xml:space="preserve">в т.ч. </w:t>
            </w:r>
            <w:r w:rsidR="00387D31">
              <w:rPr>
                <w:rFonts w:ascii="Times New Roman" w:hAnsi="Times New Roman" w:cs="Times New Roman"/>
                <w:sz w:val="24"/>
                <w:szCs w:val="24"/>
              </w:rPr>
              <w:t>«</w:t>
            </w:r>
            <w:r w:rsidRPr="0016346C">
              <w:rPr>
                <w:rFonts w:ascii="Times New Roman" w:hAnsi="Times New Roman" w:cs="Times New Roman"/>
                <w:sz w:val="24"/>
                <w:szCs w:val="24"/>
              </w:rPr>
              <w:t>Транснефть</w:t>
            </w:r>
            <w:r w:rsidR="00387D31">
              <w:rPr>
                <w:rFonts w:ascii="Times New Roman" w:hAnsi="Times New Roman" w:cs="Times New Roman"/>
                <w:sz w:val="24"/>
                <w:szCs w:val="24"/>
              </w:rPr>
              <w:t>»</w:t>
            </w:r>
            <w:r w:rsidRPr="0016346C">
              <w:rPr>
                <w:rFonts w:ascii="Times New Roman" w:hAnsi="Times New Roman" w:cs="Times New Roman"/>
                <w:sz w:val="24"/>
                <w:szCs w:val="24"/>
              </w:rPr>
              <w:t xml:space="preserve"> трубопроводный</w:t>
            </w:r>
            <w:r w:rsidR="00E237AF">
              <w:rPr>
                <w:rFonts w:ascii="Times New Roman" w:hAnsi="Times New Roman" w:cs="Times New Roman"/>
                <w:sz w:val="24"/>
                <w:szCs w:val="24"/>
              </w:rPr>
              <w:t>,</w:t>
            </w:r>
            <w:r w:rsidRPr="0016346C">
              <w:rPr>
                <w:rFonts w:ascii="Times New Roman" w:hAnsi="Times New Roman" w:cs="Times New Roman"/>
                <w:sz w:val="24"/>
                <w:szCs w:val="24"/>
              </w:rPr>
              <w:t xml:space="preserve"> %</w:t>
            </w:r>
          </w:p>
        </w:tc>
        <w:tc>
          <w:tcPr>
            <w:tcW w:w="1134" w:type="dxa"/>
            <w:vAlign w:val="center"/>
          </w:tcPr>
          <w:p w:rsidR="00004CFE" w:rsidRPr="002E1A34" w:rsidRDefault="00252E69" w:rsidP="0016346C">
            <w:pPr>
              <w:jc w:val="center"/>
              <w:rPr>
                <w:rFonts w:ascii="Times New Roman" w:hAnsi="Times New Roman" w:cs="Times New Roman"/>
                <w:b/>
                <w:sz w:val="24"/>
                <w:szCs w:val="24"/>
              </w:rPr>
            </w:pPr>
            <w:r w:rsidRPr="002E1A34">
              <w:rPr>
                <w:rFonts w:ascii="Times New Roman" w:hAnsi="Times New Roman" w:cs="Times New Roman"/>
                <w:b/>
                <w:sz w:val="24"/>
                <w:szCs w:val="24"/>
              </w:rPr>
              <w:t>12,4</w:t>
            </w:r>
          </w:p>
        </w:tc>
        <w:tc>
          <w:tcPr>
            <w:tcW w:w="1134" w:type="dxa"/>
            <w:vAlign w:val="center"/>
          </w:tcPr>
          <w:p w:rsidR="00004CFE" w:rsidRPr="002E1A34" w:rsidRDefault="00DC4C21" w:rsidP="0016346C">
            <w:pPr>
              <w:jc w:val="center"/>
              <w:rPr>
                <w:rFonts w:ascii="Times New Roman" w:hAnsi="Times New Roman" w:cs="Times New Roman"/>
                <w:b/>
                <w:sz w:val="24"/>
                <w:szCs w:val="24"/>
              </w:rPr>
            </w:pPr>
            <w:r w:rsidRPr="002E1A34">
              <w:rPr>
                <w:rFonts w:ascii="Times New Roman" w:hAnsi="Times New Roman" w:cs="Times New Roman"/>
                <w:b/>
                <w:sz w:val="24"/>
                <w:szCs w:val="24"/>
              </w:rPr>
              <w:t>11,6</w:t>
            </w:r>
          </w:p>
        </w:tc>
        <w:tc>
          <w:tcPr>
            <w:tcW w:w="2477" w:type="dxa"/>
            <w:vAlign w:val="center"/>
          </w:tcPr>
          <w:p w:rsidR="00004CFE" w:rsidRPr="002E1A34" w:rsidRDefault="00DC4C21" w:rsidP="0016346C">
            <w:pPr>
              <w:jc w:val="center"/>
              <w:rPr>
                <w:rFonts w:ascii="Times New Roman" w:hAnsi="Times New Roman" w:cs="Times New Roman"/>
                <w:b/>
                <w:sz w:val="24"/>
                <w:szCs w:val="24"/>
              </w:rPr>
            </w:pPr>
            <w:r w:rsidRPr="002E1A34">
              <w:rPr>
                <w:rFonts w:ascii="Times New Roman" w:hAnsi="Times New Roman" w:cs="Times New Roman"/>
                <w:b/>
                <w:sz w:val="24"/>
                <w:szCs w:val="24"/>
              </w:rPr>
              <w:t>17,2</w:t>
            </w:r>
          </w:p>
        </w:tc>
        <w:tc>
          <w:tcPr>
            <w:tcW w:w="2478" w:type="dxa"/>
            <w:vAlign w:val="center"/>
          </w:tcPr>
          <w:p w:rsidR="00004CFE" w:rsidRPr="002E1A34" w:rsidRDefault="00DC4C21" w:rsidP="0016346C">
            <w:pPr>
              <w:jc w:val="center"/>
              <w:rPr>
                <w:rFonts w:ascii="Times New Roman" w:hAnsi="Times New Roman" w:cs="Times New Roman"/>
                <w:b/>
                <w:sz w:val="24"/>
                <w:szCs w:val="24"/>
              </w:rPr>
            </w:pPr>
            <w:r w:rsidRPr="002E1A34">
              <w:rPr>
                <w:rFonts w:ascii="Times New Roman" w:hAnsi="Times New Roman" w:cs="Times New Roman"/>
                <w:b/>
                <w:sz w:val="24"/>
                <w:szCs w:val="24"/>
              </w:rPr>
              <w:t>15,9</w:t>
            </w:r>
          </w:p>
        </w:tc>
      </w:tr>
      <w:tr w:rsidR="00004CFE" w:rsidRPr="0016346C" w:rsidTr="00E237AF">
        <w:trPr>
          <w:jc w:val="center"/>
        </w:trPr>
        <w:tc>
          <w:tcPr>
            <w:tcW w:w="2972" w:type="dxa"/>
            <w:vAlign w:val="center"/>
          </w:tcPr>
          <w:p w:rsidR="00004CFE" w:rsidRPr="0016346C" w:rsidRDefault="0016346C" w:rsidP="00C76B58">
            <w:pPr>
              <w:jc w:val="right"/>
              <w:rPr>
                <w:rFonts w:ascii="Times New Roman" w:hAnsi="Times New Roman" w:cs="Times New Roman"/>
                <w:sz w:val="24"/>
                <w:szCs w:val="24"/>
              </w:rPr>
            </w:pPr>
            <w:r>
              <w:rPr>
                <w:rFonts w:ascii="Times New Roman" w:hAnsi="Times New Roman" w:cs="Times New Roman"/>
                <w:sz w:val="24"/>
                <w:szCs w:val="24"/>
              </w:rPr>
              <w:t>в</w:t>
            </w:r>
            <w:r w:rsidR="00004CFE" w:rsidRPr="0016346C">
              <w:rPr>
                <w:rFonts w:ascii="Times New Roman" w:hAnsi="Times New Roman" w:cs="Times New Roman"/>
                <w:sz w:val="24"/>
                <w:szCs w:val="24"/>
              </w:rPr>
              <w:t xml:space="preserve"> т.ч. прочий трубопроводный,%</w:t>
            </w:r>
          </w:p>
        </w:tc>
        <w:tc>
          <w:tcPr>
            <w:tcW w:w="1134" w:type="dxa"/>
            <w:vAlign w:val="center"/>
          </w:tcPr>
          <w:p w:rsidR="00004CFE" w:rsidRPr="0016346C" w:rsidRDefault="00DC4C21" w:rsidP="0016346C">
            <w:pPr>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5,7</w:t>
            </w:r>
          </w:p>
        </w:tc>
        <w:tc>
          <w:tcPr>
            <w:tcW w:w="2477"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3,5</w:t>
            </w:r>
          </w:p>
        </w:tc>
        <w:tc>
          <w:tcPr>
            <w:tcW w:w="2478"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5,3</w:t>
            </w:r>
          </w:p>
        </w:tc>
      </w:tr>
      <w:tr w:rsidR="00004CFE" w:rsidRPr="0016346C" w:rsidTr="00E237AF">
        <w:trPr>
          <w:jc w:val="center"/>
        </w:trPr>
        <w:tc>
          <w:tcPr>
            <w:tcW w:w="2972" w:type="dxa"/>
            <w:vAlign w:val="center"/>
          </w:tcPr>
          <w:p w:rsidR="00004CFE" w:rsidRPr="0016346C" w:rsidRDefault="00004CFE" w:rsidP="0016346C">
            <w:pPr>
              <w:jc w:val="center"/>
              <w:rPr>
                <w:rFonts w:ascii="Times New Roman" w:hAnsi="Times New Roman" w:cs="Times New Roman"/>
                <w:sz w:val="24"/>
                <w:szCs w:val="24"/>
              </w:rPr>
            </w:pPr>
            <w:r w:rsidRPr="0016346C">
              <w:rPr>
                <w:rFonts w:ascii="Times New Roman" w:hAnsi="Times New Roman" w:cs="Times New Roman"/>
                <w:sz w:val="24"/>
                <w:szCs w:val="24"/>
              </w:rPr>
              <w:t>Ж/д,</w:t>
            </w:r>
            <w:r w:rsidR="0016346C">
              <w:rPr>
                <w:rFonts w:ascii="Times New Roman" w:hAnsi="Times New Roman" w:cs="Times New Roman"/>
                <w:sz w:val="24"/>
                <w:szCs w:val="24"/>
              </w:rPr>
              <w:t xml:space="preserve"> </w:t>
            </w:r>
            <w:r w:rsidRPr="0016346C">
              <w:rPr>
                <w:rFonts w:ascii="Times New Roman" w:hAnsi="Times New Roman" w:cs="Times New Roman"/>
                <w:sz w:val="24"/>
                <w:szCs w:val="24"/>
              </w:rPr>
              <w:t>%</w:t>
            </w:r>
          </w:p>
        </w:tc>
        <w:tc>
          <w:tcPr>
            <w:tcW w:w="1134" w:type="dxa"/>
            <w:vAlign w:val="center"/>
          </w:tcPr>
          <w:p w:rsidR="00004CFE" w:rsidRPr="00BF4C91" w:rsidRDefault="002E1A34" w:rsidP="0016346C">
            <w:pPr>
              <w:jc w:val="center"/>
              <w:rPr>
                <w:rFonts w:ascii="Times New Roman" w:hAnsi="Times New Roman" w:cs="Times New Roman"/>
                <w:b/>
                <w:sz w:val="24"/>
                <w:szCs w:val="24"/>
              </w:rPr>
            </w:pPr>
            <w:r w:rsidRPr="00BF4C91">
              <w:rPr>
                <w:rFonts w:ascii="Times New Roman" w:hAnsi="Times New Roman" w:cs="Times New Roman"/>
                <w:b/>
                <w:sz w:val="24"/>
                <w:szCs w:val="24"/>
              </w:rPr>
              <w:t>73,3</w:t>
            </w:r>
          </w:p>
        </w:tc>
        <w:tc>
          <w:tcPr>
            <w:tcW w:w="1134" w:type="dxa"/>
            <w:vAlign w:val="center"/>
          </w:tcPr>
          <w:p w:rsidR="00004CFE" w:rsidRPr="00BF4C91" w:rsidRDefault="002E1A34" w:rsidP="0016346C">
            <w:pPr>
              <w:jc w:val="center"/>
              <w:rPr>
                <w:rFonts w:ascii="Times New Roman" w:hAnsi="Times New Roman" w:cs="Times New Roman"/>
                <w:b/>
                <w:sz w:val="24"/>
                <w:szCs w:val="24"/>
              </w:rPr>
            </w:pPr>
            <w:r w:rsidRPr="00BF4C91">
              <w:rPr>
                <w:rFonts w:ascii="Times New Roman" w:hAnsi="Times New Roman" w:cs="Times New Roman"/>
                <w:b/>
                <w:sz w:val="24"/>
                <w:szCs w:val="24"/>
              </w:rPr>
              <w:t>72,2</w:t>
            </w:r>
          </w:p>
        </w:tc>
        <w:tc>
          <w:tcPr>
            <w:tcW w:w="2477" w:type="dxa"/>
            <w:vAlign w:val="center"/>
          </w:tcPr>
          <w:p w:rsidR="00004CFE" w:rsidRPr="00BF4C91" w:rsidRDefault="002E1A34" w:rsidP="0016346C">
            <w:pPr>
              <w:jc w:val="center"/>
              <w:rPr>
                <w:rFonts w:ascii="Times New Roman" w:hAnsi="Times New Roman" w:cs="Times New Roman"/>
                <w:b/>
                <w:sz w:val="24"/>
                <w:szCs w:val="24"/>
              </w:rPr>
            </w:pPr>
            <w:r w:rsidRPr="00BF4C91">
              <w:rPr>
                <w:rFonts w:ascii="Times New Roman" w:hAnsi="Times New Roman" w:cs="Times New Roman"/>
                <w:b/>
                <w:sz w:val="24"/>
                <w:szCs w:val="24"/>
              </w:rPr>
              <w:t>69,2</w:t>
            </w:r>
          </w:p>
        </w:tc>
        <w:tc>
          <w:tcPr>
            <w:tcW w:w="2478" w:type="dxa"/>
            <w:vAlign w:val="center"/>
          </w:tcPr>
          <w:p w:rsidR="00004CFE" w:rsidRPr="00BF4C91" w:rsidRDefault="002E1A34" w:rsidP="0016346C">
            <w:pPr>
              <w:jc w:val="center"/>
              <w:rPr>
                <w:rFonts w:ascii="Times New Roman" w:hAnsi="Times New Roman" w:cs="Times New Roman"/>
                <w:b/>
                <w:sz w:val="24"/>
                <w:szCs w:val="24"/>
              </w:rPr>
            </w:pPr>
            <w:r w:rsidRPr="00BF4C91">
              <w:rPr>
                <w:rFonts w:ascii="Times New Roman" w:hAnsi="Times New Roman" w:cs="Times New Roman"/>
                <w:b/>
                <w:sz w:val="24"/>
                <w:szCs w:val="24"/>
              </w:rPr>
              <w:t>68,0</w:t>
            </w:r>
          </w:p>
        </w:tc>
      </w:tr>
      <w:tr w:rsidR="00004CFE" w:rsidRPr="0016346C" w:rsidTr="00E237AF">
        <w:trPr>
          <w:jc w:val="center"/>
        </w:trPr>
        <w:tc>
          <w:tcPr>
            <w:tcW w:w="2972" w:type="dxa"/>
            <w:vAlign w:val="center"/>
          </w:tcPr>
          <w:p w:rsidR="00004CFE" w:rsidRPr="0016346C" w:rsidRDefault="00004CFE" w:rsidP="0016346C">
            <w:pPr>
              <w:jc w:val="center"/>
              <w:rPr>
                <w:rFonts w:ascii="Times New Roman" w:hAnsi="Times New Roman" w:cs="Times New Roman"/>
                <w:sz w:val="24"/>
                <w:szCs w:val="24"/>
              </w:rPr>
            </w:pPr>
            <w:r w:rsidRPr="0016346C">
              <w:rPr>
                <w:rFonts w:ascii="Times New Roman" w:hAnsi="Times New Roman" w:cs="Times New Roman"/>
                <w:sz w:val="24"/>
                <w:szCs w:val="24"/>
              </w:rPr>
              <w:t>Авто,</w:t>
            </w:r>
            <w:r w:rsidR="0016346C">
              <w:rPr>
                <w:rFonts w:ascii="Times New Roman" w:hAnsi="Times New Roman" w:cs="Times New Roman"/>
                <w:sz w:val="24"/>
                <w:szCs w:val="24"/>
              </w:rPr>
              <w:t xml:space="preserve"> </w:t>
            </w:r>
            <w:r w:rsidRPr="0016346C">
              <w:rPr>
                <w:rFonts w:ascii="Times New Roman" w:hAnsi="Times New Roman" w:cs="Times New Roman"/>
                <w:sz w:val="24"/>
                <w:szCs w:val="24"/>
              </w:rPr>
              <w:t>%</w:t>
            </w:r>
          </w:p>
        </w:tc>
        <w:tc>
          <w:tcPr>
            <w:tcW w:w="1134"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8,9</w:t>
            </w:r>
          </w:p>
        </w:tc>
        <w:tc>
          <w:tcPr>
            <w:tcW w:w="1134"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9,3</w:t>
            </w:r>
          </w:p>
        </w:tc>
        <w:tc>
          <w:tcPr>
            <w:tcW w:w="2477"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8,4</w:t>
            </w:r>
          </w:p>
        </w:tc>
        <w:tc>
          <w:tcPr>
            <w:tcW w:w="2478"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9,4</w:t>
            </w:r>
          </w:p>
        </w:tc>
      </w:tr>
      <w:tr w:rsidR="00004CFE" w:rsidRPr="0016346C" w:rsidTr="00E237AF">
        <w:trPr>
          <w:jc w:val="center"/>
        </w:trPr>
        <w:tc>
          <w:tcPr>
            <w:tcW w:w="2972" w:type="dxa"/>
            <w:vAlign w:val="center"/>
          </w:tcPr>
          <w:p w:rsidR="00004CFE" w:rsidRPr="0016346C" w:rsidRDefault="00004CFE" w:rsidP="0016346C">
            <w:pPr>
              <w:jc w:val="center"/>
              <w:rPr>
                <w:rFonts w:ascii="Times New Roman" w:hAnsi="Times New Roman" w:cs="Times New Roman"/>
                <w:sz w:val="24"/>
                <w:szCs w:val="24"/>
              </w:rPr>
            </w:pPr>
            <w:r w:rsidRPr="0016346C">
              <w:rPr>
                <w:rFonts w:ascii="Times New Roman" w:hAnsi="Times New Roman" w:cs="Times New Roman"/>
                <w:sz w:val="24"/>
                <w:szCs w:val="24"/>
              </w:rPr>
              <w:t>Водный</w:t>
            </w:r>
            <w:r w:rsidR="0016346C">
              <w:rPr>
                <w:rFonts w:ascii="Times New Roman" w:hAnsi="Times New Roman" w:cs="Times New Roman"/>
                <w:sz w:val="24"/>
                <w:szCs w:val="24"/>
              </w:rPr>
              <w:t>,</w:t>
            </w:r>
            <w:r w:rsidRPr="0016346C">
              <w:rPr>
                <w:rFonts w:ascii="Times New Roman" w:hAnsi="Times New Roman" w:cs="Times New Roman"/>
                <w:sz w:val="24"/>
                <w:szCs w:val="24"/>
              </w:rPr>
              <w:t xml:space="preserve"> %</w:t>
            </w:r>
          </w:p>
        </w:tc>
        <w:tc>
          <w:tcPr>
            <w:tcW w:w="1134"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0,5</w:t>
            </w:r>
          </w:p>
        </w:tc>
        <w:tc>
          <w:tcPr>
            <w:tcW w:w="1134"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0,5</w:t>
            </w:r>
          </w:p>
        </w:tc>
        <w:tc>
          <w:tcPr>
            <w:tcW w:w="2477"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0,5</w:t>
            </w:r>
          </w:p>
        </w:tc>
        <w:tc>
          <w:tcPr>
            <w:tcW w:w="2478"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0,5</w:t>
            </w:r>
          </w:p>
        </w:tc>
      </w:tr>
      <w:tr w:rsidR="00004CFE" w:rsidRPr="0016346C" w:rsidTr="00E237AF">
        <w:trPr>
          <w:jc w:val="center"/>
        </w:trPr>
        <w:tc>
          <w:tcPr>
            <w:tcW w:w="2972" w:type="dxa"/>
            <w:vAlign w:val="center"/>
          </w:tcPr>
          <w:p w:rsidR="00004CFE" w:rsidRPr="0016346C" w:rsidRDefault="00004CFE" w:rsidP="0016346C">
            <w:pPr>
              <w:jc w:val="center"/>
              <w:rPr>
                <w:rFonts w:ascii="Times New Roman" w:hAnsi="Times New Roman" w:cs="Times New Roman"/>
                <w:sz w:val="24"/>
                <w:szCs w:val="24"/>
              </w:rPr>
            </w:pPr>
            <w:r w:rsidRPr="0016346C">
              <w:rPr>
                <w:rFonts w:ascii="Times New Roman" w:hAnsi="Times New Roman" w:cs="Times New Roman"/>
                <w:sz w:val="24"/>
                <w:szCs w:val="24"/>
              </w:rPr>
              <w:t>Прочие</w:t>
            </w:r>
            <w:r w:rsidR="0016346C">
              <w:rPr>
                <w:rFonts w:ascii="Times New Roman" w:hAnsi="Times New Roman" w:cs="Times New Roman"/>
                <w:sz w:val="24"/>
                <w:szCs w:val="24"/>
              </w:rPr>
              <w:t>, %</w:t>
            </w:r>
          </w:p>
        </w:tc>
        <w:tc>
          <w:tcPr>
            <w:tcW w:w="1134"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0,7</w:t>
            </w:r>
          </w:p>
        </w:tc>
        <w:tc>
          <w:tcPr>
            <w:tcW w:w="2477"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1,3</w:t>
            </w:r>
          </w:p>
        </w:tc>
        <w:tc>
          <w:tcPr>
            <w:tcW w:w="2478" w:type="dxa"/>
            <w:vAlign w:val="center"/>
          </w:tcPr>
          <w:p w:rsidR="00004CFE" w:rsidRPr="0016346C" w:rsidRDefault="002E1A34" w:rsidP="0016346C">
            <w:pPr>
              <w:jc w:val="center"/>
              <w:rPr>
                <w:rFonts w:ascii="Times New Roman" w:hAnsi="Times New Roman" w:cs="Times New Roman"/>
                <w:sz w:val="24"/>
                <w:szCs w:val="24"/>
              </w:rPr>
            </w:pPr>
            <w:r>
              <w:rPr>
                <w:rFonts w:ascii="Times New Roman" w:hAnsi="Times New Roman" w:cs="Times New Roman"/>
                <w:sz w:val="24"/>
                <w:szCs w:val="24"/>
              </w:rPr>
              <w:t>1,0</w:t>
            </w:r>
          </w:p>
        </w:tc>
      </w:tr>
    </w:tbl>
    <w:p w:rsidR="003013F6" w:rsidRDefault="003013F6" w:rsidP="00871EFE">
      <w:pPr>
        <w:spacing w:after="0" w:line="360" w:lineRule="auto"/>
        <w:ind w:firstLine="709"/>
        <w:jc w:val="both"/>
        <w:rPr>
          <w:rFonts w:ascii="Times New Roman" w:hAnsi="Times New Roman" w:cs="Times New Roman"/>
          <w:sz w:val="28"/>
          <w:szCs w:val="28"/>
        </w:rPr>
      </w:pPr>
    </w:p>
    <w:p w:rsidR="00871EFE" w:rsidRDefault="00E6650D" w:rsidP="00871E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таблиц</w:t>
      </w:r>
      <w:r w:rsidR="00792FCA">
        <w:rPr>
          <w:rFonts w:ascii="Times New Roman" w:hAnsi="Times New Roman" w:cs="Times New Roman"/>
          <w:sz w:val="28"/>
          <w:szCs w:val="28"/>
        </w:rPr>
        <w:t>ы 10</w:t>
      </w:r>
      <w:r>
        <w:rPr>
          <w:rFonts w:ascii="Times New Roman" w:hAnsi="Times New Roman" w:cs="Times New Roman"/>
          <w:sz w:val="28"/>
          <w:szCs w:val="28"/>
        </w:rPr>
        <w:t xml:space="preserve"> </w:t>
      </w:r>
      <w:r w:rsidR="00C76B58">
        <w:rPr>
          <w:rFonts w:ascii="Times New Roman" w:hAnsi="Times New Roman" w:cs="Times New Roman"/>
          <w:sz w:val="28"/>
          <w:szCs w:val="28"/>
        </w:rPr>
        <w:t>следует</w:t>
      </w:r>
      <w:r>
        <w:rPr>
          <w:rFonts w:ascii="Times New Roman" w:hAnsi="Times New Roman" w:cs="Times New Roman"/>
          <w:sz w:val="28"/>
          <w:szCs w:val="28"/>
        </w:rPr>
        <w:t xml:space="preserve">, что подавляющая доля отгрузок с НПЗ приходится на железнодорожный транспорт, далее по убывающей </w:t>
      </w:r>
      <w:r w:rsidR="009207B4">
        <w:rPr>
          <w:rFonts w:ascii="Times New Roman" w:hAnsi="Times New Roman" w:cs="Times New Roman"/>
          <w:sz w:val="28"/>
          <w:szCs w:val="28"/>
        </w:rPr>
        <w:t>трубопроводный и автотранспорт и наименьшую долю составляе</w:t>
      </w:r>
      <w:r w:rsidR="00792FCA">
        <w:rPr>
          <w:rFonts w:ascii="Times New Roman" w:hAnsi="Times New Roman" w:cs="Times New Roman"/>
          <w:sz w:val="28"/>
          <w:szCs w:val="28"/>
        </w:rPr>
        <w:t>т водный транспорт и прочие</w:t>
      </w:r>
      <w:r w:rsidR="00871EFE">
        <w:rPr>
          <w:rFonts w:ascii="Times New Roman" w:hAnsi="Times New Roman" w:cs="Times New Roman"/>
          <w:sz w:val="28"/>
          <w:szCs w:val="28"/>
        </w:rPr>
        <w:t xml:space="preserve"> (ФГБУ </w:t>
      </w:r>
      <w:r w:rsidR="00387D31">
        <w:rPr>
          <w:rFonts w:ascii="Times New Roman" w:hAnsi="Times New Roman" w:cs="Times New Roman"/>
          <w:sz w:val="28"/>
          <w:szCs w:val="28"/>
        </w:rPr>
        <w:t>«</w:t>
      </w:r>
      <w:r w:rsidR="00871EFE">
        <w:rPr>
          <w:rFonts w:ascii="Times New Roman" w:hAnsi="Times New Roman" w:cs="Times New Roman"/>
          <w:sz w:val="28"/>
          <w:szCs w:val="28"/>
        </w:rPr>
        <w:t>ЦДУ ТЭК</w:t>
      </w:r>
      <w:r w:rsidR="00387D31">
        <w:rPr>
          <w:rFonts w:ascii="Times New Roman" w:hAnsi="Times New Roman" w:cs="Times New Roman"/>
          <w:sz w:val="28"/>
          <w:szCs w:val="28"/>
        </w:rPr>
        <w:t>»</w:t>
      </w:r>
      <w:r w:rsidR="00871EFE">
        <w:rPr>
          <w:rFonts w:ascii="Times New Roman" w:hAnsi="Times New Roman" w:cs="Times New Roman"/>
          <w:sz w:val="28"/>
          <w:szCs w:val="28"/>
        </w:rPr>
        <w:t xml:space="preserve"> не расшифровывает содержание </w:t>
      </w:r>
      <w:r w:rsidR="00387D31">
        <w:rPr>
          <w:rFonts w:ascii="Times New Roman" w:hAnsi="Times New Roman" w:cs="Times New Roman"/>
          <w:sz w:val="28"/>
          <w:szCs w:val="28"/>
        </w:rPr>
        <w:t>«</w:t>
      </w:r>
      <w:r w:rsidR="00871EFE">
        <w:rPr>
          <w:rFonts w:ascii="Times New Roman" w:hAnsi="Times New Roman" w:cs="Times New Roman"/>
          <w:sz w:val="28"/>
          <w:szCs w:val="28"/>
        </w:rPr>
        <w:t>прочие</w:t>
      </w:r>
      <w:r w:rsidR="00387D31">
        <w:rPr>
          <w:rFonts w:ascii="Times New Roman" w:hAnsi="Times New Roman" w:cs="Times New Roman"/>
          <w:sz w:val="28"/>
          <w:szCs w:val="28"/>
        </w:rPr>
        <w:t>»</w:t>
      </w:r>
      <w:r w:rsidR="00871EFE">
        <w:rPr>
          <w:rFonts w:ascii="Times New Roman" w:hAnsi="Times New Roman" w:cs="Times New Roman"/>
          <w:sz w:val="28"/>
          <w:szCs w:val="28"/>
        </w:rPr>
        <w:t xml:space="preserve"> виды транспорта). </w:t>
      </w:r>
    </w:p>
    <w:p w:rsidR="00E6650D" w:rsidRDefault="00E6650D" w:rsidP="003B63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0C3B38" w:rsidRDefault="000C3B38" w:rsidP="00E61F9E">
      <w:pPr>
        <w:spacing w:after="0" w:line="360" w:lineRule="auto"/>
        <w:jc w:val="both"/>
        <w:rPr>
          <w:rFonts w:ascii="Times New Roman" w:hAnsi="Times New Roman" w:cs="Times New Roman"/>
          <w:sz w:val="28"/>
          <w:szCs w:val="28"/>
        </w:rPr>
      </w:pPr>
      <w:r w:rsidRPr="00E61F9E">
        <w:rPr>
          <w:rFonts w:ascii="Times New Roman" w:hAnsi="Times New Roman" w:cs="Times New Roman"/>
          <w:noProof/>
          <w:sz w:val="28"/>
          <w:szCs w:val="28"/>
          <w:highlight w:val="green"/>
          <w:lang w:eastAsia="ru-RU"/>
        </w:rPr>
        <w:drawing>
          <wp:inline distT="0" distB="0" distL="0" distR="0">
            <wp:extent cx="6343650" cy="330517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3B38" w:rsidRDefault="000C3B38" w:rsidP="000B0E9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4365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3B70" w:rsidRDefault="00363B70" w:rsidP="003B6328">
      <w:pPr>
        <w:spacing w:after="0" w:line="360" w:lineRule="auto"/>
        <w:ind w:firstLine="709"/>
        <w:jc w:val="both"/>
        <w:rPr>
          <w:rFonts w:ascii="Times New Roman" w:hAnsi="Times New Roman" w:cs="Times New Roman"/>
          <w:sz w:val="28"/>
          <w:szCs w:val="28"/>
        </w:rPr>
      </w:pPr>
    </w:p>
    <w:p w:rsidR="00D00C7D" w:rsidRPr="00BA39AF" w:rsidRDefault="00D00C7D" w:rsidP="00D00C7D">
      <w:pPr>
        <w:spacing w:after="0" w:line="360" w:lineRule="auto"/>
        <w:ind w:firstLine="709"/>
        <w:jc w:val="both"/>
        <w:rPr>
          <w:rFonts w:ascii="Times New Roman" w:hAnsi="Times New Roman" w:cs="Times New Roman"/>
          <w:sz w:val="28"/>
          <w:szCs w:val="28"/>
        </w:rPr>
      </w:pPr>
      <w:r w:rsidRPr="00BA39AF">
        <w:rPr>
          <w:rFonts w:ascii="Times New Roman" w:hAnsi="Times New Roman" w:cs="Times New Roman"/>
          <w:sz w:val="28"/>
          <w:szCs w:val="28"/>
        </w:rPr>
        <w:t xml:space="preserve">Несмотря на близкие по величине объемы </w:t>
      </w:r>
      <w:r w:rsidR="000A0461" w:rsidRPr="00BA39AF">
        <w:rPr>
          <w:rFonts w:ascii="Times New Roman" w:hAnsi="Times New Roman" w:cs="Times New Roman"/>
          <w:sz w:val="28"/>
          <w:szCs w:val="28"/>
        </w:rPr>
        <w:t>поставок нефтепродуктов а</w:t>
      </w:r>
      <w:r w:rsidRPr="00BA39AF">
        <w:rPr>
          <w:rFonts w:ascii="Times New Roman" w:hAnsi="Times New Roman" w:cs="Times New Roman"/>
          <w:sz w:val="28"/>
          <w:szCs w:val="28"/>
        </w:rPr>
        <w:t xml:space="preserve">втомобильным </w:t>
      </w:r>
      <w:r w:rsidR="000A0461" w:rsidRPr="00BA39AF">
        <w:rPr>
          <w:rFonts w:ascii="Times New Roman" w:hAnsi="Times New Roman" w:cs="Times New Roman"/>
          <w:sz w:val="28"/>
          <w:szCs w:val="28"/>
        </w:rPr>
        <w:t xml:space="preserve">и трубопроводным видами </w:t>
      </w:r>
      <w:r w:rsidRPr="00BA39AF">
        <w:rPr>
          <w:rFonts w:ascii="Times New Roman" w:hAnsi="Times New Roman" w:cs="Times New Roman"/>
          <w:sz w:val="28"/>
          <w:szCs w:val="28"/>
        </w:rPr>
        <w:t>транспорт</w:t>
      </w:r>
      <w:r w:rsidR="000A0461" w:rsidRPr="00BA39AF">
        <w:rPr>
          <w:rFonts w:ascii="Times New Roman" w:hAnsi="Times New Roman" w:cs="Times New Roman"/>
          <w:sz w:val="28"/>
          <w:szCs w:val="28"/>
        </w:rPr>
        <w:t>а</w:t>
      </w:r>
      <w:r w:rsidR="00BA39AF" w:rsidRPr="00BA39AF">
        <w:rPr>
          <w:rFonts w:ascii="Times New Roman" w:hAnsi="Times New Roman" w:cs="Times New Roman"/>
          <w:sz w:val="28"/>
          <w:szCs w:val="28"/>
        </w:rPr>
        <w:t>,</w:t>
      </w:r>
      <w:r w:rsidR="003E73D3" w:rsidRPr="00BA39AF">
        <w:rPr>
          <w:rFonts w:ascii="Times New Roman" w:hAnsi="Times New Roman" w:cs="Times New Roman"/>
          <w:sz w:val="28"/>
          <w:szCs w:val="28"/>
        </w:rPr>
        <w:t xml:space="preserve"> автомобильный транспорт не расс</w:t>
      </w:r>
      <w:r w:rsidR="00256542" w:rsidRPr="00BA39AF">
        <w:rPr>
          <w:rFonts w:ascii="Times New Roman" w:hAnsi="Times New Roman" w:cs="Times New Roman"/>
          <w:sz w:val="28"/>
          <w:szCs w:val="28"/>
        </w:rPr>
        <w:t>матривается в настоящем Анализе в связи с тем, что</w:t>
      </w:r>
      <w:r w:rsidRPr="00BA39AF">
        <w:rPr>
          <w:rFonts w:ascii="Times New Roman" w:hAnsi="Times New Roman" w:cs="Times New Roman"/>
          <w:sz w:val="28"/>
          <w:szCs w:val="28"/>
        </w:rPr>
        <w:t xml:space="preserve"> </w:t>
      </w:r>
      <w:r w:rsidR="00256542" w:rsidRPr="00BA39AF">
        <w:rPr>
          <w:rFonts w:ascii="Times New Roman" w:hAnsi="Times New Roman" w:cs="Times New Roman"/>
          <w:sz w:val="28"/>
          <w:szCs w:val="28"/>
        </w:rPr>
        <w:t xml:space="preserve">данным видом транспорта </w:t>
      </w:r>
      <w:r w:rsidRPr="00BA39AF">
        <w:rPr>
          <w:rFonts w:ascii="Times New Roman" w:hAnsi="Times New Roman" w:cs="Times New Roman"/>
          <w:sz w:val="28"/>
          <w:szCs w:val="28"/>
        </w:rPr>
        <w:t>нефтепродукты транспортируются мелкооптовыми партиями, как правило, непосредственно в места их реализации конечным потребителям (АЗС, ТЗК</w:t>
      </w:r>
      <w:r w:rsidR="00BA39AF" w:rsidRPr="00BA39AF">
        <w:rPr>
          <w:rFonts w:ascii="Times New Roman" w:hAnsi="Times New Roman" w:cs="Times New Roman"/>
          <w:sz w:val="28"/>
          <w:szCs w:val="28"/>
        </w:rPr>
        <w:t xml:space="preserve"> в аэропортах), ч</w:t>
      </w:r>
      <w:r w:rsidRPr="00BA39AF">
        <w:rPr>
          <w:rFonts w:ascii="Times New Roman" w:hAnsi="Times New Roman" w:cs="Times New Roman"/>
          <w:sz w:val="28"/>
          <w:szCs w:val="28"/>
        </w:rPr>
        <w:t>то позволяет исключить его из сравнения с железнодорожными перевозками и трубопроводным транспортом.</w:t>
      </w:r>
    </w:p>
    <w:p w:rsidR="00DD0A64" w:rsidRDefault="00C74FD9" w:rsidP="00C74F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w:t>
      </w:r>
      <w:r w:rsidR="007A3494">
        <w:rPr>
          <w:rFonts w:ascii="Times New Roman" w:hAnsi="Times New Roman" w:cs="Times New Roman"/>
          <w:sz w:val="28"/>
          <w:szCs w:val="28"/>
        </w:rPr>
        <w:t xml:space="preserve">лом, </w:t>
      </w:r>
      <w:r w:rsidR="00C211F5">
        <w:rPr>
          <w:rFonts w:ascii="Times New Roman" w:hAnsi="Times New Roman" w:cs="Times New Roman"/>
          <w:sz w:val="28"/>
          <w:szCs w:val="28"/>
        </w:rPr>
        <w:t>за период 2014-2015 годы</w:t>
      </w:r>
      <w:r w:rsidR="00C211F5" w:rsidRPr="00C211F5">
        <w:rPr>
          <w:rFonts w:ascii="Times New Roman" w:hAnsi="Times New Roman" w:cs="Times New Roman"/>
          <w:sz w:val="28"/>
          <w:szCs w:val="28"/>
        </w:rPr>
        <w:t xml:space="preserve"> ПАО </w:t>
      </w:r>
      <w:r w:rsidR="00387D31">
        <w:rPr>
          <w:rFonts w:ascii="Times New Roman" w:hAnsi="Times New Roman" w:cs="Times New Roman"/>
          <w:sz w:val="28"/>
          <w:szCs w:val="28"/>
        </w:rPr>
        <w:t>«</w:t>
      </w:r>
      <w:r w:rsidR="00C211F5" w:rsidRPr="00C211F5">
        <w:rPr>
          <w:rFonts w:ascii="Times New Roman" w:hAnsi="Times New Roman" w:cs="Times New Roman"/>
          <w:sz w:val="28"/>
          <w:szCs w:val="28"/>
        </w:rPr>
        <w:t>Транснефть</w:t>
      </w:r>
      <w:r w:rsidR="00387D31">
        <w:rPr>
          <w:rFonts w:ascii="Times New Roman" w:hAnsi="Times New Roman" w:cs="Times New Roman"/>
          <w:sz w:val="28"/>
          <w:szCs w:val="28"/>
        </w:rPr>
        <w:t>»</w:t>
      </w:r>
      <w:r w:rsidR="00C211F5" w:rsidRPr="00C211F5">
        <w:rPr>
          <w:rFonts w:ascii="Times New Roman" w:hAnsi="Times New Roman" w:cs="Times New Roman"/>
          <w:sz w:val="28"/>
          <w:szCs w:val="28"/>
        </w:rPr>
        <w:t xml:space="preserve"> </w:t>
      </w:r>
      <w:r w:rsidR="007A3494">
        <w:rPr>
          <w:rFonts w:ascii="Times New Roman" w:hAnsi="Times New Roman" w:cs="Times New Roman"/>
          <w:sz w:val="28"/>
          <w:szCs w:val="28"/>
        </w:rPr>
        <w:t xml:space="preserve">по объемам отгрузки с НПЗ </w:t>
      </w:r>
      <w:r>
        <w:rPr>
          <w:rFonts w:ascii="Times New Roman" w:hAnsi="Times New Roman" w:cs="Times New Roman"/>
          <w:sz w:val="28"/>
          <w:szCs w:val="28"/>
        </w:rPr>
        <w:t xml:space="preserve">занимает второе место, при этом, необходимо отметить </w:t>
      </w:r>
      <w:r w:rsidR="00756627">
        <w:rPr>
          <w:rFonts w:ascii="Times New Roman" w:hAnsi="Times New Roman" w:cs="Times New Roman"/>
          <w:sz w:val="28"/>
          <w:szCs w:val="28"/>
        </w:rPr>
        <w:t>значительные</w:t>
      </w:r>
      <w:r>
        <w:rPr>
          <w:rFonts w:ascii="Times New Roman" w:hAnsi="Times New Roman" w:cs="Times New Roman"/>
          <w:sz w:val="28"/>
          <w:szCs w:val="28"/>
        </w:rPr>
        <w:t xml:space="preserve"> доли отгрузки с НПЗ по системе </w:t>
      </w:r>
      <w:r w:rsidR="00C44FE0">
        <w:rPr>
          <w:rFonts w:ascii="Times New Roman" w:hAnsi="Times New Roman" w:cs="Times New Roman"/>
          <w:sz w:val="28"/>
          <w:szCs w:val="28"/>
        </w:rPr>
        <w:t xml:space="preserve">МНПП ПАО </w:t>
      </w:r>
      <w:r w:rsidR="00387D31">
        <w:rPr>
          <w:rFonts w:ascii="Times New Roman" w:hAnsi="Times New Roman" w:cs="Times New Roman"/>
          <w:sz w:val="28"/>
          <w:szCs w:val="28"/>
        </w:rPr>
        <w:t>«</w:t>
      </w:r>
      <w:r>
        <w:rPr>
          <w:rFonts w:ascii="Times New Roman" w:hAnsi="Times New Roman" w:cs="Times New Roman"/>
          <w:sz w:val="28"/>
          <w:szCs w:val="28"/>
        </w:rPr>
        <w:t>Транснефть</w:t>
      </w:r>
      <w:r w:rsidR="00387D31">
        <w:rPr>
          <w:rFonts w:ascii="Times New Roman" w:hAnsi="Times New Roman" w:cs="Times New Roman"/>
          <w:sz w:val="28"/>
          <w:szCs w:val="28"/>
        </w:rPr>
        <w:t>»</w:t>
      </w:r>
      <w:r w:rsidR="00756627">
        <w:rPr>
          <w:rFonts w:ascii="Times New Roman" w:hAnsi="Times New Roman" w:cs="Times New Roman"/>
          <w:sz w:val="28"/>
          <w:szCs w:val="28"/>
        </w:rPr>
        <w:t>:</w:t>
      </w:r>
      <w:r>
        <w:rPr>
          <w:rFonts w:ascii="Times New Roman" w:hAnsi="Times New Roman" w:cs="Times New Roman"/>
          <w:sz w:val="28"/>
          <w:szCs w:val="28"/>
        </w:rPr>
        <w:t xml:space="preserve"> </w:t>
      </w:r>
      <w:r w:rsidR="00DD0A64">
        <w:rPr>
          <w:rFonts w:ascii="Times New Roman" w:hAnsi="Times New Roman" w:cs="Times New Roman"/>
          <w:sz w:val="28"/>
          <w:szCs w:val="28"/>
        </w:rPr>
        <w:t xml:space="preserve">ОАО </w:t>
      </w:r>
      <w:r w:rsidR="00387D31">
        <w:rPr>
          <w:rFonts w:ascii="Times New Roman" w:hAnsi="Times New Roman" w:cs="Times New Roman"/>
          <w:sz w:val="28"/>
          <w:szCs w:val="28"/>
        </w:rPr>
        <w:t>«</w:t>
      </w:r>
      <w:r w:rsidR="00DD0A64">
        <w:rPr>
          <w:rFonts w:ascii="Times New Roman" w:hAnsi="Times New Roman" w:cs="Times New Roman"/>
          <w:sz w:val="28"/>
          <w:szCs w:val="28"/>
        </w:rPr>
        <w:t>Куйбышевский</w:t>
      </w:r>
      <w:r>
        <w:rPr>
          <w:rFonts w:ascii="Times New Roman" w:hAnsi="Times New Roman" w:cs="Times New Roman"/>
          <w:sz w:val="28"/>
          <w:szCs w:val="28"/>
        </w:rPr>
        <w:t xml:space="preserve"> НПЗ</w:t>
      </w:r>
      <w:r w:rsidR="00387D31">
        <w:rPr>
          <w:rFonts w:ascii="Times New Roman" w:hAnsi="Times New Roman" w:cs="Times New Roman"/>
          <w:sz w:val="28"/>
          <w:szCs w:val="28"/>
        </w:rPr>
        <w:t>»</w:t>
      </w:r>
      <w:r>
        <w:rPr>
          <w:rFonts w:ascii="Times New Roman" w:hAnsi="Times New Roman" w:cs="Times New Roman"/>
          <w:sz w:val="28"/>
          <w:szCs w:val="28"/>
        </w:rPr>
        <w:t xml:space="preserve"> (46,7%</w:t>
      </w:r>
      <w:r w:rsidR="00D0713B">
        <w:rPr>
          <w:rFonts w:ascii="Times New Roman" w:hAnsi="Times New Roman" w:cs="Times New Roman"/>
          <w:sz w:val="28"/>
          <w:szCs w:val="28"/>
        </w:rPr>
        <w:t>),</w:t>
      </w:r>
      <w:r w:rsidR="00DD0A64">
        <w:rPr>
          <w:rFonts w:ascii="Times New Roman" w:hAnsi="Times New Roman" w:cs="Times New Roman"/>
          <w:sz w:val="28"/>
          <w:szCs w:val="28"/>
        </w:rPr>
        <w:t xml:space="preserve"> </w:t>
      </w:r>
      <w:r w:rsidR="00C44FE0">
        <w:rPr>
          <w:rFonts w:ascii="Times New Roman" w:hAnsi="Times New Roman" w:cs="Times New Roman"/>
          <w:sz w:val="28"/>
          <w:szCs w:val="28"/>
        </w:rPr>
        <w:t xml:space="preserve">АО </w:t>
      </w:r>
      <w:r w:rsidR="00387D31">
        <w:rPr>
          <w:rFonts w:ascii="Times New Roman" w:hAnsi="Times New Roman" w:cs="Times New Roman"/>
          <w:sz w:val="28"/>
          <w:szCs w:val="28"/>
        </w:rPr>
        <w:t>«</w:t>
      </w:r>
      <w:r w:rsidR="00C44FE0">
        <w:rPr>
          <w:rFonts w:ascii="Times New Roman" w:hAnsi="Times New Roman" w:cs="Times New Roman"/>
          <w:sz w:val="28"/>
          <w:szCs w:val="28"/>
        </w:rPr>
        <w:t>Газпромнефть</w:t>
      </w:r>
      <w:r w:rsidR="00DD0A64">
        <w:rPr>
          <w:rFonts w:ascii="Times New Roman" w:hAnsi="Times New Roman" w:cs="Times New Roman"/>
          <w:sz w:val="28"/>
          <w:szCs w:val="28"/>
        </w:rPr>
        <w:t>-МНПЗ</w:t>
      </w:r>
      <w:r w:rsidR="00387D31">
        <w:rPr>
          <w:rFonts w:ascii="Times New Roman" w:hAnsi="Times New Roman" w:cs="Times New Roman"/>
          <w:sz w:val="28"/>
          <w:szCs w:val="28"/>
        </w:rPr>
        <w:t>»</w:t>
      </w:r>
      <w:r w:rsidR="00DD0A64">
        <w:rPr>
          <w:rFonts w:ascii="Times New Roman" w:hAnsi="Times New Roman" w:cs="Times New Roman"/>
          <w:sz w:val="28"/>
          <w:szCs w:val="28"/>
        </w:rPr>
        <w:t xml:space="preserve"> (44,2%)</w:t>
      </w:r>
      <w:r w:rsidR="004E1052">
        <w:rPr>
          <w:rFonts w:ascii="Times New Roman" w:hAnsi="Times New Roman" w:cs="Times New Roman"/>
          <w:sz w:val="28"/>
          <w:szCs w:val="28"/>
        </w:rPr>
        <w:t xml:space="preserve">, ЗАО </w:t>
      </w:r>
      <w:r w:rsidR="00387D31">
        <w:rPr>
          <w:rFonts w:ascii="Times New Roman" w:hAnsi="Times New Roman" w:cs="Times New Roman"/>
          <w:sz w:val="28"/>
          <w:szCs w:val="28"/>
        </w:rPr>
        <w:t>«</w:t>
      </w:r>
      <w:r w:rsidR="004E1052">
        <w:rPr>
          <w:rFonts w:ascii="Times New Roman" w:hAnsi="Times New Roman" w:cs="Times New Roman"/>
          <w:sz w:val="28"/>
          <w:szCs w:val="28"/>
        </w:rPr>
        <w:t>Антипинский НПЗ</w:t>
      </w:r>
      <w:r w:rsidR="00387D31">
        <w:rPr>
          <w:rFonts w:ascii="Times New Roman" w:hAnsi="Times New Roman" w:cs="Times New Roman"/>
          <w:sz w:val="28"/>
          <w:szCs w:val="28"/>
        </w:rPr>
        <w:t>»</w:t>
      </w:r>
      <w:r w:rsidR="004E1052">
        <w:rPr>
          <w:rFonts w:ascii="Times New Roman" w:hAnsi="Times New Roman" w:cs="Times New Roman"/>
          <w:sz w:val="28"/>
          <w:szCs w:val="28"/>
        </w:rPr>
        <w:t xml:space="preserve"> (42,4%) и</w:t>
      </w:r>
      <w:r w:rsidR="00DD0A64">
        <w:rPr>
          <w:rFonts w:ascii="Times New Roman" w:hAnsi="Times New Roman" w:cs="Times New Roman"/>
          <w:sz w:val="28"/>
          <w:szCs w:val="28"/>
        </w:rPr>
        <w:t xml:space="preserve"> АО </w:t>
      </w:r>
      <w:r w:rsidR="00387D31">
        <w:rPr>
          <w:rFonts w:ascii="Times New Roman" w:hAnsi="Times New Roman" w:cs="Times New Roman"/>
          <w:sz w:val="28"/>
          <w:szCs w:val="28"/>
        </w:rPr>
        <w:t>«</w:t>
      </w:r>
      <w:r w:rsidR="00DD0A64">
        <w:rPr>
          <w:rFonts w:ascii="Times New Roman" w:hAnsi="Times New Roman" w:cs="Times New Roman"/>
          <w:sz w:val="28"/>
          <w:szCs w:val="28"/>
        </w:rPr>
        <w:t>Танеко</w:t>
      </w:r>
      <w:r w:rsidR="00387D31">
        <w:rPr>
          <w:rFonts w:ascii="Times New Roman" w:hAnsi="Times New Roman" w:cs="Times New Roman"/>
          <w:sz w:val="28"/>
          <w:szCs w:val="28"/>
        </w:rPr>
        <w:t>»</w:t>
      </w:r>
      <w:r w:rsidR="00DD0A64">
        <w:rPr>
          <w:rFonts w:ascii="Times New Roman" w:hAnsi="Times New Roman" w:cs="Times New Roman"/>
          <w:sz w:val="28"/>
          <w:szCs w:val="28"/>
        </w:rPr>
        <w:t xml:space="preserve"> (42,1%).</w:t>
      </w:r>
    </w:p>
    <w:p w:rsidR="00C74FD9" w:rsidRDefault="00D0713B" w:rsidP="00C74F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0785E">
        <w:rPr>
          <w:rFonts w:ascii="Times New Roman" w:hAnsi="Times New Roman" w:cs="Times New Roman"/>
          <w:sz w:val="28"/>
          <w:szCs w:val="28"/>
        </w:rPr>
        <w:t>Исходя из изложенного, основными конкурирующими видами транспорта при транспортировке нефтепродуктов является железнодорожный и трубопроводный.</w:t>
      </w:r>
    </w:p>
    <w:p w:rsidR="0046709E" w:rsidRDefault="00C31A45" w:rsidP="00B00222">
      <w:pPr>
        <w:spacing w:after="0" w:line="360" w:lineRule="auto"/>
        <w:ind w:firstLine="709"/>
        <w:jc w:val="both"/>
        <w:rPr>
          <w:rFonts w:ascii="Times New Roman" w:hAnsi="Times New Roman" w:cs="Times New Roman"/>
          <w:sz w:val="28"/>
          <w:szCs w:val="28"/>
        </w:rPr>
      </w:pPr>
      <w:r w:rsidRPr="00C31A45">
        <w:rPr>
          <w:rFonts w:ascii="Times New Roman" w:hAnsi="Times New Roman" w:cs="Times New Roman"/>
          <w:sz w:val="28"/>
          <w:szCs w:val="28"/>
        </w:rPr>
        <w:t xml:space="preserve">Результаты анализа, включающие виды оказываемых организациями услуг, объемные показатели их работы, а также доли данных хозяйствующих субъектов на рынке услуг по транспортировке нефтепродуктов за периоды </w:t>
      </w:r>
      <w:r w:rsidR="008D29E7">
        <w:rPr>
          <w:rFonts w:ascii="Times New Roman" w:hAnsi="Times New Roman" w:cs="Times New Roman"/>
          <w:sz w:val="28"/>
          <w:szCs w:val="28"/>
        </w:rPr>
        <w:t xml:space="preserve">с </w:t>
      </w:r>
      <w:r w:rsidRPr="00C31A45">
        <w:rPr>
          <w:rFonts w:ascii="Times New Roman" w:hAnsi="Times New Roman" w:cs="Times New Roman"/>
          <w:sz w:val="28"/>
          <w:szCs w:val="28"/>
        </w:rPr>
        <w:t>2013</w:t>
      </w:r>
      <w:r>
        <w:rPr>
          <w:rFonts w:ascii="Times New Roman" w:hAnsi="Times New Roman" w:cs="Times New Roman"/>
          <w:sz w:val="28"/>
          <w:szCs w:val="28"/>
        </w:rPr>
        <w:t xml:space="preserve"> </w:t>
      </w:r>
      <w:r w:rsidR="008D29E7">
        <w:rPr>
          <w:rFonts w:ascii="Times New Roman" w:hAnsi="Times New Roman" w:cs="Times New Roman"/>
          <w:sz w:val="28"/>
          <w:szCs w:val="28"/>
        </w:rPr>
        <w:t>по</w:t>
      </w:r>
      <w:r w:rsidRPr="00C31A45">
        <w:rPr>
          <w:rFonts w:ascii="Times New Roman" w:hAnsi="Times New Roman" w:cs="Times New Roman"/>
          <w:sz w:val="28"/>
          <w:szCs w:val="28"/>
        </w:rPr>
        <w:t xml:space="preserve"> 2015</w:t>
      </w:r>
      <w:r w:rsidR="008D29E7">
        <w:rPr>
          <w:rFonts w:ascii="Times New Roman" w:hAnsi="Times New Roman" w:cs="Times New Roman"/>
          <w:sz w:val="28"/>
          <w:szCs w:val="28"/>
        </w:rPr>
        <w:t xml:space="preserve"> годы</w:t>
      </w:r>
      <w:r w:rsidRPr="00C31A45">
        <w:rPr>
          <w:rFonts w:ascii="Times New Roman" w:hAnsi="Times New Roman" w:cs="Times New Roman"/>
          <w:sz w:val="28"/>
          <w:szCs w:val="28"/>
        </w:rPr>
        <w:t xml:space="preserve"> </w:t>
      </w:r>
      <w:r w:rsidR="007A3494">
        <w:rPr>
          <w:rFonts w:ascii="Times New Roman" w:hAnsi="Times New Roman" w:cs="Times New Roman"/>
          <w:sz w:val="28"/>
          <w:szCs w:val="28"/>
        </w:rPr>
        <w:t>по данным П</w:t>
      </w:r>
      <w:r>
        <w:rPr>
          <w:rFonts w:ascii="Times New Roman" w:hAnsi="Times New Roman" w:cs="Times New Roman"/>
          <w:sz w:val="28"/>
          <w:szCs w:val="28"/>
        </w:rPr>
        <w:t xml:space="preserve">АО </w:t>
      </w:r>
      <w:r w:rsidR="00387D31">
        <w:rPr>
          <w:rFonts w:ascii="Times New Roman" w:hAnsi="Times New Roman" w:cs="Times New Roman"/>
          <w:sz w:val="28"/>
          <w:szCs w:val="28"/>
        </w:rPr>
        <w:t>«</w:t>
      </w:r>
      <w:r>
        <w:rPr>
          <w:rFonts w:ascii="Times New Roman" w:hAnsi="Times New Roman" w:cs="Times New Roman"/>
          <w:sz w:val="28"/>
          <w:szCs w:val="28"/>
        </w:rPr>
        <w:t>Транснефть</w:t>
      </w:r>
      <w:r w:rsidR="00387D31">
        <w:rPr>
          <w:rFonts w:ascii="Times New Roman" w:hAnsi="Times New Roman" w:cs="Times New Roman"/>
          <w:sz w:val="28"/>
          <w:szCs w:val="28"/>
        </w:rPr>
        <w:t>»</w:t>
      </w:r>
      <w:r>
        <w:rPr>
          <w:rFonts w:ascii="Times New Roman" w:hAnsi="Times New Roman" w:cs="Times New Roman"/>
          <w:sz w:val="28"/>
          <w:szCs w:val="28"/>
        </w:rPr>
        <w:t xml:space="preserve"> и ОАО </w:t>
      </w:r>
      <w:r w:rsidR="00387D31">
        <w:rPr>
          <w:rFonts w:ascii="Times New Roman" w:hAnsi="Times New Roman" w:cs="Times New Roman"/>
          <w:sz w:val="28"/>
          <w:szCs w:val="28"/>
        </w:rPr>
        <w:t>«</w:t>
      </w:r>
      <w:r>
        <w:rPr>
          <w:rFonts w:ascii="Times New Roman" w:hAnsi="Times New Roman" w:cs="Times New Roman"/>
          <w:sz w:val="28"/>
          <w:szCs w:val="28"/>
        </w:rPr>
        <w:t>РЖД</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C31A45">
        <w:rPr>
          <w:rFonts w:ascii="Times New Roman" w:hAnsi="Times New Roman" w:cs="Times New Roman"/>
          <w:sz w:val="28"/>
          <w:szCs w:val="28"/>
        </w:rPr>
        <w:t>приведены в таблице</w:t>
      </w:r>
      <w:r w:rsidR="001F1C61">
        <w:rPr>
          <w:rFonts w:ascii="Times New Roman" w:hAnsi="Times New Roman" w:cs="Times New Roman"/>
          <w:sz w:val="28"/>
          <w:szCs w:val="28"/>
        </w:rPr>
        <w:t xml:space="preserve"> 11.</w:t>
      </w:r>
    </w:p>
    <w:p w:rsidR="00A66391" w:rsidRPr="004E1052" w:rsidRDefault="0046709E" w:rsidP="004E105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11</w:t>
      </w:r>
    </w:p>
    <w:tbl>
      <w:tblPr>
        <w:tblW w:w="10222" w:type="dxa"/>
        <w:tblInd w:w="-5" w:type="dxa"/>
        <w:tblLayout w:type="fixed"/>
        <w:tblLook w:val="04A0" w:firstRow="1" w:lastRow="0" w:firstColumn="1" w:lastColumn="0" w:noHBand="0" w:noVBand="1"/>
      </w:tblPr>
      <w:tblGrid>
        <w:gridCol w:w="2127"/>
        <w:gridCol w:w="2359"/>
        <w:gridCol w:w="1912"/>
        <w:gridCol w:w="1912"/>
        <w:gridCol w:w="1912"/>
      </w:tblGrid>
      <w:tr w:rsidR="005A7F8C" w:rsidRPr="005A7F8C" w:rsidTr="005A7F8C">
        <w:trPr>
          <w:trHeight w:val="214"/>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b/>
                <w:bCs/>
                <w:color w:val="000000"/>
                <w:sz w:val="24"/>
                <w:szCs w:val="24"/>
                <w:lang w:eastAsia="ru-RU"/>
              </w:rPr>
            </w:pPr>
            <w:r w:rsidRPr="005A7F8C">
              <w:rPr>
                <w:rFonts w:ascii="Times New Roman" w:eastAsia="Times New Roman" w:hAnsi="Times New Roman" w:cs="Times New Roman"/>
                <w:b/>
                <w:bCs/>
                <w:color w:val="000000"/>
                <w:sz w:val="24"/>
                <w:szCs w:val="24"/>
                <w:lang w:eastAsia="ru-RU"/>
              </w:rPr>
              <w:t>Наименование компании</w:t>
            </w:r>
          </w:p>
        </w:tc>
        <w:tc>
          <w:tcPr>
            <w:tcW w:w="2359" w:type="dxa"/>
            <w:tcBorders>
              <w:top w:val="single" w:sz="4" w:space="0" w:color="auto"/>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b/>
                <w:bCs/>
                <w:color w:val="000000"/>
                <w:sz w:val="24"/>
                <w:szCs w:val="24"/>
                <w:lang w:eastAsia="ru-RU"/>
              </w:rPr>
            </w:pPr>
            <w:r w:rsidRPr="005A7F8C">
              <w:rPr>
                <w:rFonts w:ascii="Times New Roman" w:eastAsia="Times New Roman" w:hAnsi="Times New Roman" w:cs="Times New Roman"/>
                <w:b/>
                <w:bCs/>
                <w:color w:val="000000"/>
                <w:sz w:val="24"/>
                <w:szCs w:val="24"/>
                <w:lang w:eastAsia="ru-RU"/>
              </w:rPr>
              <w:t>Нефтепродукты</w:t>
            </w:r>
          </w:p>
        </w:tc>
        <w:tc>
          <w:tcPr>
            <w:tcW w:w="1912" w:type="dxa"/>
            <w:tcBorders>
              <w:top w:val="single" w:sz="4" w:space="0" w:color="auto"/>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b/>
                <w:bCs/>
                <w:color w:val="000000"/>
                <w:sz w:val="24"/>
                <w:szCs w:val="24"/>
                <w:lang w:eastAsia="ru-RU"/>
              </w:rPr>
            </w:pPr>
            <w:r w:rsidRPr="005A7F8C">
              <w:rPr>
                <w:rFonts w:ascii="Times New Roman" w:eastAsia="Times New Roman" w:hAnsi="Times New Roman" w:cs="Times New Roman"/>
                <w:b/>
                <w:bCs/>
                <w:color w:val="000000"/>
                <w:sz w:val="24"/>
                <w:szCs w:val="24"/>
                <w:lang w:eastAsia="ru-RU"/>
              </w:rPr>
              <w:t>2013г.</w:t>
            </w:r>
          </w:p>
        </w:tc>
        <w:tc>
          <w:tcPr>
            <w:tcW w:w="1912" w:type="dxa"/>
            <w:tcBorders>
              <w:top w:val="single" w:sz="4" w:space="0" w:color="auto"/>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b/>
                <w:bCs/>
                <w:color w:val="000000"/>
                <w:sz w:val="24"/>
                <w:szCs w:val="24"/>
                <w:lang w:eastAsia="ru-RU"/>
              </w:rPr>
            </w:pPr>
            <w:r w:rsidRPr="005A7F8C">
              <w:rPr>
                <w:rFonts w:ascii="Times New Roman" w:eastAsia="Times New Roman" w:hAnsi="Times New Roman" w:cs="Times New Roman"/>
                <w:b/>
                <w:bCs/>
                <w:color w:val="000000"/>
                <w:sz w:val="24"/>
                <w:szCs w:val="24"/>
                <w:lang w:eastAsia="ru-RU"/>
              </w:rPr>
              <w:t>2014г.</w:t>
            </w:r>
          </w:p>
        </w:tc>
        <w:tc>
          <w:tcPr>
            <w:tcW w:w="1912" w:type="dxa"/>
            <w:tcBorders>
              <w:top w:val="single" w:sz="4" w:space="0" w:color="auto"/>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b/>
                <w:bCs/>
                <w:color w:val="000000"/>
                <w:sz w:val="24"/>
                <w:szCs w:val="24"/>
                <w:lang w:eastAsia="ru-RU"/>
              </w:rPr>
            </w:pPr>
            <w:r w:rsidRPr="005A7F8C">
              <w:rPr>
                <w:rFonts w:ascii="Times New Roman" w:eastAsia="Times New Roman" w:hAnsi="Times New Roman" w:cs="Times New Roman"/>
                <w:b/>
                <w:bCs/>
                <w:color w:val="000000"/>
                <w:sz w:val="24"/>
                <w:szCs w:val="24"/>
                <w:lang w:eastAsia="ru-RU"/>
              </w:rPr>
              <w:t>2015г.</w:t>
            </w:r>
          </w:p>
        </w:tc>
      </w:tr>
      <w:tr w:rsidR="005A7F8C" w:rsidRPr="005A7F8C" w:rsidTr="005A7F8C">
        <w:trPr>
          <w:trHeight w:val="214"/>
        </w:trPr>
        <w:tc>
          <w:tcPr>
            <w:tcW w:w="212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 xml:space="preserve">  ПАО </w:t>
            </w:r>
            <w:r w:rsidR="00387D31">
              <w:rPr>
                <w:rFonts w:ascii="Times New Roman" w:eastAsia="Times New Roman" w:hAnsi="Times New Roman" w:cs="Times New Roman"/>
                <w:color w:val="000000"/>
                <w:sz w:val="24"/>
                <w:szCs w:val="24"/>
                <w:lang w:eastAsia="ru-RU"/>
              </w:rPr>
              <w:t>«</w:t>
            </w:r>
            <w:r w:rsidRPr="005A7F8C">
              <w:rPr>
                <w:rFonts w:ascii="Times New Roman" w:eastAsia="Times New Roman" w:hAnsi="Times New Roman" w:cs="Times New Roman"/>
                <w:color w:val="000000"/>
                <w:sz w:val="24"/>
                <w:szCs w:val="24"/>
                <w:lang w:eastAsia="ru-RU"/>
              </w:rPr>
              <w:t>Транснефть</w:t>
            </w:r>
            <w:r w:rsidR="00387D31">
              <w:rPr>
                <w:rFonts w:ascii="Times New Roman" w:eastAsia="Times New Roman" w:hAnsi="Times New Roman" w:cs="Times New Roman"/>
                <w:color w:val="000000"/>
                <w:sz w:val="24"/>
                <w:szCs w:val="24"/>
                <w:lang w:eastAsia="ru-RU"/>
              </w:rPr>
              <w:t>»</w:t>
            </w: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Дизельное топливо</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B925AD" w:rsidP="005A7F8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5812,433 тыс.</w:t>
            </w:r>
            <w:r w:rsidR="005A7F8C" w:rsidRPr="005A7F8C">
              <w:rPr>
                <w:rFonts w:ascii="Times New Roman" w:eastAsia="Times New Roman" w:hAnsi="Times New Roman" w:cs="Times New Roman"/>
                <w:color w:val="000000"/>
                <w:sz w:val="24"/>
                <w:szCs w:val="24"/>
                <w:lang w:eastAsia="ru-RU"/>
              </w:rPr>
              <w:t>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5132,093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4891,011 тыс.т</w:t>
            </w:r>
          </w:p>
        </w:tc>
      </w:tr>
      <w:tr w:rsidR="005A7F8C" w:rsidRPr="005A7F8C" w:rsidTr="005A7F8C">
        <w:trPr>
          <w:trHeight w:val="214"/>
        </w:trPr>
        <w:tc>
          <w:tcPr>
            <w:tcW w:w="2127"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15,13%</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14,33%</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15,74%</w:t>
            </w:r>
          </w:p>
        </w:tc>
      </w:tr>
      <w:tr w:rsidR="005A7F8C" w:rsidRPr="005A7F8C" w:rsidTr="005A7F8C">
        <w:trPr>
          <w:trHeight w:val="214"/>
        </w:trPr>
        <w:tc>
          <w:tcPr>
            <w:tcW w:w="2127"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Автобензин</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1880,98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1944,156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1550,383 тыс.т</w:t>
            </w:r>
          </w:p>
        </w:tc>
      </w:tr>
      <w:tr w:rsidR="005A7F8C" w:rsidRPr="005A7F8C" w:rsidTr="005A7F8C">
        <w:trPr>
          <w:trHeight w:val="214"/>
        </w:trPr>
        <w:tc>
          <w:tcPr>
            <w:tcW w:w="2127"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6,44%</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6,71%</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5,45%</w:t>
            </w:r>
          </w:p>
        </w:tc>
      </w:tr>
      <w:tr w:rsidR="005A7F8C" w:rsidRPr="005A7F8C" w:rsidTr="005A7F8C">
        <w:trPr>
          <w:trHeight w:val="214"/>
        </w:trPr>
        <w:tc>
          <w:tcPr>
            <w:tcW w:w="2127"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Авиакеросин</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2203,78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2290,973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2042,397 тыс.т</w:t>
            </w:r>
          </w:p>
        </w:tc>
      </w:tr>
      <w:tr w:rsidR="005A7F8C" w:rsidRPr="005A7F8C" w:rsidTr="005A7F8C">
        <w:trPr>
          <w:trHeight w:val="214"/>
        </w:trPr>
        <w:tc>
          <w:tcPr>
            <w:tcW w:w="2127"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22,91%</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21,97%</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22,10%</w:t>
            </w:r>
          </w:p>
        </w:tc>
      </w:tr>
      <w:tr w:rsidR="005A7F8C" w:rsidRPr="005A7F8C" w:rsidTr="005A7F8C">
        <w:trPr>
          <w:trHeight w:val="214"/>
        </w:trPr>
        <w:tc>
          <w:tcPr>
            <w:tcW w:w="2127"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Всего</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9897,142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9367,223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8483,8 тыс.т</w:t>
            </w:r>
          </w:p>
        </w:tc>
      </w:tr>
      <w:tr w:rsidR="005A7F8C" w:rsidRPr="005A7F8C" w:rsidTr="005A7F8C">
        <w:trPr>
          <w:trHeight w:val="224"/>
        </w:trPr>
        <w:tc>
          <w:tcPr>
            <w:tcW w:w="2127"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8"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8"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12,81%</w:t>
            </w:r>
          </w:p>
        </w:tc>
        <w:tc>
          <w:tcPr>
            <w:tcW w:w="1912" w:type="dxa"/>
            <w:tcBorders>
              <w:top w:val="nil"/>
              <w:left w:val="nil"/>
              <w:bottom w:val="single" w:sz="8"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12,45%</w:t>
            </w:r>
          </w:p>
        </w:tc>
        <w:tc>
          <w:tcPr>
            <w:tcW w:w="1912" w:type="dxa"/>
            <w:tcBorders>
              <w:top w:val="nil"/>
              <w:left w:val="nil"/>
              <w:bottom w:val="single" w:sz="8"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12,34%</w:t>
            </w:r>
          </w:p>
        </w:tc>
      </w:tr>
      <w:tr w:rsidR="005A7F8C" w:rsidRPr="005A7F8C" w:rsidTr="005A7F8C">
        <w:trPr>
          <w:trHeight w:val="214"/>
        </w:trPr>
        <w:tc>
          <w:tcPr>
            <w:tcW w:w="2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 xml:space="preserve">ОАО </w:t>
            </w:r>
            <w:r w:rsidR="00387D31">
              <w:rPr>
                <w:rFonts w:ascii="Times New Roman" w:eastAsia="Times New Roman" w:hAnsi="Times New Roman" w:cs="Times New Roman"/>
                <w:color w:val="000000"/>
                <w:sz w:val="24"/>
                <w:szCs w:val="24"/>
                <w:lang w:eastAsia="ru-RU"/>
              </w:rPr>
              <w:t>«</w:t>
            </w:r>
            <w:r w:rsidRPr="005A7F8C">
              <w:rPr>
                <w:rFonts w:ascii="Times New Roman" w:eastAsia="Times New Roman" w:hAnsi="Times New Roman" w:cs="Times New Roman"/>
                <w:color w:val="000000"/>
                <w:sz w:val="24"/>
                <w:szCs w:val="24"/>
                <w:lang w:eastAsia="ru-RU"/>
              </w:rPr>
              <w:t>РЖД</w:t>
            </w:r>
            <w:r w:rsidR="00387D31">
              <w:rPr>
                <w:rFonts w:ascii="Times New Roman" w:eastAsia="Times New Roman" w:hAnsi="Times New Roman" w:cs="Times New Roman"/>
                <w:color w:val="000000"/>
                <w:sz w:val="24"/>
                <w:szCs w:val="24"/>
                <w:lang w:eastAsia="ru-RU"/>
              </w:rPr>
              <w:t>»</w:t>
            </w: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Дизельное топливо</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32614,927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30690,845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26181,469 тыс.т</w:t>
            </w:r>
          </w:p>
        </w:tc>
      </w:tr>
      <w:tr w:rsidR="005A7F8C" w:rsidRPr="005A7F8C" w:rsidTr="005A7F8C">
        <w:trPr>
          <w:trHeight w:val="214"/>
        </w:trPr>
        <w:tc>
          <w:tcPr>
            <w:tcW w:w="2127"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84,87%</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85,67%</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84,26%</w:t>
            </w:r>
          </w:p>
        </w:tc>
      </w:tr>
      <w:tr w:rsidR="005A7F8C" w:rsidRPr="005A7F8C" w:rsidTr="005A7F8C">
        <w:trPr>
          <w:trHeight w:val="214"/>
        </w:trPr>
        <w:tc>
          <w:tcPr>
            <w:tcW w:w="2127"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Автобензин</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27366,544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27045,861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26927,252 тыс.т</w:t>
            </w:r>
          </w:p>
        </w:tc>
      </w:tr>
      <w:tr w:rsidR="005A7F8C" w:rsidRPr="005A7F8C" w:rsidTr="005A7F8C">
        <w:trPr>
          <w:trHeight w:val="214"/>
        </w:trPr>
        <w:tc>
          <w:tcPr>
            <w:tcW w:w="2127"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93,56%</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93,29%</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94,55%</w:t>
            </w:r>
          </w:p>
        </w:tc>
      </w:tr>
      <w:tr w:rsidR="005A7F8C" w:rsidRPr="005A7F8C" w:rsidTr="005A7F8C">
        <w:trPr>
          <w:trHeight w:val="214"/>
        </w:trPr>
        <w:tc>
          <w:tcPr>
            <w:tcW w:w="2127"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Авиакеросин</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7418,399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8139,317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7200,586 тыс.т</w:t>
            </w:r>
          </w:p>
        </w:tc>
      </w:tr>
      <w:tr w:rsidR="005A7F8C" w:rsidRPr="005A7F8C" w:rsidTr="005A7F8C">
        <w:trPr>
          <w:trHeight w:val="214"/>
        </w:trPr>
        <w:tc>
          <w:tcPr>
            <w:tcW w:w="2127"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77,09%</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78,03%</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77,90%</w:t>
            </w:r>
          </w:p>
        </w:tc>
      </w:tr>
      <w:tr w:rsidR="005A7F8C" w:rsidRPr="005A7F8C" w:rsidTr="005A7F8C">
        <w:trPr>
          <w:trHeight w:val="214"/>
        </w:trPr>
        <w:tc>
          <w:tcPr>
            <w:tcW w:w="2127"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Всего</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67399,87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65876,03 тыс.т</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60309,31 тыс.т</w:t>
            </w:r>
          </w:p>
        </w:tc>
      </w:tr>
      <w:tr w:rsidR="005A7F8C" w:rsidRPr="005A7F8C" w:rsidTr="005A7F8C">
        <w:trPr>
          <w:trHeight w:val="56"/>
        </w:trPr>
        <w:tc>
          <w:tcPr>
            <w:tcW w:w="2127"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2359" w:type="dxa"/>
            <w:vMerge/>
            <w:tcBorders>
              <w:top w:val="nil"/>
              <w:left w:val="single" w:sz="4" w:space="0" w:color="auto"/>
              <w:bottom w:val="single" w:sz="4" w:space="0" w:color="000000"/>
              <w:right w:val="single" w:sz="4" w:space="0" w:color="auto"/>
            </w:tcBorders>
            <w:vAlign w:val="center"/>
            <w:hideMark/>
          </w:tcPr>
          <w:p w:rsidR="005A7F8C" w:rsidRPr="005A7F8C" w:rsidRDefault="005A7F8C" w:rsidP="005A7F8C">
            <w:pPr>
              <w:spacing w:after="0" w:line="240" w:lineRule="auto"/>
              <w:rPr>
                <w:rFonts w:ascii="Times New Roman" w:eastAsia="Times New Roman" w:hAnsi="Times New Roman" w:cs="Times New Roman"/>
                <w:color w:val="000000"/>
                <w:sz w:val="24"/>
                <w:szCs w:val="24"/>
                <w:lang w:eastAsia="ru-RU"/>
              </w:rPr>
            </w:pP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87,19%</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87,55%</w:t>
            </w:r>
          </w:p>
        </w:tc>
        <w:tc>
          <w:tcPr>
            <w:tcW w:w="1912" w:type="dxa"/>
            <w:tcBorders>
              <w:top w:val="nil"/>
              <w:left w:val="nil"/>
              <w:bottom w:val="single" w:sz="4" w:space="0" w:color="auto"/>
              <w:right w:val="single" w:sz="4" w:space="0" w:color="auto"/>
            </w:tcBorders>
            <w:shd w:val="clear" w:color="auto" w:fill="auto"/>
            <w:noWrap/>
            <w:vAlign w:val="center"/>
            <w:hideMark/>
          </w:tcPr>
          <w:p w:rsidR="005A7F8C" w:rsidRPr="005A7F8C" w:rsidRDefault="005A7F8C" w:rsidP="005A7F8C">
            <w:pPr>
              <w:spacing w:after="0" w:line="240" w:lineRule="auto"/>
              <w:jc w:val="center"/>
              <w:rPr>
                <w:rFonts w:ascii="Times New Roman" w:eastAsia="Times New Roman" w:hAnsi="Times New Roman" w:cs="Times New Roman"/>
                <w:color w:val="000000"/>
                <w:sz w:val="24"/>
                <w:szCs w:val="24"/>
                <w:lang w:eastAsia="ru-RU"/>
              </w:rPr>
            </w:pPr>
            <w:r w:rsidRPr="005A7F8C">
              <w:rPr>
                <w:rFonts w:ascii="Times New Roman" w:eastAsia="Times New Roman" w:hAnsi="Times New Roman" w:cs="Times New Roman"/>
                <w:color w:val="000000"/>
                <w:sz w:val="24"/>
                <w:szCs w:val="24"/>
                <w:lang w:eastAsia="ru-RU"/>
              </w:rPr>
              <w:t>87,66%</w:t>
            </w:r>
          </w:p>
        </w:tc>
      </w:tr>
    </w:tbl>
    <w:p w:rsidR="005A7F8C" w:rsidRDefault="005A7F8C" w:rsidP="004E1052">
      <w:pPr>
        <w:spacing w:after="0" w:line="360" w:lineRule="auto"/>
        <w:rPr>
          <w:rFonts w:ascii="Times New Roman" w:hAnsi="Times New Roman" w:cs="Times New Roman"/>
          <w:b/>
          <w:sz w:val="28"/>
          <w:szCs w:val="28"/>
          <w:lang w:val="en-US"/>
        </w:rPr>
      </w:pPr>
    </w:p>
    <w:p w:rsidR="002E3B3C" w:rsidRDefault="002E3B3C" w:rsidP="005A7F8C">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410325" cy="28289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3B3C" w:rsidRDefault="002E3B3C" w:rsidP="00BF1DBB">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438900" cy="28956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3B3C" w:rsidRDefault="00D86B80" w:rsidP="005B2DCA">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6467475" cy="294322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51B1" w:rsidRPr="00716EFF" w:rsidRDefault="00C9298C" w:rsidP="00716EFF">
      <w:pPr>
        <w:spacing w:after="0" w:line="360" w:lineRule="auto"/>
        <w:ind w:firstLine="709"/>
        <w:jc w:val="center"/>
        <w:rPr>
          <w:rFonts w:ascii="Times New Roman" w:hAnsi="Times New Roman" w:cs="Times New Roman"/>
          <w:b/>
          <w:sz w:val="28"/>
          <w:szCs w:val="28"/>
        </w:rPr>
      </w:pPr>
      <w:r w:rsidRPr="001F0657">
        <w:rPr>
          <w:rFonts w:ascii="Times New Roman" w:hAnsi="Times New Roman" w:cs="Times New Roman"/>
          <w:b/>
          <w:sz w:val="28"/>
          <w:szCs w:val="28"/>
        </w:rPr>
        <w:t>6</w:t>
      </w:r>
      <w:r w:rsidR="00237327">
        <w:rPr>
          <w:rFonts w:ascii="Times New Roman" w:hAnsi="Times New Roman" w:cs="Times New Roman"/>
          <w:b/>
          <w:sz w:val="28"/>
          <w:szCs w:val="28"/>
        </w:rPr>
        <w:t>.</w:t>
      </w:r>
      <w:r w:rsidR="00716EFF" w:rsidRPr="00716EFF">
        <w:rPr>
          <w:rFonts w:ascii="Times New Roman" w:hAnsi="Times New Roman" w:cs="Times New Roman"/>
          <w:b/>
          <w:sz w:val="28"/>
          <w:szCs w:val="28"/>
        </w:rPr>
        <w:t xml:space="preserve"> Уровень концентрации товарного рынка</w:t>
      </w:r>
    </w:p>
    <w:p w:rsidR="00716EFF" w:rsidRPr="00716EFF" w:rsidRDefault="00716EFF" w:rsidP="00716EFF">
      <w:pPr>
        <w:pStyle w:val="a5"/>
        <w:shd w:val="clear" w:color="auto" w:fill="FFFFFF"/>
        <w:spacing w:before="0" w:beforeAutospacing="0" w:after="0" w:afterAutospacing="0" w:line="360" w:lineRule="auto"/>
        <w:ind w:firstLine="709"/>
        <w:jc w:val="both"/>
        <w:rPr>
          <w:color w:val="333333"/>
          <w:sz w:val="28"/>
          <w:szCs w:val="28"/>
        </w:rPr>
      </w:pPr>
      <w:r w:rsidRPr="00716EFF">
        <w:rPr>
          <w:color w:val="333333"/>
          <w:sz w:val="28"/>
          <w:szCs w:val="28"/>
        </w:rPr>
        <w:t>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w:t>
      </w:r>
    </w:p>
    <w:p w:rsidR="00716EFF" w:rsidRPr="00716EFF" w:rsidRDefault="00716EFF"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rPr>
        <w:t>Индекс рыночной концентрации Герфиндаля-Гиршмана (HHI) рассчитывается как сумма квадратов долей (выраженных в процентах) на товарном рынке всех хозяйствующих субъектов, действующих на данном рынке:</w:t>
      </w:r>
    </w:p>
    <w:p w:rsidR="00716EFF" w:rsidRPr="00716EFF" w:rsidRDefault="00716EFF" w:rsidP="00716EFF">
      <w:pPr>
        <w:pStyle w:val="a7"/>
        <w:widowControl w:val="0"/>
        <w:tabs>
          <w:tab w:val="left" w:pos="284"/>
          <w:tab w:val="left" w:pos="567"/>
          <w:tab w:val="left" w:pos="851"/>
          <w:tab w:val="left" w:pos="993"/>
          <w:tab w:val="left" w:pos="1276"/>
          <w:tab w:val="left" w:pos="1560"/>
        </w:tabs>
        <w:spacing w:line="360" w:lineRule="auto"/>
        <w:ind w:left="0" w:firstLine="709"/>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HHI</m:t>
        </m:r>
        <m:r>
          <w:rPr>
            <w:rFonts w:ascii="Cambria Math" w:eastAsia="Times New Roman" w:hAnsi="Cambria Math"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e>
        </m:nary>
        <m:r>
          <w:rPr>
            <w:rFonts w:ascii="Cambria Math" w:eastAsia="Times New Roman" w:hAnsi="Cambria Math" w:cs="Times New Roman"/>
            <w:sz w:val="28"/>
            <w:szCs w:val="28"/>
          </w:rPr>
          <m:t>,</m:t>
        </m:r>
      </m:oMath>
      <w:r w:rsidRPr="00716EFF">
        <w:rPr>
          <w:rFonts w:ascii="Times New Roman" w:eastAsia="Times New Roman" w:hAnsi="Times New Roman" w:cs="Times New Roman"/>
          <w:sz w:val="28"/>
          <w:szCs w:val="28"/>
        </w:rPr>
        <w:t xml:space="preserve">  </w:t>
      </w:r>
    </w:p>
    <w:p w:rsidR="00716EFF" w:rsidRPr="00716EFF" w:rsidRDefault="00716EFF"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rPr>
        <w:t>где:</w:t>
      </w:r>
    </w:p>
    <w:p w:rsidR="00716EFF" w:rsidRPr="00716EFF" w:rsidRDefault="00CB51E0"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oMath>
      <w:r w:rsidR="00716EFF" w:rsidRPr="00716EFF">
        <w:rPr>
          <w:rFonts w:ascii="Times New Roman" w:eastAsia="Times New Roman" w:hAnsi="Times New Roman" w:cs="Times New Roman"/>
          <w:sz w:val="28"/>
          <w:szCs w:val="28"/>
        </w:rPr>
        <w:t xml:space="preserve"> - выраженная в процентах доля </w:t>
      </w:r>
      <w:r w:rsidR="00716EFF" w:rsidRPr="00716EFF">
        <w:rPr>
          <w:rFonts w:ascii="Times New Roman" w:eastAsia="Times New Roman" w:hAnsi="Times New Roman" w:cs="Times New Roman"/>
          <w:sz w:val="28"/>
          <w:szCs w:val="28"/>
          <w:lang w:val="en-US"/>
        </w:rPr>
        <w:t>i</w:t>
      </w:r>
      <w:r w:rsidR="00716EFF" w:rsidRPr="00716EFF">
        <w:rPr>
          <w:rFonts w:ascii="Times New Roman" w:eastAsia="Times New Roman" w:hAnsi="Times New Roman" w:cs="Times New Roman"/>
          <w:sz w:val="28"/>
          <w:szCs w:val="28"/>
        </w:rPr>
        <w:t>-го хозяйствующего субъекта, действующего на товарном рынке,</w:t>
      </w:r>
    </w:p>
    <w:p w:rsidR="00716EFF" w:rsidRDefault="00716EFF"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lang w:val="en-US"/>
        </w:rPr>
        <w:t>n</w:t>
      </w:r>
      <w:r w:rsidR="00B00222">
        <w:rPr>
          <w:rFonts w:ascii="Times New Roman" w:eastAsia="Times New Roman" w:hAnsi="Times New Roman" w:cs="Times New Roman"/>
          <w:sz w:val="28"/>
          <w:szCs w:val="28"/>
        </w:rPr>
        <w:t xml:space="preserve"> - общ</w:t>
      </w:r>
      <w:r w:rsidRPr="00716EFF">
        <w:rPr>
          <w:rFonts w:ascii="Times New Roman" w:eastAsia="Times New Roman" w:hAnsi="Times New Roman" w:cs="Times New Roman"/>
          <w:sz w:val="28"/>
          <w:szCs w:val="28"/>
        </w:rPr>
        <w:t>ее количество хозяйствующих субъектов, действующих на данном товарном рынке.</w:t>
      </w:r>
    </w:p>
    <w:p w:rsidR="00DE4F74" w:rsidRPr="006E0CEA" w:rsidRDefault="00CB51E0" w:rsidP="00DE4F74">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2013</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87,19</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12,81</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=7602,10+164,10=7766,20</m:t>
          </m:r>
        </m:oMath>
      </m:oMathPara>
    </w:p>
    <w:p w:rsidR="00DE4F74" w:rsidRPr="00DE4F74" w:rsidRDefault="00CB51E0" w:rsidP="00DE4F74">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2014</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87,55</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12,45</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=7665,01+155,01=7820,02 </m:t>
          </m:r>
        </m:oMath>
      </m:oMathPara>
    </w:p>
    <w:p w:rsidR="00DE4F74" w:rsidRPr="00DE4F74" w:rsidRDefault="00CB51E0" w:rsidP="00DE4F74">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2015</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87,66</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12,34</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=7684,28+152,28=7836,56 </m:t>
          </m:r>
        </m:oMath>
      </m:oMathPara>
    </w:p>
    <w:p w:rsidR="00DE4F74" w:rsidRPr="00DE4F74" w:rsidRDefault="00DE4F74"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рыночной концентрации определяется по формуле:</w:t>
      </w:r>
    </w:p>
    <w:p w:rsidR="00F51199" w:rsidRPr="00F51199" w:rsidRDefault="00F51199" w:rsidP="00F51199">
      <w:pPr>
        <w:pStyle w:val="a7"/>
        <w:widowControl w:val="0"/>
        <w:tabs>
          <w:tab w:val="left" w:pos="284"/>
          <w:tab w:val="left" w:pos="567"/>
          <w:tab w:val="left" w:pos="851"/>
          <w:tab w:val="left" w:pos="993"/>
          <w:tab w:val="left" w:pos="1276"/>
          <w:tab w:val="left" w:pos="1560"/>
        </w:tabs>
        <w:spacing w:line="360" w:lineRule="auto"/>
        <w:ind w:left="0" w:firstLine="709"/>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CR</m:t>
        </m:r>
        <m:r>
          <w:rPr>
            <w:rFonts w:ascii="Cambria Math" w:eastAsia="Times New Roman" w:hAnsi="Cambria Math"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e>
        </m:nary>
      </m:oMath>
      <w:r>
        <w:rPr>
          <w:rFonts w:ascii="Times New Roman" w:eastAsia="Times New Roman" w:hAnsi="Times New Roman" w:cs="Times New Roman"/>
          <w:sz w:val="28"/>
          <w:szCs w:val="28"/>
        </w:rPr>
        <w:t>, где</w:t>
      </w:r>
    </w:p>
    <w:p w:rsidR="00F51199" w:rsidRDefault="00CB51E0" w:rsidP="00AD553B">
      <w:pPr>
        <w:pStyle w:val="ConsPlusNormal"/>
        <w:spacing w:line="360" w:lineRule="auto"/>
        <w:ind w:firstLine="540"/>
        <w:jc w:val="both"/>
      </w:pP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i</m:t>
            </m:r>
          </m:sub>
        </m:sSub>
      </m:oMath>
      <w:r w:rsidR="00F51199">
        <w:t xml:space="preserve"> - выраженная в процентах доля i-го крупнейшего хозяйствующего субъекта, действующего на товарном рынке,</w:t>
      </w:r>
    </w:p>
    <w:p w:rsidR="00F51199" w:rsidRPr="00DE4F74" w:rsidRDefault="00F51199" w:rsidP="00AD553B">
      <w:pPr>
        <w:pStyle w:val="ConsPlusNormal"/>
        <w:spacing w:line="360" w:lineRule="auto"/>
        <w:ind w:firstLine="540"/>
        <w:jc w:val="both"/>
      </w:pPr>
      <w:r>
        <w:t>n - число рассматриваемых крупнейших хозяйствующих субъектов, действующих на данном товарном рынке.</w:t>
      </w:r>
    </w:p>
    <w:p w:rsidR="00716EFF" w:rsidRPr="00716EFF" w:rsidRDefault="00237327" w:rsidP="00AD553B">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16EFF" w:rsidRPr="00716EFF">
        <w:rPr>
          <w:rFonts w:ascii="Times New Roman" w:eastAsia="Times New Roman" w:hAnsi="Times New Roman" w:cs="Times New Roman"/>
          <w:sz w:val="28"/>
          <w:szCs w:val="28"/>
        </w:rPr>
        <w:t xml:space="preserve"> зависимости от значений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rsidR="00716EFF" w:rsidRPr="00716EFF" w:rsidRDefault="00237327"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высокий -</w:t>
      </w:r>
      <w:r w:rsidR="00716EFF" w:rsidRPr="00716EFF">
        <w:rPr>
          <w:rFonts w:ascii="Times New Roman" w:eastAsia="Times New Roman" w:hAnsi="Times New Roman" w:cs="Times New Roman"/>
          <w:sz w:val="28"/>
          <w:szCs w:val="28"/>
        </w:rPr>
        <w:t xml:space="preserve"> при 70%&lt;=CR3&lt;=100% или 2000&lt;=HHI&lt;=10000;</w:t>
      </w:r>
    </w:p>
    <w:p w:rsidR="00716EFF" w:rsidRPr="00716EFF" w:rsidRDefault="00237327"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умеренный -</w:t>
      </w:r>
      <w:r w:rsidR="00716EFF" w:rsidRPr="00716EFF">
        <w:rPr>
          <w:rFonts w:ascii="Times New Roman" w:eastAsia="Times New Roman" w:hAnsi="Times New Roman" w:cs="Times New Roman"/>
          <w:sz w:val="28"/>
          <w:szCs w:val="28"/>
        </w:rPr>
        <w:t xml:space="preserve"> при 45%&lt;= CR3&lt;=70% или 1000&lt;= HHI&lt;=2000;</w:t>
      </w:r>
    </w:p>
    <w:p w:rsidR="00716EFF" w:rsidRDefault="00237327"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низкий -</w:t>
      </w:r>
      <w:r w:rsidR="00716EFF" w:rsidRPr="00716EFF">
        <w:rPr>
          <w:rFonts w:ascii="Times New Roman" w:eastAsia="Times New Roman" w:hAnsi="Times New Roman" w:cs="Times New Roman"/>
          <w:sz w:val="28"/>
          <w:szCs w:val="28"/>
        </w:rPr>
        <w:t xml:space="preserve"> при CR3&lt;45% или HHI &lt;1000.</w:t>
      </w:r>
    </w:p>
    <w:p w:rsidR="00CF4093" w:rsidRDefault="00716EFF" w:rsidP="0089305E">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rPr>
        <w:t>Данные для расчета показателей</w:t>
      </w:r>
      <w:r w:rsidR="001E3721">
        <w:rPr>
          <w:rFonts w:ascii="Times New Roman" w:eastAsia="Times New Roman" w:hAnsi="Times New Roman" w:cs="Times New Roman"/>
          <w:sz w:val="28"/>
          <w:szCs w:val="28"/>
        </w:rPr>
        <w:t xml:space="preserve"> концентрации </w:t>
      </w:r>
      <w:r w:rsidR="00A848D0">
        <w:rPr>
          <w:rFonts w:ascii="Times New Roman" w:eastAsia="Times New Roman" w:hAnsi="Times New Roman" w:cs="Times New Roman"/>
          <w:sz w:val="28"/>
          <w:szCs w:val="28"/>
        </w:rPr>
        <w:t>взяты из таблицы 11</w:t>
      </w:r>
      <w:r w:rsidRPr="00716EFF">
        <w:rPr>
          <w:rFonts w:ascii="Times New Roman" w:eastAsia="Times New Roman" w:hAnsi="Times New Roman" w:cs="Times New Roman"/>
          <w:sz w:val="28"/>
          <w:szCs w:val="28"/>
        </w:rPr>
        <w:t>.</w:t>
      </w:r>
    </w:p>
    <w:p w:rsidR="00716EFF" w:rsidRDefault="00716EFF" w:rsidP="0089305E">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rPr>
        <w:t>Результаты расч</w:t>
      </w:r>
      <w:r w:rsidR="001D2E0D">
        <w:rPr>
          <w:rFonts w:ascii="Times New Roman" w:eastAsia="Times New Roman" w:hAnsi="Times New Roman" w:cs="Times New Roman"/>
          <w:sz w:val="28"/>
          <w:szCs w:val="28"/>
        </w:rPr>
        <w:t>е</w:t>
      </w:r>
      <w:r w:rsidRPr="00716EFF">
        <w:rPr>
          <w:rFonts w:ascii="Times New Roman" w:eastAsia="Times New Roman" w:hAnsi="Times New Roman" w:cs="Times New Roman"/>
          <w:sz w:val="28"/>
          <w:szCs w:val="28"/>
        </w:rPr>
        <w:t xml:space="preserve">тов </w:t>
      </w:r>
      <w:r w:rsidR="00CF4093" w:rsidRPr="00CF4093">
        <w:rPr>
          <w:rFonts w:ascii="Times New Roman" w:eastAsia="Times New Roman" w:hAnsi="Times New Roman" w:cs="Times New Roman"/>
          <w:sz w:val="28"/>
          <w:szCs w:val="28"/>
        </w:rPr>
        <w:t xml:space="preserve">показателей концентрации </w:t>
      </w:r>
      <w:r w:rsidR="00A848D0">
        <w:rPr>
          <w:rFonts w:ascii="Times New Roman" w:eastAsia="Times New Roman" w:hAnsi="Times New Roman" w:cs="Times New Roman"/>
          <w:sz w:val="28"/>
          <w:szCs w:val="28"/>
        </w:rPr>
        <w:t>приведены в таблице 12</w:t>
      </w:r>
      <w:r w:rsidRPr="00716EFF">
        <w:rPr>
          <w:rFonts w:ascii="Times New Roman" w:eastAsia="Times New Roman" w:hAnsi="Times New Roman" w:cs="Times New Roman"/>
          <w:sz w:val="28"/>
          <w:szCs w:val="28"/>
        </w:rPr>
        <w:t>.</w:t>
      </w:r>
    </w:p>
    <w:p w:rsidR="001E3721" w:rsidRDefault="00A848D0" w:rsidP="001E3721">
      <w:pPr>
        <w:pStyle w:val="a7"/>
        <w:widowControl w:val="0"/>
        <w:tabs>
          <w:tab w:val="left" w:pos="284"/>
          <w:tab w:val="left" w:pos="567"/>
          <w:tab w:val="left" w:pos="851"/>
          <w:tab w:val="left" w:pos="993"/>
          <w:tab w:val="left" w:pos="1276"/>
          <w:tab w:val="left" w:pos="1560"/>
        </w:tabs>
        <w:spacing w:after="0" w:line="240" w:lineRule="auto"/>
        <w:ind w:left="0"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w:t>
      </w:r>
    </w:p>
    <w:tbl>
      <w:tblPr>
        <w:tblStyle w:val="ad"/>
        <w:tblW w:w="0" w:type="auto"/>
        <w:jc w:val="center"/>
        <w:tblLook w:val="04A0" w:firstRow="1" w:lastRow="0" w:firstColumn="1" w:lastColumn="0" w:noHBand="0" w:noVBand="1"/>
      </w:tblPr>
      <w:tblGrid>
        <w:gridCol w:w="2548"/>
        <w:gridCol w:w="2549"/>
        <w:gridCol w:w="2549"/>
        <w:gridCol w:w="2549"/>
      </w:tblGrid>
      <w:tr w:rsidR="001E3721" w:rsidTr="00A67975">
        <w:trPr>
          <w:jc w:val="center"/>
        </w:trPr>
        <w:tc>
          <w:tcPr>
            <w:tcW w:w="2548" w:type="dxa"/>
            <w:vAlign w:val="center"/>
          </w:tcPr>
          <w:p w:rsidR="001E3721" w:rsidRPr="00A67975"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A67975">
              <w:rPr>
                <w:rFonts w:ascii="Times New Roman" w:eastAsia="Times New Roman" w:hAnsi="Times New Roman" w:cs="Times New Roman"/>
                <w:b/>
                <w:sz w:val="28"/>
                <w:szCs w:val="28"/>
              </w:rPr>
              <w:t>Наименование показателя</w:t>
            </w:r>
          </w:p>
        </w:tc>
        <w:tc>
          <w:tcPr>
            <w:tcW w:w="2549" w:type="dxa"/>
            <w:vAlign w:val="center"/>
          </w:tcPr>
          <w:p w:rsidR="001E3721" w:rsidRPr="00A67975"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A67975">
              <w:rPr>
                <w:rFonts w:ascii="Times New Roman" w:eastAsia="Times New Roman" w:hAnsi="Times New Roman" w:cs="Times New Roman"/>
                <w:b/>
                <w:sz w:val="28"/>
                <w:szCs w:val="28"/>
              </w:rPr>
              <w:t>2013 год</w:t>
            </w:r>
          </w:p>
        </w:tc>
        <w:tc>
          <w:tcPr>
            <w:tcW w:w="2549" w:type="dxa"/>
            <w:vAlign w:val="center"/>
          </w:tcPr>
          <w:p w:rsidR="001E3721" w:rsidRPr="00A67975"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A67975">
              <w:rPr>
                <w:rFonts w:ascii="Times New Roman" w:eastAsia="Times New Roman" w:hAnsi="Times New Roman" w:cs="Times New Roman"/>
                <w:b/>
                <w:sz w:val="28"/>
                <w:szCs w:val="28"/>
              </w:rPr>
              <w:t>2014 год</w:t>
            </w:r>
          </w:p>
        </w:tc>
        <w:tc>
          <w:tcPr>
            <w:tcW w:w="2549" w:type="dxa"/>
            <w:vAlign w:val="center"/>
          </w:tcPr>
          <w:p w:rsidR="001E3721" w:rsidRPr="00A67975"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A67975">
              <w:rPr>
                <w:rFonts w:ascii="Times New Roman" w:eastAsia="Times New Roman" w:hAnsi="Times New Roman" w:cs="Times New Roman"/>
                <w:b/>
                <w:sz w:val="28"/>
                <w:szCs w:val="28"/>
              </w:rPr>
              <w:t>2015 год</w:t>
            </w:r>
          </w:p>
        </w:tc>
      </w:tr>
      <w:tr w:rsidR="001E3721" w:rsidTr="00A67975">
        <w:trPr>
          <w:jc w:val="center"/>
        </w:trPr>
        <w:tc>
          <w:tcPr>
            <w:tcW w:w="2548" w:type="dxa"/>
            <w:vAlign w:val="center"/>
          </w:tcPr>
          <w:p w:rsidR="001E3721" w:rsidRPr="001E3721"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CR</w:t>
            </w:r>
          </w:p>
        </w:tc>
        <w:tc>
          <w:tcPr>
            <w:tcW w:w="2549" w:type="dxa"/>
            <w:vAlign w:val="center"/>
          </w:tcPr>
          <w:p w:rsidR="001E3721"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87,19</w:t>
            </w:r>
          </w:p>
        </w:tc>
        <w:tc>
          <w:tcPr>
            <w:tcW w:w="2549" w:type="dxa"/>
            <w:vAlign w:val="center"/>
          </w:tcPr>
          <w:p w:rsidR="001E3721"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87,55</w:t>
            </w:r>
          </w:p>
        </w:tc>
        <w:tc>
          <w:tcPr>
            <w:tcW w:w="2549" w:type="dxa"/>
            <w:vAlign w:val="center"/>
          </w:tcPr>
          <w:p w:rsidR="001E3721" w:rsidRPr="00DE4F74" w:rsidRDefault="00DE4F74"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87,66</w:t>
            </w:r>
          </w:p>
        </w:tc>
      </w:tr>
      <w:tr w:rsidR="001E3721" w:rsidTr="00A67975">
        <w:trPr>
          <w:jc w:val="center"/>
        </w:trPr>
        <w:tc>
          <w:tcPr>
            <w:tcW w:w="2548" w:type="dxa"/>
            <w:vAlign w:val="center"/>
          </w:tcPr>
          <w:p w:rsidR="001E3721" w:rsidRDefault="001E3721"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HHI</w:t>
            </w:r>
          </w:p>
        </w:tc>
        <w:tc>
          <w:tcPr>
            <w:tcW w:w="2549" w:type="dxa"/>
            <w:vAlign w:val="center"/>
          </w:tcPr>
          <w:p w:rsidR="001E3721" w:rsidRDefault="002E3B3C"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7766,20</w:t>
            </w:r>
          </w:p>
        </w:tc>
        <w:tc>
          <w:tcPr>
            <w:tcW w:w="2549" w:type="dxa"/>
            <w:vAlign w:val="center"/>
          </w:tcPr>
          <w:p w:rsidR="001E3721" w:rsidRDefault="002E3B3C"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7820,02</w:t>
            </w:r>
          </w:p>
        </w:tc>
        <w:tc>
          <w:tcPr>
            <w:tcW w:w="2549" w:type="dxa"/>
            <w:vAlign w:val="center"/>
          </w:tcPr>
          <w:p w:rsidR="001E3721" w:rsidRDefault="0023715F" w:rsidP="00A67975">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7836,56</w:t>
            </w:r>
          </w:p>
        </w:tc>
      </w:tr>
    </w:tbl>
    <w:p w:rsidR="00716EFF" w:rsidRPr="00736AA0" w:rsidRDefault="00716EFF" w:rsidP="00716EFF">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p>
    <w:p w:rsidR="00E26C96" w:rsidRDefault="00716EFF" w:rsidP="00736AA0">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36AA0">
        <w:rPr>
          <w:rFonts w:ascii="Times New Roman" w:eastAsia="Times New Roman" w:hAnsi="Times New Roman" w:cs="Times New Roman"/>
          <w:sz w:val="28"/>
          <w:szCs w:val="28"/>
        </w:rPr>
        <w:t xml:space="preserve">Таким образом, рассматриваемый товарный рынок, в соответствии со значениями коэффициентов рыночной концентрации и индексов рыночной концентрации Герфиндаля-Гиршмана, характеризуется </w:t>
      </w:r>
      <w:r w:rsidR="00736AA0" w:rsidRPr="00736AA0">
        <w:rPr>
          <w:rFonts w:ascii="Times New Roman" w:eastAsia="Times New Roman" w:hAnsi="Times New Roman" w:cs="Times New Roman"/>
          <w:sz w:val="28"/>
          <w:szCs w:val="28"/>
        </w:rPr>
        <w:t>высоким</w:t>
      </w:r>
      <w:r w:rsidR="00E26C96">
        <w:rPr>
          <w:rFonts w:ascii="Times New Roman" w:eastAsia="Times New Roman" w:hAnsi="Times New Roman" w:cs="Times New Roman"/>
          <w:sz w:val="28"/>
          <w:szCs w:val="28"/>
        </w:rPr>
        <w:t xml:space="preserve"> уровнем концентрации, что обусловлено высокой долей транспортировки нефтепродуктов </w:t>
      </w:r>
      <w:r w:rsidR="001E3721">
        <w:rPr>
          <w:rFonts w:ascii="Times New Roman" w:eastAsia="Times New Roman" w:hAnsi="Times New Roman" w:cs="Times New Roman"/>
          <w:sz w:val="28"/>
          <w:szCs w:val="28"/>
        </w:rPr>
        <w:t>железнодорожным транспортом.</w:t>
      </w:r>
    </w:p>
    <w:p w:rsidR="006715D6" w:rsidRPr="001E3721" w:rsidRDefault="006715D6" w:rsidP="00736AA0">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p>
    <w:p w:rsidR="00A50F40" w:rsidRPr="005B3399" w:rsidRDefault="00104FC0" w:rsidP="005B3399">
      <w:pPr>
        <w:pStyle w:val="a7"/>
        <w:numPr>
          <w:ilvl w:val="0"/>
          <w:numId w:val="16"/>
        </w:numPr>
        <w:spacing w:after="0" w:line="360" w:lineRule="auto"/>
        <w:jc w:val="center"/>
        <w:rPr>
          <w:rFonts w:ascii="Times New Roman" w:hAnsi="Times New Roman"/>
          <w:b/>
          <w:sz w:val="28"/>
          <w:szCs w:val="28"/>
        </w:rPr>
      </w:pPr>
      <w:r>
        <w:rPr>
          <w:rFonts w:ascii="Times New Roman" w:hAnsi="Times New Roman"/>
          <w:b/>
          <w:sz w:val="28"/>
          <w:szCs w:val="28"/>
        </w:rPr>
        <w:t>Оказание</w:t>
      </w:r>
      <w:r w:rsidR="00C9298C" w:rsidRPr="00C9298C">
        <w:rPr>
          <w:rFonts w:ascii="Times New Roman" w:hAnsi="Times New Roman"/>
          <w:b/>
          <w:sz w:val="28"/>
          <w:szCs w:val="28"/>
        </w:rPr>
        <w:t xml:space="preserve"> услуг по транспортировке светлых нефтепродуктов </w:t>
      </w:r>
      <w:r w:rsidR="00C9298C" w:rsidRPr="005B3399">
        <w:rPr>
          <w:rFonts w:ascii="Times New Roman" w:hAnsi="Times New Roman"/>
          <w:b/>
          <w:sz w:val="28"/>
          <w:szCs w:val="28"/>
        </w:rPr>
        <w:t>на экспорт</w:t>
      </w:r>
    </w:p>
    <w:p w:rsidR="00412BFA" w:rsidRDefault="00412BFA" w:rsidP="00FD6C96">
      <w:pPr>
        <w:spacing w:after="0" w:line="360" w:lineRule="auto"/>
        <w:ind w:firstLine="709"/>
        <w:jc w:val="both"/>
        <w:rPr>
          <w:rFonts w:ascii="Times New Roman" w:hAnsi="Times New Roman" w:cs="Times New Roman"/>
          <w:sz w:val="28"/>
          <w:szCs w:val="28"/>
        </w:rPr>
      </w:pPr>
    </w:p>
    <w:p w:rsidR="00412BFA" w:rsidRPr="00412BFA" w:rsidRDefault="00412BFA" w:rsidP="00412BFA">
      <w:pPr>
        <w:spacing w:after="0" w:line="360" w:lineRule="auto"/>
        <w:ind w:firstLine="709"/>
        <w:jc w:val="center"/>
        <w:rPr>
          <w:rFonts w:ascii="Times New Roman" w:hAnsi="Times New Roman" w:cs="Times New Roman"/>
          <w:b/>
          <w:sz w:val="28"/>
          <w:szCs w:val="28"/>
        </w:rPr>
      </w:pPr>
      <w:r w:rsidRPr="00412BFA">
        <w:rPr>
          <w:rFonts w:ascii="Times New Roman" w:hAnsi="Times New Roman" w:cs="Times New Roman"/>
          <w:b/>
          <w:sz w:val="28"/>
          <w:szCs w:val="28"/>
        </w:rPr>
        <w:t>1. Определение временного интервала исследования</w:t>
      </w:r>
    </w:p>
    <w:p w:rsidR="00412BFA" w:rsidRPr="00412BFA" w:rsidRDefault="00412BFA" w:rsidP="00412BFA">
      <w:pPr>
        <w:spacing w:after="0" w:line="360" w:lineRule="auto"/>
        <w:ind w:firstLine="709"/>
        <w:jc w:val="center"/>
        <w:rPr>
          <w:rFonts w:ascii="Times New Roman" w:hAnsi="Times New Roman" w:cs="Times New Roman"/>
          <w:b/>
          <w:sz w:val="28"/>
          <w:szCs w:val="28"/>
        </w:rPr>
      </w:pPr>
      <w:r w:rsidRPr="00412BFA">
        <w:rPr>
          <w:rFonts w:ascii="Times New Roman" w:hAnsi="Times New Roman" w:cs="Times New Roman"/>
          <w:b/>
          <w:sz w:val="28"/>
          <w:szCs w:val="28"/>
        </w:rPr>
        <w:t>товарного рынка</w:t>
      </w:r>
    </w:p>
    <w:p w:rsidR="00FD6C96" w:rsidRDefault="0076352E" w:rsidP="00FD6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Временной интервал соответствует периоду</w:t>
      </w:r>
      <w:r w:rsidR="00DC4E25">
        <w:rPr>
          <w:rFonts w:ascii="Times New Roman" w:hAnsi="Times New Roman" w:cs="Times New Roman"/>
          <w:sz w:val="28"/>
          <w:szCs w:val="28"/>
        </w:rPr>
        <w:t>,</w:t>
      </w:r>
      <w:r>
        <w:rPr>
          <w:rFonts w:ascii="Times New Roman" w:hAnsi="Times New Roman" w:cs="Times New Roman"/>
          <w:sz w:val="28"/>
          <w:szCs w:val="28"/>
        </w:rPr>
        <w:t xml:space="preserve"> указанному в пункте</w:t>
      </w:r>
      <w:r w:rsidR="00FD6C96">
        <w:rPr>
          <w:rFonts w:ascii="Times New Roman" w:hAnsi="Times New Roman" w:cs="Times New Roman"/>
          <w:sz w:val="28"/>
          <w:szCs w:val="28"/>
        </w:rPr>
        <w:t xml:space="preserve"> 1 </w:t>
      </w:r>
      <w:r>
        <w:rPr>
          <w:rFonts w:ascii="Times New Roman" w:hAnsi="Times New Roman" w:cs="Times New Roman"/>
          <w:sz w:val="28"/>
          <w:szCs w:val="28"/>
        </w:rPr>
        <w:t>раздела</w:t>
      </w:r>
      <w:r w:rsidR="00FD6C96">
        <w:rPr>
          <w:rFonts w:ascii="Times New Roman" w:hAnsi="Times New Roman" w:cs="Times New Roman"/>
          <w:sz w:val="28"/>
          <w:szCs w:val="28"/>
        </w:rPr>
        <w:t xml:space="preserve"> </w:t>
      </w:r>
      <w:r w:rsidR="00FD6C96">
        <w:rPr>
          <w:rFonts w:ascii="Times New Roman" w:hAnsi="Times New Roman" w:cs="Times New Roman"/>
          <w:sz w:val="28"/>
          <w:szCs w:val="28"/>
          <w:lang w:val="en-US"/>
        </w:rPr>
        <w:t>I</w:t>
      </w:r>
      <w:r w:rsidR="00FD6C96">
        <w:rPr>
          <w:rFonts w:ascii="Times New Roman" w:hAnsi="Times New Roman" w:cs="Times New Roman"/>
          <w:sz w:val="28"/>
          <w:szCs w:val="28"/>
        </w:rPr>
        <w:t xml:space="preserve"> </w:t>
      </w:r>
      <w:r w:rsidR="007A3FB9">
        <w:rPr>
          <w:rFonts w:ascii="Times New Roman" w:hAnsi="Times New Roman" w:cs="Times New Roman"/>
          <w:sz w:val="28"/>
          <w:szCs w:val="28"/>
        </w:rPr>
        <w:t xml:space="preserve">настоящего </w:t>
      </w:r>
      <w:r w:rsidR="002017F7">
        <w:rPr>
          <w:rFonts w:ascii="Times New Roman" w:hAnsi="Times New Roman" w:cs="Times New Roman"/>
          <w:sz w:val="28"/>
          <w:szCs w:val="28"/>
        </w:rPr>
        <w:t>А</w:t>
      </w:r>
      <w:r w:rsidR="007A3FB9">
        <w:rPr>
          <w:rFonts w:ascii="Times New Roman" w:hAnsi="Times New Roman" w:cs="Times New Roman"/>
          <w:sz w:val="28"/>
          <w:szCs w:val="28"/>
        </w:rPr>
        <w:t>нализа (</w:t>
      </w:r>
      <w:r w:rsidR="00FD6C96">
        <w:rPr>
          <w:rFonts w:ascii="Times New Roman" w:hAnsi="Times New Roman" w:cs="Times New Roman"/>
          <w:sz w:val="28"/>
          <w:szCs w:val="28"/>
        </w:rPr>
        <w:t xml:space="preserve">2013 </w:t>
      </w:r>
      <w:r w:rsidR="007A3FB9">
        <w:rPr>
          <w:rFonts w:ascii="Times New Roman" w:hAnsi="Times New Roman" w:cs="Times New Roman"/>
          <w:sz w:val="28"/>
          <w:szCs w:val="28"/>
        </w:rPr>
        <w:t xml:space="preserve">– </w:t>
      </w:r>
      <w:r w:rsidR="00FD6C96">
        <w:rPr>
          <w:rFonts w:ascii="Times New Roman" w:hAnsi="Times New Roman" w:cs="Times New Roman"/>
          <w:sz w:val="28"/>
          <w:szCs w:val="28"/>
        </w:rPr>
        <w:t>2015 год</w:t>
      </w:r>
      <w:r w:rsidR="007A3FB9">
        <w:rPr>
          <w:rFonts w:ascii="Times New Roman" w:hAnsi="Times New Roman" w:cs="Times New Roman"/>
          <w:sz w:val="28"/>
          <w:szCs w:val="28"/>
        </w:rPr>
        <w:t>ы)</w:t>
      </w:r>
      <w:r w:rsidR="00FD6C96">
        <w:rPr>
          <w:rFonts w:ascii="Times New Roman" w:hAnsi="Times New Roman" w:cs="Times New Roman"/>
          <w:sz w:val="28"/>
          <w:szCs w:val="28"/>
        </w:rPr>
        <w:t>.</w:t>
      </w:r>
    </w:p>
    <w:p w:rsidR="00412BFA" w:rsidRDefault="00412BFA" w:rsidP="00FD6C96">
      <w:pPr>
        <w:spacing w:after="0" w:line="360" w:lineRule="auto"/>
        <w:ind w:firstLine="709"/>
        <w:jc w:val="both"/>
        <w:rPr>
          <w:rFonts w:ascii="Times New Roman" w:hAnsi="Times New Roman" w:cs="Times New Roman"/>
          <w:sz w:val="28"/>
          <w:szCs w:val="28"/>
        </w:rPr>
      </w:pPr>
    </w:p>
    <w:p w:rsidR="00412BFA" w:rsidRPr="00412BFA" w:rsidRDefault="00412BFA" w:rsidP="00412BFA">
      <w:pPr>
        <w:spacing w:after="0" w:line="360" w:lineRule="auto"/>
        <w:ind w:firstLine="709"/>
        <w:jc w:val="center"/>
        <w:rPr>
          <w:rFonts w:ascii="Times New Roman" w:hAnsi="Times New Roman" w:cs="Times New Roman"/>
          <w:b/>
          <w:sz w:val="28"/>
          <w:szCs w:val="28"/>
        </w:rPr>
      </w:pPr>
      <w:r w:rsidRPr="00412BFA">
        <w:rPr>
          <w:rFonts w:ascii="Times New Roman" w:hAnsi="Times New Roman" w:cs="Times New Roman"/>
          <w:b/>
          <w:sz w:val="28"/>
          <w:szCs w:val="28"/>
        </w:rPr>
        <w:t>2. Определение продуктовых границ товарного рынка</w:t>
      </w:r>
    </w:p>
    <w:p w:rsidR="00DC4E25" w:rsidRDefault="007A3FB9" w:rsidP="00DC4E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A3FB9">
        <w:rPr>
          <w:rFonts w:ascii="Times New Roman" w:hAnsi="Times New Roman" w:cs="Times New Roman"/>
          <w:sz w:val="28"/>
          <w:szCs w:val="28"/>
        </w:rPr>
        <w:t xml:space="preserve">родуктовые границы товарного рынка </w:t>
      </w:r>
      <w:r>
        <w:rPr>
          <w:rFonts w:ascii="Times New Roman" w:hAnsi="Times New Roman" w:cs="Times New Roman"/>
          <w:sz w:val="28"/>
          <w:szCs w:val="28"/>
        </w:rPr>
        <w:t>соответствуют</w:t>
      </w:r>
      <w:r w:rsidR="002017F7">
        <w:rPr>
          <w:rFonts w:ascii="Times New Roman" w:hAnsi="Times New Roman" w:cs="Times New Roman"/>
          <w:sz w:val="28"/>
          <w:szCs w:val="28"/>
        </w:rPr>
        <w:t xml:space="preserve"> продуктовым границам</w:t>
      </w:r>
      <w:r w:rsidR="00DC4E25">
        <w:rPr>
          <w:rFonts w:ascii="Times New Roman" w:hAnsi="Times New Roman" w:cs="Times New Roman"/>
          <w:sz w:val="28"/>
          <w:szCs w:val="28"/>
        </w:rPr>
        <w:t>,</w:t>
      </w:r>
      <w:r w:rsidR="002017F7">
        <w:rPr>
          <w:rFonts w:ascii="Times New Roman" w:hAnsi="Times New Roman" w:cs="Times New Roman"/>
          <w:sz w:val="28"/>
          <w:szCs w:val="28"/>
        </w:rPr>
        <w:t xml:space="preserve"> указанным в</w:t>
      </w:r>
      <w:r w:rsidR="00FD6C96">
        <w:rPr>
          <w:rFonts w:ascii="Times New Roman" w:hAnsi="Times New Roman" w:cs="Times New Roman"/>
          <w:sz w:val="28"/>
          <w:szCs w:val="28"/>
        </w:rPr>
        <w:t xml:space="preserve"> пункт</w:t>
      </w:r>
      <w:r w:rsidR="002017F7">
        <w:rPr>
          <w:rFonts w:ascii="Times New Roman" w:hAnsi="Times New Roman" w:cs="Times New Roman"/>
          <w:sz w:val="28"/>
          <w:szCs w:val="28"/>
        </w:rPr>
        <w:t>е 2 раздела</w:t>
      </w:r>
      <w:r w:rsidR="00C03349">
        <w:rPr>
          <w:rFonts w:ascii="Times New Roman" w:hAnsi="Times New Roman" w:cs="Times New Roman"/>
          <w:sz w:val="28"/>
          <w:szCs w:val="28"/>
        </w:rPr>
        <w:t xml:space="preserve"> </w:t>
      </w:r>
      <w:r w:rsidR="00C03349">
        <w:rPr>
          <w:rFonts w:ascii="Times New Roman" w:hAnsi="Times New Roman" w:cs="Times New Roman"/>
          <w:sz w:val="28"/>
          <w:szCs w:val="28"/>
          <w:lang w:val="en-US"/>
        </w:rPr>
        <w:t>I</w:t>
      </w:r>
      <w:r w:rsidR="00C03349" w:rsidRPr="00C03349">
        <w:rPr>
          <w:rFonts w:ascii="Times New Roman" w:hAnsi="Times New Roman" w:cs="Times New Roman"/>
          <w:sz w:val="28"/>
          <w:szCs w:val="28"/>
        </w:rPr>
        <w:t xml:space="preserve"> </w:t>
      </w:r>
      <w:r w:rsidR="002017F7">
        <w:rPr>
          <w:rFonts w:ascii="Times New Roman" w:hAnsi="Times New Roman" w:cs="Times New Roman"/>
          <w:sz w:val="28"/>
          <w:szCs w:val="28"/>
        </w:rPr>
        <w:t>настоящего Анализа</w:t>
      </w:r>
      <w:r w:rsidR="005B3399">
        <w:rPr>
          <w:rFonts w:ascii="Times New Roman" w:hAnsi="Times New Roman" w:cs="Times New Roman"/>
          <w:sz w:val="28"/>
          <w:szCs w:val="28"/>
        </w:rPr>
        <w:t xml:space="preserve"> (</w:t>
      </w:r>
      <w:r w:rsidR="005B3399" w:rsidRPr="005B3399">
        <w:rPr>
          <w:rFonts w:ascii="Times New Roman" w:hAnsi="Times New Roman" w:cs="Times New Roman"/>
          <w:sz w:val="28"/>
          <w:szCs w:val="28"/>
        </w:rPr>
        <w:t>услуги по транспортировке нефтепродуктов</w:t>
      </w:r>
      <w:r w:rsidR="005B3399">
        <w:rPr>
          <w:rFonts w:ascii="Times New Roman" w:hAnsi="Times New Roman" w:cs="Times New Roman"/>
          <w:sz w:val="28"/>
          <w:szCs w:val="28"/>
        </w:rPr>
        <w:t>).</w:t>
      </w:r>
      <w:r w:rsidR="002017F7">
        <w:rPr>
          <w:rFonts w:ascii="Times New Roman" w:hAnsi="Times New Roman" w:cs="Times New Roman"/>
          <w:sz w:val="28"/>
          <w:szCs w:val="28"/>
        </w:rPr>
        <w:t xml:space="preserve"> </w:t>
      </w:r>
      <w:r w:rsidR="005B3399">
        <w:rPr>
          <w:rFonts w:ascii="Times New Roman" w:hAnsi="Times New Roman" w:cs="Times New Roman"/>
          <w:sz w:val="28"/>
          <w:szCs w:val="28"/>
        </w:rPr>
        <w:t>П</w:t>
      </w:r>
      <w:r w:rsidR="00FD6C96">
        <w:rPr>
          <w:rFonts w:ascii="Times New Roman" w:hAnsi="Times New Roman" w:cs="Times New Roman"/>
          <w:sz w:val="28"/>
          <w:szCs w:val="28"/>
        </w:rPr>
        <w:t>ри этом</w:t>
      </w:r>
      <w:r w:rsidR="005B3399">
        <w:rPr>
          <w:rFonts w:ascii="Times New Roman" w:hAnsi="Times New Roman" w:cs="Times New Roman"/>
          <w:sz w:val="28"/>
          <w:szCs w:val="28"/>
        </w:rPr>
        <w:t>,</w:t>
      </w:r>
      <w:r w:rsidR="00FD6C96">
        <w:rPr>
          <w:rFonts w:ascii="Times New Roman" w:hAnsi="Times New Roman" w:cs="Times New Roman"/>
          <w:sz w:val="28"/>
          <w:szCs w:val="28"/>
        </w:rPr>
        <w:t xml:space="preserve"> транспортировка нефтепродуктов на экспорт </w:t>
      </w:r>
      <w:r w:rsidR="00B2383D">
        <w:rPr>
          <w:rFonts w:ascii="Times New Roman" w:hAnsi="Times New Roman" w:cs="Times New Roman"/>
          <w:sz w:val="28"/>
          <w:szCs w:val="28"/>
        </w:rPr>
        <w:t xml:space="preserve">с пунктов, граничащих с территорией Российской Федерации, </w:t>
      </w:r>
      <w:r w:rsidR="00FD6C96">
        <w:rPr>
          <w:rFonts w:ascii="Times New Roman" w:hAnsi="Times New Roman" w:cs="Times New Roman"/>
          <w:sz w:val="28"/>
          <w:szCs w:val="28"/>
        </w:rPr>
        <w:t>производится только морским, железнодорожным</w:t>
      </w:r>
      <w:r w:rsidR="00F2237A">
        <w:rPr>
          <w:rFonts w:ascii="Times New Roman" w:hAnsi="Times New Roman" w:cs="Times New Roman"/>
          <w:sz w:val="28"/>
          <w:szCs w:val="28"/>
        </w:rPr>
        <w:t xml:space="preserve"> и трубопроводным транспортом.</w:t>
      </w:r>
    </w:p>
    <w:p w:rsidR="00F2237A" w:rsidRDefault="00F2237A" w:rsidP="00FD6C96">
      <w:pPr>
        <w:spacing w:after="0" w:line="360" w:lineRule="auto"/>
        <w:ind w:firstLine="709"/>
        <w:jc w:val="both"/>
        <w:rPr>
          <w:rFonts w:ascii="Times New Roman" w:hAnsi="Times New Roman" w:cs="Times New Roman"/>
          <w:sz w:val="28"/>
          <w:szCs w:val="28"/>
        </w:rPr>
      </w:pPr>
    </w:p>
    <w:p w:rsidR="00A50F40" w:rsidRPr="00412BFA" w:rsidRDefault="000C3342" w:rsidP="00412BFA">
      <w:pPr>
        <w:pStyle w:val="a7"/>
        <w:numPr>
          <w:ilvl w:val="0"/>
          <w:numId w:val="22"/>
        </w:numPr>
        <w:spacing w:after="0" w:line="360" w:lineRule="auto"/>
        <w:jc w:val="center"/>
        <w:rPr>
          <w:rFonts w:ascii="Times New Roman" w:hAnsi="Times New Roman" w:cs="Times New Roman"/>
          <w:sz w:val="28"/>
          <w:szCs w:val="28"/>
        </w:rPr>
      </w:pPr>
      <w:r w:rsidRPr="00412BFA">
        <w:rPr>
          <w:rFonts w:ascii="Times New Roman" w:hAnsi="Times New Roman" w:cs="Times New Roman"/>
          <w:b/>
          <w:sz w:val="28"/>
          <w:szCs w:val="28"/>
        </w:rPr>
        <w:t>Определение географических границ товарного рынка</w:t>
      </w:r>
    </w:p>
    <w:p w:rsidR="00B2383D" w:rsidRDefault="00B2383D" w:rsidP="00DC4E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Экспорт </w:t>
      </w:r>
      <w:r w:rsidR="00F2237A">
        <w:rPr>
          <w:rFonts w:ascii="Times New Roman" w:hAnsi="Times New Roman" w:cs="Times New Roman"/>
          <w:sz w:val="28"/>
          <w:szCs w:val="28"/>
        </w:rPr>
        <w:t>светлых нефтепродуктов из Российской Федерации</w:t>
      </w:r>
      <w:r>
        <w:rPr>
          <w:rFonts w:ascii="Times New Roman" w:hAnsi="Times New Roman" w:cs="Times New Roman"/>
          <w:sz w:val="28"/>
          <w:szCs w:val="28"/>
        </w:rPr>
        <w:t xml:space="preserve"> производится в страны дальнего зарубежья и СНГ</w:t>
      </w:r>
      <w:r w:rsidR="009C243C">
        <w:rPr>
          <w:rFonts w:ascii="Times New Roman" w:hAnsi="Times New Roman" w:cs="Times New Roman"/>
          <w:sz w:val="28"/>
          <w:szCs w:val="28"/>
        </w:rPr>
        <w:t>. Светлые нефтепродукты могут отправляться на экспорт:</w:t>
      </w:r>
    </w:p>
    <w:p w:rsidR="009C243C" w:rsidRPr="001054ED" w:rsidRDefault="009C243C" w:rsidP="001054ED">
      <w:pPr>
        <w:pStyle w:val="a7"/>
        <w:numPr>
          <w:ilvl w:val="0"/>
          <w:numId w:val="23"/>
        </w:numPr>
        <w:spacing w:after="0" w:line="360" w:lineRule="auto"/>
        <w:ind w:left="0" w:firstLine="284"/>
        <w:jc w:val="both"/>
        <w:rPr>
          <w:rFonts w:ascii="Times New Roman" w:hAnsi="Times New Roman" w:cs="Times New Roman"/>
          <w:sz w:val="28"/>
          <w:szCs w:val="28"/>
        </w:rPr>
      </w:pPr>
      <w:r w:rsidRPr="001054ED">
        <w:rPr>
          <w:rFonts w:ascii="Times New Roman" w:hAnsi="Times New Roman" w:cs="Times New Roman"/>
          <w:sz w:val="28"/>
          <w:szCs w:val="28"/>
        </w:rPr>
        <w:t xml:space="preserve">трубопроводным транспортом по системе МНПП ПАО </w:t>
      </w:r>
      <w:r w:rsidR="00387D31">
        <w:rPr>
          <w:rFonts w:ascii="Times New Roman" w:hAnsi="Times New Roman" w:cs="Times New Roman"/>
          <w:sz w:val="28"/>
          <w:szCs w:val="28"/>
        </w:rPr>
        <w:t>«</w:t>
      </w:r>
      <w:r w:rsidRPr="001054ED">
        <w:rPr>
          <w:rFonts w:ascii="Times New Roman" w:hAnsi="Times New Roman" w:cs="Times New Roman"/>
          <w:sz w:val="28"/>
          <w:szCs w:val="28"/>
        </w:rPr>
        <w:t>Транснефть</w:t>
      </w:r>
      <w:r w:rsidR="00387D31">
        <w:rPr>
          <w:rFonts w:ascii="Times New Roman" w:hAnsi="Times New Roman" w:cs="Times New Roman"/>
          <w:sz w:val="28"/>
          <w:szCs w:val="28"/>
        </w:rPr>
        <w:t>»</w:t>
      </w:r>
      <w:r w:rsidRPr="001054ED">
        <w:rPr>
          <w:rFonts w:ascii="Times New Roman" w:hAnsi="Times New Roman" w:cs="Times New Roman"/>
          <w:sz w:val="28"/>
          <w:szCs w:val="28"/>
        </w:rPr>
        <w:t>, непосредственно за пределы Российской Федерации;</w:t>
      </w:r>
    </w:p>
    <w:p w:rsidR="009C243C" w:rsidRPr="001054ED" w:rsidRDefault="009C243C" w:rsidP="001054ED">
      <w:pPr>
        <w:pStyle w:val="a7"/>
        <w:numPr>
          <w:ilvl w:val="0"/>
          <w:numId w:val="23"/>
        </w:numPr>
        <w:spacing w:after="0" w:line="360" w:lineRule="auto"/>
        <w:ind w:left="0" w:firstLine="284"/>
        <w:jc w:val="both"/>
        <w:rPr>
          <w:rFonts w:ascii="Times New Roman" w:hAnsi="Times New Roman" w:cs="Times New Roman"/>
          <w:sz w:val="28"/>
          <w:szCs w:val="28"/>
        </w:rPr>
      </w:pPr>
      <w:r w:rsidRPr="001054ED">
        <w:rPr>
          <w:rFonts w:ascii="Times New Roman" w:hAnsi="Times New Roman" w:cs="Times New Roman"/>
          <w:sz w:val="28"/>
          <w:szCs w:val="28"/>
        </w:rPr>
        <w:t>железнодорожным транспортом, непосредственно за пределы Российской Федерации;</w:t>
      </w:r>
    </w:p>
    <w:p w:rsidR="009C243C" w:rsidRPr="001054ED" w:rsidRDefault="009C243C" w:rsidP="001054ED">
      <w:pPr>
        <w:pStyle w:val="a7"/>
        <w:numPr>
          <w:ilvl w:val="0"/>
          <w:numId w:val="23"/>
        </w:numPr>
        <w:spacing w:after="0" w:line="360" w:lineRule="auto"/>
        <w:ind w:left="0" w:firstLine="284"/>
        <w:jc w:val="both"/>
        <w:rPr>
          <w:rFonts w:ascii="Times New Roman" w:hAnsi="Times New Roman" w:cs="Times New Roman"/>
          <w:sz w:val="28"/>
          <w:szCs w:val="28"/>
        </w:rPr>
      </w:pPr>
      <w:r w:rsidRPr="001054ED">
        <w:rPr>
          <w:rFonts w:ascii="Times New Roman" w:hAnsi="Times New Roman" w:cs="Times New Roman"/>
          <w:sz w:val="28"/>
          <w:szCs w:val="28"/>
        </w:rPr>
        <w:t>через морские порты, куда нефтепродукты доставляются либо трубопроводным, либо железнодорожным транспортом, либо посредством их комбинации.</w:t>
      </w:r>
    </w:p>
    <w:p w:rsidR="009C243C" w:rsidRDefault="00DD53B1" w:rsidP="009C243C">
      <w:pPr>
        <w:spacing w:after="0" w:line="360" w:lineRule="auto"/>
        <w:ind w:firstLine="709"/>
        <w:jc w:val="both"/>
        <w:rPr>
          <w:rFonts w:ascii="Times New Roman" w:hAnsi="Times New Roman" w:cs="Times New Roman"/>
          <w:sz w:val="28"/>
          <w:szCs w:val="28"/>
        </w:rPr>
      </w:pPr>
      <w:r w:rsidRPr="00B861E1">
        <w:rPr>
          <w:rFonts w:ascii="Times New Roman" w:hAnsi="Times New Roman" w:cs="Times New Roman"/>
          <w:sz w:val="28"/>
          <w:szCs w:val="28"/>
        </w:rPr>
        <w:t>Транспортировка нефтепродуктов на экспорт осуществля</w:t>
      </w:r>
      <w:r w:rsidR="00B861E1">
        <w:rPr>
          <w:rFonts w:ascii="Times New Roman" w:hAnsi="Times New Roman" w:cs="Times New Roman"/>
          <w:sz w:val="28"/>
          <w:szCs w:val="28"/>
        </w:rPr>
        <w:t>ет</w:t>
      </w:r>
      <w:r w:rsidRPr="00B861E1">
        <w:rPr>
          <w:rFonts w:ascii="Times New Roman" w:hAnsi="Times New Roman" w:cs="Times New Roman"/>
          <w:sz w:val="28"/>
          <w:szCs w:val="28"/>
        </w:rPr>
        <w:t xml:space="preserve">ся </w:t>
      </w:r>
      <w:r w:rsidR="00470108" w:rsidRPr="00B861E1">
        <w:rPr>
          <w:rFonts w:ascii="Times New Roman" w:hAnsi="Times New Roman" w:cs="Times New Roman"/>
          <w:sz w:val="28"/>
          <w:szCs w:val="28"/>
        </w:rPr>
        <w:t xml:space="preserve">трубопроводным транспортом </w:t>
      </w:r>
      <w:r w:rsidRPr="00B861E1">
        <w:rPr>
          <w:rFonts w:ascii="Times New Roman" w:hAnsi="Times New Roman" w:cs="Times New Roman"/>
          <w:sz w:val="28"/>
          <w:szCs w:val="28"/>
        </w:rPr>
        <w:t xml:space="preserve">со всех НПЗ, подключенных к системе </w:t>
      </w:r>
      <w:r w:rsidR="000E69BC">
        <w:rPr>
          <w:rFonts w:ascii="Times New Roman" w:hAnsi="Times New Roman" w:cs="Times New Roman"/>
          <w:sz w:val="28"/>
          <w:szCs w:val="28"/>
        </w:rPr>
        <w:t xml:space="preserve">МНПП ПАО </w:t>
      </w:r>
      <w:r w:rsidR="00387D31">
        <w:rPr>
          <w:rFonts w:ascii="Times New Roman" w:hAnsi="Times New Roman" w:cs="Times New Roman"/>
          <w:sz w:val="28"/>
          <w:szCs w:val="28"/>
        </w:rPr>
        <w:t>«</w:t>
      </w:r>
      <w:r w:rsidRPr="00B861E1">
        <w:rPr>
          <w:rFonts w:ascii="Times New Roman" w:hAnsi="Times New Roman" w:cs="Times New Roman"/>
          <w:sz w:val="28"/>
          <w:szCs w:val="28"/>
        </w:rPr>
        <w:t>Транснефть</w:t>
      </w:r>
      <w:r w:rsidR="00387D31">
        <w:rPr>
          <w:rFonts w:ascii="Times New Roman" w:hAnsi="Times New Roman" w:cs="Times New Roman"/>
          <w:sz w:val="28"/>
          <w:szCs w:val="28"/>
        </w:rPr>
        <w:t>»</w:t>
      </w:r>
      <w:r w:rsidRPr="00B861E1">
        <w:rPr>
          <w:rFonts w:ascii="Times New Roman" w:hAnsi="Times New Roman" w:cs="Times New Roman"/>
          <w:sz w:val="28"/>
          <w:szCs w:val="28"/>
        </w:rPr>
        <w:t>, а ж</w:t>
      </w:r>
      <w:r w:rsidR="00470108" w:rsidRPr="00B861E1">
        <w:rPr>
          <w:rFonts w:ascii="Times New Roman" w:hAnsi="Times New Roman" w:cs="Times New Roman"/>
          <w:sz w:val="28"/>
          <w:szCs w:val="28"/>
        </w:rPr>
        <w:t xml:space="preserve">елезнодорожным транспортом с </w:t>
      </w:r>
      <w:r w:rsidR="00B861E1" w:rsidRPr="00B861E1">
        <w:rPr>
          <w:rFonts w:ascii="Times New Roman" w:hAnsi="Times New Roman" w:cs="Times New Roman"/>
          <w:sz w:val="28"/>
          <w:szCs w:val="28"/>
        </w:rPr>
        <w:t>железнодорожных тупиков НПЗ или путем транспортировки нефтепродуктов технологической трубой до ближайшей станции погрузки</w:t>
      </w:r>
      <w:r w:rsidRPr="00B861E1">
        <w:rPr>
          <w:rFonts w:ascii="Times New Roman" w:hAnsi="Times New Roman" w:cs="Times New Roman"/>
          <w:sz w:val="28"/>
          <w:szCs w:val="28"/>
        </w:rPr>
        <w:t>.</w:t>
      </w:r>
    </w:p>
    <w:p w:rsidR="00A92086" w:rsidRDefault="00470108" w:rsidP="000E69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данные ФГБУ </w:t>
      </w:r>
      <w:r w:rsidR="00387D31">
        <w:rPr>
          <w:rFonts w:ascii="Times New Roman" w:hAnsi="Times New Roman" w:cs="Times New Roman"/>
          <w:sz w:val="28"/>
          <w:szCs w:val="28"/>
        </w:rPr>
        <w:t>«</w:t>
      </w:r>
      <w:r>
        <w:rPr>
          <w:rFonts w:ascii="Times New Roman" w:hAnsi="Times New Roman" w:cs="Times New Roman"/>
          <w:sz w:val="28"/>
          <w:szCs w:val="28"/>
        </w:rPr>
        <w:t>ЦДУ ТЭК</w:t>
      </w:r>
      <w:r w:rsidR="00387D31">
        <w:rPr>
          <w:rFonts w:ascii="Times New Roman" w:hAnsi="Times New Roman" w:cs="Times New Roman"/>
          <w:sz w:val="28"/>
          <w:szCs w:val="28"/>
        </w:rPr>
        <w:t>»</w:t>
      </w:r>
      <w:r>
        <w:rPr>
          <w:rFonts w:ascii="Times New Roman" w:hAnsi="Times New Roman" w:cs="Times New Roman"/>
          <w:sz w:val="28"/>
          <w:szCs w:val="28"/>
        </w:rPr>
        <w:t xml:space="preserve"> выявлено, что </w:t>
      </w:r>
      <w:r w:rsidR="00B861E1" w:rsidRPr="007D32B6">
        <w:rPr>
          <w:rFonts w:ascii="Times New Roman" w:hAnsi="Times New Roman" w:cs="Times New Roman"/>
          <w:sz w:val="28"/>
          <w:szCs w:val="28"/>
        </w:rPr>
        <w:t>НПЗ, с которых светлые нефтепродукты транспортирую</w:t>
      </w:r>
      <w:r w:rsidRPr="007D32B6">
        <w:rPr>
          <w:rFonts w:ascii="Times New Roman" w:hAnsi="Times New Roman" w:cs="Times New Roman"/>
          <w:sz w:val="28"/>
          <w:szCs w:val="28"/>
        </w:rPr>
        <w:t>тся на экспорт, расположены по всей территор</w:t>
      </w:r>
      <w:r w:rsidR="00B00222" w:rsidRPr="007D32B6">
        <w:rPr>
          <w:rFonts w:ascii="Times New Roman" w:hAnsi="Times New Roman" w:cs="Times New Roman"/>
          <w:sz w:val="28"/>
          <w:szCs w:val="28"/>
        </w:rPr>
        <w:t>ии Российской Федерации (рис. 13-15</w:t>
      </w:r>
      <w:r w:rsidR="000E69BC" w:rsidRPr="007D32B6">
        <w:rPr>
          <w:rFonts w:ascii="Times New Roman" w:hAnsi="Times New Roman" w:cs="Times New Roman"/>
          <w:sz w:val="28"/>
          <w:szCs w:val="28"/>
        </w:rPr>
        <w:t>).</w:t>
      </w:r>
      <w:r w:rsidR="000E69BC">
        <w:rPr>
          <w:rFonts w:ascii="Times New Roman" w:hAnsi="Times New Roman" w:cs="Times New Roman"/>
          <w:sz w:val="28"/>
          <w:szCs w:val="28"/>
        </w:rPr>
        <w:t xml:space="preserve"> </w:t>
      </w:r>
    </w:p>
    <w:p w:rsidR="00BF3212" w:rsidRPr="007D32B6" w:rsidRDefault="00BF3212" w:rsidP="00A92086">
      <w:pPr>
        <w:spacing w:after="0"/>
        <w:jc w:val="center"/>
        <w:rPr>
          <w:rFonts w:ascii="Times New Roman" w:hAnsi="Times New Roman" w:cs="Times New Roman"/>
          <w:b/>
          <w:sz w:val="28"/>
          <w:szCs w:val="28"/>
        </w:rPr>
      </w:pPr>
    </w:p>
    <w:p w:rsidR="00A92086" w:rsidRPr="00A92086" w:rsidRDefault="00A92086" w:rsidP="00A92086">
      <w:pPr>
        <w:spacing w:after="0"/>
        <w:jc w:val="center"/>
        <w:rPr>
          <w:rFonts w:ascii="Times New Roman" w:hAnsi="Times New Roman" w:cs="Times New Roman"/>
          <w:b/>
          <w:sz w:val="40"/>
          <w:szCs w:val="40"/>
        </w:rPr>
      </w:pPr>
      <w:r w:rsidRPr="00A92086">
        <w:rPr>
          <w:rFonts w:ascii="Times New Roman" w:hAnsi="Times New Roman" w:cs="Times New Roman"/>
          <w:b/>
          <w:sz w:val="40"/>
          <w:szCs w:val="40"/>
        </w:rPr>
        <w:t>Автомобильный бензин</w:t>
      </w:r>
    </w:p>
    <w:p w:rsidR="00A92086" w:rsidRPr="00654E8D" w:rsidRDefault="00A92086" w:rsidP="00A92086">
      <w:pPr>
        <w:spacing w:after="0"/>
        <w:ind w:right="566"/>
      </w:pP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1312" behindDoc="0" locked="0" layoutInCell="1" allowOverlap="1" wp14:anchorId="06725455" wp14:editId="6B1A00A4">
                <wp:simplePos x="0" y="0"/>
                <wp:positionH relativeFrom="column">
                  <wp:posOffset>2118360</wp:posOffset>
                </wp:positionH>
                <wp:positionV relativeFrom="paragraph">
                  <wp:posOffset>2291715</wp:posOffset>
                </wp:positionV>
                <wp:extent cx="680720" cy="953770"/>
                <wp:effectExtent l="0" t="0" r="0" b="0"/>
                <wp:wrapNone/>
                <wp:docPr id="41" name="TextBox 17"/>
                <wp:cNvGraphicFramePr/>
                <a:graphic xmlns:a="http://schemas.openxmlformats.org/drawingml/2006/main">
                  <a:graphicData uri="http://schemas.microsoft.com/office/word/2010/wordprocessingShape">
                    <wps:wsp>
                      <wps:cNvSpPr txBox="1"/>
                      <wps:spPr>
                        <a:xfrm>
                          <a:off x="0" y="0"/>
                          <a:ext cx="680720" cy="953770"/>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13</w:t>
                            </w:r>
                          </w:p>
                        </w:txbxContent>
                      </wps:txbx>
                      <wps:bodyPr wrap="square" rtlCol="0">
                        <a:spAutoFit/>
                      </wps:bodyPr>
                    </wps:wsp>
                  </a:graphicData>
                </a:graphic>
              </wp:anchor>
            </w:drawing>
          </mc:Choice>
          <mc:Fallback>
            <w:pict>
              <v:shapetype w14:anchorId="06725455" id="_x0000_t202" coordsize="21600,21600" o:spt="202" path="m,l,21600r21600,l21600,xe">
                <v:stroke joinstyle="miter"/>
                <v:path gradientshapeok="t" o:connecttype="rect"/>
              </v:shapetype>
              <v:shape id="TextBox 17" o:spid="_x0000_s1032" type="#_x0000_t202" style="position:absolute;margin-left:166.8pt;margin-top:180.45pt;width:53.6pt;height:7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13</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8480" behindDoc="0" locked="0" layoutInCell="1" allowOverlap="1" wp14:anchorId="51904A76" wp14:editId="27856251">
                <wp:simplePos x="0" y="0"/>
                <wp:positionH relativeFrom="column">
                  <wp:posOffset>1198245</wp:posOffset>
                </wp:positionH>
                <wp:positionV relativeFrom="paragraph">
                  <wp:posOffset>2179320</wp:posOffset>
                </wp:positionV>
                <wp:extent cx="360045" cy="522605"/>
                <wp:effectExtent l="0" t="0" r="0" b="0"/>
                <wp:wrapNone/>
                <wp:docPr id="39" name="TextBox 1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9</w:t>
                            </w:r>
                          </w:p>
                        </w:txbxContent>
                      </wps:txbx>
                      <wps:bodyPr wrap="square" rtlCol="0">
                        <a:spAutoFit/>
                      </wps:bodyPr>
                    </wps:wsp>
                  </a:graphicData>
                </a:graphic>
              </wp:anchor>
            </w:drawing>
          </mc:Choice>
          <mc:Fallback>
            <w:pict>
              <v:shape w14:anchorId="51904A76" id="TextBox 13" o:spid="_x0000_s1033" type="#_x0000_t202" style="position:absolute;margin-left:94.35pt;margin-top:171.6pt;width:28.35pt;height:41.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9</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7456" behindDoc="0" locked="0" layoutInCell="1" allowOverlap="1" wp14:anchorId="431981E9" wp14:editId="4499A23C">
                <wp:simplePos x="0" y="0"/>
                <wp:positionH relativeFrom="column">
                  <wp:posOffset>1354455</wp:posOffset>
                </wp:positionH>
                <wp:positionV relativeFrom="paragraph">
                  <wp:posOffset>2030095</wp:posOffset>
                </wp:positionV>
                <wp:extent cx="680720" cy="522605"/>
                <wp:effectExtent l="0" t="0" r="0" b="0"/>
                <wp:wrapNone/>
                <wp:docPr id="38" name="TextBox 15"/>
                <wp:cNvGraphicFramePr/>
                <a:graphic xmlns:a="http://schemas.openxmlformats.org/drawingml/2006/main">
                  <a:graphicData uri="http://schemas.microsoft.com/office/word/2010/wordprocessingShape">
                    <wps:wsp>
                      <wps:cNvSpPr txBox="1"/>
                      <wps:spPr>
                        <a:xfrm>
                          <a:off x="0" y="0"/>
                          <a:ext cx="680720"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11</w:t>
                            </w:r>
                          </w:p>
                        </w:txbxContent>
                      </wps:txbx>
                      <wps:bodyPr wrap="square" rtlCol="0">
                        <a:spAutoFit/>
                      </wps:bodyPr>
                    </wps:wsp>
                  </a:graphicData>
                </a:graphic>
              </wp:anchor>
            </w:drawing>
          </mc:Choice>
          <mc:Fallback>
            <w:pict>
              <v:shape w14:anchorId="431981E9" id="TextBox 15" o:spid="_x0000_s1034" type="#_x0000_t202" style="position:absolute;margin-left:106.65pt;margin-top:159.85pt;width:53.6pt;height:41.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11</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5408" behindDoc="0" locked="0" layoutInCell="1" allowOverlap="1" wp14:anchorId="54F1A26D" wp14:editId="54F10624">
                <wp:simplePos x="0" y="0"/>
                <wp:positionH relativeFrom="column">
                  <wp:posOffset>1043940</wp:posOffset>
                </wp:positionH>
                <wp:positionV relativeFrom="paragraph">
                  <wp:posOffset>1958340</wp:posOffset>
                </wp:positionV>
                <wp:extent cx="360045" cy="522605"/>
                <wp:effectExtent l="0" t="0" r="0" b="0"/>
                <wp:wrapNone/>
                <wp:docPr id="30" name="TextBox 12"/>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8</w:t>
                            </w:r>
                          </w:p>
                        </w:txbxContent>
                      </wps:txbx>
                      <wps:bodyPr wrap="square" rtlCol="0">
                        <a:spAutoFit/>
                      </wps:bodyPr>
                    </wps:wsp>
                  </a:graphicData>
                </a:graphic>
              </wp:anchor>
            </w:drawing>
          </mc:Choice>
          <mc:Fallback>
            <w:pict>
              <v:shape w14:anchorId="54F1A26D" id="TextBox 12" o:spid="_x0000_s1035" type="#_x0000_t202" style="position:absolute;margin-left:82.2pt;margin-top:154.2pt;width:28.35pt;height:41.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8</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6432" behindDoc="0" locked="0" layoutInCell="1" allowOverlap="1" wp14:anchorId="3D85650D" wp14:editId="4182729F">
                <wp:simplePos x="0" y="0"/>
                <wp:positionH relativeFrom="column">
                  <wp:posOffset>1162050</wp:posOffset>
                </wp:positionH>
                <wp:positionV relativeFrom="paragraph">
                  <wp:posOffset>1781810</wp:posOffset>
                </wp:positionV>
                <wp:extent cx="680720" cy="522605"/>
                <wp:effectExtent l="0" t="0" r="0" b="0"/>
                <wp:wrapNone/>
                <wp:docPr id="36" name="TextBox 14"/>
                <wp:cNvGraphicFramePr/>
                <a:graphic xmlns:a="http://schemas.openxmlformats.org/drawingml/2006/main">
                  <a:graphicData uri="http://schemas.microsoft.com/office/word/2010/wordprocessingShape">
                    <wps:wsp>
                      <wps:cNvSpPr txBox="1"/>
                      <wps:spPr>
                        <a:xfrm>
                          <a:off x="0" y="0"/>
                          <a:ext cx="680720"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10</w:t>
                            </w:r>
                          </w:p>
                        </w:txbxContent>
                      </wps:txbx>
                      <wps:bodyPr wrap="square" rtlCol="0">
                        <a:spAutoFit/>
                      </wps:bodyPr>
                    </wps:wsp>
                  </a:graphicData>
                </a:graphic>
              </wp:anchor>
            </w:drawing>
          </mc:Choice>
          <mc:Fallback>
            <w:pict>
              <v:shape w14:anchorId="3D85650D" id="TextBox 14" o:spid="_x0000_s1036" type="#_x0000_t202" style="position:absolute;margin-left:91.5pt;margin-top:140.3pt;width:53.6pt;height:41.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10</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2336" behindDoc="0" locked="0" layoutInCell="1" allowOverlap="1" wp14:anchorId="447421DE" wp14:editId="36440EE7">
                <wp:simplePos x="0" y="0"/>
                <wp:positionH relativeFrom="column">
                  <wp:posOffset>1556385</wp:posOffset>
                </wp:positionH>
                <wp:positionV relativeFrom="paragraph">
                  <wp:posOffset>1655445</wp:posOffset>
                </wp:positionV>
                <wp:extent cx="680720" cy="522605"/>
                <wp:effectExtent l="0" t="0" r="0" b="0"/>
                <wp:wrapNone/>
                <wp:docPr id="40" name="TextBox 16"/>
                <wp:cNvGraphicFramePr/>
                <a:graphic xmlns:a="http://schemas.openxmlformats.org/drawingml/2006/main">
                  <a:graphicData uri="http://schemas.microsoft.com/office/word/2010/wordprocessingShape">
                    <wps:wsp>
                      <wps:cNvSpPr txBox="1"/>
                      <wps:spPr>
                        <a:xfrm>
                          <a:off x="0" y="0"/>
                          <a:ext cx="680720"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12</w:t>
                            </w:r>
                          </w:p>
                        </w:txbxContent>
                      </wps:txbx>
                      <wps:bodyPr wrap="square" rtlCol="0">
                        <a:spAutoFit/>
                      </wps:bodyPr>
                    </wps:wsp>
                  </a:graphicData>
                </a:graphic>
                <wp14:sizeRelV relativeFrom="margin">
                  <wp14:pctHeight>0</wp14:pctHeight>
                </wp14:sizeRelV>
              </wp:anchor>
            </w:drawing>
          </mc:Choice>
          <mc:Fallback>
            <w:pict>
              <v:shape w14:anchorId="447421DE" id="TextBox 16" o:spid="_x0000_s1037" type="#_x0000_t202" style="position:absolute;margin-left:122.55pt;margin-top:130.35pt;width:53.6pt;height:41.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12</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4384" behindDoc="0" locked="0" layoutInCell="1" allowOverlap="1" wp14:anchorId="6BFC71CE" wp14:editId="4EA6ED63">
                <wp:simplePos x="0" y="0"/>
                <wp:positionH relativeFrom="column">
                  <wp:posOffset>849630</wp:posOffset>
                </wp:positionH>
                <wp:positionV relativeFrom="paragraph">
                  <wp:posOffset>1979295</wp:posOffset>
                </wp:positionV>
                <wp:extent cx="360045" cy="522605"/>
                <wp:effectExtent l="0" t="0" r="0" b="0"/>
                <wp:wrapNone/>
                <wp:docPr id="20" name="TextBox 11"/>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7</w:t>
                            </w:r>
                          </w:p>
                        </w:txbxContent>
                      </wps:txbx>
                      <wps:bodyPr wrap="square" rtlCol="0">
                        <a:spAutoFit/>
                      </wps:bodyPr>
                    </wps:wsp>
                  </a:graphicData>
                </a:graphic>
              </wp:anchor>
            </w:drawing>
          </mc:Choice>
          <mc:Fallback>
            <w:pict>
              <v:shape w14:anchorId="6BFC71CE" id="TextBox 11" o:spid="_x0000_s1038" type="#_x0000_t202" style="position:absolute;margin-left:66.9pt;margin-top:155.85pt;width:28.35pt;height:41.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7</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3360" behindDoc="0" locked="0" layoutInCell="1" allowOverlap="1" wp14:anchorId="74EDCB0C" wp14:editId="619394A0">
                <wp:simplePos x="0" y="0"/>
                <wp:positionH relativeFrom="column">
                  <wp:posOffset>586740</wp:posOffset>
                </wp:positionH>
                <wp:positionV relativeFrom="paragraph">
                  <wp:posOffset>1920240</wp:posOffset>
                </wp:positionV>
                <wp:extent cx="360045" cy="522605"/>
                <wp:effectExtent l="0" t="0" r="0" b="0"/>
                <wp:wrapNone/>
                <wp:docPr id="29" name="TextBox 10"/>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6</w:t>
                            </w:r>
                          </w:p>
                        </w:txbxContent>
                      </wps:txbx>
                      <wps:bodyPr wrap="square" rtlCol="0">
                        <a:spAutoFit/>
                      </wps:bodyPr>
                    </wps:wsp>
                  </a:graphicData>
                </a:graphic>
              </wp:anchor>
            </w:drawing>
          </mc:Choice>
          <mc:Fallback>
            <w:pict>
              <v:shape w14:anchorId="74EDCB0C" id="TextBox 10" o:spid="_x0000_s1039" type="#_x0000_t202" style="position:absolute;margin-left:46.2pt;margin-top:151.2pt;width:28.35pt;height:4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6</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9504" behindDoc="0" locked="0" layoutInCell="1" allowOverlap="1" wp14:anchorId="75B9B555" wp14:editId="706E7DB4">
                <wp:simplePos x="0" y="0"/>
                <wp:positionH relativeFrom="column">
                  <wp:posOffset>1032510</wp:posOffset>
                </wp:positionH>
                <wp:positionV relativeFrom="paragraph">
                  <wp:posOffset>1471930</wp:posOffset>
                </wp:positionV>
                <wp:extent cx="360045" cy="522605"/>
                <wp:effectExtent l="0" t="0" r="0" b="0"/>
                <wp:wrapNone/>
                <wp:docPr id="15" name="TextBox 9"/>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5</w:t>
                            </w:r>
                          </w:p>
                        </w:txbxContent>
                      </wps:txbx>
                      <wps:bodyPr wrap="square" rtlCol="0">
                        <a:spAutoFit/>
                      </wps:bodyPr>
                    </wps:wsp>
                  </a:graphicData>
                </a:graphic>
              </wp:anchor>
            </w:drawing>
          </mc:Choice>
          <mc:Fallback>
            <w:pict>
              <v:shape w14:anchorId="75B9B555" id="TextBox 9" o:spid="_x0000_s1040" type="#_x0000_t202" style="position:absolute;margin-left:81.3pt;margin-top:115.9pt;width:28.35pt;height:41.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5</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70528" behindDoc="0" locked="0" layoutInCell="1" allowOverlap="1" wp14:anchorId="59D95E19" wp14:editId="02FBBABB">
                <wp:simplePos x="0" y="0"/>
                <wp:positionH relativeFrom="column">
                  <wp:posOffset>742950</wp:posOffset>
                </wp:positionH>
                <wp:positionV relativeFrom="paragraph">
                  <wp:posOffset>1486535</wp:posOffset>
                </wp:positionV>
                <wp:extent cx="360045" cy="522605"/>
                <wp:effectExtent l="0" t="0" r="0" b="0"/>
                <wp:wrapNone/>
                <wp:docPr id="18" name="TextBox 8"/>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4</w:t>
                            </w:r>
                          </w:p>
                        </w:txbxContent>
                      </wps:txbx>
                      <wps:bodyPr wrap="square" rtlCol="0">
                        <a:spAutoFit/>
                      </wps:bodyPr>
                    </wps:wsp>
                  </a:graphicData>
                </a:graphic>
              </wp:anchor>
            </w:drawing>
          </mc:Choice>
          <mc:Fallback>
            <w:pict>
              <v:shape w14:anchorId="59D95E19" id="TextBox 8" o:spid="_x0000_s1041" type="#_x0000_t202" style="position:absolute;margin-left:58.5pt;margin-top:117.05pt;width:28.35pt;height:41.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4</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72576" behindDoc="0" locked="0" layoutInCell="1" allowOverlap="1" wp14:anchorId="0E373CA7" wp14:editId="781E864B">
                <wp:simplePos x="0" y="0"/>
                <wp:positionH relativeFrom="column">
                  <wp:posOffset>981075</wp:posOffset>
                </wp:positionH>
                <wp:positionV relativeFrom="paragraph">
                  <wp:posOffset>1195705</wp:posOffset>
                </wp:positionV>
                <wp:extent cx="360045" cy="522605"/>
                <wp:effectExtent l="0" t="0" r="0" b="0"/>
                <wp:wrapNone/>
                <wp:docPr id="11" name="TextBox 7"/>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3</w:t>
                            </w:r>
                          </w:p>
                        </w:txbxContent>
                      </wps:txbx>
                      <wps:bodyPr wrap="square" rtlCol="0">
                        <a:spAutoFit/>
                      </wps:bodyPr>
                    </wps:wsp>
                  </a:graphicData>
                </a:graphic>
              </wp:anchor>
            </w:drawing>
          </mc:Choice>
          <mc:Fallback>
            <w:pict>
              <v:shape w14:anchorId="0E373CA7" id="TextBox 7" o:spid="_x0000_s1042" type="#_x0000_t202" style="position:absolute;margin-left:77.25pt;margin-top:94.15pt;width:28.35pt;height:4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3</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71552" behindDoc="0" locked="0" layoutInCell="1" allowOverlap="1" wp14:anchorId="4612E1DC" wp14:editId="5D6F7D14">
                <wp:simplePos x="0" y="0"/>
                <wp:positionH relativeFrom="column">
                  <wp:posOffset>733425</wp:posOffset>
                </wp:positionH>
                <wp:positionV relativeFrom="paragraph">
                  <wp:posOffset>1257300</wp:posOffset>
                </wp:positionV>
                <wp:extent cx="360045" cy="522605"/>
                <wp:effectExtent l="0" t="0" r="0" b="0"/>
                <wp:wrapNone/>
                <wp:docPr id="13" name="TextBox 6"/>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2</w:t>
                            </w:r>
                          </w:p>
                        </w:txbxContent>
                      </wps:txbx>
                      <wps:bodyPr wrap="square" rtlCol="0">
                        <a:spAutoFit/>
                      </wps:bodyPr>
                    </wps:wsp>
                  </a:graphicData>
                </a:graphic>
              </wp:anchor>
            </w:drawing>
          </mc:Choice>
          <mc:Fallback>
            <w:pict>
              <v:shape w14:anchorId="4612E1DC" id="TextBox 6" o:spid="_x0000_s1043" type="#_x0000_t202" style="position:absolute;margin-left:57.75pt;margin-top:99pt;width:28.35pt;height:41.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2</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73600" behindDoc="0" locked="0" layoutInCell="1" allowOverlap="1" wp14:anchorId="191E3F09" wp14:editId="3864FCC9">
                <wp:simplePos x="0" y="0"/>
                <wp:positionH relativeFrom="column">
                  <wp:posOffset>889635</wp:posOffset>
                </wp:positionH>
                <wp:positionV relativeFrom="paragraph">
                  <wp:posOffset>796290</wp:posOffset>
                </wp:positionV>
                <wp:extent cx="360045" cy="522605"/>
                <wp:effectExtent l="0" t="0" r="0" b="0"/>
                <wp:wrapNone/>
                <wp:docPr id="4"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w:t>
                            </w:r>
                          </w:p>
                        </w:txbxContent>
                      </wps:txbx>
                      <wps:bodyPr wrap="square" rtlCol="0">
                        <a:spAutoFit/>
                      </wps:bodyPr>
                    </wps:wsp>
                  </a:graphicData>
                </a:graphic>
              </wp:anchor>
            </w:drawing>
          </mc:Choice>
          <mc:Fallback>
            <w:pict>
              <v:shape w14:anchorId="191E3F09" id="TextBox 3" o:spid="_x0000_s1044" type="#_x0000_t202" style="position:absolute;margin-left:70.05pt;margin-top:62.7pt;width:28.35pt;height:4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59264" behindDoc="0" locked="0" layoutInCell="1" allowOverlap="1" wp14:anchorId="15426D8F" wp14:editId="3071C5D1">
                <wp:simplePos x="0" y="0"/>
                <wp:positionH relativeFrom="column">
                  <wp:posOffset>3623310</wp:posOffset>
                </wp:positionH>
                <wp:positionV relativeFrom="paragraph">
                  <wp:posOffset>2477135</wp:posOffset>
                </wp:positionV>
                <wp:extent cx="680720" cy="953770"/>
                <wp:effectExtent l="0" t="0" r="0" b="0"/>
                <wp:wrapNone/>
                <wp:docPr id="42" name="TextBox 21"/>
                <wp:cNvGraphicFramePr/>
                <a:graphic xmlns:a="http://schemas.openxmlformats.org/drawingml/2006/main">
                  <a:graphicData uri="http://schemas.microsoft.com/office/word/2010/wordprocessingShape">
                    <wps:wsp>
                      <wps:cNvSpPr txBox="1"/>
                      <wps:spPr>
                        <a:xfrm>
                          <a:off x="0" y="0"/>
                          <a:ext cx="680720" cy="953770"/>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15</w:t>
                            </w:r>
                          </w:p>
                        </w:txbxContent>
                      </wps:txbx>
                      <wps:bodyPr wrap="square" rtlCol="0">
                        <a:spAutoFit/>
                      </wps:bodyPr>
                    </wps:wsp>
                  </a:graphicData>
                </a:graphic>
              </wp:anchor>
            </w:drawing>
          </mc:Choice>
          <mc:Fallback>
            <w:pict>
              <v:shape w14:anchorId="15426D8F" id="TextBox 21" o:spid="_x0000_s1045" type="#_x0000_t202" style="position:absolute;margin-left:285.3pt;margin-top:195.05pt;width:53.6pt;height:7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15</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660288" behindDoc="0" locked="0" layoutInCell="1" allowOverlap="1" wp14:anchorId="17BEA59D" wp14:editId="07E444D7">
                <wp:simplePos x="0" y="0"/>
                <wp:positionH relativeFrom="column">
                  <wp:posOffset>3194685</wp:posOffset>
                </wp:positionH>
                <wp:positionV relativeFrom="paragraph">
                  <wp:posOffset>1225550</wp:posOffset>
                </wp:positionV>
                <wp:extent cx="680720" cy="953770"/>
                <wp:effectExtent l="0" t="0" r="0" b="0"/>
                <wp:wrapNone/>
                <wp:docPr id="6" name="TextBox 20"/>
                <wp:cNvGraphicFramePr/>
                <a:graphic xmlns:a="http://schemas.openxmlformats.org/drawingml/2006/main">
                  <a:graphicData uri="http://schemas.microsoft.com/office/word/2010/wordprocessingShape">
                    <wps:wsp>
                      <wps:cNvSpPr txBox="1"/>
                      <wps:spPr>
                        <a:xfrm>
                          <a:off x="0" y="0"/>
                          <a:ext cx="680720" cy="953770"/>
                        </a:xfrm>
                        <a:prstGeom prst="rect">
                          <a:avLst/>
                        </a:prstGeom>
                        <a:noFill/>
                      </wps:spPr>
                      <wps:txbx>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14</w:t>
                            </w:r>
                          </w:p>
                        </w:txbxContent>
                      </wps:txbx>
                      <wps:bodyPr wrap="square" rtlCol="0">
                        <a:spAutoFit/>
                      </wps:bodyPr>
                    </wps:wsp>
                  </a:graphicData>
                </a:graphic>
              </wp:anchor>
            </w:drawing>
          </mc:Choice>
          <mc:Fallback>
            <w:pict>
              <v:shape w14:anchorId="17BEA59D" id="TextBox 20" o:spid="_x0000_s1046" type="#_x0000_t202" style="position:absolute;margin-left:251.55pt;margin-top:96.5pt;width:53.6pt;height:7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" filled="f" stroked="f">
                <v:textbox style="mso-fit-shape-to-text:t">
                  <w:txbxContent>
                    <w:p w:rsidR="000660D9" w:rsidRPr="00A92086" w:rsidRDefault="000660D9" w:rsidP="00A92086">
                      <w:pPr>
                        <w:pStyle w:val="a5"/>
                        <w:spacing w:before="0" w:beforeAutospacing="0" w:after="0" w:afterAutospacing="0"/>
                        <w:rPr>
                          <w:sz w:val="40"/>
                          <w:szCs w:val="40"/>
                        </w:rPr>
                      </w:pPr>
                      <w:r w:rsidRPr="00A92086">
                        <w:rPr>
                          <w:color w:val="000000" w:themeColor="text1"/>
                          <w:kern w:val="24"/>
                          <w:sz w:val="40"/>
                          <w:szCs w:val="40"/>
                          <w:lang w:val="en-US"/>
                        </w:rPr>
                        <w:t>14</w:t>
                      </w:r>
                    </w:p>
                  </w:txbxContent>
                </v:textbox>
              </v:shape>
            </w:pict>
          </mc:Fallback>
        </mc:AlternateContent>
      </w:r>
      <w:r w:rsidRPr="00036FB5">
        <w:rPr>
          <w:noProof/>
          <w:lang w:eastAsia="ru-RU"/>
        </w:rPr>
        <w:drawing>
          <wp:inline distT="0" distB="0" distL="0" distR="0" wp14:anchorId="427E93CE" wp14:editId="0CF92333">
            <wp:extent cx="6671604" cy="3402125"/>
            <wp:effectExtent l="0" t="0" r="0"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1604" cy="3402125"/>
                    </a:xfrm>
                    <a:prstGeom prst="rect">
                      <a:avLst/>
                    </a:prstGeom>
                    <a:noFill/>
                    <a:ln>
                      <a:noFill/>
                    </a:ln>
                    <a:extLst/>
                  </pic:spPr>
                </pic:pic>
              </a:graphicData>
            </a:graphic>
          </wp:inline>
        </w:drawing>
      </w:r>
    </w:p>
    <w:p w:rsidR="00A92086" w:rsidRPr="00CE6A18" w:rsidRDefault="00A92086" w:rsidP="00CE6A18">
      <w:pPr>
        <w:spacing w:after="0" w:line="360" w:lineRule="auto"/>
        <w:ind w:firstLine="709"/>
        <w:jc w:val="center"/>
        <w:rPr>
          <w:rFonts w:ascii="Times New Roman" w:hAnsi="Times New Roman" w:cs="Times New Roman"/>
          <w:sz w:val="24"/>
          <w:szCs w:val="24"/>
        </w:rPr>
      </w:pPr>
      <w:r w:rsidRPr="00016C6A">
        <w:rPr>
          <w:rFonts w:ascii="Times New Roman" w:hAnsi="Times New Roman" w:cs="Times New Roman"/>
          <w:sz w:val="24"/>
          <w:szCs w:val="24"/>
        </w:rPr>
        <w:t>Рис.</w:t>
      </w:r>
      <w:r w:rsidR="00B00222">
        <w:rPr>
          <w:rFonts w:ascii="Times New Roman" w:hAnsi="Times New Roman" w:cs="Times New Roman"/>
          <w:sz w:val="24"/>
          <w:szCs w:val="24"/>
        </w:rPr>
        <w:t xml:space="preserve"> 13</w:t>
      </w:r>
      <w:r>
        <w:rPr>
          <w:rFonts w:ascii="Times New Roman" w:hAnsi="Times New Roman" w:cs="Times New Roman"/>
          <w:sz w:val="24"/>
          <w:szCs w:val="24"/>
        </w:rPr>
        <w:t xml:space="preserve"> Отгрузки автомобиль</w:t>
      </w:r>
      <w:r w:rsidR="00CE6A18">
        <w:rPr>
          <w:rFonts w:ascii="Times New Roman" w:hAnsi="Times New Roman" w:cs="Times New Roman"/>
          <w:sz w:val="24"/>
          <w:szCs w:val="24"/>
        </w:rPr>
        <w:t>ного бензина на экспорт с НПЗ России</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 xml:space="preserve">1- Ленинградская </w:t>
      </w:r>
      <w:r w:rsidR="007D32B6" w:rsidRPr="00CE6A18">
        <w:rPr>
          <w:rFonts w:ascii="Times New Roman" w:hAnsi="Times New Roman" w:cs="Times New Roman"/>
          <w:sz w:val="28"/>
          <w:szCs w:val="28"/>
        </w:rPr>
        <w:t>область: ООО</w:t>
      </w:r>
      <w:r w:rsidRPr="00CE6A18">
        <w:rPr>
          <w:rFonts w:ascii="Times New Roman" w:hAnsi="Times New Roman" w:cs="Times New Roman"/>
          <w:sz w:val="28"/>
          <w:szCs w:val="28"/>
        </w:rPr>
        <w:t xml:space="preserve"> </w:t>
      </w:r>
      <w:r w:rsidR="00387D31">
        <w:rPr>
          <w:rFonts w:ascii="Times New Roman" w:hAnsi="Times New Roman" w:cs="Times New Roman"/>
          <w:sz w:val="28"/>
          <w:szCs w:val="28"/>
        </w:rPr>
        <w:t>«</w:t>
      </w:r>
      <w:r w:rsidRPr="00CE6A18">
        <w:rPr>
          <w:rFonts w:ascii="Times New Roman" w:hAnsi="Times New Roman" w:cs="Times New Roman"/>
          <w:sz w:val="28"/>
          <w:szCs w:val="28"/>
        </w:rPr>
        <w:t>Киришинефтеоргсинтез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1355,85)</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2</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г. </w:t>
      </w:r>
      <w:r w:rsidR="007D32B6" w:rsidRPr="00CE6A18">
        <w:rPr>
          <w:rFonts w:ascii="Times New Roman" w:hAnsi="Times New Roman" w:cs="Times New Roman"/>
          <w:sz w:val="28"/>
          <w:szCs w:val="28"/>
        </w:rPr>
        <w:t>Москва: ОАО</w:t>
      </w:r>
      <w:r w:rsidRPr="00CE6A18">
        <w:rPr>
          <w:rFonts w:ascii="Times New Roman" w:hAnsi="Times New Roman" w:cs="Times New Roman"/>
          <w:sz w:val="28"/>
          <w:szCs w:val="28"/>
        </w:rPr>
        <w:t xml:space="preserve"> </w:t>
      </w:r>
      <w:r w:rsidR="00387D31">
        <w:rPr>
          <w:rFonts w:ascii="Times New Roman" w:hAnsi="Times New Roman" w:cs="Times New Roman"/>
          <w:sz w:val="28"/>
          <w:szCs w:val="28"/>
        </w:rPr>
        <w:t>«</w:t>
      </w:r>
      <w:r w:rsidRPr="00CE6A18">
        <w:rPr>
          <w:rFonts w:ascii="Times New Roman" w:hAnsi="Times New Roman" w:cs="Times New Roman"/>
          <w:sz w:val="28"/>
          <w:szCs w:val="28"/>
        </w:rPr>
        <w:t>Газпром нефть</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53,52)</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3</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Ярославская область: ОАО </w:t>
      </w:r>
      <w:r w:rsidR="00387D31">
        <w:rPr>
          <w:rFonts w:ascii="Times New Roman" w:hAnsi="Times New Roman" w:cs="Times New Roman"/>
          <w:sz w:val="28"/>
          <w:szCs w:val="28"/>
        </w:rPr>
        <w:t>«</w:t>
      </w:r>
      <w:r w:rsidRPr="00CE6A18">
        <w:rPr>
          <w:rFonts w:ascii="Times New Roman" w:hAnsi="Times New Roman" w:cs="Times New Roman"/>
          <w:sz w:val="28"/>
          <w:szCs w:val="28"/>
        </w:rPr>
        <w:t>Славнефть - Ярославнефтеоргсинтез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0,11)</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4</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Рязанская область: ЗАО </w:t>
      </w:r>
      <w:r w:rsidR="00387D31">
        <w:rPr>
          <w:rFonts w:ascii="Times New Roman" w:hAnsi="Times New Roman" w:cs="Times New Roman"/>
          <w:sz w:val="28"/>
          <w:szCs w:val="28"/>
        </w:rPr>
        <w:t>«</w:t>
      </w:r>
      <w:r w:rsidRPr="00CE6A18">
        <w:rPr>
          <w:rFonts w:ascii="Times New Roman" w:hAnsi="Times New Roman" w:cs="Times New Roman"/>
          <w:sz w:val="28"/>
          <w:szCs w:val="28"/>
        </w:rPr>
        <w:t>РНПК</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21,46)</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5</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Нижегородская область: </w:t>
      </w:r>
      <w:r w:rsidRPr="00CE6A18">
        <w:rPr>
          <w:rFonts w:ascii="Times New Roman" w:hAnsi="Times New Roman" w:cs="Times New Roman"/>
          <w:sz w:val="28"/>
          <w:szCs w:val="28"/>
          <w:lang w:val="en-US"/>
        </w:rPr>
        <w:t>OOO</w:t>
      </w:r>
      <w:r w:rsidRPr="00CE6A18">
        <w:rPr>
          <w:rFonts w:ascii="Times New Roman" w:hAnsi="Times New Roman" w:cs="Times New Roman"/>
          <w:sz w:val="28"/>
          <w:szCs w:val="28"/>
        </w:rPr>
        <w:t xml:space="preserve"> </w:t>
      </w:r>
      <w:r w:rsidR="00387D31">
        <w:rPr>
          <w:rFonts w:ascii="Times New Roman" w:hAnsi="Times New Roman" w:cs="Times New Roman"/>
          <w:sz w:val="28"/>
          <w:szCs w:val="28"/>
        </w:rPr>
        <w:t>«</w:t>
      </w:r>
      <w:r w:rsidRPr="00CE6A18">
        <w:rPr>
          <w:rFonts w:ascii="Times New Roman" w:hAnsi="Times New Roman" w:cs="Times New Roman"/>
          <w:sz w:val="28"/>
          <w:szCs w:val="28"/>
        </w:rPr>
        <w:t>ЛУКОЙЛ-Нижегороднефтеоргсинтез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95,98)</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6</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Волгоградская область: ООО </w:t>
      </w:r>
      <w:r w:rsidR="00387D31">
        <w:rPr>
          <w:rFonts w:ascii="Times New Roman" w:hAnsi="Times New Roman" w:cs="Times New Roman"/>
          <w:sz w:val="28"/>
          <w:szCs w:val="28"/>
        </w:rPr>
        <w:t>«</w:t>
      </w:r>
      <w:r w:rsidRPr="00CE6A18">
        <w:rPr>
          <w:rFonts w:ascii="Times New Roman" w:hAnsi="Times New Roman" w:cs="Times New Roman"/>
          <w:sz w:val="28"/>
          <w:szCs w:val="28"/>
        </w:rPr>
        <w:t>ЛУКОЙЛ-Волгограднефтепереработка</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87,09)</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7</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Саратовская область: ПАО </w:t>
      </w:r>
      <w:r w:rsidR="00387D31">
        <w:rPr>
          <w:rFonts w:ascii="Times New Roman" w:hAnsi="Times New Roman" w:cs="Times New Roman"/>
          <w:sz w:val="28"/>
          <w:szCs w:val="28"/>
        </w:rPr>
        <w:t>«</w:t>
      </w:r>
      <w:r w:rsidRPr="00CE6A18">
        <w:rPr>
          <w:rFonts w:ascii="Times New Roman" w:hAnsi="Times New Roman" w:cs="Times New Roman"/>
          <w:sz w:val="28"/>
          <w:szCs w:val="28"/>
        </w:rPr>
        <w:t>Саратовский НПЗ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5,84)</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8</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Самарская область: </w:t>
      </w:r>
      <w:r w:rsidR="00387D31">
        <w:rPr>
          <w:rFonts w:ascii="Times New Roman" w:hAnsi="Times New Roman" w:cs="Times New Roman"/>
          <w:sz w:val="28"/>
          <w:szCs w:val="28"/>
        </w:rPr>
        <w:t>«</w:t>
      </w:r>
      <w:r w:rsidRPr="00CE6A18">
        <w:rPr>
          <w:rFonts w:ascii="Times New Roman" w:hAnsi="Times New Roman" w:cs="Times New Roman"/>
          <w:sz w:val="28"/>
          <w:szCs w:val="28"/>
        </w:rPr>
        <w:t>Сызранский НПЗ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2,35), </w:t>
      </w:r>
      <w:r w:rsidR="00387D31">
        <w:rPr>
          <w:rFonts w:ascii="Times New Roman" w:hAnsi="Times New Roman" w:cs="Times New Roman"/>
          <w:sz w:val="28"/>
          <w:szCs w:val="28"/>
        </w:rPr>
        <w:t>«</w:t>
      </w:r>
      <w:r w:rsidRPr="00CE6A18">
        <w:rPr>
          <w:rFonts w:ascii="Times New Roman" w:hAnsi="Times New Roman" w:cs="Times New Roman"/>
          <w:sz w:val="28"/>
          <w:szCs w:val="28"/>
        </w:rPr>
        <w:t>Новокуйбышевский НПЗ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52,30), </w:t>
      </w:r>
      <w:r w:rsidR="00387D31">
        <w:rPr>
          <w:rFonts w:ascii="Times New Roman" w:hAnsi="Times New Roman" w:cs="Times New Roman"/>
          <w:sz w:val="28"/>
          <w:szCs w:val="28"/>
        </w:rPr>
        <w:t>«</w:t>
      </w:r>
      <w:r w:rsidRPr="00CE6A18">
        <w:rPr>
          <w:rFonts w:ascii="Times New Roman" w:hAnsi="Times New Roman" w:cs="Times New Roman"/>
          <w:sz w:val="28"/>
          <w:szCs w:val="28"/>
        </w:rPr>
        <w:t>Куйбышевский НПЗ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89,82)</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9</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Оренбургская область: ОАО </w:t>
      </w:r>
      <w:r w:rsidR="00387D31">
        <w:rPr>
          <w:rFonts w:ascii="Times New Roman" w:hAnsi="Times New Roman" w:cs="Times New Roman"/>
          <w:sz w:val="28"/>
          <w:szCs w:val="28"/>
        </w:rPr>
        <w:t>«</w:t>
      </w:r>
      <w:r w:rsidRPr="00CE6A18">
        <w:rPr>
          <w:rFonts w:ascii="Times New Roman" w:hAnsi="Times New Roman" w:cs="Times New Roman"/>
          <w:sz w:val="28"/>
          <w:szCs w:val="28"/>
        </w:rPr>
        <w:t>Орскнефтеоргсинтез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725,34)</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10</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Республика Татарстан: ОАО </w:t>
      </w:r>
      <w:r w:rsidR="00387D31">
        <w:rPr>
          <w:rFonts w:ascii="Times New Roman" w:hAnsi="Times New Roman" w:cs="Times New Roman"/>
          <w:sz w:val="28"/>
          <w:szCs w:val="28"/>
        </w:rPr>
        <w:t>«</w:t>
      </w:r>
      <w:r w:rsidRPr="00CE6A18">
        <w:rPr>
          <w:rFonts w:ascii="Times New Roman" w:hAnsi="Times New Roman" w:cs="Times New Roman"/>
          <w:sz w:val="28"/>
          <w:szCs w:val="28"/>
        </w:rPr>
        <w:t>ТАИФ-НК</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138,88)</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11</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Республика Башкортостан: ОАО АНК </w:t>
      </w:r>
      <w:r w:rsidR="00387D31">
        <w:rPr>
          <w:rFonts w:ascii="Times New Roman" w:hAnsi="Times New Roman" w:cs="Times New Roman"/>
          <w:sz w:val="28"/>
          <w:szCs w:val="28"/>
        </w:rPr>
        <w:t>«</w:t>
      </w:r>
      <w:r w:rsidRPr="00CE6A18">
        <w:rPr>
          <w:rFonts w:ascii="Times New Roman" w:hAnsi="Times New Roman" w:cs="Times New Roman"/>
          <w:sz w:val="28"/>
          <w:szCs w:val="28"/>
        </w:rPr>
        <w:t>Башнефть</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481,39), ОАО </w:t>
      </w:r>
      <w:r w:rsidR="00387D31">
        <w:rPr>
          <w:rFonts w:ascii="Times New Roman" w:hAnsi="Times New Roman" w:cs="Times New Roman"/>
          <w:sz w:val="28"/>
          <w:szCs w:val="28"/>
        </w:rPr>
        <w:t>«</w:t>
      </w:r>
      <w:r w:rsidRPr="00CE6A18">
        <w:rPr>
          <w:rFonts w:ascii="Times New Roman" w:hAnsi="Times New Roman" w:cs="Times New Roman"/>
          <w:sz w:val="28"/>
          <w:szCs w:val="28"/>
        </w:rPr>
        <w:t>Газпром нефтехим Салават</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173,33)</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12</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Пермский край: ООО </w:t>
      </w:r>
      <w:r w:rsidR="00387D31">
        <w:rPr>
          <w:rFonts w:ascii="Times New Roman" w:hAnsi="Times New Roman" w:cs="Times New Roman"/>
          <w:sz w:val="28"/>
          <w:szCs w:val="28"/>
        </w:rPr>
        <w:t>«</w:t>
      </w:r>
      <w:r w:rsidRPr="00CE6A18">
        <w:rPr>
          <w:rFonts w:ascii="Times New Roman" w:hAnsi="Times New Roman" w:cs="Times New Roman"/>
          <w:sz w:val="28"/>
          <w:szCs w:val="28"/>
        </w:rPr>
        <w:t>ЛУКОЙЛ-Пермнефтеоргсинтез</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105,90)</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13</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Омская область: ОАО </w:t>
      </w:r>
      <w:r w:rsidR="00387D31">
        <w:rPr>
          <w:rFonts w:ascii="Times New Roman" w:hAnsi="Times New Roman" w:cs="Times New Roman"/>
          <w:sz w:val="28"/>
          <w:szCs w:val="28"/>
        </w:rPr>
        <w:t>«</w:t>
      </w:r>
      <w:r w:rsidRPr="00CE6A18">
        <w:rPr>
          <w:rFonts w:ascii="Times New Roman" w:hAnsi="Times New Roman" w:cs="Times New Roman"/>
          <w:sz w:val="28"/>
          <w:szCs w:val="28"/>
        </w:rPr>
        <w:t>Газпром нефть</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690,10)</w:t>
      </w:r>
    </w:p>
    <w:p w:rsidR="00A92086" w:rsidRPr="00CE6A18" w:rsidRDefault="00A92086" w:rsidP="00CE6A18">
      <w:pPr>
        <w:spacing w:after="0"/>
        <w:jc w:val="both"/>
        <w:rPr>
          <w:rFonts w:ascii="Times New Roman" w:hAnsi="Times New Roman" w:cs="Times New Roman"/>
          <w:sz w:val="28"/>
          <w:szCs w:val="28"/>
        </w:rPr>
      </w:pPr>
      <w:r w:rsidRPr="00CE6A18">
        <w:rPr>
          <w:rFonts w:ascii="Times New Roman" w:hAnsi="Times New Roman" w:cs="Times New Roman"/>
          <w:sz w:val="28"/>
          <w:szCs w:val="28"/>
        </w:rPr>
        <w:t>14</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Красноярский край: ОАО </w:t>
      </w:r>
      <w:r w:rsidR="00387D31">
        <w:rPr>
          <w:rFonts w:ascii="Times New Roman" w:hAnsi="Times New Roman" w:cs="Times New Roman"/>
          <w:sz w:val="28"/>
          <w:szCs w:val="28"/>
        </w:rPr>
        <w:t>«</w:t>
      </w:r>
      <w:r w:rsidRPr="00CE6A18">
        <w:rPr>
          <w:rFonts w:ascii="Times New Roman" w:hAnsi="Times New Roman" w:cs="Times New Roman"/>
          <w:sz w:val="28"/>
          <w:szCs w:val="28"/>
        </w:rPr>
        <w:t>АНПЗ ВНК</w:t>
      </w:r>
      <w:r w:rsidR="00387D31">
        <w:rPr>
          <w:rFonts w:ascii="Times New Roman" w:hAnsi="Times New Roman" w:cs="Times New Roman"/>
          <w:sz w:val="28"/>
          <w:szCs w:val="28"/>
        </w:rPr>
        <w:t>»</w:t>
      </w:r>
      <w:r w:rsidRPr="00CE6A18">
        <w:rPr>
          <w:rFonts w:ascii="Times New Roman" w:hAnsi="Times New Roman" w:cs="Times New Roman"/>
          <w:sz w:val="28"/>
          <w:szCs w:val="28"/>
        </w:rPr>
        <w:t xml:space="preserve"> (объем отгрузки 2,38)</w:t>
      </w:r>
    </w:p>
    <w:p w:rsidR="00B00222" w:rsidRPr="000E69BC" w:rsidRDefault="00A92086" w:rsidP="000E69BC">
      <w:pPr>
        <w:spacing w:after="0"/>
        <w:jc w:val="both"/>
        <w:rPr>
          <w:rFonts w:ascii="Times New Roman" w:hAnsi="Times New Roman" w:cs="Times New Roman"/>
          <w:sz w:val="28"/>
          <w:szCs w:val="28"/>
        </w:rPr>
      </w:pPr>
      <w:r w:rsidRPr="00CE6A18">
        <w:rPr>
          <w:rFonts w:ascii="Times New Roman" w:hAnsi="Times New Roman" w:cs="Times New Roman"/>
          <w:sz w:val="28"/>
          <w:szCs w:val="28"/>
        </w:rPr>
        <w:t>15</w:t>
      </w:r>
      <w:r w:rsidR="00CE6A18">
        <w:rPr>
          <w:rFonts w:ascii="Times New Roman" w:hAnsi="Times New Roman" w:cs="Times New Roman"/>
          <w:sz w:val="28"/>
          <w:szCs w:val="28"/>
        </w:rPr>
        <w:t xml:space="preserve"> </w:t>
      </w:r>
      <w:r w:rsidRPr="00CE6A18">
        <w:rPr>
          <w:rFonts w:ascii="Times New Roman" w:hAnsi="Times New Roman" w:cs="Times New Roman"/>
          <w:sz w:val="28"/>
          <w:szCs w:val="28"/>
        </w:rPr>
        <w:t xml:space="preserve">- Иркутская область: ОАО </w:t>
      </w:r>
      <w:r w:rsidR="00387D31">
        <w:rPr>
          <w:rFonts w:ascii="Times New Roman" w:hAnsi="Times New Roman" w:cs="Times New Roman"/>
          <w:sz w:val="28"/>
          <w:szCs w:val="28"/>
        </w:rPr>
        <w:t>«</w:t>
      </w:r>
      <w:r w:rsidRPr="00CE6A18">
        <w:rPr>
          <w:rFonts w:ascii="Times New Roman" w:hAnsi="Times New Roman" w:cs="Times New Roman"/>
          <w:sz w:val="28"/>
          <w:szCs w:val="28"/>
        </w:rPr>
        <w:t>Ангарская нефтехимическая Ко</w:t>
      </w:r>
      <w:r w:rsidR="000E69BC">
        <w:rPr>
          <w:rFonts w:ascii="Times New Roman" w:hAnsi="Times New Roman" w:cs="Times New Roman"/>
          <w:sz w:val="28"/>
          <w:szCs w:val="28"/>
        </w:rPr>
        <w:t>мпания</w:t>
      </w:r>
      <w:r w:rsidR="00387D31">
        <w:rPr>
          <w:rFonts w:ascii="Times New Roman" w:hAnsi="Times New Roman" w:cs="Times New Roman"/>
          <w:sz w:val="28"/>
          <w:szCs w:val="28"/>
        </w:rPr>
        <w:t>»</w:t>
      </w:r>
      <w:r w:rsidR="000E69BC">
        <w:rPr>
          <w:rFonts w:ascii="Times New Roman" w:hAnsi="Times New Roman" w:cs="Times New Roman"/>
          <w:sz w:val="28"/>
          <w:szCs w:val="28"/>
        </w:rPr>
        <w:t xml:space="preserve"> (объем отгрузки 599,59)</w:t>
      </w:r>
    </w:p>
    <w:p w:rsidR="007D32B6" w:rsidRDefault="00DC4E25" w:rsidP="00DC4E25">
      <w:pPr>
        <w:spacing w:after="0"/>
        <w:jc w:val="center"/>
        <w:rPr>
          <w:rFonts w:ascii="Times New Roman" w:hAnsi="Times New Roman" w:cs="Times New Roman"/>
          <w:b/>
          <w:sz w:val="40"/>
          <w:szCs w:val="40"/>
        </w:rPr>
      </w:pPr>
      <w:r>
        <w:rPr>
          <w:rFonts w:ascii="Times New Roman" w:hAnsi="Times New Roman" w:cs="Times New Roman"/>
          <w:b/>
          <w:sz w:val="40"/>
          <w:szCs w:val="40"/>
        </w:rPr>
        <w:t>Дизельное топливо</w:t>
      </w:r>
    </w:p>
    <w:p w:rsidR="005E626D" w:rsidRDefault="005E626D" w:rsidP="00F54705">
      <w:pPr>
        <w:spacing w:after="0" w:line="360" w:lineRule="auto"/>
        <w:ind w:firstLine="709"/>
        <w:jc w:val="center"/>
        <w:rPr>
          <w:rFonts w:ascii="Times New Roman" w:hAnsi="Times New Roman" w:cs="Times New Roman"/>
          <w:sz w:val="24"/>
          <w:szCs w:val="24"/>
        </w:rPr>
      </w:pPr>
    </w:p>
    <w:p w:rsidR="005E626D" w:rsidRDefault="00EF62BC" w:rsidP="005E626D">
      <w:pPr>
        <w:spacing w:after="0" w:line="360" w:lineRule="auto"/>
        <w:jc w:val="center"/>
        <w:rPr>
          <w:rFonts w:ascii="Times New Roman" w:hAnsi="Times New Roman" w:cs="Times New Roman"/>
          <w:sz w:val="24"/>
          <w:szCs w:val="24"/>
        </w:rPr>
      </w:pP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26848" behindDoc="0" locked="0" layoutInCell="1" allowOverlap="1" wp14:anchorId="0971889F" wp14:editId="6392F2D5">
                <wp:simplePos x="0" y="0"/>
                <wp:positionH relativeFrom="column">
                  <wp:posOffset>2013585</wp:posOffset>
                </wp:positionH>
                <wp:positionV relativeFrom="paragraph">
                  <wp:posOffset>2331085</wp:posOffset>
                </wp:positionV>
                <wp:extent cx="464820" cy="522605"/>
                <wp:effectExtent l="0" t="0" r="0" b="0"/>
                <wp:wrapNone/>
                <wp:docPr id="14" name="TextBox 3"/>
                <wp:cNvGraphicFramePr/>
                <a:graphic xmlns:a="http://schemas.openxmlformats.org/drawingml/2006/main">
                  <a:graphicData uri="http://schemas.microsoft.com/office/word/2010/wordprocessingShape">
                    <wps:wsp>
                      <wps:cNvSpPr txBox="1"/>
                      <wps:spPr>
                        <a:xfrm>
                          <a:off x="0" y="0"/>
                          <a:ext cx="464820" cy="522605"/>
                        </a:xfrm>
                        <a:prstGeom prst="rect">
                          <a:avLst/>
                        </a:prstGeom>
                        <a:noFill/>
                      </wps:spPr>
                      <wps:txbx>
                        <w:txbxContent>
                          <w:p w:rsidR="000660D9" w:rsidRPr="00E72D4D" w:rsidRDefault="000660D9" w:rsidP="00EF62BC">
                            <w:pPr>
                              <w:pStyle w:val="a5"/>
                              <w:spacing w:before="0" w:beforeAutospacing="0" w:after="0" w:afterAutospacing="0"/>
                              <w:rPr>
                                <w:sz w:val="40"/>
                                <w:szCs w:val="40"/>
                              </w:rPr>
                            </w:pPr>
                            <w:r w:rsidRPr="00E72D4D">
                              <w:rPr>
                                <w:color w:val="000000" w:themeColor="text1"/>
                                <w:kern w:val="24"/>
                                <w:sz w:val="40"/>
                                <w:szCs w:val="40"/>
                              </w:rPr>
                              <w:t>16</w:t>
                            </w:r>
                          </w:p>
                        </w:txbxContent>
                      </wps:txbx>
                      <wps:bodyPr wrap="square" rtlCol="0">
                        <a:spAutoFit/>
                      </wps:bodyPr>
                    </wps:wsp>
                  </a:graphicData>
                </a:graphic>
                <wp14:sizeRelH relativeFrom="margin">
                  <wp14:pctWidth>0</wp14:pctWidth>
                </wp14:sizeRelH>
              </wp:anchor>
            </w:drawing>
          </mc:Choice>
          <mc:Fallback>
            <w:pict>
              <v:shape w14:anchorId="0971889F" id="_x0000_s1047" type="#_x0000_t202" style="position:absolute;left:0;text-align:left;margin-left:158.55pt;margin-top:183.55pt;width:36.6pt;height:41.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" filled="f" stroked="f">
                <v:textbox style="mso-fit-shape-to-text:t">
                  <w:txbxContent>
                    <w:p w:rsidR="000660D9" w:rsidRPr="00E72D4D" w:rsidRDefault="000660D9" w:rsidP="00EF62BC">
                      <w:pPr>
                        <w:pStyle w:val="a5"/>
                        <w:spacing w:before="0" w:beforeAutospacing="0" w:after="0" w:afterAutospacing="0"/>
                        <w:rPr>
                          <w:sz w:val="40"/>
                          <w:szCs w:val="40"/>
                        </w:rPr>
                      </w:pPr>
                      <w:r w:rsidRPr="00E72D4D">
                        <w:rPr>
                          <w:color w:val="000000" w:themeColor="text1"/>
                          <w:kern w:val="24"/>
                          <w:sz w:val="40"/>
                          <w:szCs w:val="40"/>
                        </w:rPr>
                        <w:t>16</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24800" behindDoc="0" locked="0" layoutInCell="1" allowOverlap="1" wp14:anchorId="6C472192" wp14:editId="7FDFBC12">
                <wp:simplePos x="0" y="0"/>
                <wp:positionH relativeFrom="column">
                  <wp:posOffset>2680335</wp:posOffset>
                </wp:positionH>
                <wp:positionV relativeFrom="paragraph">
                  <wp:posOffset>2540635</wp:posOffset>
                </wp:positionV>
                <wp:extent cx="464820" cy="522605"/>
                <wp:effectExtent l="0" t="0" r="0" b="0"/>
                <wp:wrapNone/>
                <wp:docPr id="12" name="TextBox 3"/>
                <wp:cNvGraphicFramePr/>
                <a:graphic xmlns:a="http://schemas.openxmlformats.org/drawingml/2006/main">
                  <a:graphicData uri="http://schemas.microsoft.com/office/word/2010/wordprocessingShape">
                    <wps:wsp>
                      <wps:cNvSpPr txBox="1"/>
                      <wps:spPr>
                        <a:xfrm>
                          <a:off x="0" y="0"/>
                          <a:ext cx="464820" cy="522605"/>
                        </a:xfrm>
                        <a:prstGeom prst="rect">
                          <a:avLst/>
                        </a:prstGeom>
                        <a:noFill/>
                      </wps:spPr>
                      <wps:txbx>
                        <w:txbxContent>
                          <w:p w:rsidR="000660D9" w:rsidRPr="00E72D4D" w:rsidRDefault="000660D9" w:rsidP="00EF62BC">
                            <w:pPr>
                              <w:spacing w:after="0"/>
                              <w:rPr>
                                <w:rFonts w:ascii="Times New Roman" w:hAnsi="Times New Roman" w:cs="Times New Roman"/>
                                <w:sz w:val="40"/>
                                <w:szCs w:val="40"/>
                              </w:rPr>
                            </w:pPr>
                            <w:r w:rsidRPr="00E72D4D">
                              <w:rPr>
                                <w:rFonts w:ascii="Times New Roman" w:hAnsi="Times New Roman" w:cs="Times New Roman"/>
                                <w:color w:val="000000" w:themeColor="text1"/>
                                <w:kern w:val="24"/>
                                <w:sz w:val="40"/>
                                <w:szCs w:val="40"/>
                              </w:rPr>
                              <w:t>22</w:t>
                            </w:r>
                          </w:p>
                        </w:txbxContent>
                      </wps:txbx>
                      <wps:bodyPr wrap="square" rtlCol="0">
                        <a:spAutoFit/>
                      </wps:bodyPr>
                    </wps:wsp>
                  </a:graphicData>
                </a:graphic>
                <wp14:sizeRelH relativeFrom="margin">
                  <wp14:pctWidth>0</wp14:pctWidth>
                </wp14:sizeRelH>
              </wp:anchor>
            </w:drawing>
          </mc:Choice>
          <mc:Fallback>
            <w:pict>
              <v:shape w14:anchorId="6C472192" id="_x0000_s1048" type="#_x0000_t202" style="position:absolute;left:0;text-align:left;margin-left:211.05pt;margin-top:200.05pt;width:36.6pt;height:41.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" filled="f" stroked="f">
                <v:textbox style="mso-fit-shape-to-text:t">
                  <w:txbxContent>
                    <w:p w:rsidR="000660D9" w:rsidRPr="00E72D4D" w:rsidRDefault="000660D9" w:rsidP="00EF62BC">
                      <w:pPr>
                        <w:spacing w:after="0"/>
                        <w:rPr>
                          <w:rFonts w:ascii="Times New Roman" w:hAnsi="Times New Roman" w:cs="Times New Roman"/>
                          <w:sz w:val="40"/>
                          <w:szCs w:val="40"/>
                        </w:rPr>
                      </w:pPr>
                      <w:r w:rsidRPr="00E72D4D">
                        <w:rPr>
                          <w:rFonts w:ascii="Times New Roman" w:hAnsi="Times New Roman" w:cs="Times New Roman"/>
                          <w:color w:val="000000" w:themeColor="text1"/>
                          <w:kern w:val="24"/>
                          <w:sz w:val="40"/>
                          <w:szCs w:val="40"/>
                        </w:rPr>
                        <w:t>22</w:t>
                      </w:r>
                    </w:p>
                  </w:txbxContent>
                </v:textbox>
              </v:shape>
            </w:pict>
          </mc:Fallback>
        </mc:AlternateContent>
      </w:r>
      <w:r w:rsidR="005E626D">
        <w:rPr>
          <w:rFonts w:ascii="Times New Roman" w:hAnsi="Times New Roman" w:cs="Times New Roman"/>
          <w:b/>
          <w:noProof/>
          <w:sz w:val="40"/>
          <w:szCs w:val="40"/>
          <w:lang w:eastAsia="ru-RU"/>
        </w:rPr>
        <w:drawing>
          <wp:inline distT="0" distB="0" distL="0" distR="0" wp14:anchorId="2F8CA60D" wp14:editId="41CB10AC">
            <wp:extent cx="6480175" cy="3486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Т экспорт.jpg"/>
                    <pic:cNvPicPr/>
                  </pic:nvPicPr>
                  <pic:blipFill>
                    <a:blip r:embed="rId28">
                      <a:extLst>
                        <a:ext uri="{28A0092B-C50C-407E-A947-70E740481C1C}">
                          <a14:useLocalDpi xmlns:a14="http://schemas.microsoft.com/office/drawing/2010/main" val="0"/>
                        </a:ext>
                      </a:extLst>
                    </a:blip>
                    <a:stretch>
                      <a:fillRect/>
                    </a:stretch>
                  </pic:blipFill>
                  <pic:spPr>
                    <a:xfrm>
                      <a:off x="0" y="0"/>
                      <a:ext cx="6480175" cy="3486150"/>
                    </a:xfrm>
                    <a:prstGeom prst="rect">
                      <a:avLst/>
                    </a:prstGeom>
                  </pic:spPr>
                </pic:pic>
              </a:graphicData>
            </a:graphic>
          </wp:inline>
        </w:drawing>
      </w:r>
    </w:p>
    <w:p w:rsidR="00F54705" w:rsidRPr="00CE6A18" w:rsidRDefault="00F54705" w:rsidP="00F54705">
      <w:pPr>
        <w:spacing w:after="0" w:line="360" w:lineRule="auto"/>
        <w:ind w:firstLine="709"/>
        <w:jc w:val="center"/>
        <w:rPr>
          <w:rFonts w:ascii="Times New Roman" w:hAnsi="Times New Roman" w:cs="Times New Roman"/>
          <w:sz w:val="24"/>
          <w:szCs w:val="24"/>
        </w:rPr>
      </w:pPr>
      <w:r w:rsidRPr="00016C6A">
        <w:rPr>
          <w:rFonts w:ascii="Times New Roman" w:hAnsi="Times New Roman" w:cs="Times New Roman"/>
          <w:sz w:val="24"/>
          <w:szCs w:val="24"/>
        </w:rPr>
        <w:t>Рис.</w:t>
      </w:r>
      <w:r>
        <w:rPr>
          <w:rFonts w:ascii="Times New Roman" w:hAnsi="Times New Roman" w:cs="Times New Roman"/>
          <w:sz w:val="24"/>
          <w:szCs w:val="24"/>
        </w:rPr>
        <w:t xml:space="preserve"> 14 Отгрузки дизельного топлива на экспорт с НПЗ России</w:t>
      </w:r>
    </w:p>
    <w:p w:rsidR="006B4898" w:rsidRPr="005E1535" w:rsidRDefault="006B4898" w:rsidP="006B4898">
      <w:pPr>
        <w:spacing w:after="0"/>
        <w:jc w:val="both"/>
        <w:rPr>
          <w:rFonts w:ascii="Times New Roman" w:hAnsi="Times New Roman" w:cs="Times New Roman"/>
          <w:sz w:val="28"/>
          <w:szCs w:val="28"/>
        </w:rPr>
      </w:pPr>
      <w:r w:rsidRPr="00B4233C">
        <w:rPr>
          <w:rFonts w:ascii="Times New Roman" w:hAnsi="Times New Roman" w:cs="Times New Roman"/>
          <w:sz w:val="28"/>
          <w:szCs w:val="28"/>
        </w:rPr>
        <w:t xml:space="preserve">1- </w:t>
      </w:r>
      <w:r>
        <w:rPr>
          <w:rFonts w:ascii="Times New Roman" w:hAnsi="Times New Roman" w:cs="Times New Roman"/>
          <w:sz w:val="28"/>
          <w:szCs w:val="28"/>
        </w:rPr>
        <w:t xml:space="preserve">Краснодарский край: </w:t>
      </w:r>
      <w:r w:rsidRPr="00B4233C">
        <w:rPr>
          <w:rFonts w:ascii="Times New Roman" w:hAnsi="Times New Roman" w:cs="Times New Roman"/>
          <w:sz w:val="28"/>
          <w:szCs w:val="28"/>
        </w:rPr>
        <w:t xml:space="preserve">ООО </w:t>
      </w:r>
      <w:r w:rsidR="00387D31">
        <w:rPr>
          <w:rFonts w:ascii="Times New Roman" w:hAnsi="Times New Roman" w:cs="Times New Roman"/>
          <w:sz w:val="28"/>
          <w:szCs w:val="28"/>
        </w:rPr>
        <w:t>«</w:t>
      </w:r>
      <w:r w:rsidRPr="008A4745">
        <w:rPr>
          <w:rFonts w:ascii="Times New Roman" w:hAnsi="Times New Roman" w:cs="Times New Roman"/>
          <w:sz w:val="28"/>
          <w:szCs w:val="28"/>
        </w:rPr>
        <w:t>РН - Туапсинский НПЗ</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sidRPr="008A4745">
        <w:rPr>
          <w:rFonts w:ascii="Times New Roman" w:hAnsi="Times New Roman" w:cs="Times New Roman"/>
          <w:sz w:val="28"/>
          <w:szCs w:val="28"/>
        </w:rPr>
        <w:t>2856,9</w:t>
      </w:r>
      <w:r>
        <w:rPr>
          <w:rFonts w:ascii="Times New Roman" w:hAnsi="Times New Roman" w:cs="Times New Roman"/>
          <w:sz w:val="28"/>
          <w:szCs w:val="28"/>
        </w:rPr>
        <w:t>0</w:t>
      </w:r>
      <w:r w:rsidRPr="00B4233C">
        <w:rPr>
          <w:rFonts w:ascii="Times New Roman" w:hAnsi="Times New Roman" w:cs="Times New Roman"/>
          <w:sz w:val="28"/>
          <w:szCs w:val="28"/>
        </w:rPr>
        <w:t>)</w:t>
      </w:r>
      <w:r>
        <w:rPr>
          <w:rFonts w:ascii="Times New Roman" w:hAnsi="Times New Roman" w:cs="Times New Roman"/>
          <w:sz w:val="28"/>
          <w:szCs w:val="28"/>
        </w:rPr>
        <w:t>, ЗА</w:t>
      </w:r>
      <w:r w:rsidRPr="00B4233C">
        <w:rPr>
          <w:rFonts w:ascii="Times New Roman" w:hAnsi="Times New Roman" w:cs="Times New Roman"/>
          <w:sz w:val="28"/>
          <w:szCs w:val="28"/>
        </w:rPr>
        <w:t xml:space="preserve">О </w:t>
      </w:r>
      <w:r w:rsidR="00387D31">
        <w:rPr>
          <w:rFonts w:ascii="Times New Roman" w:hAnsi="Times New Roman" w:cs="Times New Roman"/>
          <w:sz w:val="28"/>
          <w:szCs w:val="28"/>
        </w:rPr>
        <w:t>«</w:t>
      </w:r>
      <w:r w:rsidRPr="00764F67">
        <w:rPr>
          <w:rFonts w:ascii="Times New Roman" w:hAnsi="Times New Roman" w:cs="Times New Roman"/>
          <w:sz w:val="28"/>
          <w:szCs w:val="28"/>
        </w:rPr>
        <w:t>Краснодарский НПЗ-КЭН</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517,24</w:t>
      </w:r>
      <w:r w:rsidRPr="00B4233C">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ООО </w:t>
      </w:r>
      <w:r w:rsidR="00387D31">
        <w:rPr>
          <w:rFonts w:ascii="Times New Roman" w:hAnsi="Times New Roman" w:cs="Times New Roman"/>
          <w:sz w:val="28"/>
          <w:szCs w:val="28"/>
        </w:rPr>
        <w:t>«</w:t>
      </w:r>
      <w:r w:rsidRPr="00764F67">
        <w:rPr>
          <w:rFonts w:ascii="Times New Roman" w:hAnsi="Times New Roman" w:cs="Times New Roman"/>
          <w:sz w:val="28"/>
          <w:szCs w:val="28"/>
        </w:rPr>
        <w:t>Ильский НПЗ</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w:t>
      </w:r>
      <w:r w:rsidRPr="005E1535">
        <w:rPr>
          <w:rFonts w:ascii="Times New Roman" w:hAnsi="Times New Roman" w:cs="Times New Roman"/>
          <w:sz w:val="28"/>
          <w:szCs w:val="28"/>
        </w:rPr>
        <w:t>отгрузки 157,48)</w:t>
      </w:r>
      <w:r w:rsidR="006F52E6">
        <w:rPr>
          <w:rFonts w:ascii="Times New Roman" w:hAnsi="Times New Roman" w:cs="Times New Roman"/>
          <w:sz w:val="28"/>
          <w:szCs w:val="28"/>
        </w:rPr>
        <w:t>,</w:t>
      </w:r>
      <w:r w:rsidR="006F52E6" w:rsidRPr="006F52E6">
        <w:rPr>
          <w:rFonts w:ascii="Times New Roman" w:hAnsi="Times New Roman" w:cs="Times New Roman"/>
          <w:sz w:val="28"/>
          <w:szCs w:val="28"/>
        </w:rPr>
        <w:t xml:space="preserve"> ООО «Афипский НПЗ» (объем отгрузки 2 142,96)</w:t>
      </w:r>
    </w:p>
    <w:p w:rsidR="006B4898" w:rsidRPr="005E1535" w:rsidRDefault="006B4898" w:rsidP="006B4898">
      <w:pPr>
        <w:spacing w:after="0"/>
        <w:jc w:val="both"/>
        <w:rPr>
          <w:rFonts w:ascii="Times New Roman" w:hAnsi="Times New Roman" w:cs="Times New Roman"/>
          <w:sz w:val="28"/>
          <w:szCs w:val="28"/>
        </w:rPr>
      </w:pPr>
      <w:r w:rsidRPr="005E1535">
        <w:rPr>
          <w:rFonts w:ascii="Times New Roman" w:hAnsi="Times New Roman" w:cs="Times New Roman"/>
          <w:sz w:val="28"/>
          <w:szCs w:val="28"/>
        </w:rPr>
        <w:t xml:space="preserve">2 - </w:t>
      </w:r>
      <w:r w:rsidR="005E1535" w:rsidRPr="005E1535">
        <w:rPr>
          <w:rFonts w:ascii="Times New Roman" w:hAnsi="Times New Roman" w:cs="Times New Roman"/>
          <w:sz w:val="28"/>
          <w:szCs w:val="28"/>
        </w:rPr>
        <w:t>г. Москва: ОАО «Газпром нефть» МНПЗ (объем отгрузки 232,9)</w:t>
      </w:r>
    </w:p>
    <w:p w:rsidR="006B4898" w:rsidRPr="00B4233C" w:rsidRDefault="006B4898" w:rsidP="006B4898">
      <w:pPr>
        <w:spacing w:after="0"/>
        <w:jc w:val="both"/>
        <w:rPr>
          <w:rFonts w:ascii="Times New Roman" w:hAnsi="Times New Roman" w:cs="Times New Roman"/>
          <w:sz w:val="28"/>
          <w:szCs w:val="28"/>
        </w:rPr>
      </w:pPr>
      <w:r w:rsidRPr="00B4233C">
        <w:rPr>
          <w:rFonts w:ascii="Times New Roman" w:hAnsi="Times New Roman" w:cs="Times New Roman"/>
          <w:sz w:val="28"/>
          <w:szCs w:val="28"/>
        </w:rPr>
        <w:t>3</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 </w:t>
      </w:r>
      <w:r>
        <w:rPr>
          <w:rFonts w:ascii="Times New Roman" w:hAnsi="Times New Roman" w:cs="Times New Roman"/>
          <w:sz w:val="28"/>
          <w:szCs w:val="28"/>
        </w:rPr>
        <w:t xml:space="preserve">Рязанская область: ЗАО </w:t>
      </w:r>
      <w:r w:rsidR="00387D31">
        <w:rPr>
          <w:rFonts w:ascii="Times New Roman" w:hAnsi="Times New Roman" w:cs="Times New Roman"/>
          <w:sz w:val="28"/>
          <w:szCs w:val="28"/>
        </w:rPr>
        <w:t>«</w:t>
      </w:r>
      <w:r w:rsidRPr="00B4233C">
        <w:rPr>
          <w:rFonts w:ascii="Times New Roman" w:hAnsi="Times New Roman" w:cs="Times New Roman"/>
          <w:sz w:val="28"/>
          <w:szCs w:val="28"/>
        </w:rPr>
        <w:t>РНПК</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1430,80</w:t>
      </w:r>
      <w:r w:rsidRPr="00B4233C">
        <w:rPr>
          <w:rFonts w:ascii="Times New Roman" w:hAnsi="Times New Roman" w:cs="Times New Roman"/>
          <w:sz w:val="28"/>
          <w:szCs w:val="28"/>
        </w:rPr>
        <w:t>)</w:t>
      </w:r>
    </w:p>
    <w:p w:rsidR="006B4898"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4 - Волгоградская область</w:t>
      </w:r>
      <w:r w:rsidRPr="00B4233C">
        <w:rPr>
          <w:rFonts w:ascii="Times New Roman" w:hAnsi="Times New Roman" w:cs="Times New Roman"/>
          <w:sz w:val="28"/>
          <w:szCs w:val="28"/>
        </w:rPr>
        <w:t xml:space="preserve">: </w:t>
      </w:r>
      <w:r w:rsidRPr="00C0120B">
        <w:rPr>
          <w:rFonts w:ascii="Times New Roman" w:hAnsi="Times New Roman" w:cs="Times New Roman"/>
          <w:sz w:val="28"/>
          <w:szCs w:val="28"/>
        </w:rPr>
        <w:t xml:space="preserve">ООО </w:t>
      </w:r>
      <w:r w:rsidR="00387D31">
        <w:rPr>
          <w:rFonts w:ascii="Times New Roman" w:hAnsi="Times New Roman" w:cs="Times New Roman"/>
          <w:sz w:val="28"/>
          <w:szCs w:val="28"/>
        </w:rPr>
        <w:t>«</w:t>
      </w:r>
      <w:r w:rsidRPr="00C0120B">
        <w:rPr>
          <w:rFonts w:ascii="Times New Roman" w:hAnsi="Times New Roman" w:cs="Times New Roman"/>
          <w:sz w:val="28"/>
          <w:szCs w:val="28"/>
        </w:rPr>
        <w:t>ЛУКОЙЛ-Волгограднефтепереработка</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2939,70</w:t>
      </w:r>
      <w:r w:rsidRPr="00B4233C">
        <w:rPr>
          <w:rFonts w:ascii="Times New Roman" w:hAnsi="Times New Roman" w:cs="Times New Roman"/>
          <w:sz w:val="28"/>
          <w:szCs w:val="28"/>
        </w:rPr>
        <w:t>)</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5 - Астраханская область: </w:t>
      </w:r>
      <w:r w:rsidRPr="00C0120B">
        <w:rPr>
          <w:rFonts w:ascii="Times New Roman" w:hAnsi="Times New Roman" w:cs="Times New Roman"/>
          <w:sz w:val="28"/>
          <w:szCs w:val="28"/>
        </w:rPr>
        <w:t xml:space="preserve">ООО </w:t>
      </w:r>
      <w:r w:rsidR="00387D31">
        <w:rPr>
          <w:rFonts w:ascii="Times New Roman" w:hAnsi="Times New Roman" w:cs="Times New Roman"/>
          <w:sz w:val="28"/>
          <w:szCs w:val="28"/>
        </w:rPr>
        <w:t>«</w:t>
      </w:r>
      <w:r w:rsidRPr="005D5DB8">
        <w:rPr>
          <w:rFonts w:ascii="Times New Roman" w:hAnsi="Times New Roman" w:cs="Times New Roman"/>
          <w:sz w:val="28"/>
          <w:szCs w:val="28"/>
        </w:rPr>
        <w:t>Газпром добыча Астрахань</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42,97</w:t>
      </w:r>
      <w:r w:rsidRPr="00B4233C">
        <w:rPr>
          <w:rFonts w:ascii="Times New Roman" w:hAnsi="Times New Roman" w:cs="Times New Roman"/>
          <w:sz w:val="28"/>
          <w:szCs w:val="28"/>
        </w:rPr>
        <w:t>)</w:t>
      </w:r>
    </w:p>
    <w:p w:rsidR="006B4898" w:rsidRDefault="006B4898" w:rsidP="006B4898">
      <w:pPr>
        <w:tabs>
          <w:tab w:val="left" w:pos="12075"/>
        </w:tabs>
        <w:spacing w:after="0"/>
        <w:jc w:val="both"/>
        <w:rPr>
          <w:rFonts w:ascii="Times New Roman" w:hAnsi="Times New Roman" w:cs="Times New Roman"/>
          <w:sz w:val="28"/>
          <w:szCs w:val="28"/>
        </w:rPr>
      </w:pPr>
      <w:r>
        <w:rPr>
          <w:rFonts w:ascii="Times New Roman" w:hAnsi="Times New Roman" w:cs="Times New Roman"/>
          <w:sz w:val="28"/>
          <w:szCs w:val="28"/>
        </w:rPr>
        <w:t xml:space="preserve">6 </w:t>
      </w:r>
      <w:r w:rsidRPr="00B4233C">
        <w:rPr>
          <w:rFonts w:ascii="Times New Roman" w:hAnsi="Times New Roman" w:cs="Times New Roman"/>
          <w:sz w:val="28"/>
          <w:szCs w:val="28"/>
        </w:rPr>
        <w:t>-</w:t>
      </w:r>
      <w:r>
        <w:rPr>
          <w:rFonts w:ascii="Times New Roman" w:hAnsi="Times New Roman" w:cs="Times New Roman"/>
          <w:sz w:val="28"/>
          <w:szCs w:val="28"/>
        </w:rPr>
        <w:t xml:space="preserve"> Саратовская область</w:t>
      </w:r>
      <w:r w:rsidRPr="00B4233C">
        <w:rPr>
          <w:rFonts w:ascii="Times New Roman" w:hAnsi="Times New Roman" w:cs="Times New Roman"/>
          <w:sz w:val="28"/>
          <w:szCs w:val="28"/>
        </w:rPr>
        <w:t xml:space="preserve">: </w:t>
      </w:r>
      <w:r w:rsidRPr="00C0120B">
        <w:rPr>
          <w:rFonts w:ascii="Times New Roman" w:hAnsi="Times New Roman" w:cs="Times New Roman"/>
          <w:sz w:val="28"/>
          <w:szCs w:val="28"/>
        </w:rPr>
        <w:t xml:space="preserve">ПАО </w:t>
      </w:r>
      <w:r w:rsidR="00387D31">
        <w:rPr>
          <w:rFonts w:ascii="Times New Roman" w:hAnsi="Times New Roman" w:cs="Times New Roman"/>
          <w:sz w:val="28"/>
          <w:szCs w:val="28"/>
        </w:rPr>
        <w:t>«</w:t>
      </w:r>
      <w:r w:rsidRPr="00C0120B">
        <w:rPr>
          <w:rFonts w:ascii="Times New Roman" w:hAnsi="Times New Roman" w:cs="Times New Roman"/>
          <w:sz w:val="28"/>
          <w:szCs w:val="28"/>
        </w:rPr>
        <w:t>Саратовский НПЗ</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979,71</w:t>
      </w:r>
      <w:r w:rsidRPr="00B4233C">
        <w:rPr>
          <w:rFonts w:ascii="Times New Roman" w:hAnsi="Times New Roman" w:cs="Times New Roman"/>
          <w:sz w:val="28"/>
          <w:szCs w:val="28"/>
        </w:rPr>
        <w:t>)</w:t>
      </w:r>
    </w:p>
    <w:p w:rsidR="006B4898" w:rsidRPr="00B4233C" w:rsidRDefault="006B4898" w:rsidP="006B4898">
      <w:pPr>
        <w:tabs>
          <w:tab w:val="left" w:pos="12075"/>
        </w:tabs>
        <w:spacing w:after="0"/>
        <w:jc w:val="both"/>
        <w:rPr>
          <w:rFonts w:ascii="Times New Roman" w:hAnsi="Times New Roman" w:cs="Times New Roman"/>
          <w:sz w:val="28"/>
          <w:szCs w:val="28"/>
        </w:rPr>
      </w:pPr>
      <w:r>
        <w:rPr>
          <w:rFonts w:ascii="Times New Roman" w:hAnsi="Times New Roman" w:cs="Times New Roman"/>
          <w:sz w:val="28"/>
          <w:szCs w:val="28"/>
        </w:rPr>
        <w:t xml:space="preserve">7 </w:t>
      </w:r>
      <w:r w:rsidRPr="00B4233C">
        <w:rPr>
          <w:rFonts w:ascii="Times New Roman" w:hAnsi="Times New Roman" w:cs="Times New Roman"/>
          <w:sz w:val="28"/>
          <w:szCs w:val="28"/>
        </w:rPr>
        <w:t xml:space="preserve">- Нижегородская область: </w:t>
      </w:r>
      <w:r w:rsidRPr="00B4233C">
        <w:rPr>
          <w:rFonts w:ascii="Times New Roman" w:hAnsi="Times New Roman" w:cs="Times New Roman"/>
          <w:sz w:val="28"/>
          <w:szCs w:val="28"/>
          <w:lang w:val="en-US"/>
        </w:rPr>
        <w:t>OOO</w:t>
      </w:r>
      <w:r w:rsidRPr="00B4233C">
        <w:rPr>
          <w:rFonts w:ascii="Times New Roman" w:hAnsi="Times New Roman" w:cs="Times New Roman"/>
          <w:sz w:val="28"/>
          <w:szCs w:val="28"/>
        </w:rPr>
        <w:t xml:space="preserve"> </w:t>
      </w:r>
      <w:r w:rsidR="00387D31">
        <w:rPr>
          <w:rFonts w:ascii="Times New Roman" w:hAnsi="Times New Roman" w:cs="Times New Roman"/>
          <w:sz w:val="28"/>
          <w:szCs w:val="28"/>
        </w:rPr>
        <w:t>«</w:t>
      </w:r>
      <w:r w:rsidRPr="00B4233C">
        <w:rPr>
          <w:rFonts w:ascii="Times New Roman" w:hAnsi="Times New Roman" w:cs="Times New Roman"/>
          <w:sz w:val="28"/>
          <w:szCs w:val="28"/>
        </w:rPr>
        <w:t>ЛУКОЙЛ-Нижегороднефтеоргсинтез</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2231,20</w:t>
      </w:r>
      <w:r w:rsidRPr="00B4233C">
        <w:rPr>
          <w:rFonts w:ascii="Times New Roman" w:hAnsi="Times New Roman" w:cs="Times New Roman"/>
          <w:sz w:val="28"/>
          <w:szCs w:val="28"/>
        </w:rPr>
        <w:t>)</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8 </w:t>
      </w:r>
      <w:r w:rsidRPr="00B4233C">
        <w:rPr>
          <w:rFonts w:ascii="Times New Roman" w:hAnsi="Times New Roman" w:cs="Times New Roman"/>
          <w:sz w:val="28"/>
          <w:szCs w:val="28"/>
        </w:rPr>
        <w:t>-</w:t>
      </w:r>
      <w:r>
        <w:rPr>
          <w:rFonts w:ascii="Times New Roman" w:hAnsi="Times New Roman" w:cs="Times New Roman"/>
          <w:sz w:val="28"/>
          <w:szCs w:val="28"/>
        </w:rPr>
        <w:t xml:space="preserve"> Республика Марий Эл: </w:t>
      </w:r>
      <w:r w:rsidRPr="00B4233C">
        <w:rPr>
          <w:rFonts w:ascii="Times New Roman" w:hAnsi="Times New Roman" w:cs="Times New Roman"/>
          <w:sz w:val="28"/>
          <w:szCs w:val="28"/>
          <w:lang w:val="en-US"/>
        </w:rPr>
        <w:t>OOO</w:t>
      </w:r>
      <w:r w:rsidRPr="00B4233C">
        <w:rPr>
          <w:rFonts w:ascii="Times New Roman" w:hAnsi="Times New Roman" w:cs="Times New Roman"/>
          <w:sz w:val="28"/>
          <w:szCs w:val="28"/>
        </w:rPr>
        <w:t xml:space="preserve"> </w:t>
      </w:r>
      <w:r w:rsidR="00387D31">
        <w:rPr>
          <w:rFonts w:ascii="Times New Roman" w:hAnsi="Times New Roman" w:cs="Times New Roman"/>
          <w:sz w:val="28"/>
          <w:szCs w:val="28"/>
        </w:rPr>
        <w:t>«</w:t>
      </w:r>
      <w:r w:rsidRPr="00764F67">
        <w:rPr>
          <w:rFonts w:ascii="Times New Roman" w:hAnsi="Times New Roman" w:cs="Times New Roman"/>
          <w:sz w:val="28"/>
          <w:szCs w:val="28"/>
        </w:rPr>
        <w:t>Марийский НПЗ</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73,24</w:t>
      </w:r>
      <w:r w:rsidRPr="00B4233C">
        <w:rPr>
          <w:rFonts w:ascii="Times New Roman" w:hAnsi="Times New Roman" w:cs="Times New Roman"/>
          <w:sz w:val="28"/>
          <w:szCs w:val="28"/>
        </w:rPr>
        <w:t>)</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9 </w:t>
      </w:r>
      <w:r w:rsidRPr="00B4233C">
        <w:rPr>
          <w:rFonts w:ascii="Times New Roman" w:hAnsi="Times New Roman" w:cs="Times New Roman"/>
          <w:sz w:val="28"/>
          <w:szCs w:val="28"/>
        </w:rPr>
        <w:t xml:space="preserve">- </w:t>
      </w:r>
      <w:r>
        <w:rPr>
          <w:rFonts w:ascii="Times New Roman" w:hAnsi="Times New Roman" w:cs="Times New Roman"/>
          <w:sz w:val="28"/>
          <w:szCs w:val="28"/>
        </w:rPr>
        <w:t>Самарская область</w:t>
      </w:r>
      <w:r w:rsidRPr="00B4233C">
        <w:rPr>
          <w:rFonts w:ascii="Times New Roman" w:hAnsi="Times New Roman" w:cs="Times New Roman"/>
          <w:sz w:val="28"/>
          <w:szCs w:val="28"/>
        </w:rPr>
        <w:t>:</w:t>
      </w:r>
      <w:r w:rsidRPr="008963DF">
        <w:rPr>
          <w:rFonts w:ascii="Times New Roman" w:hAnsi="Times New Roman" w:cs="Times New Roman"/>
          <w:sz w:val="28"/>
          <w:szCs w:val="28"/>
        </w:rPr>
        <w:t xml:space="preserve"> </w:t>
      </w:r>
      <w:r w:rsidR="00387D31">
        <w:rPr>
          <w:rFonts w:ascii="Times New Roman" w:hAnsi="Times New Roman" w:cs="Times New Roman"/>
          <w:sz w:val="28"/>
          <w:szCs w:val="28"/>
        </w:rPr>
        <w:t>«</w:t>
      </w:r>
      <w:r w:rsidRPr="00C0120B">
        <w:rPr>
          <w:rFonts w:ascii="Times New Roman" w:hAnsi="Times New Roman" w:cs="Times New Roman"/>
          <w:sz w:val="28"/>
          <w:szCs w:val="28"/>
        </w:rPr>
        <w:t>Сызранский НПЗ</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914,99</w:t>
      </w:r>
      <w:r w:rsidRPr="00B4233C">
        <w:rPr>
          <w:rFonts w:ascii="Times New Roman" w:hAnsi="Times New Roman" w:cs="Times New Roman"/>
          <w:sz w:val="28"/>
          <w:szCs w:val="28"/>
        </w:rPr>
        <w:t>)</w:t>
      </w:r>
      <w:r>
        <w:rPr>
          <w:rFonts w:ascii="Times New Roman" w:hAnsi="Times New Roman" w:cs="Times New Roman"/>
          <w:sz w:val="28"/>
          <w:szCs w:val="28"/>
        </w:rPr>
        <w:t xml:space="preserve">, </w:t>
      </w:r>
      <w:r w:rsidR="00387D31">
        <w:rPr>
          <w:rFonts w:ascii="Times New Roman" w:hAnsi="Times New Roman" w:cs="Times New Roman"/>
          <w:sz w:val="28"/>
          <w:szCs w:val="28"/>
        </w:rPr>
        <w:t>«</w:t>
      </w:r>
      <w:r w:rsidRPr="00C0120B">
        <w:rPr>
          <w:rFonts w:ascii="Times New Roman" w:hAnsi="Times New Roman" w:cs="Times New Roman"/>
          <w:sz w:val="28"/>
          <w:szCs w:val="28"/>
        </w:rPr>
        <w:t>Новокуйбышевский НПЗ</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1154,42</w:t>
      </w:r>
      <w:r w:rsidRPr="00B4233C">
        <w:rPr>
          <w:rFonts w:ascii="Times New Roman" w:hAnsi="Times New Roman" w:cs="Times New Roman"/>
          <w:sz w:val="28"/>
          <w:szCs w:val="28"/>
        </w:rPr>
        <w:t>)</w:t>
      </w:r>
      <w:r>
        <w:rPr>
          <w:rFonts w:ascii="Times New Roman" w:hAnsi="Times New Roman" w:cs="Times New Roman"/>
          <w:sz w:val="28"/>
          <w:szCs w:val="28"/>
        </w:rPr>
        <w:t xml:space="preserve">, </w:t>
      </w:r>
      <w:r w:rsidR="00387D31">
        <w:rPr>
          <w:rFonts w:ascii="Times New Roman" w:hAnsi="Times New Roman" w:cs="Times New Roman"/>
          <w:sz w:val="28"/>
          <w:szCs w:val="28"/>
        </w:rPr>
        <w:t>«</w:t>
      </w:r>
      <w:r w:rsidRPr="00C0120B">
        <w:rPr>
          <w:rFonts w:ascii="Times New Roman" w:hAnsi="Times New Roman" w:cs="Times New Roman"/>
          <w:sz w:val="28"/>
          <w:szCs w:val="28"/>
        </w:rPr>
        <w:t>Куйбышевский НПЗ</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1385,17</w:t>
      </w:r>
      <w:r w:rsidRPr="00B4233C">
        <w:rPr>
          <w:rFonts w:ascii="Times New Roman" w:hAnsi="Times New Roman" w:cs="Times New Roman"/>
          <w:sz w:val="28"/>
          <w:szCs w:val="28"/>
        </w:rPr>
        <w:t>)</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10 </w:t>
      </w:r>
      <w:r w:rsidRPr="00B4233C">
        <w:rPr>
          <w:rFonts w:ascii="Times New Roman" w:hAnsi="Times New Roman" w:cs="Times New Roman"/>
          <w:sz w:val="28"/>
          <w:szCs w:val="28"/>
        </w:rPr>
        <w:t xml:space="preserve">- </w:t>
      </w:r>
      <w:r>
        <w:rPr>
          <w:rFonts w:ascii="Times New Roman" w:hAnsi="Times New Roman" w:cs="Times New Roman"/>
          <w:sz w:val="28"/>
          <w:szCs w:val="28"/>
        </w:rPr>
        <w:t>Республика Татарстан</w:t>
      </w:r>
      <w:r w:rsidRPr="00B4233C">
        <w:rPr>
          <w:rFonts w:ascii="Times New Roman" w:hAnsi="Times New Roman" w:cs="Times New Roman"/>
          <w:sz w:val="28"/>
          <w:szCs w:val="28"/>
        </w:rPr>
        <w:t xml:space="preserve">: </w:t>
      </w:r>
      <w:r w:rsidRPr="00C0120B">
        <w:rPr>
          <w:rFonts w:ascii="Times New Roman" w:hAnsi="Times New Roman" w:cs="Times New Roman"/>
          <w:sz w:val="28"/>
          <w:szCs w:val="28"/>
        </w:rPr>
        <w:t xml:space="preserve">ОАО </w:t>
      </w:r>
      <w:r w:rsidR="00387D31">
        <w:rPr>
          <w:rFonts w:ascii="Times New Roman" w:hAnsi="Times New Roman" w:cs="Times New Roman"/>
          <w:sz w:val="28"/>
          <w:szCs w:val="28"/>
        </w:rPr>
        <w:t>«</w:t>
      </w:r>
      <w:r w:rsidRPr="00C0120B">
        <w:rPr>
          <w:rFonts w:ascii="Times New Roman" w:hAnsi="Times New Roman" w:cs="Times New Roman"/>
          <w:sz w:val="28"/>
          <w:szCs w:val="28"/>
        </w:rPr>
        <w:t>ТАИФ-НК</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1714,48</w:t>
      </w:r>
      <w:r w:rsidRPr="00B4233C">
        <w:rPr>
          <w:rFonts w:ascii="Times New Roman" w:hAnsi="Times New Roman" w:cs="Times New Roman"/>
          <w:sz w:val="28"/>
          <w:szCs w:val="28"/>
        </w:rPr>
        <w:t>)</w:t>
      </w:r>
      <w:r w:rsidR="006F52E6">
        <w:rPr>
          <w:rFonts w:ascii="Times New Roman" w:hAnsi="Times New Roman" w:cs="Times New Roman"/>
          <w:sz w:val="28"/>
          <w:szCs w:val="28"/>
        </w:rPr>
        <w:t xml:space="preserve">,         </w:t>
      </w:r>
      <w:r w:rsidR="006F52E6" w:rsidRPr="006F52E6">
        <w:rPr>
          <w:rFonts w:ascii="Times New Roman" w:hAnsi="Times New Roman" w:cs="Times New Roman"/>
          <w:sz w:val="28"/>
          <w:szCs w:val="28"/>
        </w:rPr>
        <w:t>АО «ТАНЕКО» (объем отгрузки 402,52)</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11 </w:t>
      </w:r>
      <w:r w:rsidRPr="00B4233C">
        <w:rPr>
          <w:rFonts w:ascii="Times New Roman" w:hAnsi="Times New Roman" w:cs="Times New Roman"/>
          <w:sz w:val="28"/>
          <w:szCs w:val="28"/>
        </w:rPr>
        <w:t xml:space="preserve">- Оренбургская область: </w:t>
      </w:r>
      <w:r w:rsidRPr="006720DF">
        <w:rPr>
          <w:rFonts w:ascii="Times New Roman" w:hAnsi="Times New Roman" w:cs="Times New Roman"/>
          <w:sz w:val="28"/>
          <w:szCs w:val="28"/>
        </w:rPr>
        <w:t xml:space="preserve">ОАО </w:t>
      </w:r>
      <w:r w:rsidR="00387D31">
        <w:rPr>
          <w:rFonts w:ascii="Times New Roman" w:hAnsi="Times New Roman" w:cs="Times New Roman"/>
          <w:sz w:val="28"/>
          <w:szCs w:val="28"/>
        </w:rPr>
        <w:t>«</w:t>
      </w:r>
      <w:r w:rsidRPr="006720DF">
        <w:rPr>
          <w:rFonts w:ascii="Times New Roman" w:hAnsi="Times New Roman" w:cs="Times New Roman"/>
          <w:sz w:val="28"/>
          <w:szCs w:val="28"/>
        </w:rPr>
        <w:t>Орскнефтеоргсинтез</w:t>
      </w:r>
      <w:r w:rsidR="00387D31">
        <w:rPr>
          <w:rFonts w:ascii="Times New Roman" w:hAnsi="Times New Roman" w:cs="Times New Roman"/>
          <w:sz w:val="28"/>
          <w:szCs w:val="28"/>
        </w:rPr>
        <w:t>»</w:t>
      </w:r>
      <w:r w:rsidRPr="006720DF">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1331,99</w:t>
      </w:r>
      <w:r w:rsidRPr="00B4233C">
        <w:rPr>
          <w:rFonts w:ascii="Times New Roman" w:hAnsi="Times New Roman" w:cs="Times New Roman"/>
          <w:sz w:val="28"/>
          <w:szCs w:val="28"/>
        </w:rPr>
        <w:t>)</w:t>
      </w:r>
      <w:r>
        <w:rPr>
          <w:rFonts w:ascii="Times New Roman" w:hAnsi="Times New Roman" w:cs="Times New Roman"/>
          <w:sz w:val="28"/>
          <w:szCs w:val="28"/>
        </w:rPr>
        <w:t xml:space="preserve"> </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12 </w:t>
      </w:r>
      <w:r w:rsidRPr="00B4233C">
        <w:rPr>
          <w:rFonts w:ascii="Times New Roman" w:hAnsi="Times New Roman" w:cs="Times New Roman"/>
          <w:sz w:val="28"/>
          <w:szCs w:val="28"/>
        </w:rPr>
        <w:t xml:space="preserve">- Республика Башкортостан: ОАО АНК </w:t>
      </w:r>
      <w:r w:rsidR="00387D31">
        <w:rPr>
          <w:rFonts w:ascii="Times New Roman" w:hAnsi="Times New Roman" w:cs="Times New Roman"/>
          <w:sz w:val="28"/>
          <w:szCs w:val="28"/>
        </w:rPr>
        <w:t>«</w:t>
      </w:r>
      <w:r w:rsidRPr="00B4233C">
        <w:rPr>
          <w:rFonts w:ascii="Times New Roman" w:hAnsi="Times New Roman" w:cs="Times New Roman"/>
          <w:sz w:val="28"/>
          <w:szCs w:val="28"/>
        </w:rPr>
        <w:t>Башнефть</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5583,81</w:t>
      </w:r>
      <w:r w:rsidRPr="00B4233C">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ОАО </w:t>
      </w:r>
      <w:r w:rsidR="00387D31">
        <w:rPr>
          <w:rFonts w:ascii="Times New Roman" w:hAnsi="Times New Roman" w:cs="Times New Roman"/>
          <w:sz w:val="28"/>
          <w:szCs w:val="28"/>
        </w:rPr>
        <w:t>«</w:t>
      </w:r>
      <w:r w:rsidRPr="00B4233C">
        <w:rPr>
          <w:rFonts w:ascii="Times New Roman" w:hAnsi="Times New Roman" w:cs="Times New Roman"/>
          <w:sz w:val="28"/>
          <w:szCs w:val="28"/>
        </w:rPr>
        <w:t>Газпром нефтехим Салават</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931,09</w:t>
      </w:r>
      <w:r w:rsidRPr="00B4233C">
        <w:rPr>
          <w:rFonts w:ascii="Times New Roman" w:hAnsi="Times New Roman" w:cs="Times New Roman"/>
          <w:sz w:val="28"/>
          <w:szCs w:val="28"/>
        </w:rPr>
        <w:t>)</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13 </w:t>
      </w:r>
      <w:r w:rsidRPr="00B4233C">
        <w:rPr>
          <w:rFonts w:ascii="Times New Roman" w:hAnsi="Times New Roman" w:cs="Times New Roman"/>
          <w:sz w:val="28"/>
          <w:szCs w:val="28"/>
        </w:rPr>
        <w:t xml:space="preserve">- </w:t>
      </w:r>
      <w:r>
        <w:rPr>
          <w:rFonts w:ascii="Times New Roman" w:hAnsi="Times New Roman" w:cs="Times New Roman"/>
          <w:sz w:val="28"/>
          <w:szCs w:val="28"/>
        </w:rPr>
        <w:t>Пермский край</w:t>
      </w:r>
      <w:r w:rsidRPr="00B4233C">
        <w:rPr>
          <w:rFonts w:ascii="Times New Roman" w:hAnsi="Times New Roman" w:cs="Times New Roman"/>
          <w:sz w:val="28"/>
          <w:szCs w:val="28"/>
        </w:rPr>
        <w:t xml:space="preserve">: </w:t>
      </w:r>
      <w:r w:rsidRPr="00C0120B">
        <w:rPr>
          <w:rFonts w:ascii="Times New Roman" w:hAnsi="Times New Roman" w:cs="Times New Roman"/>
          <w:sz w:val="28"/>
          <w:szCs w:val="28"/>
        </w:rPr>
        <w:t xml:space="preserve">ООО </w:t>
      </w:r>
      <w:r w:rsidR="00387D31">
        <w:rPr>
          <w:rFonts w:ascii="Times New Roman" w:hAnsi="Times New Roman" w:cs="Times New Roman"/>
          <w:sz w:val="28"/>
          <w:szCs w:val="28"/>
        </w:rPr>
        <w:t>«</w:t>
      </w:r>
      <w:r w:rsidRPr="00C0120B">
        <w:rPr>
          <w:rFonts w:ascii="Times New Roman" w:hAnsi="Times New Roman" w:cs="Times New Roman"/>
          <w:sz w:val="28"/>
          <w:szCs w:val="28"/>
        </w:rPr>
        <w:t>ЛУКОЙЛ-Пермнефтеоргсинтез</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2655,76</w:t>
      </w:r>
      <w:r w:rsidRPr="00B4233C">
        <w:rPr>
          <w:rFonts w:ascii="Times New Roman" w:hAnsi="Times New Roman" w:cs="Times New Roman"/>
          <w:sz w:val="28"/>
          <w:szCs w:val="28"/>
        </w:rPr>
        <w:t>)</w:t>
      </w:r>
    </w:p>
    <w:p w:rsidR="006B4898"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14 </w:t>
      </w:r>
      <w:r w:rsidRPr="00B4233C">
        <w:rPr>
          <w:rFonts w:ascii="Times New Roman" w:hAnsi="Times New Roman" w:cs="Times New Roman"/>
          <w:sz w:val="28"/>
          <w:szCs w:val="28"/>
        </w:rPr>
        <w:t xml:space="preserve">- </w:t>
      </w:r>
      <w:r>
        <w:rPr>
          <w:rFonts w:ascii="Times New Roman" w:hAnsi="Times New Roman" w:cs="Times New Roman"/>
          <w:sz w:val="28"/>
          <w:szCs w:val="28"/>
        </w:rPr>
        <w:t>Республика Коми: ОО</w:t>
      </w:r>
      <w:r w:rsidRPr="00B4233C">
        <w:rPr>
          <w:rFonts w:ascii="Times New Roman" w:hAnsi="Times New Roman" w:cs="Times New Roman"/>
          <w:sz w:val="28"/>
          <w:szCs w:val="28"/>
        </w:rPr>
        <w:t xml:space="preserve">О </w:t>
      </w:r>
      <w:r w:rsidR="00387D31">
        <w:rPr>
          <w:rFonts w:ascii="Times New Roman" w:hAnsi="Times New Roman" w:cs="Times New Roman"/>
          <w:sz w:val="28"/>
          <w:szCs w:val="28"/>
        </w:rPr>
        <w:t>«</w:t>
      </w:r>
      <w:r w:rsidRPr="005D5DB8">
        <w:rPr>
          <w:rFonts w:ascii="Times New Roman" w:hAnsi="Times New Roman" w:cs="Times New Roman"/>
          <w:sz w:val="28"/>
          <w:szCs w:val="28"/>
        </w:rPr>
        <w:t>ЛУКОЙЛ-УНП</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159,05</w:t>
      </w:r>
      <w:r w:rsidRPr="00B4233C">
        <w:rPr>
          <w:rFonts w:ascii="Times New Roman" w:hAnsi="Times New Roman" w:cs="Times New Roman"/>
          <w:sz w:val="28"/>
          <w:szCs w:val="28"/>
        </w:rPr>
        <w:t>)</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15 - Тюменская область: ЗА</w:t>
      </w:r>
      <w:r w:rsidRPr="00B4233C">
        <w:rPr>
          <w:rFonts w:ascii="Times New Roman" w:hAnsi="Times New Roman" w:cs="Times New Roman"/>
          <w:sz w:val="28"/>
          <w:szCs w:val="28"/>
        </w:rPr>
        <w:t xml:space="preserve">О </w:t>
      </w:r>
      <w:r w:rsidR="00387D31">
        <w:rPr>
          <w:rFonts w:ascii="Times New Roman" w:hAnsi="Times New Roman" w:cs="Times New Roman"/>
          <w:sz w:val="28"/>
          <w:szCs w:val="28"/>
        </w:rPr>
        <w:t>«</w:t>
      </w:r>
      <w:r w:rsidRPr="00E67936">
        <w:rPr>
          <w:rFonts w:ascii="Times New Roman" w:hAnsi="Times New Roman" w:cs="Times New Roman"/>
          <w:sz w:val="28"/>
          <w:szCs w:val="28"/>
        </w:rPr>
        <w:t>Антипинский НПЗ</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1292,66</w:t>
      </w:r>
      <w:r w:rsidRPr="00B4233C">
        <w:rPr>
          <w:rFonts w:ascii="Times New Roman" w:hAnsi="Times New Roman" w:cs="Times New Roman"/>
          <w:sz w:val="28"/>
          <w:szCs w:val="28"/>
        </w:rPr>
        <w:t>)</w:t>
      </w:r>
    </w:p>
    <w:p w:rsidR="006B4898" w:rsidRPr="00B4233C"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16 </w:t>
      </w:r>
      <w:r w:rsidRPr="00B4233C">
        <w:rPr>
          <w:rFonts w:ascii="Times New Roman" w:hAnsi="Times New Roman" w:cs="Times New Roman"/>
          <w:sz w:val="28"/>
          <w:szCs w:val="28"/>
        </w:rPr>
        <w:t xml:space="preserve">- </w:t>
      </w:r>
      <w:r w:rsidR="005E626D" w:rsidRPr="005E626D">
        <w:rPr>
          <w:rFonts w:ascii="Times New Roman" w:hAnsi="Times New Roman" w:cs="Times New Roman"/>
          <w:sz w:val="28"/>
          <w:szCs w:val="28"/>
        </w:rPr>
        <w:t>Омская область: АО «Газпромнефть-Омский НПЗ» (объем отгрузки 2702,9)</w:t>
      </w:r>
    </w:p>
    <w:p w:rsidR="006B4898"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17 </w:t>
      </w:r>
      <w:r w:rsidRPr="00B4233C">
        <w:rPr>
          <w:rFonts w:ascii="Times New Roman" w:hAnsi="Times New Roman" w:cs="Times New Roman"/>
          <w:sz w:val="28"/>
          <w:szCs w:val="28"/>
        </w:rPr>
        <w:t xml:space="preserve">- Красноярский край: ОАО </w:t>
      </w:r>
      <w:r w:rsidR="00387D31">
        <w:rPr>
          <w:rFonts w:ascii="Times New Roman" w:hAnsi="Times New Roman" w:cs="Times New Roman"/>
          <w:sz w:val="28"/>
          <w:szCs w:val="28"/>
        </w:rPr>
        <w:t>«</w:t>
      </w:r>
      <w:r w:rsidRPr="00B4233C">
        <w:rPr>
          <w:rFonts w:ascii="Times New Roman" w:hAnsi="Times New Roman" w:cs="Times New Roman"/>
          <w:sz w:val="28"/>
          <w:szCs w:val="28"/>
        </w:rPr>
        <w:t>АНПЗ ВНК</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392,70</w:t>
      </w:r>
      <w:r w:rsidRPr="00B4233C">
        <w:rPr>
          <w:rFonts w:ascii="Times New Roman" w:hAnsi="Times New Roman" w:cs="Times New Roman"/>
          <w:sz w:val="28"/>
          <w:szCs w:val="28"/>
        </w:rPr>
        <w:t>)</w:t>
      </w:r>
    </w:p>
    <w:p w:rsidR="006B4898"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 xml:space="preserve">18 - </w:t>
      </w:r>
      <w:r w:rsidRPr="00B4233C">
        <w:rPr>
          <w:rFonts w:ascii="Times New Roman" w:hAnsi="Times New Roman" w:cs="Times New Roman"/>
          <w:sz w:val="28"/>
          <w:szCs w:val="28"/>
        </w:rPr>
        <w:t xml:space="preserve">Иркутская область: ОАО </w:t>
      </w:r>
      <w:r w:rsidR="00387D31">
        <w:rPr>
          <w:rFonts w:ascii="Times New Roman" w:hAnsi="Times New Roman" w:cs="Times New Roman"/>
          <w:sz w:val="28"/>
          <w:szCs w:val="28"/>
        </w:rPr>
        <w:t>«</w:t>
      </w:r>
      <w:r w:rsidRPr="00B4233C">
        <w:rPr>
          <w:rFonts w:ascii="Times New Roman" w:hAnsi="Times New Roman" w:cs="Times New Roman"/>
          <w:sz w:val="28"/>
          <w:szCs w:val="28"/>
        </w:rPr>
        <w:t>Ангарская нефтехимическая Компания</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1276,86</w:t>
      </w:r>
      <w:r w:rsidRPr="00B4233C">
        <w:rPr>
          <w:rFonts w:ascii="Times New Roman" w:hAnsi="Times New Roman" w:cs="Times New Roman"/>
          <w:sz w:val="28"/>
          <w:szCs w:val="28"/>
        </w:rPr>
        <w:t>)</w:t>
      </w:r>
    </w:p>
    <w:p w:rsidR="006B4898" w:rsidRDefault="006B4898" w:rsidP="006B4898">
      <w:pPr>
        <w:spacing w:after="0"/>
        <w:jc w:val="both"/>
        <w:rPr>
          <w:rFonts w:ascii="Times New Roman" w:hAnsi="Times New Roman" w:cs="Times New Roman"/>
          <w:sz w:val="28"/>
          <w:szCs w:val="28"/>
        </w:rPr>
      </w:pPr>
      <w:r>
        <w:rPr>
          <w:rFonts w:ascii="Times New Roman" w:hAnsi="Times New Roman" w:cs="Times New Roman"/>
          <w:sz w:val="28"/>
          <w:szCs w:val="28"/>
        </w:rPr>
        <w:t>19 - Хабаровский край</w:t>
      </w:r>
      <w:r w:rsidRPr="00B4233C">
        <w:rPr>
          <w:rFonts w:ascii="Times New Roman" w:hAnsi="Times New Roman" w:cs="Times New Roman"/>
          <w:sz w:val="28"/>
          <w:szCs w:val="28"/>
        </w:rPr>
        <w:t>:</w:t>
      </w:r>
      <w:r>
        <w:rPr>
          <w:rFonts w:ascii="Times New Roman" w:hAnsi="Times New Roman" w:cs="Times New Roman"/>
          <w:sz w:val="28"/>
          <w:szCs w:val="28"/>
        </w:rPr>
        <w:t xml:space="preserve"> ОО</w:t>
      </w:r>
      <w:r w:rsidRPr="008963DF">
        <w:rPr>
          <w:rFonts w:ascii="Times New Roman" w:hAnsi="Times New Roman" w:cs="Times New Roman"/>
          <w:sz w:val="28"/>
          <w:szCs w:val="28"/>
        </w:rPr>
        <w:t xml:space="preserve">О </w:t>
      </w:r>
      <w:r w:rsidR="00387D31">
        <w:rPr>
          <w:rFonts w:ascii="Times New Roman" w:hAnsi="Times New Roman" w:cs="Times New Roman"/>
          <w:sz w:val="28"/>
          <w:szCs w:val="28"/>
        </w:rPr>
        <w:t>«</w:t>
      </w:r>
      <w:r w:rsidRPr="008A4745">
        <w:rPr>
          <w:rFonts w:ascii="Times New Roman" w:hAnsi="Times New Roman" w:cs="Times New Roman"/>
          <w:sz w:val="28"/>
          <w:szCs w:val="28"/>
        </w:rPr>
        <w:t>РН - Комсомольский НПЗ</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sidRPr="008A4745">
        <w:rPr>
          <w:rFonts w:ascii="Times New Roman" w:hAnsi="Times New Roman" w:cs="Times New Roman"/>
          <w:sz w:val="28"/>
          <w:szCs w:val="28"/>
        </w:rPr>
        <w:t>1006,63</w:t>
      </w:r>
      <w:r w:rsidRPr="00B4233C">
        <w:rPr>
          <w:rFonts w:ascii="Times New Roman" w:hAnsi="Times New Roman" w:cs="Times New Roman"/>
          <w:sz w:val="28"/>
          <w:szCs w:val="28"/>
        </w:rPr>
        <w:t>)</w:t>
      </w:r>
      <w:r>
        <w:rPr>
          <w:rFonts w:ascii="Times New Roman" w:hAnsi="Times New Roman" w:cs="Times New Roman"/>
          <w:sz w:val="28"/>
          <w:szCs w:val="28"/>
        </w:rPr>
        <w:t>, А</w:t>
      </w:r>
      <w:r w:rsidRPr="008963DF">
        <w:rPr>
          <w:rFonts w:ascii="Times New Roman" w:hAnsi="Times New Roman" w:cs="Times New Roman"/>
          <w:sz w:val="28"/>
          <w:szCs w:val="28"/>
        </w:rPr>
        <w:t xml:space="preserve">О </w:t>
      </w:r>
      <w:r w:rsidR="00387D31">
        <w:rPr>
          <w:rFonts w:ascii="Times New Roman" w:hAnsi="Times New Roman" w:cs="Times New Roman"/>
          <w:sz w:val="28"/>
          <w:szCs w:val="28"/>
        </w:rPr>
        <w:t>«</w:t>
      </w:r>
      <w:r w:rsidRPr="00764F67">
        <w:rPr>
          <w:rFonts w:ascii="Times New Roman" w:hAnsi="Times New Roman" w:cs="Times New Roman"/>
          <w:sz w:val="28"/>
          <w:szCs w:val="28"/>
        </w:rPr>
        <w:t>ННК-Хабаровский НПЗ</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29,00</w:t>
      </w:r>
      <w:r w:rsidRPr="00B4233C">
        <w:rPr>
          <w:rFonts w:ascii="Times New Roman" w:hAnsi="Times New Roman" w:cs="Times New Roman"/>
          <w:sz w:val="28"/>
          <w:szCs w:val="28"/>
        </w:rPr>
        <w:t>)</w:t>
      </w:r>
    </w:p>
    <w:p w:rsidR="005E1535" w:rsidRPr="005E1535" w:rsidRDefault="005E1535" w:rsidP="005E1535">
      <w:pPr>
        <w:spacing w:after="0"/>
        <w:jc w:val="both"/>
        <w:rPr>
          <w:rFonts w:ascii="Times New Roman" w:hAnsi="Times New Roman" w:cs="Times New Roman"/>
          <w:sz w:val="28"/>
          <w:szCs w:val="28"/>
        </w:rPr>
      </w:pPr>
      <w:r w:rsidRPr="005E1535">
        <w:rPr>
          <w:rFonts w:ascii="Times New Roman" w:hAnsi="Times New Roman" w:cs="Times New Roman"/>
          <w:sz w:val="28"/>
          <w:szCs w:val="28"/>
        </w:rPr>
        <w:t>20 - Ленинградская область: ООО «Киришинефтеоргсинтез» (объем отгрузки 4962,2)</w:t>
      </w:r>
    </w:p>
    <w:p w:rsidR="005E1535" w:rsidRDefault="005E1535" w:rsidP="005E1535">
      <w:pPr>
        <w:spacing w:after="0"/>
        <w:jc w:val="both"/>
        <w:rPr>
          <w:rFonts w:ascii="Times New Roman" w:hAnsi="Times New Roman" w:cs="Times New Roman"/>
          <w:sz w:val="28"/>
          <w:szCs w:val="28"/>
        </w:rPr>
      </w:pPr>
      <w:r w:rsidRPr="005E1535">
        <w:rPr>
          <w:rFonts w:ascii="Times New Roman" w:hAnsi="Times New Roman" w:cs="Times New Roman"/>
          <w:sz w:val="28"/>
          <w:szCs w:val="28"/>
        </w:rPr>
        <w:t>21 - Ярославская область: ОАО «Славнефть - Ярославнефтеоргсинтез» (объем отгрузки 1632,7)</w:t>
      </w:r>
    </w:p>
    <w:p w:rsidR="005E626D" w:rsidRDefault="005E626D" w:rsidP="005E626D">
      <w:pPr>
        <w:spacing w:after="0"/>
        <w:jc w:val="both"/>
        <w:rPr>
          <w:rFonts w:ascii="Times New Roman" w:hAnsi="Times New Roman" w:cs="Times New Roman"/>
          <w:sz w:val="28"/>
          <w:szCs w:val="28"/>
        </w:rPr>
      </w:pPr>
      <w:r w:rsidRPr="005E626D">
        <w:rPr>
          <w:rFonts w:ascii="Times New Roman" w:hAnsi="Times New Roman" w:cs="Times New Roman"/>
          <w:sz w:val="28"/>
          <w:szCs w:val="28"/>
        </w:rPr>
        <w:t>22 - Кемеровская область: ООО «Яйский НПЗ» (объем отгрузки 748,56)</w:t>
      </w:r>
    </w:p>
    <w:p w:rsidR="005E1535" w:rsidRDefault="005E1535" w:rsidP="006B4898">
      <w:pPr>
        <w:spacing w:after="0"/>
        <w:jc w:val="both"/>
        <w:rPr>
          <w:rFonts w:ascii="Times New Roman" w:hAnsi="Times New Roman" w:cs="Times New Roman"/>
          <w:sz w:val="28"/>
          <w:szCs w:val="28"/>
        </w:rPr>
      </w:pPr>
    </w:p>
    <w:p w:rsidR="000E69BC" w:rsidRDefault="006B4898" w:rsidP="00224399">
      <w:pPr>
        <w:spacing w:after="0"/>
        <w:jc w:val="both"/>
        <w:rPr>
          <w:rFonts w:ascii="Times New Roman" w:hAnsi="Times New Roman" w:cs="Times New Roman"/>
          <w:sz w:val="28"/>
          <w:szCs w:val="28"/>
        </w:rPr>
      </w:pPr>
      <w:r>
        <w:rPr>
          <w:rFonts w:ascii="Times New Roman" w:hAnsi="Times New Roman" w:cs="Times New Roman"/>
          <w:sz w:val="28"/>
          <w:szCs w:val="28"/>
        </w:rPr>
        <w:t>*</w:t>
      </w:r>
      <w:r w:rsidRPr="00F23D38">
        <w:rPr>
          <w:rFonts w:ascii="Times New Roman" w:hAnsi="Times New Roman" w:cs="Times New Roman"/>
          <w:sz w:val="28"/>
          <w:szCs w:val="28"/>
        </w:rPr>
        <w:t xml:space="preserve"> ПАО </w:t>
      </w:r>
      <w:r w:rsidR="00387D31">
        <w:rPr>
          <w:rFonts w:ascii="Times New Roman" w:hAnsi="Times New Roman" w:cs="Times New Roman"/>
          <w:sz w:val="28"/>
          <w:szCs w:val="28"/>
        </w:rPr>
        <w:t>«</w:t>
      </w:r>
      <w:r w:rsidRPr="00F23D38">
        <w:rPr>
          <w:rFonts w:ascii="Times New Roman" w:hAnsi="Times New Roman" w:cs="Times New Roman"/>
          <w:sz w:val="28"/>
          <w:szCs w:val="28"/>
        </w:rPr>
        <w:t>Газпром нефть</w:t>
      </w:r>
      <w:r w:rsidR="00387D31">
        <w:rPr>
          <w:rFonts w:ascii="Times New Roman" w:hAnsi="Times New Roman" w:cs="Times New Roman"/>
          <w:sz w:val="28"/>
          <w:szCs w:val="28"/>
        </w:rPr>
        <w:t>»</w:t>
      </w:r>
      <w:r>
        <w:rPr>
          <w:rFonts w:ascii="Times New Roman" w:hAnsi="Times New Roman" w:cs="Times New Roman"/>
          <w:sz w:val="28"/>
          <w:szCs w:val="28"/>
        </w:rPr>
        <w:t xml:space="preserve"> осуществляет отгрузки нефтепродуктов на экспорт через НПЗ в Омской и Московских областях, общий объем которых составляет 3618,59 тыс. тонн</w:t>
      </w:r>
    </w:p>
    <w:p w:rsidR="000E69BC" w:rsidRDefault="000E69BC" w:rsidP="000E69BC">
      <w:pPr>
        <w:spacing w:after="0" w:line="240" w:lineRule="auto"/>
        <w:ind w:firstLine="709"/>
        <w:jc w:val="both"/>
        <w:rPr>
          <w:rFonts w:ascii="Times New Roman" w:hAnsi="Times New Roman" w:cs="Times New Roman"/>
          <w:sz w:val="28"/>
          <w:szCs w:val="28"/>
        </w:rPr>
      </w:pPr>
    </w:p>
    <w:p w:rsidR="00DC4E25" w:rsidRDefault="00DC4E25" w:rsidP="000E69BC">
      <w:pPr>
        <w:spacing w:after="0"/>
        <w:jc w:val="center"/>
        <w:rPr>
          <w:rFonts w:ascii="Times New Roman" w:hAnsi="Times New Roman" w:cs="Times New Roman"/>
          <w:b/>
          <w:sz w:val="40"/>
          <w:szCs w:val="40"/>
        </w:rPr>
      </w:pPr>
    </w:p>
    <w:p w:rsidR="00DC4E25" w:rsidRDefault="00DC4E25" w:rsidP="000E69BC">
      <w:pPr>
        <w:spacing w:after="0"/>
        <w:jc w:val="center"/>
        <w:rPr>
          <w:rFonts w:ascii="Times New Roman" w:hAnsi="Times New Roman" w:cs="Times New Roman"/>
          <w:b/>
          <w:sz w:val="40"/>
          <w:szCs w:val="40"/>
        </w:rPr>
      </w:pPr>
    </w:p>
    <w:p w:rsidR="000E69BC" w:rsidRDefault="000E69BC" w:rsidP="000E69BC">
      <w:pPr>
        <w:spacing w:after="0"/>
        <w:jc w:val="center"/>
        <w:rPr>
          <w:rFonts w:ascii="Times New Roman" w:hAnsi="Times New Roman" w:cs="Times New Roman"/>
          <w:b/>
          <w:sz w:val="40"/>
          <w:szCs w:val="40"/>
        </w:rPr>
      </w:pPr>
      <w:r>
        <w:rPr>
          <w:rFonts w:ascii="Times New Roman" w:hAnsi="Times New Roman" w:cs="Times New Roman"/>
          <w:b/>
          <w:sz w:val="40"/>
          <w:szCs w:val="40"/>
        </w:rPr>
        <w:t>Авиационный керосин</w:t>
      </w:r>
    </w:p>
    <w:p w:rsidR="005E626D" w:rsidRPr="00112C92" w:rsidRDefault="00112C92" w:rsidP="00112C92">
      <w:pPr>
        <w:spacing w:after="0"/>
        <w:ind w:left="-567"/>
        <w:jc w:val="center"/>
      </w:pP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3536" behindDoc="0" locked="0" layoutInCell="1" allowOverlap="1" wp14:anchorId="45D57875" wp14:editId="297AF8B2">
                <wp:simplePos x="0" y="0"/>
                <wp:positionH relativeFrom="column">
                  <wp:posOffset>670560</wp:posOffset>
                </wp:positionH>
                <wp:positionV relativeFrom="paragraph">
                  <wp:posOffset>996315</wp:posOffset>
                </wp:positionV>
                <wp:extent cx="360045" cy="522605"/>
                <wp:effectExtent l="0" t="0" r="0" b="0"/>
                <wp:wrapNone/>
                <wp:docPr id="46"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5</w:t>
                            </w:r>
                          </w:p>
                        </w:txbxContent>
                      </wps:txbx>
                      <wps:bodyPr wrap="square" rtlCol="0">
                        <a:spAutoFit/>
                      </wps:bodyPr>
                    </wps:wsp>
                  </a:graphicData>
                </a:graphic>
              </wp:anchor>
            </w:drawing>
          </mc:Choice>
          <mc:Fallback>
            <w:pict>
              <v:shape w14:anchorId="45D57875" id="_x0000_s1049" type="#_x0000_t202" style="position:absolute;left:0;text-align:left;margin-left:52.8pt;margin-top:78.45pt;width:28.35pt;height:41.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" filled="f" stroked="f">
                <v:textbox style="mso-fit-shape-to-text:t">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5</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7632" behindDoc="0" locked="0" layoutInCell="1" allowOverlap="1" wp14:anchorId="2832C7E2" wp14:editId="3F2AFCCC">
                <wp:simplePos x="0" y="0"/>
                <wp:positionH relativeFrom="column">
                  <wp:posOffset>5109210</wp:posOffset>
                </wp:positionH>
                <wp:positionV relativeFrom="paragraph">
                  <wp:posOffset>2622550</wp:posOffset>
                </wp:positionV>
                <wp:extent cx="360045" cy="522605"/>
                <wp:effectExtent l="0" t="0" r="0" b="0"/>
                <wp:wrapNone/>
                <wp:docPr id="52"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8</w:t>
                            </w:r>
                          </w:p>
                        </w:txbxContent>
                      </wps:txbx>
                      <wps:bodyPr wrap="square" rtlCol="0">
                        <a:spAutoFit/>
                      </wps:bodyPr>
                    </wps:wsp>
                  </a:graphicData>
                </a:graphic>
              </wp:anchor>
            </w:drawing>
          </mc:Choice>
          <mc:Fallback>
            <w:pict>
              <v:shape w14:anchorId="2832C7E2" id="_x0000_s1050" type="#_x0000_t202" style="position:absolute;left:0;text-align:left;margin-left:402.3pt;margin-top:206.5pt;width:28.35pt;height:41.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" filled="f" stroked="f">
                <v:textbox style="mso-fit-shape-to-text:t">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8</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5584" behindDoc="0" locked="0" layoutInCell="1" allowOverlap="1" wp14:anchorId="6F30F3D3" wp14:editId="4406DE10">
                <wp:simplePos x="0" y="0"/>
                <wp:positionH relativeFrom="column">
                  <wp:posOffset>3385185</wp:posOffset>
                </wp:positionH>
                <wp:positionV relativeFrom="paragraph">
                  <wp:posOffset>2691765</wp:posOffset>
                </wp:positionV>
                <wp:extent cx="360045" cy="522605"/>
                <wp:effectExtent l="0" t="0" r="0" b="0"/>
                <wp:wrapNone/>
                <wp:docPr id="44"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7</w:t>
                            </w:r>
                          </w:p>
                        </w:txbxContent>
                      </wps:txbx>
                      <wps:bodyPr wrap="square" rtlCol="0">
                        <a:spAutoFit/>
                      </wps:bodyPr>
                    </wps:wsp>
                  </a:graphicData>
                </a:graphic>
              </wp:anchor>
            </w:drawing>
          </mc:Choice>
          <mc:Fallback>
            <w:pict>
              <v:shape w14:anchorId="6F30F3D3" id="_x0000_s1051" type="#_x0000_t202" style="position:absolute;left:0;text-align:left;margin-left:266.55pt;margin-top:211.95pt;width:28.35pt;height:41.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" filled="f" stroked="f">
                <v:textbox style="mso-fit-shape-to-text:t">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7</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4560" behindDoc="0" locked="0" layoutInCell="1" allowOverlap="1" wp14:anchorId="5681E1C1" wp14:editId="4FBE9010">
                <wp:simplePos x="0" y="0"/>
                <wp:positionH relativeFrom="column">
                  <wp:posOffset>3070860</wp:posOffset>
                </wp:positionH>
                <wp:positionV relativeFrom="paragraph">
                  <wp:posOffset>1762760</wp:posOffset>
                </wp:positionV>
                <wp:extent cx="360045" cy="522605"/>
                <wp:effectExtent l="0" t="0" r="0" b="0"/>
                <wp:wrapNone/>
                <wp:docPr id="45"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6</w:t>
                            </w:r>
                          </w:p>
                        </w:txbxContent>
                      </wps:txbx>
                      <wps:bodyPr wrap="square" rtlCol="0">
                        <a:spAutoFit/>
                      </wps:bodyPr>
                    </wps:wsp>
                  </a:graphicData>
                </a:graphic>
              </wp:anchor>
            </w:drawing>
          </mc:Choice>
          <mc:Fallback>
            <w:pict>
              <v:shape w14:anchorId="5681E1C1" id="_x0000_s1052" type="#_x0000_t202" style="position:absolute;left:0;text-align:left;margin-left:241.8pt;margin-top:138.8pt;width:28.35pt;height:41.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" filled="f" stroked="f">
                <v:textbox style="mso-fit-shape-to-text:t">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6</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2512" behindDoc="0" locked="0" layoutInCell="1" allowOverlap="1" wp14:anchorId="5CA9A5AE" wp14:editId="7345E551">
                <wp:simplePos x="0" y="0"/>
                <wp:positionH relativeFrom="column">
                  <wp:posOffset>994410</wp:posOffset>
                </wp:positionH>
                <wp:positionV relativeFrom="paragraph">
                  <wp:posOffset>2447634</wp:posOffset>
                </wp:positionV>
                <wp:extent cx="360045" cy="522605"/>
                <wp:effectExtent l="0" t="0" r="0" b="0"/>
                <wp:wrapNone/>
                <wp:docPr id="47"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4</w:t>
                            </w:r>
                          </w:p>
                        </w:txbxContent>
                      </wps:txbx>
                      <wps:bodyPr wrap="square" rtlCol="0">
                        <a:spAutoFit/>
                      </wps:bodyPr>
                    </wps:wsp>
                  </a:graphicData>
                </a:graphic>
              </wp:anchor>
            </w:drawing>
          </mc:Choice>
          <mc:Fallback>
            <w:pict>
              <v:shape w14:anchorId="5CA9A5AE" id="_x0000_s1053" type="#_x0000_t202" style="position:absolute;left:0;text-align:left;margin-left:78.3pt;margin-top:192.75pt;width:28.35pt;height:41.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" filled="f" stroked="f">
                <v:textbox style="mso-fit-shape-to-text:t">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4</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0464" behindDoc="0" locked="0" layoutInCell="1" allowOverlap="1" wp14:anchorId="5B7B3DD9" wp14:editId="22009D8D">
                <wp:simplePos x="0" y="0"/>
                <wp:positionH relativeFrom="column">
                  <wp:posOffset>994411</wp:posOffset>
                </wp:positionH>
                <wp:positionV relativeFrom="paragraph">
                  <wp:posOffset>1935480</wp:posOffset>
                </wp:positionV>
                <wp:extent cx="541020" cy="402590"/>
                <wp:effectExtent l="0" t="0" r="0" b="0"/>
                <wp:wrapNone/>
                <wp:docPr id="49" name="TextBox 3"/>
                <wp:cNvGraphicFramePr/>
                <a:graphic xmlns:a="http://schemas.openxmlformats.org/drawingml/2006/main">
                  <a:graphicData uri="http://schemas.microsoft.com/office/word/2010/wordprocessingShape">
                    <wps:wsp>
                      <wps:cNvSpPr txBox="1"/>
                      <wps:spPr>
                        <a:xfrm>
                          <a:off x="0" y="0"/>
                          <a:ext cx="541020" cy="402590"/>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7B3DD9" id="_x0000_s1054" type="#_x0000_t202" style="position:absolute;left:0;text-align:left;margin-left:78.3pt;margin-top:152.4pt;width:42.6pt;height:3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" filled="f" stroked="f">
                <v:textbo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2</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1488" behindDoc="0" locked="0" layoutInCell="1" allowOverlap="1" wp14:anchorId="0CA8FD66" wp14:editId="4A0DD6FE">
                <wp:simplePos x="0" y="0"/>
                <wp:positionH relativeFrom="column">
                  <wp:posOffset>870585</wp:posOffset>
                </wp:positionH>
                <wp:positionV relativeFrom="paragraph">
                  <wp:posOffset>2148840</wp:posOffset>
                </wp:positionV>
                <wp:extent cx="360045" cy="522605"/>
                <wp:effectExtent l="0" t="0" r="0" b="0"/>
                <wp:wrapNone/>
                <wp:docPr id="48"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3</w:t>
                            </w:r>
                          </w:p>
                        </w:txbxContent>
                      </wps:txbx>
                      <wps:bodyPr wrap="square" rtlCol="0">
                        <a:spAutoFit/>
                      </wps:bodyPr>
                    </wps:wsp>
                  </a:graphicData>
                </a:graphic>
              </wp:anchor>
            </w:drawing>
          </mc:Choice>
          <mc:Fallback>
            <w:pict>
              <v:shape w14:anchorId="0CA8FD66" id="_x0000_s1055" type="#_x0000_t202" style="position:absolute;left:0;text-align:left;margin-left:68.55pt;margin-top:169.2pt;width:28.35pt;height:41.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" filled="f" stroked="f">
                <v:textbox style="mso-fit-shape-to-text:t">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rPr>
                        <w:t>3</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09440" behindDoc="0" locked="0" layoutInCell="1" allowOverlap="1" wp14:anchorId="0FFDBD2C" wp14:editId="144EEDDF">
                <wp:simplePos x="0" y="0"/>
                <wp:positionH relativeFrom="column">
                  <wp:posOffset>375285</wp:posOffset>
                </wp:positionH>
                <wp:positionV relativeFrom="paragraph">
                  <wp:posOffset>2101215</wp:posOffset>
                </wp:positionV>
                <wp:extent cx="360045" cy="522605"/>
                <wp:effectExtent l="0" t="0" r="0" b="0"/>
                <wp:wrapNone/>
                <wp:docPr id="50"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lang w:val="en-US"/>
                              </w:rPr>
                              <w:t>1</w:t>
                            </w:r>
                          </w:p>
                        </w:txbxContent>
                      </wps:txbx>
                      <wps:bodyPr wrap="square" rtlCol="0">
                        <a:spAutoFit/>
                      </wps:bodyPr>
                    </wps:wsp>
                  </a:graphicData>
                </a:graphic>
              </wp:anchor>
            </w:drawing>
          </mc:Choice>
          <mc:Fallback>
            <w:pict>
              <v:shape w14:anchorId="0FFDBD2C" id="_x0000_s1056" type="#_x0000_t202" style="position:absolute;left:0;text-align:left;margin-left:29.55pt;margin-top:165.45pt;width:28.35pt;height:41.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" filled="f" stroked="f">
                <v:textbox style="mso-fit-shape-to-text:t">
                  <w:txbxContent>
                    <w:p w:rsidR="000660D9" w:rsidRPr="00CE6A18" w:rsidRDefault="000660D9" w:rsidP="000E69BC">
                      <w:pPr>
                        <w:pStyle w:val="a5"/>
                        <w:spacing w:before="0" w:beforeAutospacing="0" w:after="0" w:afterAutospacing="0"/>
                        <w:rPr>
                          <w:sz w:val="40"/>
                          <w:szCs w:val="40"/>
                        </w:rPr>
                      </w:pPr>
                      <w:r w:rsidRPr="00CE6A18">
                        <w:rPr>
                          <w:color w:val="000000" w:themeColor="text1"/>
                          <w:kern w:val="24"/>
                          <w:sz w:val="40"/>
                          <w:szCs w:val="40"/>
                          <w:lang w:val="en-US"/>
                        </w:rPr>
                        <w:t>1</w:t>
                      </w:r>
                    </w:p>
                  </w:txbxContent>
                </v:textbox>
              </v:shape>
            </w:pict>
          </mc:Fallback>
        </mc:AlternateContent>
      </w:r>
      <w:r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28896" behindDoc="0" locked="0" layoutInCell="1" allowOverlap="1" wp14:anchorId="33082FEC" wp14:editId="5C233524">
                <wp:simplePos x="0" y="0"/>
                <wp:positionH relativeFrom="column">
                  <wp:posOffset>1996440</wp:posOffset>
                </wp:positionH>
                <wp:positionV relativeFrom="paragraph">
                  <wp:posOffset>2465706</wp:posOffset>
                </wp:positionV>
                <wp:extent cx="360045" cy="352330"/>
                <wp:effectExtent l="0" t="0" r="0" b="0"/>
                <wp:wrapNone/>
                <wp:docPr id="7" name="TextBox 3"/>
                <wp:cNvGraphicFramePr/>
                <a:graphic xmlns:a="http://schemas.openxmlformats.org/drawingml/2006/main">
                  <a:graphicData uri="http://schemas.microsoft.com/office/word/2010/wordprocessingShape">
                    <wps:wsp>
                      <wps:cNvSpPr txBox="1"/>
                      <wps:spPr>
                        <a:xfrm rot="21328009">
                          <a:off x="0" y="0"/>
                          <a:ext cx="360045" cy="352330"/>
                        </a:xfrm>
                        <a:prstGeom prst="rect">
                          <a:avLst/>
                        </a:prstGeom>
                        <a:noFill/>
                      </wps:spPr>
                      <wps:txbx>
                        <w:txbxContent>
                          <w:p w:rsidR="000660D9" w:rsidRPr="00BD22D7" w:rsidRDefault="000660D9" w:rsidP="00EF62BC">
                            <w:pPr>
                              <w:spacing w:after="0"/>
                              <w:rPr>
                                <w:rFonts w:ascii="Times New Roman" w:hAnsi="Times New Roman" w:cs="Times New Roman"/>
                                <w:sz w:val="40"/>
                                <w:szCs w:val="40"/>
                              </w:rPr>
                            </w:pPr>
                            <w:r w:rsidRPr="00BD22D7">
                              <w:rPr>
                                <w:rFonts w:ascii="Times New Roman" w:hAnsi="Times New Roman" w:cs="Times New Roman"/>
                                <w:color w:val="000000" w:themeColor="text1"/>
                                <w:kern w:val="24"/>
                                <w:sz w:val="40"/>
                                <w:szCs w:val="40"/>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082FEC" id="_x0000_s1057" type="#_x0000_t202" style="position:absolute;left:0;text-align:left;margin-left:157.2pt;margin-top:194.15pt;width:28.35pt;height:27.75pt;rotation:-297087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" filled="f" stroked="f">
                <v:textbox>
                  <w:txbxContent>
                    <w:p w:rsidR="000660D9" w:rsidRPr="00BD22D7" w:rsidRDefault="000660D9" w:rsidP="00EF62BC">
                      <w:pPr>
                        <w:spacing w:after="0"/>
                        <w:rPr>
                          <w:rFonts w:ascii="Times New Roman" w:hAnsi="Times New Roman" w:cs="Times New Roman"/>
                          <w:sz w:val="40"/>
                          <w:szCs w:val="40"/>
                        </w:rPr>
                      </w:pPr>
                      <w:r w:rsidRPr="00BD22D7">
                        <w:rPr>
                          <w:rFonts w:ascii="Times New Roman" w:hAnsi="Times New Roman" w:cs="Times New Roman"/>
                          <w:color w:val="000000" w:themeColor="text1"/>
                          <w:kern w:val="24"/>
                          <w:sz w:val="40"/>
                          <w:szCs w:val="40"/>
                        </w:rPr>
                        <w:t>9</w:t>
                      </w:r>
                    </w:p>
                  </w:txbxContent>
                </v:textbox>
              </v:shape>
            </w:pict>
          </mc:Fallback>
        </mc:AlternateContent>
      </w:r>
      <w:r w:rsidR="000E69BC" w:rsidRPr="00654E8D">
        <w:rPr>
          <w:rFonts w:ascii="Times New Roman" w:hAnsi="Times New Roman" w:cs="Times New Roman"/>
          <w:b/>
          <w:noProof/>
          <w:sz w:val="48"/>
          <w:szCs w:val="48"/>
          <w:lang w:eastAsia="ru-RU"/>
        </w:rPr>
        <mc:AlternateContent>
          <mc:Choice Requires="wps">
            <w:drawing>
              <wp:anchor distT="0" distB="0" distL="114300" distR="114300" simplePos="0" relativeHeight="251716608" behindDoc="0" locked="0" layoutInCell="1" allowOverlap="1" wp14:anchorId="0994D7A6" wp14:editId="2E21AEDB">
                <wp:simplePos x="0" y="0"/>
                <wp:positionH relativeFrom="column">
                  <wp:posOffset>7538085</wp:posOffset>
                </wp:positionH>
                <wp:positionV relativeFrom="paragraph">
                  <wp:posOffset>3482340</wp:posOffset>
                </wp:positionV>
                <wp:extent cx="360045" cy="522605"/>
                <wp:effectExtent l="0" t="0" r="0" b="0"/>
                <wp:wrapNone/>
                <wp:docPr id="43" name="TextBox 3"/>
                <wp:cNvGraphicFramePr/>
                <a:graphic xmlns:a="http://schemas.openxmlformats.org/drawingml/2006/main">
                  <a:graphicData uri="http://schemas.microsoft.com/office/word/2010/wordprocessingShape">
                    <wps:wsp>
                      <wps:cNvSpPr txBox="1"/>
                      <wps:spPr>
                        <a:xfrm>
                          <a:off x="0" y="0"/>
                          <a:ext cx="360045" cy="522605"/>
                        </a:xfrm>
                        <a:prstGeom prst="rect">
                          <a:avLst/>
                        </a:prstGeom>
                        <a:noFill/>
                      </wps:spPr>
                      <wps:txbx>
                        <w:txbxContent>
                          <w:p w:rsidR="000660D9" w:rsidRPr="008963DF" w:rsidRDefault="000660D9" w:rsidP="000E69BC">
                            <w:pPr>
                              <w:pStyle w:val="a5"/>
                              <w:spacing w:before="0" w:beforeAutospacing="0" w:after="0" w:afterAutospacing="0"/>
                            </w:pPr>
                            <w:r>
                              <w:rPr>
                                <w:color w:val="000000" w:themeColor="text1"/>
                                <w:kern w:val="24"/>
                                <w:sz w:val="56"/>
                                <w:szCs w:val="56"/>
                              </w:rPr>
                              <w:t>8</w:t>
                            </w:r>
                          </w:p>
                        </w:txbxContent>
                      </wps:txbx>
                      <wps:bodyPr wrap="square" rtlCol="0">
                        <a:spAutoFit/>
                      </wps:bodyPr>
                    </wps:wsp>
                  </a:graphicData>
                </a:graphic>
              </wp:anchor>
            </w:drawing>
          </mc:Choice>
          <mc:Fallback>
            <w:pict>
              <v:shape w14:anchorId="0994D7A6" id="_x0000_s1058" type="#_x0000_t202" style="position:absolute;left:0;text-align:left;margin-left:593.55pt;margin-top:274.2pt;width:28.35pt;height:41.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" filled="f" stroked="f">
                <v:textbox style="mso-fit-shape-to-text:t">
                  <w:txbxContent>
                    <w:p w:rsidR="000660D9" w:rsidRPr="008963DF" w:rsidRDefault="000660D9" w:rsidP="000E69BC">
                      <w:pPr>
                        <w:pStyle w:val="a5"/>
                        <w:spacing w:before="0" w:beforeAutospacing="0" w:after="0" w:afterAutospacing="0"/>
                      </w:pPr>
                      <w:r>
                        <w:rPr>
                          <w:color w:val="000000" w:themeColor="text1"/>
                          <w:kern w:val="24"/>
                          <w:sz w:val="56"/>
                          <w:szCs w:val="56"/>
                        </w:rPr>
                        <w:t>8</w:t>
                      </w:r>
                    </w:p>
                  </w:txbxContent>
                </v:textbox>
              </v:shape>
            </w:pict>
          </mc:Fallback>
        </mc:AlternateContent>
      </w:r>
      <w:r w:rsidR="00EF62BC">
        <w:rPr>
          <w:noProof/>
          <w:lang w:eastAsia="ru-RU"/>
        </w:rPr>
        <w:drawing>
          <wp:inline distT="0" distB="0" distL="0" distR="0" wp14:anchorId="7DF87007" wp14:editId="3EEEB81A">
            <wp:extent cx="6520094" cy="3733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524713" cy="3736445"/>
                    </a:xfrm>
                    <a:prstGeom prst="rect">
                      <a:avLst/>
                    </a:prstGeom>
                    <a:noFill/>
                    <a:ln>
                      <a:noFill/>
                    </a:ln>
                  </pic:spPr>
                </pic:pic>
              </a:graphicData>
            </a:graphic>
          </wp:inline>
        </w:drawing>
      </w:r>
    </w:p>
    <w:p w:rsidR="000E69BC" w:rsidRPr="00CE6A18" w:rsidRDefault="000E69BC" w:rsidP="000E69BC">
      <w:pPr>
        <w:spacing w:after="0" w:line="360" w:lineRule="auto"/>
        <w:ind w:firstLine="709"/>
        <w:jc w:val="center"/>
        <w:rPr>
          <w:rFonts w:ascii="Times New Roman" w:hAnsi="Times New Roman" w:cs="Times New Roman"/>
          <w:sz w:val="24"/>
          <w:szCs w:val="24"/>
        </w:rPr>
      </w:pPr>
      <w:r w:rsidRPr="00016C6A">
        <w:rPr>
          <w:rFonts w:ascii="Times New Roman" w:hAnsi="Times New Roman" w:cs="Times New Roman"/>
          <w:sz w:val="24"/>
          <w:szCs w:val="24"/>
        </w:rPr>
        <w:t>Рис.</w:t>
      </w:r>
      <w:r w:rsidR="00B00222">
        <w:rPr>
          <w:rFonts w:ascii="Times New Roman" w:hAnsi="Times New Roman" w:cs="Times New Roman"/>
          <w:sz w:val="24"/>
          <w:szCs w:val="24"/>
        </w:rPr>
        <w:t xml:space="preserve"> 15</w:t>
      </w:r>
      <w:r>
        <w:rPr>
          <w:rFonts w:ascii="Times New Roman" w:hAnsi="Times New Roman" w:cs="Times New Roman"/>
          <w:sz w:val="24"/>
          <w:szCs w:val="24"/>
        </w:rPr>
        <w:t xml:space="preserve"> Отгрузки авиационного керосина на экспорт с НПЗ России</w:t>
      </w:r>
    </w:p>
    <w:p w:rsidR="000E69BC" w:rsidRPr="00B4233C" w:rsidRDefault="000E69BC" w:rsidP="000E69BC">
      <w:pPr>
        <w:spacing w:after="0"/>
        <w:jc w:val="both"/>
        <w:rPr>
          <w:rFonts w:ascii="Times New Roman" w:hAnsi="Times New Roman" w:cs="Times New Roman"/>
          <w:sz w:val="28"/>
          <w:szCs w:val="28"/>
        </w:rPr>
      </w:pPr>
      <w:r w:rsidRPr="00B4233C">
        <w:rPr>
          <w:rFonts w:ascii="Times New Roman" w:hAnsi="Times New Roman" w:cs="Times New Roman"/>
          <w:sz w:val="28"/>
          <w:szCs w:val="28"/>
        </w:rPr>
        <w:t>1</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 </w:t>
      </w:r>
      <w:r>
        <w:rPr>
          <w:rFonts w:ascii="Times New Roman" w:hAnsi="Times New Roman" w:cs="Times New Roman"/>
          <w:sz w:val="28"/>
          <w:szCs w:val="28"/>
        </w:rPr>
        <w:t>Волгоградская область</w:t>
      </w:r>
      <w:r w:rsidRPr="00B4233C">
        <w:rPr>
          <w:rFonts w:ascii="Times New Roman" w:hAnsi="Times New Roman" w:cs="Times New Roman"/>
          <w:sz w:val="28"/>
          <w:szCs w:val="28"/>
        </w:rPr>
        <w:t xml:space="preserve">: </w:t>
      </w:r>
      <w:r w:rsidRPr="00C0120B">
        <w:rPr>
          <w:rFonts w:ascii="Times New Roman" w:hAnsi="Times New Roman" w:cs="Times New Roman"/>
          <w:sz w:val="28"/>
          <w:szCs w:val="28"/>
        </w:rPr>
        <w:t xml:space="preserve">ООО </w:t>
      </w:r>
      <w:r w:rsidR="00387D31">
        <w:rPr>
          <w:rFonts w:ascii="Times New Roman" w:hAnsi="Times New Roman" w:cs="Times New Roman"/>
          <w:sz w:val="28"/>
          <w:szCs w:val="28"/>
        </w:rPr>
        <w:t>«</w:t>
      </w:r>
      <w:r w:rsidRPr="00C0120B">
        <w:rPr>
          <w:rFonts w:ascii="Times New Roman" w:hAnsi="Times New Roman" w:cs="Times New Roman"/>
          <w:sz w:val="28"/>
          <w:szCs w:val="28"/>
        </w:rPr>
        <w:t>ЛУКОЙЛ-Волгограднефтепереработка</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sidR="005E626D" w:rsidRPr="005E626D">
        <w:rPr>
          <w:rFonts w:ascii="Times New Roman" w:hAnsi="Times New Roman" w:cs="Times New Roman"/>
          <w:sz w:val="28"/>
          <w:szCs w:val="28"/>
        </w:rPr>
        <w:t>46,65)</w:t>
      </w:r>
    </w:p>
    <w:p w:rsidR="000E69BC" w:rsidRPr="00B4233C" w:rsidRDefault="000E69BC" w:rsidP="000E69BC">
      <w:pPr>
        <w:spacing w:after="0"/>
        <w:jc w:val="both"/>
        <w:rPr>
          <w:rFonts w:ascii="Times New Roman" w:hAnsi="Times New Roman" w:cs="Times New Roman"/>
          <w:sz w:val="28"/>
          <w:szCs w:val="28"/>
        </w:rPr>
      </w:pPr>
      <w:r w:rsidRPr="00B4233C">
        <w:rPr>
          <w:rFonts w:ascii="Times New Roman" w:hAnsi="Times New Roman" w:cs="Times New Roman"/>
          <w:sz w:val="28"/>
          <w:szCs w:val="28"/>
        </w:rPr>
        <w:t>2</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 </w:t>
      </w:r>
      <w:r>
        <w:rPr>
          <w:rFonts w:ascii="Times New Roman" w:hAnsi="Times New Roman" w:cs="Times New Roman"/>
          <w:sz w:val="28"/>
          <w:szCs w:val="28"/>
        </w:rPr>
        <w:t>Республика Татарстан</w:t>
      </w:r>
      <w:r w:rsidRPr="00B4233C">
        <w:rPr>
          <w:rFonts w:ascii="Times New Roman" w:hAnsi="Times New Roman" w:cs="Times New Roman"/>
          <w:sz w:val="28"/>
          <w:szCs w:val="28"/>
        </w:rPr>
        <w:t xml:space="preserve">: </w:t>
      </w:r>
      <w:r w:rsidRPr="00C0120B">
        <w:rPr>
          <w:rFonts w:ascii="Times New Roman" w:hAnsi="Times New Roman" w:cs="Times New Roman"/>
          <w:sz w:val="28"/>
          <w:szCs w:val="28"/>
        </w:rPr>
        <w:t xml:space="preserve">ОАО </w:t>
      </w:r>
      <w:r w:rsidR="00387D31">
        <w:rPr>
          <w:rFonts w:ascii="Times New Roman" w:hAnsi="Times New Roman" w:cs="Times New Roman"/>
          <w:sz w:val="28"/>
          <w:szCs w:val="28"/>
        </w:rPr>
        <w:t>«</w:t>
      </w:r>
      <w:r w:rsidRPr="00C0120B">
        <w:rPr>
          <w:rFonts w:ascii="Times New Roman" w:hAnsi="Times New Roman" w:cs="Times New Roman"/>
          <w:sz w:val="28"/>
          <w:szCs w:val="28"/>
        </w:rPr>
        <w:t>ТАИФ-НК</w:t>
      </w:r>
      <w:r w:rsidR="00387D31">
        <w:rPr>
          <w:rFonts w:ascii="Times New Roman" w:hAnsi="Times New Roman" w:cs="Times New Roman"/>
          <w:sz w:val="28"/>
          <w:szCs w:val="28"/>
        </w:rPr>
        <w:t>»</w:t>
      </w:r>
      <w:r w:rsidRPr="00C0120B">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13,65</w:t>
      </w:r>
      <w:r w:rsidRPr="00B4233C">
        <w:rPr>
          <w:rFonts w:ascii="Times New Roman" w:hAnsi="Times New Roman" w:cs="Times New Roman"/>
          <w:sz w:val="28"/>
          <w:szCs w:val="28"/>
        </w:rPr>
        <w:t>)</w:t>
      </w:r>
    </w:p>
    <w:p w:rsidR="000E69BC" w:rsidRDefault="000E69BC" w:rsidP="000E69BC">
      <w:pPr>
        <w:spacing w:after="0"/>
        <w:jc w:val="both"/>
        <w:rPr>
          <w:rFonts w:ascii="Times New Roman" w:hAnsi="Times New Roman" w:cs="Times New Roman"/>
          <w:sz w:val="28"/>
          <w:szCs w:val="28"/>
        </w:rPr>
      </w:pPr>
      <w:r w:rsidRPr="00B4233C">
        <w:rPr>
          <w:rFonts w:ascii="Times New Roman" w:hAnsi="Times New Roman" w:cs="Times New Roman"/>
          <w:sz w:val="28"/>
          <w:szCs w:val="28"/>
        </w:rPr>
        <w:t>3</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 </w:t>
      </w:r>
      <w:r>
        <w:rPr>
          <w:rFonts w:ascii="Times New Roman" w:hAnsi="Times New Roman" w:cs="Times New Roman"/>
          <w:sz w:val="28"/>
          <w:szCs w:val="28"/>
        </w:rPr>
        <w:t>Самарская область</w:t>
      </w:r>
      <w:r w:rsidRPr="00B4233C">
        <w:rPr>
          <w:rFonts w:ascii="Times New Roman" w:hAnsi="Times New Roman" w:cs="Times New Roman"/>
          <w:sz w:val="28"/>
          <w:szCs w:val="28"/>
        </w:rPr>
        <w:t xml:space="preserve">: </w:t>
      </w:r>
      <w:r w:rsidR="00387D31">
        <w:rPr>
          <w:rFonts w:ascii="Times New Roman" w:hAnsi="Times New Roman" w:cs="Times New Roman"/>
          <w:sz w:val="28"/>
          <w:szCs w:val="28"/>
        </w:rPr>
        <w:t>«</w:t>
      </w:r>
      <w:r w:rsidRPr="00C0120B">
        <w:rPr>
          <w:rFonts w:ascii="Times New Roman" w:hAnsi="Times New Roman" w:cs="Times New Roman"/>
          <w:sz w:val="28"/>
          <w:szCs w:val="28"/>
        </w:rPr>
        <w:t>Новокуйбышевский НПЗ</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7,28</w:t>
      </w:r>
      <w:r w:rsidRPr="00B4233C">
        <w:rPr>
          <w:rFonts w:ascii="Times New Roman" w:hAnsi="Times New Roman" w:cs="Times New Roman"/>
          <w:sz w:val="28"/>
          <w:szCs w:val="28"/>
        </w:rPr>
        <w:t>)</w:t>
      </w:r>
    </w:p>
    <w:p w:rsidR="000E69BC" w:rsidRPr="00B4233C" w:rsidRDefault="000E69BC" w:rsidP="000E69BC">
      <w:pPr>
        <w:spacing w:after="0"/>
        <w:jc w:val="both"/>
        <w:rPr>
          <w:rFonts w:ascii="Times New Roman" w:hAnsi="Times New Roman" w:cs="Times New Roman"/>
          <w:sz w:val="28"/>
          <w:szCs w:val="28"/>
        </w:rPr>
      </w:pPr>
      <w:r w:rsidRPr="00B4233C">
        <w:rPr>
          <w:rFonts w:ascii="Times New Roman" w:hAnsi="Times New Roman" w:cs="Times New Roman"/>
          <w:sz w:val="28"/>
          <w:szCs w:val="28"/>
        </w:rPr>
        <w:t>4</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 Оренбургская область: </w:t>
      </w:r>
      <w:r w:rsidRPr="006720DF">
        <w:rPr>
          <w:rFonts w:ascii="Times New Roman" w:hAnsi="Times New Roman" w:cs="Times New Roman"/>
          <w:sz w:val="28"/>
          <w:szCs w:val="28"/>
        </w:rPr>
        <w:t xml:space="preserve">ОАО </w:t>
      </w:r>
      <w:r w:rsidR="00387D31">
        <w:rPr>
          <w:rFonts w:ascii="Times New Roman" w:hAnsi="Times New Roman" w:cs="Times New Roman"/>
          <w:sz w:val="28"/>
          <w:szCs w:val="28"/>
        </w:rPr>
        <w:t>«</w:t>
      </w:r>
      <w:r w:rsidRPr="006720DF">
        <w:rPr>
          <w:rFonts w:ascii="Times New Roman" w:hAnsi="Times New Roman" w:cs="Times New Roman"/>
          <w:sz w:val="28"/>
          <w:szCs w:val="28"/>
        </w:rPr>
        <w:t>Орскнефтеоргсинтез</w:t>
      </w:r>
      <w:r w:rsidR="00387D31">
        <w:rPr>
          <w:rFonts w:ascii="Times New Roman" w:hAnsi="Times New Roman" w:cs="Times New Roman"/>
          <w:sz w:val="28"/>
          <w:szCs w:val="28"/>
        </w:rPr>
        <w:t>»</w:t>
      </w:r>
      <w:r w:rsidRPr="006720DF">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Pr>
          <w:rFonts w:ascii="Times New Roman" w:hAnsi="Times New Roman" w:cs="Times New Roman"/>
          <w:sz w:val="28"/>
          <w:szCs w:val="28"/>
        </w:rPr>
        <w:t>154,40</w:t>
      </w:r>
      <w:r w:rsidRPr="00B4233C">
        <w:rPr>
          <w:rFonts w:ascii="Times New Roman" w:hAnsi="Times New Roman" w:cs="Times New Roman"/>
          <w:sz w:val="28"/>
          <w:szCs w:val="28"/>
        </w:rPr>
        <w:t>)</w:t>
      </w:r>
    </w:p>
    <w:p w:rsidR="005E626D" w:rsidRPr="00B4233C" w:rsidRDefault="005E626D" w:rsidP="005E626D">
      <w:pPr>
        <w:spacing w:after="0"/>
        <w:jc w:val="both"/>
        <w:rPr>
          <w:rFonts w:ascii="Times New Roman" w:hAnsi="Times New Roman" w:cs="Times New Roman"/>
          <w:sz w:val="28"/>
          <w:szCs w:val="28"/>
        </w:rPr>
      </w:pPr>
      <w:r w:rsidRPr="005E626D">
        <w:rPr>
          <w:rFonts w:ascii="Times New Roman" w:hAnsi="Times New Roman" w:cs="Times New Roman"/>
          <w:sz w:val="28"/>
          <w:szCs w:val="28"/>
        </w:rPr>
        <w:t>5 – Ленинградская область: ООО «Киришинефтеоргсинтез» (объем отгрузки 127,23)</w:t>
      </w:r>
    </w:p>
    <w:p w:rsidR="000E69BC" w:rsidRPr="00B4233C" w:rsidRDefault="000E69BC" w:rsidP="000E69BC">
      <w:pPr>
        <w:spacing w:after="0"/>
        <w:jc w:val="both"/>
        <w:rPr>
          <w:rFonts w:ascii="Times New Roman" w:hAnsi="Times New Roman" w:cs="Times New Roman"/>
          <w:sz w:val="28"/>
          <w:szCs w:val="28"/>
        </w:rPr>
      </w:pPr>
      <w:r w:rsidRPr="00B4233C">
        <w:rPr>
          <w:rFonts w:ascii="Times New Roman" w:hAnsi="Times New Roman" w:cs="Times New Roman"/>
          <w:sz w:val="28"/>
          <w:szCs w:val="28"/>
        </w:rPr>
        <w:t>6</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 Красноярский край: ОАО </w:t>
      </w:r>
      <w:r w:rsidR="00387D31">
        <w:rPr>
          <w:rFonts w:ascii="Times New Roman" w:hAnsi="Times New Roman" w:cs="Times New Roman"/>
          <w:sz w:val="28"/>
          <w:szCs w:val="28"/>
        </w:rPr>
        <w:t>«</w:t>
      </w:r>
      <w:r w:rsidRPr="00B4233C">
        <w:rPr>
          <w:rFonts w:ascii="Times New Roman" w:hAnsi="Times New Roman" w:cs="Times New Roman"/>
          <w:sz w:val="28"/>
          <w:szCs w:val="28"/>
        </w:rPr>
        <w:t>АНПЗ ВНК</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3,45</w:t>
      </w:r>
      <w:r w:rsidRPr="00B4233C">
        <w:rPr>
          <w:rFonts w:ascii="Times New Roman" w:hAnsi="Times New Roman" w:cs="Times New Roman"/>
          <w:sz w:val="28"/>
          <w:szCs w:val="28"/>
        </w:rPr>
        <w:t>)</w:t>
      </w:r>
    </w:p>
    <w:p w:rsidR="000E69BC" w:rsidRPr="00B4233C" w:rsidRDefault="000E69BC" w:rsidP="000E69BC">
      <w:pPr>
        <w:spacing w:after="0"/>
        <w:jc w:val="both"/>
        <w:rPr>
          <w:rFonts w:ascii="Times New Roman" w:hAnsi="Times New Roman" w:cs="Times New Roman"/>
          <w:sz w:val="28"/>
          <w:szCs w:val="28"/>
        </w:rPr>
      </w:pPr>
      <w:r w:rsidRPr="00B4233C">
        <w:rPr>
          <w:rFonts w:ascii="Times New Roman" w:hAnsi="Times New Roman" w:cs="Times New Roman"/>
          <w:sz w:val="28"/>
          <w:szCs w:val="28"/>
        </w:rPr>
        <w:t>7</w:t>
      </w:r>
      <w:r>
        <w:rPr>
          <w:rFonts w:ascii="Times New Roman" w:hAnsi="Times New Roman" w:cs="Times New Roman"/>
          <w:sz w:val="28"/>
          <w:szCs w:val="28"/>
        </w:rPr>
        <w:t xml:space="preserve"> </w:t>
      </w:r>
      <w:r w:rsidRPr="00B4233C">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Иркутская область: ОАО </w:t>
      </w:r>
      <w:r w:rsidR="00387D31">
        <w:rPr>
          <w:rFonts w:ascii="Times New Roman" w:hAnsi="Times New Roman" w:cs="Times New Roman"/>
          <w:sz w:val="28"/>
          <w:szCs w:val="28"/>
        </w:rPr>
        <w:t>«</w:t>
      </w:r>
      <w:r w:rsidRPr="00B4233C">
        <w:rPr>
          <w:rFonts w:ascii="Times New Roman" w:hAnsi="Times New Roman" w:cs="Times New Roman"/>
          <w:sz w:val="28"/>
          <w:szCs w:val="28"/>
        </w:rPr>
        <w:t>Ангарская нефтехимическая Компания</w:t>
      </w:r>
      <w:r w:rsidR="00387D31">
        <w:rPr>
          <w:rFonts w:ascii="Times New Roman" w:hAnsi="Times New Roman" w:cs="Times New Roman"/>
          <w:sz w:val="28"/>
          <w:szCs w:val="28"/>
        </w:rPr>
        <w:t>»</w:t>
      </w:r>
      <w:r w:rsidRPr="00B4233C">
        <w:rPr>
          <w:rFonts w:ascii="Times New Roman" w:hAnsi="Times New Roman" w:cs="Times New Roman"/>
          <w:sz w:val="28"/>
          <w:szCs w:val="28"/>
        </w:rPr>
        <w:t xml:space="preserve"> (объем отгрузки </w:t>
      </w:r>
      <w:r>
        <w:rPr>
          <w:rFonts w:ascii="Times New Roman" w:hAnsi="Times New Roman" w:cs="Times New Roman"/>
          <w:sz w:val="28"/>
          <w:szCs w:val="28"/>
        </w:rPr>
        <w:t>23,55</w:t>
      </w:r>
      <w:r w:rsidRPr="00B4233C">
        <w:rPr>
          <w:rFonts w:ascii="Times New Roman" w:hAnsi="Times New Roman" w:cs="Times New Roman"/>
          <w:sz w:val="28"/>
          <w:szCs w:val="28"/>
        </w:rPr>
        <w:t>)</w:t>
      </w:r>
    </w:p>
    <w:p w:rsidR="000E69BC" w:rsidRDefault="000E69BC" w:rsidP="002B208E">
      <w:pPr>
        <w:spacing w:after="0"/>
        <w:jc w:val="both"/>
        <w:rPr>
          <w:rFonts w:ascii="Times New Roman" w:hAnsi="Times New Roman" w:cs="Times New Roman"/>
          <w:sz w:val="28"/>
          <w:szCs w:val="28"/>
        </w:rPr>
      </w:pPr>
      <w:r w:rsidRPr="00B4233C">
        <w:rPr>
          <w:rFonts w:ascii="Times New Roman" w:hAnsi="Times New Roman" w:cs="Times New Roman"/>
          <w:sz w:val="28"/>
          <w:szCs w:val="28"/>
        </w:rPr>
        <w:t>8</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 </w:t>
      </w:r>
      <w:r>
        <w:rPr>
          <w:rFonts w:ascii="Times New Roman" w:hAnsi="Times New Roman" w:cs="Times New Roman"/>
          <w:sz w:val="28"/>
          <w:szCs w:val="28"/>
        </w:rPr>
        <w:t>Хабаровский край</w:t>
      </w:r>
      <w:r w:rsidRPr="00B4233C">
        <w:rPr>
          <w:rFonts w:ascii="Times New Roman" w:hAnsi="Times New Roman" w:cs="Times New Roman"/>
          <w:sz w:val="28"/>
          <w:szCs w:val="28"/>
        </w:rPr>
        <w:t>:</w:t>
      </w:r>
      <w:r>
        <w:rPr>
          <w:rFonts w:ascii="Times New Roman" w:hAnsi="Times New Roman" w:cs="Times New Roman"/>
          <w:sz w:val="28"/>
          <w:szCs w:val="28"/>
        </w:rPr>
        <w:t xml:space="preserve"> </w:t>
      </w:r>
      <w:r w:rsidRPr="008963DF">
        <w:rPr>
          <w:rFonts w:ascii="Times New Roman" w:hAnsi="Times New Roman" w:cs="Times New Roman"/>
          <w:sz w:val="28"/>
          <w:szCs w:val="28"/>
        </w:rPr>
        <w:t xml:space="preserve">АО </w:t>
      </w:r>
      <w:r w:rsidR="00387D31">
        <w:rPr>
          <w:rFonts w:ascii="Times New Roman" w:hAnsi="Times New Roman" w:cs="Times New Roman"/>
          <w:sz w:val="28"/>
          <w:szCs w:val="28"/>
        </w:rPr>
        <w:t>«</w:t>
      </w:r>
      <w:r>
        <w:rPr>
          <w:rFonts w:ascii="Times New Roman" w:hAnsi="Times New Roman" w:cs="Times New Roman"/>
          <w:sz w:val="28"/>
          <w:szCs w:val="28"/>
        </w:rPr>
        <w:t>ННК-Хабаровский НПЗ</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B4233C">
        <w:rPr>
          <w:rFonts w:ascii="Times New Roman" w:hAnsi="Times New Roman" w:cs="Times New Roman"/>
          <w:sz w:val="28"/>
          <w:szCs w:val="28"/>
        </w:rPr>
        <w:t xml:space="preserve">(объем отгрузки </w:t>
      </w:r>
      <w:r w:rsidR="002B208E">
        <w:rPr>
          <w:rFonts w:ascii="Times New Roman" w:hAnsi="Times New Roman" w:cs="Times New Roman"/>
          <w:sz w:val="28"/>
          <w:szCs w:val="28"/>
        </w:rPr>
        <w:t>5,01)</w:t>
      </w:r>
    </w:p>
    <w:p w:rsidR="005E626D" w:rsidRDefault="005E626D" w:rsidP="005E626D">
      <w:pPr>
        <w:spacing w:after="0"/>
        <w:jc w:val="both"/>
        <w:rPr>
          <w:rFonts w:ascii="Times New Roman" w:hAnsi="Times New Roman" w:cs="Times New Roman"/>
          <w:sz w:val="28"/>
          <w:szCs w:val="28"/>
        </w:rPr>
      </w:pPr>
      <w:r w:rsidRPr="005E626D">
        <w:rPr>
          <w:rFonts w:ascii="Times New Roman" w:hAnsi="Times New Roman" w:cs="Times New Roman"/>
          <w:sz w:val="28"/>
          <w:szCs w:val="28"/>
        </w:rPr>
        <w:t>9 - Омская область: АО «Газпромнефть-Омский НПЗ» (объем отгрузки 164,6)</w:t>
      </w:r>
    </w:p>
    <w:p w:rsidR="002B208E" w:rsidRDefault="002B208E" w:rsidP="002B208E">
      <w:pPr>
        <w:spacing w:after="0"/>
        <w:jc w:val="both"/>
        <w:rPr>
          <w:rFonts w:ascii="Times New Roman" w:hAnsi="Times New Roman" w:cs="Times New Roman"/>
          <w:sz w:val="28"/>
          <w:szCs w:val="28"/>
        </w:rPr>
      </w:pPr>
    </w:p>
    <w:p w:rsidR="000E69BC" w:rsidRPr="00782EB2" w:rsidRDefault="000E69BC" w:rsidP="000E69BC">
      <w:pPr>
        <w:spacing w:after="0" w:line="360" w:lineRule="auto"/>
        <w:ind w:firstLine="709"/>
        <w:jc w:val="both"/>
        <w:rPr>
          <w:rFonts w:ascii="Times New Roman" w:hAnsi="Times New Roman" w:cs="Times New Roman"/>
          <w:sz w:val="28"/>
          <w:szCs w:val="28"/>
        </w:rPr>
      </w:pPr>
      <w:r w:rsidRPr="00722F6B">
        <w:rPr>
          <w:rFonts w:ascii="Times New Roman" w:hAnsi="Times New Roman" w:cs="Times New Roman"/>
          <w:sz w:val="28"/>
          <w:szCs w:val="28"/>
        </w:rPr>
        <w:t xml:space="preserve">Транспортировка светлых нефтепродуктов (дизельное топливо) на экспорт по трубопроводной системе ПАО </w:t>
      </w:r>
      <w:r w:rsidR="00387D31">
        <w:rPr>
          <w:rFonts w:ascii="Times New Roman" w:hAnsi="Times New Roman" w:cs="Times New Roman"/>
          <w:sz w:val="28"/>
          <w:szCs w:val="28"/>
        </w:rPr>
        <w:t>«</w:t>
      </w:r>
      <w:r w:rsidRPr="00722F6B">
        <w:rPr>
          <w:rFonts w:ascii="Times New Roman" w:hAnsi="Times New Roman" w:cs="Times New Roman"/>
          <w:sz w:val="28"/>
          <w:szCs w:val="28"/>
        </w:rPr>
        <w:t>Транснефть</w:t>
      </w:r>
      <w:r w:rsidR="00387D31">
        <w:rPr>
          <w:rFonts w:ascii="Times New Roman" w:hAnsi="Times New Roman" w:cs="Times New Roman"/>
          <w:sz w:val="28"/>
          <w:szCs w:val="28"/>
        </w:rPr>
        <w:t>»</w:t>
      </w:r>
      <w:r w:rsidRPr="00722F6B">
        <w:rPr>
          <w:rFonts w:ascii="Times New Roman" w:hAnsi="Times New Roman" w:cs="Times New Roman"/>
          <w:sz w:val="28"/>
          <w:szCs w:val="28"/>
        </w:rPr>
        <w:t xml:space="preserve"> осуществляется со всех российских</w:t>
      </w:r>
      <w:r>
        <w:rPr>
          <w:rFonts w:ascii="Times New Roman" w:hAnsi="Times New Roman" w:cs="Times New Roman"/>
          <w:sz w:val="28"/>
          <w:szCs w:val="28"/>
        </w:rPr>
        <w:t xml:space="preserve"> НПЗ, подключенных к МНПП </w:t>
      </w:r>
      <w:r w:rsidR="000A215C">
        <w:rPr>
          <w:rFonts w:ascii="Times New Roman" w:hAnsi="Times New Roman" w:cs="Times New Roman"/>
          <w:sz w:val="28"/>
          <w:szCs w:val="28"/>
        </w:rPr>
        <w:t>указанных в Таблице</w:t>
      </w:r>
      <w:r>
        <w:rPr>
          <w:rFonts w:ascii="Times New Roman" w:hAnsi="Times New Roman" w:cs="Times New Roman"/>
          <w:sz w:val="28"/>
          <w:szCs w:val="28"/>
        </w:rPr>
        <w:t xml:space="preserve"> 2</w:t>
      </w:r>
      <w:r w:rsidR="000A215C">
        <w:rPr>
          <w:rFonts w:ascii="Times New Roman" w:hAnsi="Times New Roman" w:cs="Times New Roman"/>
          <w:sz w:val="28"/>
          <w:szCs w:val="28"/>
        </w:rPr>
        <w:t xml:space="preserve"> настоящего Анализа</w:t>
      </w:r>
      <w:r>
        <w:rPr>
          <w:rFonts w:ascii="Times New Roman" w:hAnsi="Times New Roman" w:cs="Times New Roman"/>
          <w:sz w:val="28"/>
          <w:szCs w:val="28"/>
        </w:rPr>
        <w:t>.</w:t>
      </w:r>
    </w:p>
    <w:p w:rsidR="00D273DE" w:rsidRDefault="00D273DE" w:rsidP="00D273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273DE">
        <w:rPr>
          <w:rFonts w:ascii="Times New Roman" w:hAnsi="Times New Roman" w:cs="Times New Roman"/>
          <w:sz w:val="28"/>
          <w:szCs w:val="28"/>
        </w:rPr>
        <w:t xml:space="preserve"> силу сложившейся конфигурации трубопроводной системы и схемы грузопоток</w:t>
      </w:r>
      <w:r>
        <w:rPr>
          <w:rFonts w:ascii="Times New Roman" w:hAnsi="Times New Roman" w:cs="Times New Roman"/>
          <w:sz w:val="28"/>
          <w:szCs w:val="28"/>
        </w:rPr>
        <w:t>ов</w:t>
      </w:r>
      <w:r w:rsidRPr="00D273DE">
        <w:rPr>
          <w:rFonts w:ascii="Times New Roman" w:hAnsi="Times New Roman" w:cs="Times New Roman"/>
          <w:sz w:val="28"/>
          <w:szCs w:val="28"/>
        </w:rPr>
        <w:t xml:space="preserve"> по ней</w:t>
      </w:r>
      <w:r>
        <w:rPr>
          <w:rFonts w:ascii="Times New Roman" w:hAnsi="Times New Roman" w:cs="Times New Roman"/>
          <w:sz w:val="28"/>
          <w:szCs w:val="28"/>
        </w:rPr>
        <w:t>,</w:t>
      </w:r>
      <w:r w:rsidRPr="00D273DE">
        <w:rPr>
          <w:rFonts w:ascii="Times New Roman" w:hAnsi="Times New Roman" w:cs="Times New Roman"/>
          <w:sz w:val="28"/>
          <w:szCs w:val="28"/>
        </w:rPr>
        <w:t xml:space="preserve"> не у всех НПЗ </w:t>
      </w:r>
      <w:r>
        <w:rPr>
          <w:rFonts w:ascii="Times New Roman" w:hAnsi="Times New Roman" w:cs="Times New Roman"/>
          <w:sz w:val="28"/>
          <w:szCs w:val="28"/>
        </w:rPr>
        <w:t>существует</w:t>
      </w:r>
      <w:r w:rsidRPr="00D273DE">
        <w:rPr>
          <w:rFonts w:ascii="Times New Roman" w:hAnsi="Times New Roman" w:cs="Times New Roman"/>
          <w:sz w:val="28"/>
          <w:szCs w:val="28"/>
        </w:rPr>
        <w:t xml:space="preserve"> возможность</w:t>
      </w:r>
      <w:r w:rsidR="002B208E">
        <w:rPr>
          <w:rFonts w:ascii="Times New Roman" w:hAnsi="Times New Roman" w:cs="Times New Roman"/>
          <w:sz w:val="28"/>
          <w:szCs w:val="28"/>
        </w:rPr>
        <w:t xml:space="preserve"> или экономическая целесообразность</w:t>
      </w:r>
      <w:r w:rsidRPr="00D273DE">
        <w:rPr>
          <w:rFonts w:ascii="Times New Roman" w:hAnsi="Times New Roman" w:cs="Times New Roman"/>
          <w:sz w:val="28"/>
          <w:szCs w:val="28"/>
        </w:rPr>
        <w:t xml:space="preserve"> осуществлять поставки на экспорт по всем направлениям</w:t>
      </w:r>
      <w:r>
        <w:rPr>
          <w:rFonts w:ascii="Times New Roman" w:hAnsi="Times New Roman" w:cs="Times New Roman"/>
          <w:sz w:val="28"/>
          <w:szCs w:val="28"/>
        </w:rPr>
        <w:t>.</w:t>
      </w:r>
    </w:p>
    <w:p w:rsidR="00A00B93" w:rsidRDefault="00A00B93" w:rsidP="004701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транспортировка светлых нефтепродуктов трубопроводным транспортом до морского порта </w:t>
      </w:r>
      <w:r w:rsidR="00387D31">
        <w:rPr>
          <w:rFonts w:ascii="Times New Roman" w:hAnsi="Times New Roman" w:cs="Times New Roman"/>
          <w:sz w:val="28"/>
          <w:szCs w:val="28"/>
        </w:rPr>
        <w:t>«</w:t>
      </w:r>
      <w:r>
        <w:rPr>
          <w:rFonts w:ascii="Times New Roman" w:hAnsi="Times New Roman" w:cs="Times New Roman"/>
          <w:sz w:val="28"/>
          <w:szCs w:val="28"/>
        </w:rPr>
        <w:t>Приморск</w:t>
      </w:r>
      <w:r w:rsidR="00387D31">
        <w:rPr>
          <w:rFonts w:ascii="Times New Roman" w:hAnsi="Times New Roman" w:cs="Times New Roman"/>
          <w:sz w:val="28"/>
          <w:szCs w:val="28"/>
        </w:rPr>
        <w:t>»</w:t>
      </w:r>
      <w:r>
        <w:rPr>
          <w:rFonts w:ascii="Times New Roman" w:hAnsi="Times New Roman" w:cs="Times New Roman"/>
          <w:sz w:val="28"/>
          <w:szCs w:val="28"/>
        </w:rPr>
        <w:t>, где осуществляется перевалка нефтепродуктов в морские суда, которые в дальнейшем транспортируют нефтепродукты в порты стран балтийского моря и далее</w:t>
      </w:r>
      <w:r w:rsidR="00402D3A">
        <w:rPr>
          <w:rFonts w:ascii="Times New Roman" w:hAnsi="Times New Roman" w:cs="Times New Roman"/>
          <w:sz w:val="28"/>
          <w:szCs w:val="28"/>
        </w:rPr>
        <w:t>,</w:t>
      </w:r>
      <w:r w:rsidR="00872A43">
        <w:rPr>
          <w:rFonts w:ascii="Times New Roman" w:hAnsi="Times New Roman" w:cs="Times New Roman"/>
          <w:sz w:val="28"/>
          <w:szCs w:val="28"/>
        </w:rPr>
        <w:t xml:space="preserve"> осуществля</w:t>
      </w:r>
      <w:r w:rsidR="00074787">
        <w:rPr>
          <w:rFonts w:ascii="Times New Roman" w:hAnsi="Times New Roman" w:cs="Times New Roman"/>
          <w:sz w:val="28"/>
          <w:szCs w:val="28"/>
        </w:rPr>
        <w:t>лись</w:t>
      </w:r>
      <w:r>
        <w:rPr>
          <w:rFonts w:ascii="Times New Roman" w:hAnsi="Times New Roman" w:cs="Times New Roman"/>
          <w:sz w:val="28"/>
          <w:szCs w:val="28"/>
        </w:rPr>
        <w:t xml:space="preserve"> со следующих НПЗ:</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Газпромнефть-МНПЗ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ООО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КИНЕФ</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ЗАО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РНПК</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ТАИФ-НК</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 xml:space="preserve"> (Нижнекамскнефтехим</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Газпромнефть-ОНПЗ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Башнефть-Уфанефтехим</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Башнефть-Новойл</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Башнефть-УНПЗ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Славнефть-ЯНОС</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ООО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Лукойл-Пермнефтеоргсинтез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P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ООО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Лукойл-Нижегороднефтеоргсинтез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A00B93" w:rsidRDefault="00A00B93" w:rsidP="00A00B93">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0B93">
        <w:rPr>
          <w:rFonts w:ascii="Times New Roman" w:eastAsia="Times New Roman" w:hAnsi="Times New Roman" w:cs="Times New Roman"/>
          <w:sz w:val="28"/>
          <w:szCs w:val="28"/>
        </w:rPr>
        <w:t xml:space="preserve">ЗАО </w:t>
      </w:r>
      <w:r w:rsidR="00387D31">
        <w:rPr>
          <w:rFonts w:ascii="Times New Roman" w:eastAsia="Times New Roman" w:hAnsi="Times New Roman" w:cs="Times New Roman"/>
          <w:sz w:val="28"/>
          <w:szCs w:val="28"/>
        </w:rPr>
        <w:t>«</w:t>
      </w:r>
      <w:r w:rsidRPr="00A00B93">
        <w:rPr>
          <w:rFonts w:ascii="Times New Roman" w:eastAsia="Times New Roman" w:hAnsi="Times New Roman" w:cs="Times New Roman"/>
          <w:sz w:val="28"/>
          <w:szCs w:val="28"/>
        </w:rPr>
        <w:t>Антипинский 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spacing w:after="0" w:line="360" w:lineRule="auto"/>
        <w:ind w:firstLine="709"/>
        <w:jc w:val="both"/>
        <w:rPr>
          <w:rFonts w:ascii="Times New Roman" w:hAnsi="Times New Roman" w:cs="Times New Roman"/>
          <w:sz w:val="28"/>
          <w:szCs w:val="28"/>
        </w:rPr>
      </w:pPr>
      <w:r w:rsidRPr="00402D3A">
        <w:rPr>
          <w:rFonts w:ascii="Times New Roman" w:eastAsia="Times New Roman" w:hAnsi="Times New Roman" w:cs="Times New Roman"/>
          <w:sz w:val="28"/>
          <w:szCs w:val="28"/>
        </w:rPr>
        <w:t xml:space="preserve">Транспортировка трубопроводным транспортом </w:t>
      </w:r>
      <w:r w:rsidRPr="00402D3A">
        <w:rPr>
          <w:rFonts w:ascii="Times New Roman" w:hAnsi="Times New Roman" w:cs="Times New Roman"/>
          <w:sz w:val="28"/>
          <w:szCs w:val="28"/>
        </w:rPr>
        <w:t>до пересечения с границей Республики Беларусь (</w:t>
      </w:r>
      <w:r>
        <w:rPr>
          <w:rFonts w:ascii="Times New Roman" w:hAnsi="Times New Roman" w:cs="Times New Roman"/>
          <w:sz w:val="28"/>
          <w:szCs w:val="28"/>
        </w:rPr>
        <w:t xml:space="preserve">ЛПДС </w:t>
      </w:r>
      <w:r w:rsidR="00387D31">
        <w:rPr>
          <w:rFonts w:ascii="Times New Roman" w:hAnsi="Times New Roman" w:cs="Times New Roman"/>
          <w:sz w:val="28"/>
          <w:szCs w:val="28"/>
        </w:rPr>
        <w:t>«</w:t>
      </w:r>
      <w:r>
        <w:rPr>
          <w:rFonts w:ascii="Times New Roman" w:hAnsi="Times New Roman" w:cs="Times New Roman"/>
          <w:sz w:val="28"/>
          <w:szCs w:val="28"/>
        </w:rPr>
        <w:t>8Н</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Pr="00402D3A">
        <w:rPr>
          <w:rFonts w:ascii="Times New Roman" w:hAnsi="Times New Roman" w:cs="Times New Roman"/>
          <w:sz w:val="28"/>
          <w:szCs w:val="28"/>
        </w:rPr>
        <w:t xml:space="preserve"> ЛПДС </w:t>
      </w:r>
      <w:r w:rsidR="00387D31">
        <w:rPr>
          <w:rFonts w:ascii="Times New Roman" w:hAnsi="Times New Roman" w:cs="Times New Roman"/>
          <w:sz w:val="28"/>
          <w:szCs w:val="28"/>
        </w:rPr>
        <w:t>«</w:t>
      </w:r>
      <w:r w:rsidRPr="00402D3A">
        <w:rPr>
          <w:rFonts w:ascii="Times New Roman" w:hAnsi="Times New Roman" w:cs="Times New Roman"/>
          <w:sz w:val="28"/>
          <w:szCs w:val="28"/>
        </w:rPr>
        <w:t>Дисна</w:t>
      </w:r>
      <w:r w:rsidR="00387D31">
        <w:rPr>
          <w:rFonts w:ascii="Times New Roman" w:hAnsi="Times New Roman" w:cs="Times New Roman"/>
          <w:sz w:val="28"/>
          <w:szCs w:val="28"/>
        </w:rPr>
        <w:t>»</w:t>
      </w:r>
      <w:r w:rsidRPr="00402D3A">
        <w:rPr>
          <w:rFonts w:ascii="Times New Roman" w:hAnsi="Times New Roman" w:cs="Times New Roman"/>
          <w:sz w:val="28"/>
          <w:szCs w:val="28"/>
        </w:rPr>
        <w:t xml:space="preserve">), далее по участку трубопроводной системы, принадлежащему ПАО </w:t>
      </w:r>
      <w:r w:rsidR="00387D31">
        <w:rPr>
          <w:rFonts w:ascii="Times New Roman" w:hAnsi="Times New Roman" w:cs="Times New Roman"/>
          <w:sz w:val="28"/>
          <w:szCs w:val="28"/>
        </w:rPr>
        <w:t>«</w:t>
      </w:r>
      <w:r w:rsidRPr="00402D3A">
        <w:rPr>
          <w:rFonts w:ascii="Times New Roman" w:hAnsi="Times New Roman" w:cs="Times New Roman"/>
          <w:sz w:val="28"/>
          <w:szCs w:val="28"/>
        </w:rPr>
        <w:t>Транснефть</w:t>
      </w:r>
      <w:r w:rsidR="00387D31">
        <w:rPr>
          <w:rFonts w:ascii="Times New Roman" w:hAnsi="Times New Roman" w:cs="Times New Roman"/>
          <w:sz w:val="28"/>
          <w:szCs w:val="28"/>
        </w:rPr>
        <w:t>»</w:t>
      </w:r>
      <w:r w:rsidRPr="00402D3A">
        <w:rPr>
          <w:rFonts w:ascii="Times New Roman" w:hAnsi="Times New Roman" w:cs="Times New Roman"/>
          <w:sz w:val="28"/>
          <w:szCs w:val="28"/>
        </w:rPr>
        <w:t xml:space="preserve"> и проходящему по </w:t>
      </w:r>
      <w:r>
        <w:rPr>
          <w:rFonts w:ascii="Times New Roman" w:hAnsi="Times New Roman" w:cs="Times New Roman"/>
          <w:sz w:val="28"/>
          <w:szCs w:val="28"/>
        </w:rPr>
        <w:t>территории Республики Беларусь (далее - РБ)</w:t>
      </w:r>
      <w:r w:rsidRPr="00402D3A">
        <w:rPr>
          <w:rFonts w:ascii="Times New Roman" w:hAnsi="Times New Roman" w:cs="Times New Roman"/>
          <w:sz w:val="28"/>
          <w:szCs w:val="28"/>
        </w:rPr>
        <w:t xml:space="preserve"> до пересечения с границей Латвийской Республики (</w:t>
      </w:r>
      <w:r>
        <w:rPr>
          <w:rFonts w:ascii="Times New Roman" w:hAnsi="Times New Roman" w:cs="Times New Roman"/>
          <w:sz w:val="28"/>
          <w:szCs w:val="28"/>
        </w:rPr>
        <w:t xml:space="preserve">НПС </w:t>
      </w:r>
      <w:r w:rsidR="00387D31">
        <w:rPr>
          <w:rFonts w:ascii="Times New Roman" w:hAnsi="Times New Roman" w:cs="Times New Roman"/>
          <w:sz w:val="28"/>
          <w:szCs w:val="28"/>
        </w:rPr>
        <w:t>«</w:t>
      </w:r>
      <w:r>
        <w:rPr>
          <w:rFonts w:ascii="Times New Roman" w:hAnsi="Times New Roman" w:cs="Times New Roman"/>
          <w:sz w:val="28"/>
          <w:szCs w:val="28"/>
        </w:rPr>
        <w:t>Скрудалиена</w:t>
      </w:r>
      <w:r w:rsidR="00387D31">
        <w:rPr>
          <w:rFonts w:ascii="Times New Roman" w:hAnsi="Times New Roman" w:cs="Times New Roman"/>
          <w:sz w:val="28"/>
          <w:szCs w:val="28"/>
        </w:rPr>
        <w:t>»</w:t>
      </w:r>
      <w:r>
        <w:rPr>
          <w:rFonts w:ascii="Times New Roman" w:hAnsi="Times New Roman" w:cs="Times New Roman"/>
          <w:sz w:val="28"/>
          <w:szCs w:val="28"/>
        </w:rPr>
        <w:t>), д</w:t>
      </w:r>
      <w:r w:rsidRPr="00402D3A">
        <w:rPr>
          <w:rFonts w:ascii="Times New Roman" w:hAnsi="Times New Roman" w:cs="Times New Roman"/>
          <w:sz w:val="28"/>
          <w:szCs w:val="28"/>
        </w:rPr>
        <w:t>алее по трубопроводной системе</w:t>
      </w:r>
      <w:r>
        <w:rPr>
          <w:rFonts w:ascii="Times New Roman" w:hAnsi="Times New Roman" w:cs="Times New Roman"/>
          <w:sz w:val="28"/>
          <w:szCs w:val="28"/>
        </w:rPr>
        <w:t>, принадлежащей латвийск</w:t>
      </w:r>
      <w:r w:rsidRPr="00402D3A">
        <w:rPr>
          <w:rFonts w:ascii="Times New Roman" w:hAnsi="Times New Roman" w:cs="Times New Roman"/>
          <w:sz w:val="28"/>
          <w:szCs w:val="28"/>
        </w:rPr>
        <w:t xml:space="preserve">ой Республике в порт </w:t>
      </w:r>
      <w:r w:rsidR="00387D31">
        <w:rPr>
          <w:rFonts w:ascii="Times New Roman" w:hAnsi="Times New Roman" w:cs="Times New Roman"/>
          <w:sz w:val="28"/>
          <w:szCs w:val="28"/>
        </w:rPr>
        <w:t>«</w:t>
      </w:r>
      <w:r w:rsidRPr="00402D3A">
        <w:rPr>
          <w:rFonts w:ascii="Times New Roman" w:hAnsi="Times New Roman" w:cs="Times New Roman"/>
          <w:sz w:val="28"/>
          <w:szCs w:val="28"/>
        </w:rPr>
        <w:t>Ветспил</w:t>
      </w:r>
      <w:r>
        <w:rPr>
          <w:rFonts w:ascii="Times New Roman" w:hAnsi="Times New Roman" w:cs="Times New Roman"/>
          <w:sz w:val="28"/>
          <w:szCs w:val="28"/>
        </w:rPr>
        <w:t>с</w:t>
      </w:r>
      <w:r w:rsidR="00387D31">
        <w:rPr>
          <w:rFonts w:ascii="Times New Roman" w:hAnsi="Times New Roman" w:cs="Times New Roman"/>
          <w:sz w:val="28"/>
          <w:szCs w:val="28"/>
        </w:rPr>
        <w:t>»</w:t>
      </w:r>
      <w:r>
        <w:rPr>
          <w:rFonts w:ascii="Times New Roman" w:hAnsi="Times New Roman" w:cs="Times New Roman"/>
          <w:sz w:val="28"/>
          <w:szCs w:val="28"/>
        </w:rPr>
        <w:t xml:space="preserve"> для перевалки в морские суда,</w:t>
      </w:r>
      <w:r w:rsidRPr="00402D3A">
        <w:rPr>
          <w:rFonts w:ascii="Times New Roman" w:hAnsi="Times New Roman" w:cs="Times New Roman"/>
          <w:sz w:val="28"/>
          <w:szCs w:val="28"/>
        </w:rPr>
        <w:t xml:space="preserve"> осуществляются со следующих НПЗ:</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Газпромнефть-МНПЗ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ЗАО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РНПК</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Башнефть-Уфанефтехим</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Башнефть-Новойл</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Башнефть-УНПЗ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402D3A">
        <w:rPr>
          <w:rFonts w:ascii="Times New Roman" w:hAnsi="Times New Roman" w:cs="Times New Roman"/>
          <w:sz w:val="28"/>
          <w:szCs w:val="28"/>
        </w:rPr>
        <w:t xml:space="preserve">ОАО </w:t>
      </w:r>
      <w:r w:rsidR="00387D31">
        <w:rPr>
          <w:rFonts w:ascii="Times New Roman" w:hAnsi="Times New Roman" w:cs="Times New Roman"/>
          <w:sz w:val="28"/>
          <w:szCs w:val="28"/>
        </w:rPr>
        <w:t>«</w:t>
      </w:r>
      <w:r w:rsidRPr="00402D3A">
        <w:rPr>
          <w:rFonts w:ascii="Times New Roman" w:hAnsi="Times New Roman" w:cs="Times New Roman"/>
          <w:sz w:val="28"/>
          <w:szCs w:val="28"/>
        </w:rPr>
        <w:t>Газпром нефтехим Салават</w:t>
      </w:r>
      <w:r w:rsidR="00387D31">
        <w:rPr>
          <w:rFonts w:ascii="Times New Roman" w:hAnsi="Times New Roman" w:cs="Times New Roman"/>
          <w:sz w:val="28"/>
          <w:szCs w:val="28"/>
        </w:rPr>
        <w:t>»</w:t>
      </w:r>
      <w:r>
        <w:rPr>
          <w:rFonts w:ascii="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Газпромнефть-ОНПЗ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Куйбышевский 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НК Новокуйбышевский 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02D3A" w:rsidRPr="00402D3A" w:rsidRDefault="00402D3A" w:rsidP="00402D3A">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02D3A">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Pr="00402D3A">
        <w:rPr>
          <w:rFonts w:ascii="Times New Roman" w:eastAsia="Times New Roman" w:hAnsi="Times New Roman" w:cs="Times New Roman"/>
          <w:sz w:val="28"/>
          <w:szCs w:val="28"/>
        </w:rPr>
        <w:t>Сызранский НПЗ</w:t>
      </w:r>
      <w:r>
        <w:rPr>
          <w:rFonts w:ascii="Times New Roman" w:eastAsia="Times New Roman" w:hAnsi="Times New Roman" w:cs="Times New Roman"/>
          <w:sz w:val="28"/>
          <w:szCs w:val="28"/>
        </w:rPr>
        <w:t>.</w:t>
      </w:r>
    </w:p>
    <w:p w:rsidR="00D273DE" w:rsidRPr="00D273DE" w:rsidRDefault="00D273DE" w:rsidP="00D273DE">
      <w:pPr>
        <w:spacing w:after="0" w:line="360" w:lineRule="auto"/>
        <w:ind w:firstLine="709"/>
        <w:jc w:val="both"/>
        <w:rPr>
          <w:rFonts w:ascii="Times New Roman" w:hAnsi="Times New Roman" w:cs="Times New Roman"/>
          <w:sz w:val="28"/>
          <w:szCs w:val="28"/>
        </w:rPr>
      </w:pPr>
      <w:r w:rsidRPr="00D273DE">
        <w:rPr>
          <w:rFonts w:ascii="Times New Roman" w:hAnsi="Times New Roman" w:cs="Times New Roman"/>
          <w:sz w:val="28"/>
          <w:szCs w:val="28"/>
        </w:rPr>
        <w:t>Т</w:t>
      </w:r>
      <w:r>
        <w:rPr>
          <w:rFonts w:ascii="Times New Roman" w:hAnsi="Times New Roman" w:cs="Times New Roman"/>
          <w:sz w:val="28"/>
          <w:szCs w:val="28"/>
        </w:rPr>
        <w:t>ранспортировка т</w:t>
      </w:r>
      <w:r w:rsidRPr="00D273DE">
        <w:rPr>
          <w:rFonts w:ascii="Times New Roman" w:hAnsi="Times New Roman" w:cs="Times New Roman"/>
          <w:sz w:val="28"/>
          <w:szCs w:val="28"/>
        </w:rPr>
        <w:t>рубопроводным транспортом до НП Брянск, далее железнодорожным транспортом:</w:t>
      </w:r>
    </w:p>
    <w:p w:rsidR="00872A43" w:rsidRPr="00D273DE" w:rsidRDefault="00D273DE" w:rsidP="00872A43">
      <w:pPr>
        <w:pStyle w:val="a7"/>
        <w:numPr>
          <w:ilvl w:val="0"/>
          <w:numId w:val="20"/>
        </w:numPr>
        <w:spacing w:after="0" w:line="360" w:lineRule="auto"/>
        <w:ind w:left="0" w:firstLine="1069"/>
        <w:jc w:val="both"/>
        <w:rPr>
          <w:rFonts w:ascii="Times New Roman" w:hAnsi="Times New Roman" w:cs="Times New Roman"/>
          <w:sz w:val="28"/>
          <w:szCs w:val="28"/>
        </w:rPr>
      </w:pPr>
      <w:r w:rsidRPr="00872A43">
        <w:rPr>
          <w:rFonts w:ascii="Times New Roman" w:hAnsi="Times New Roman" w:cs="Times New Roman"/>
          <w:sz w:val="28"/>
          <w:szCs w:val="28"/>
        </w:rPr>
        <w:t xml:space="preserve">в направлении портов, расположенных на территории </w:t>
      </w:r>
      <w:r w:rsidR="00872A43">
        <w:rPr>
          <w:rFonts w:ascii="Times New Roman" w:hAnsi="Times New Roman" w:cs="Times New Roman"/>
          <w:sz w:val="28"/>
          <w:szCs w:val="28"/>
        </w:rPr>
        <w:t>Латвии (Вентспилс, Рига)</w:t>
      </w:r>
      <w:r w:rsidR="00872A43" w:rsidRPr="00D273DE">
        <w:rPr>
          <w:rFonts w:ascii="Times New Roman" w:hAnsi="Times New Roman" w:cs="Times New Roman"/>
          <w:sz w:val="28"/>
          <w:szCs w:val="28"/>
        </w:rPr>
        <w:t>;</w:t>
      </w:r>
    </w:p>
    <w:p w:rsidR="002B208E" w:rsidRPr="002B208E" w:rsidRDefault="00D273DE" w:rsidP="00872A43">
      <w:pPr>
        <w:pStyle w:val="a7"/>
        <w:numPr>
          <w:ilvl w:val="0"/>
          <w:numId w:val="20"/>
        </w:numPr>
        <w:spacing w:after="0" w:line="360" w:lineRule="auto"/>
        <w:ind w:left="0" w:firstLine="1069"/>
        <w:jc w:val="both"/>
        <w:rPr>
          <w:rFonts w:ascii="Times New Roman" w:eastAsia="Times New Roman" w:hAnsi="Times New Roman" w:cs="Times New Roman"/>
          <w:sz w:val="28"/>
          <w:szCs w:val="28"/>
        </w:rPr>
      </w:pPr>
      <w:r w:rsidRPr="00872A43">
        <w:rPr>
          <w:rFonts w:ascii="Times New Roman" w:hAnsi="Times New Roman" w:cs="Times New Roman"/>
          <w:sz w:val="28"/>
          <w:szCs w:val="28"/>
        </w:rPr>
        <w:t>железнодорожным транспортом в РБ, осуществляется со следующих</w:t>
      </w:r>
      <w:r w:rsidR="002B208E">
        <w:rPr>
          <w:rFonts w:ascii="Times New Roman" w:hAnsi="Times New Roman" w:cs="Times New Roman"/>
          <w:sz w:val="28"/>
          <w:szCs w:val="28"/>
        </w:rPr>
        <w:t xml:space="preserve"> НПЗ:</w:t>
      </w:r>
    </w:p>
    <w:p w:rsidR="00D273DE" w:rsidRPr="002B208E" w:rsidRDefault="00D273DE" w:rsidP="00097121">
      <w:pPr>
        <w:spacing w:after="0" w:line="360" w:lineRule="auto"/>
        <w:ind w:firstLine="709"/>
        <w:jc w:val="both"/>
        <w:rPr>
          <w:rFonts w:ascii="Times New Roman" w:eastAsia="Times New Roman" w:hAnsi="Times New Roman" w:cs="Times New Roman"/>
          <w:sz w:val="28"/>
          <w:szCs w:val="28"/>
        </w:rPr>
      </w:pPr>
      <w:r w:rsidRPr="002B208E">
        <w:rPr>
          <w:rFonts w:ascii="Times New Roman" w:eastAsia="Times New Roman" w:hAnsi="Times New Roman" w:cs="Times New Roman"/>
          <w:sz w:val="28"/>
          <w:szCs w:val="28"/>
        </w:rPr>
        <w:t xml:space="preserve">- Филиал ПАО АНК </w:t>
      </w:r>
      <w:r w:rsidR="00387D31">
        <w:rPr>
          <w:rFonts w:ascii="Times New Roman" w:eastAsia="Times New Roman" w:hAnsi="Times New Roman" w:cs="Times New Roman"/>
          <w:sz w:val="28"/>
          <w:szCs w:val="28"/>
        </w:rPr>
        <w:t>«</w:t>
      </w:r>
      <w:r w:rsidRPr="002B208E">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2B208E">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2B208E">
        <w:rPr>
          <w:rFonts w:ascii="Times New Roman" w:eastAsia="Times New Roman" w:hAnsi="Times New Roman" w:cs="Times New Roman"/>
          <w:sz w:val="28"/>
          <w:szCs w:val="28"/>
        </w:rPr>
        <w:t>Башнефть-Уфанефтехим</w:t>
      </w:r>
      <w:r w:rsidR="00387D31">
        <w:rPr>
          <w:rFonts w:ascii="Times New Roman" w:eastAsia="Times New Roman" w:hAnsi="Times New Roman" w:cs="Times New Roman"/>
          <w:sz w:val="28"/>
          <w:szCs w:val="28"/>
        </w:rPr>
        <w:t>»</w:t>
      </w:r>
      <w:r w:rsidR="00097121">
        <w:rPr>
          <w:rFonts w:ascii="Times New Roman" w:eastAsia="Times New Roman" w:hAnsi="Times New Roman" w:cs="Times New Roman"/>
          <w:sz w:val="28"/>
          <w:szCs w:val="28"/>
        </w:rPr>
        <w:t>;</w:t>
      </w:r>
    </w:p>
    <w:p w:rsidR="00D273DE" w:rsidRPr="00D273DE" w:rsidRDefault="00D273DE" w:rsidP="00D273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73DE">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D273DE">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D273DE">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D273DE">
        <w:rPr>
          <w:rFonts w:ascii="Times New Roman" w:eastAsia="Times New Roman" w:hAnsi="Times New Roman" w:cs="Times New Roman"/>
          <w:sz w:val="28"/>
          <w:szCs w:val="28"/>
        </w:rPr>
        <w:t>Башнефть-Новойл</w:t>
      </w:r>
      <w:r w:rsidR="00387D31">
        <w:rPr>
          <w:rFonts w:ascii="Times New Roman" w:eastAsia="Times New Roman" w:hAnsi="Times New Roman" w:cs="Times New Roman"/>
          <w:sz w:val="28"/>
          <w:szCs w:val="28"/>
        </w:rPr>
        <w:t>»</w:t>
      </w:r>
      <w:r w:rsidR="00097121">
        <w:rPr>
          <w:rFonts w:ascii="Times New Roman" w:eastAsia="Times New Roman" w:hAnsi="Times New Roman" w:cs="Times New Roman"/>
          <w:sz w:val="28"/>
          <w:szCs w:val="28"/>
        </w:rPr>
        <w:t>;</w:t>
      </w:r>
    </w:p>
    <w:p w:rsidR="00D273DE" w:rsidRPr="00D273DE" w:rsidRDefault="00D273DE" w:rsidP="00D273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273DE">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D273DE">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D273DE">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D273DE">
        <w:rPr>
          <w:rFonts w:ascii="Times New Roman" w:eastAsia="Times New Roman" w:hAnsi="Times New Roman" w:cs="Times New Roman"/>
          <w:sz w:val="28"/>
          <w:szCs w:val="28"/>
        </w:rPr>
        <w:t>Башнефть-УНПЗ</w:t>
      </w:r>
      <w:r w:rsidR="00387D31">
        <w:rPr>
          <w:rFonts w:ascii="Times New Roman" w:eastAsia="Times New Roman" w:hAnsi="Times New Roman" w:cs="Times New Roman"/>
          <w:sz w:val="28"/>
          <w:szCs w:val="28"/>
        </w:rPr>
        <w:t>»</w:t>
      </w:r>
      <w:r w:rsidR="008E4FE9">
        <w:rPr>
          <w:rFonts w:ascii="Times New Roman" w:eastAsia="Times New Roman" w:hAnsi="Times New Roman" w:cs="Times New Roman"/>
          <w:sz w:val="28"/>
          <w:szCs w:val="28"/>
        </w:rPr>
        <w:t>.</w:t>
      </w:r>
    </w:p>
    <w:p w:rsidR="00D273DE" w:rsidRPr="00D273DE" w:rsidRDefault="00D273DE" w:rsidP="00757301">
      <w:pPr>
        <w:spacing w:after="0" w:line="360" w:lineRule="auto"/>
        <w:ind w:firstLine="709"/>
        <w:jc w:val="both"/>
        <w:rPr>
          <w:rFonts w:ascii="Times New Roman" w:hAnsi="Times New Roman" w:cs="Times New Roman"/>
          <w:sz w:val="28"/>
          <w:szCs w:val="28"/>
        </w:rPr>
      </w:pPr>
      <w:r w:rsidRPr="00D273DE">
        <w:rPr>
          <w:rFonts w:ascii="Times New Roman" w:hAnsi="Times New Roman" w:cs="Times New Roman"/>
          <w:sz w:val="28"/>
          <w:szCs w:val="28"/>
        </w:rPr>
        <w:t>Т</w:t>
      </w:r>
      <w:r>
        <w:rPr>
          <w:rFonts w:ascii="Times New Roman" w:hAnsi="Times New Roman" w:cs="Times New Roman"/>
          <w:sz w:val="28"/>
          <w:szCs w:val="28"/>
        </w:rPr>
        <w:t>ранспортировка нефтепродуктов т</w:t>
      </w:r>
      <w:r w:rsidRPr="00D273DE">
        <w:rPr>
          <w:rFonts w:ascii="Times New Roman" w:hAnsi="Times New Roman" w:cs="Times New Roman"/>
          <w:sz w:val="28"/>
          <w:szCs w:val="28"/>
        </w:rPr>
        <w:t xml:space="preserve">рубопроводным транспортом до </w:t>
      </w:r>
      <w:r>
        <w:rPr>
          <w:rFonts w:ascii="Times New Roman" w:hAnsi="Times New Roman" w:cs="Times New Roman"/>
          <w:sz w:val="28"/>
          <w:szCs w:val="28"/>
        </w:rPr>
        <w:t>НП </w:t>
      </w:r>
      <w:r w:rsidR="002A08DA">
        <w:rPr>
          <w:rFonts w:ascii="Times New Roman" w:hAnsi="Times New Roman" w:cs="Times New Roman"/>
          <w:sz w:val="28"/>
          <w:szCs w:val="28"/>
        </w:rPr>
        <w:t>«</w:t>
      </w:r>
      <w:r w:rsidRPr="00D273DE">
        <w:rPr>
          <w:rFonts w:ascii="Times New Roman" w:hAnsi="Times New Roman" w:cs="Times New Roman"/>
          <w:sz w:val="28"/>
          <w:szCs w:val="28"/>
        </w:rPr>
        <w:t>Никольское</w:t>
      </w:r>
      <w:r w:rsidR="00387D31">
        <w:rPr>
          <w:rFonts w:ascii="Times New Roman" w:hAnsi="Times New Roman" w:cs="Times New Roman"/>
          <w:sz w:val="28"/>
          <w:szCs w:val="28"/>
        </w:rPr>
        <w:t>»</w:t>
      </w:r>
      <w:r w:rsidRPr="00D273DE">
        <w:rPr>
          <w:rFonts w:ascii="Times New Roman" w:hAnsi="Times New Roman" w:cs="Times New Roman"/>
          <w:sz w:val="28"/>
          <w:szCs w:val="28"/>
        </w:rPr>
        <w:t>, далее железнодорожным транспортом до морского порта Новороссийск</w:t>
      </w:r>
      <w:r w:rsidR="00757301">
        <w:rPr>
          <w:rFonts w:ascii="Times New Roman" w:hAnsi="Times New Roman" w:cs="Times New Roman"/>
          <w:sz w:val="28"/>
          <w:szCs w:val="28"/>
        </w:rPr>
        <w:t xml:space="preserve"> для перевалки в морские суда, осуществляе</w:t>
      </w:r>
      <w:r w:rsidRPr="00D273DE">
        <w:rPr>
          <w:rFonts w:ascii="Times New Roman" w:hAnsi="Times New Roman" w:cs="Times New Roman"/>
          <w:sz w:val="28"/>
          <w:szCs w:val="28"/>
        </w:rPr>
        <w:t>тся со следующих НПЗ:</w:t>
      </w:r>
    </w:p>
    <w:p w:rsidR="00D273DE" w:rsidRPr="00D273DE" w:rsidRDefault="00757301" w:rsidP="00D273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273DE" w:rsidRPr="00D273DE">
        <w:rPr>
          <w:rFonts w:ascii="Times New Roman" w:hAnsi="Times New Roman" w:cs="Times New Roman"/>
          <w:sz w:val="28"/>
          <w:szCs w:val="28"/>
        </w:rPr>
        <w:t xml:space="preserve">ОАО </w:t>
      </w:r>
      <w:r w:rsidR="00387D31">
        <w:rPr>
          <w:rFonts w:ascii="Times New Roman" w:hAnsi="Times New Roman" w:cs="Times New Roman"/>
          <w:sz w:val="28"/>
          <w:szCs w:val="28"/>
        </w:rPr>
        <w:t>«</w:t>
      </w:r>
      <w:r w:rsidR="00D273DE" w:rsidRPr="00D273DE">
        <w:rPr>
          <w:rFonts w:ascii="Times New Roman" w:hAnsi="Times New Roman" w:cs="Times New Roman"/>
          <w:sz w:val="28"/>
          <w:szCs w:val="28"/>
        </w:rPr>
        <w:t>Газпромнефть-ОНПЗ</w:t>
      </w:r>
      <w:r w:rsidR="00387D31">
        <w:rPr>
          <w:rFonts w:ascii="Times New Roman" w:hAnsi="Times New Roman" w:cs="Times New Roman"/>
          <w:sz w:val="28"/>
          <w:szCs w:val="28"/>
        </w:rPr>
        <w:t>»</w:t>
      </w:r>
      <w:r>
        <w:rPr>
          <w:rFonts w:ascii="Times New Roman" w:hAnsi="Times New Roman" w:cs="Times New Roman"/>
          <w:sz w:val="28"/>
          <w:szCs w:val="28"/>
        </w:rPr>
        <w:t>;</w:t>
      </w:r>
    </w:p>
    <w:p w:rsidR="00D273DE" w:rsidRPr="00D273DE" w:rsidRDefault="00757301" w:rsidP="00D273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273DE" w:rsidRPr="00D273DE">
        <w:rPr>
          <w:rFonts w:ascii="Times New Roman" w:hAnsi="Times New Roman" w:cs="Times New Roman"/>
          <w:sz w:val="28"/>
          <w:szCs w:val="28"/>
        </w:rPr>
        <w:t xml:space="preserve">ОАО </w:t>
      </w:r>
      <w:r w:rsidR="00387D31">
        <w:rPr>
          <w:rFonts w:ascii="Times New Roman" w:hAnsi="Times New Roman" w:cs="Times New Roman"/>
          <w:sz w:val="28"/>
          <w:szCs w:val="28"/>
        </w:rPr>
        <w:t>«</w:t>
      </w:r>
      <w:r w:rsidR="00D273DE" w:rsidRPr="00D273DE">
        <w:rPr>
          <w:rFonts w:ascii="Times New Roman" w:hAnsi="Times New Roman" w:cs="Times New Roman"/>
          <w:sz w:val="28"/>
          <w:szCs w:val="28"/>
        </w:rPr>
        <w:t>Газпром нефтехим Салават</w:t>
      </w:r>
      <w:r w:rsidR="00387D31">
        <w:rPr>
          <w:rFonts w:ascii="Times New Roman" w:hAnsi="Times New Roman" w:cs="Times New Roman"/>
          <w:sz w:val="28"/>
          <w:szCs w:val="28"/>
        </w:rPr>
        <w:t>»</w:t>
      </w:r>
      <w:r>
        <w:rPr>
          <w:rFonts w:ascii="Times New Roman" w:hAnsi="Times New Roman" w:cs="Times New Roman"/>
          <w:sz w:val="28"/>
          <w:szCs w:val="28"/>
        </w:rPr>
        <w:t>;</w:t>
      </w:r>
    </w:p>
    <w:p w:rsidR="00D273DE" w:rsidRPr="00D273DE" w:rsidRDefault="00757301" w:rsidP="00D273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273DE" w:rsidRPr="00D273DE">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00D273DE" w:rsidRPr="00D273DE">
        <w:rPr>
          <w:rFonts w:ascii="Times New Roman" w:eastAsia="Times New Roman" w:hAnsi="Times New Roman" w:cs="Times New Roman"/>
          <w:sz w:val="28"/>
          <w:szCs w:val="28"/>
        </w:rPr>
        <w:t>Куйбышевский 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273DE" w:rsidRPr="00D273DE" w:rsidRDefault="00757301" w:rsidP="00D273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273DE" w:rsidRPr="00D273DE">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00D273DE" w:rsidRPr="00D273DE">
        <w:rPr>
          <w:rFonts w:ascii="Times New Roman" w:eastAsia="Times New Roman" w:hAnsi="Times New Roman" w:cs="Times New Roman"/>
          <w:sz w:val="28"/>
          <w:szCs w:val="28"/>
        </w:rPr>
        <w:t>НК Новокуйбышевский 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273DE" w:rsidRDefault="00757301" w:rsidP="00D273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273DE" w:rsidRPr="00D273DE">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00D273DE" w:rsidRPr="00D273DE">
        <w:rPr>
          <w:rFonts w:ascii="Times New Roman" w:eastAsia="Times New Roman" w:hAnsi="Times New Roman" w:cs="Times New Roman"/>
          <w:sz w:val="28"/>
          <w:szCs w:val="28"/>
        </w:rPr>
        <w:t>Сызранский НПЗ</w:t>
      </w:r>
      <w:r>
        <w:rPr>
          <w:rFonts w:ascii="Times New Roman" w:eastAsia="Times New Roman" w:hAnsi="Times New Roman" w:cs="Times New Roman"/>
          <w:sz w:val="28"/>
          <w:szCs w:val="28"/>
        </w:rPr>
        <w:t>.</w:t>
      </w:r>
    </w:p>
    <w:p w:rsidR="003C5389" w:rsidRDefault="002A08DA" w:rsidP="00757301">
      <w:pPr>
        <w:spacing w:after="0" w:line="360" w:lineRule="auto"/>
        <w:ind w:firstLine="709"/>
        <w:jc w:val="both"/>
        <w:rPr>
          <w:rFonts w:ascii="Times New Roman" w:hAnsi="Times New Roman" w:cs="Times New Roman"/>
          <w:sz w:val="28"/>
          <w:szCs w:val="28"/>
        </w:rPr>
      </w:pPr>
      <w:r w:rsidRPr="003C5389">
        <w:rPr>
          <w:rFonts w:ascii="Times New Roman" w:hAnsi="Times New Roman" w:cs="Times New Roman"/>
          <w:sz w:val="28"/>
          <w:szCs w:val="28"/>
        </w:rPr>
        <w:t>Также, возможна т</w:t>
      </w:r>
      <w:r w:rsidR="00757301" w:rsidRPr="003C5389">
        <w:rPr>
          <w:rFonts w:ascii="Times New Roman" w:hAnsi="Times New Roman" w:cs="Times New Roman"/>
          <w:sz w:val="28"/>
          <w:szCs w:val="28"/>
        </w:rPr>
        <w:t>ранспортировка нефтепродуктов трубопроводным транспортом до границы Р</w:t>
      </w:r>
      <w:r w:rsidR="008E4FE9" w:rsidRPr="003C5389">
        <w:rPr>
          <w:rFonts w:ascii="Times New Roman" w:hAnsi="Times New Roman" w:cs="Times New Roman"/>
          <w:sz w:val="28"/>
          <w:szCs w:val="28"/>
        </w:rPr>
        <w:t xml:space="preserve">еспублики </w:t>
      </w:r>
      <w:r w:rsidR="00757301" w:rsidRPr="003C5389">
        <w:rPr>
          <w:rFonts w:ascii="Times New Roman" w:hAnsi="Times New Roman" w:cs="Times New Roman"/>
          <w:sz w:val="28"/>
          <w:szCs w:val="28"/>
        </w:rPr>
        <w:t>Б</w:t>
      </w:r>
      <w:r w:rsidR="008E4FE9" w:rsidRPr="003C5389">
        <w:rPr>
          <w:rFonts w:ascii="Times New Roman" w:hAnsi="Times New Roman" w:cs="Times New Roman"/>
          <w:sz w:val="28"/>
          <w:szCs w:val="28"/>
        </w:rPr>
        <w:t xml:space="preserve">еларусь (ЛПДС </w:t>
      </w:r>
      <w:r w:rsidR="00387D31" w:rsidRPr="003C5389">
        <w:rPr>
          <w:rFonts w:ascii="Times New Roman" w:hAnsi="Times New Roman" w:cs="Times New Roman"/>
          <w:sz w:val="28"/>
          <w:szCs w:val="28"/>
        </w:rPr>
        <w:t>«</w:t>
      </w:r>
      <w:r w:rsidR="008E4FE9" w:rsidRPr="003C5389">
        <w:rPr>
          <w:rFonts w:ascii="Times New Roman" w:hAnsi="Times New Roman" w:cs="Times New Roman"/>
          <w:sz w:val="28"/>
          <w:szCs w:val="28"/>
        </w:rPr>
        <w:t>Стальной Конь</w:t>
      </w:r>
      <w:r w:rsidR="00387D31" w:rsidRPr="003C5389">
        <w:rPr>
          <w:rFonts w:ascii="Times New Roman" w:hAnsi="Times New Roman" w:cs="Times New Roman"/>
          <w:sz w:val="28"/>
          <w:szCs w:val="28"/>
        </w:rPr>
        <w:t>»</w:t>
      </w:r>
      <w:r w:rsidR="008E4FE9" w:rsidRPr="003C5389">
        <w:rPr>
          <w:rFonts w:ascii="Times New Roman" w:hAnsi="Times New Roman" w:cs="Times New Roman"/>
          <w:sz w:val="28"/>
          <w:szCs w:val="28"/>
        </w:rPr>
        <w:t>-Мозырь-</w:t>
      </w:r>
      <w:r w:rsidR="00757301" w:rsidRPr="003C5389">
        <w:rPr>
          <w:rFonts w:ascii="Times New Roman" w:hAnsi="Times New Roman" w:cs="Times New Roman"/>
          <w:sz w:val="28"/>
          <w:szCs w:val="28"/>
        </w:rPr>
        <w:t xml:space="preserve">ЛПДС </w:t>
      </w:r>
      <w:r w:rsidR="00387D31" w:rsidRPr="003C5389">
        <w:rPr>
          <w:rFonts w:ascii="Times New Roman" w:hAnsi="Times New Roman" w:cs="Times New Roman"/>
          <w:sz w:val="28"/>
          <w:szCs w:val="28"/>
        </w:rPr>
        <w:t>«</w:t>
      </w:r>
      <w:r w:rsidR="00757301" w:rsidRPr="003C5389">
        <w:rPr>
          <w:rFonts w:ascii="Times New Roman" w:hAnsi="Times New Roman" w:cs="Times New Roman"/>
          <w:sz w:val="28"/>
          <w:szCs w:val="28"/>
        </w:rPr>
        <w:t>5С</w:t>
      </w:r>
      <w:r w:rsidR="00387D31" w:rsidRPr="003C5389">
        <w:rPr>
          <w:rFonts w:ascii="Times New Roman" w:hAnsi="Times New Roman" w:cs="Times New Roman"/>
          <w:sz w:val="28"/>
          <w:szCs w:val="28"/>
        </w:rPr>
        <w:t>»</w:t>
      </w:r>
      <w:r w:rsidR="00757301" w:rsidRPr="003C5389">
        <w:rPr>
          <w:rFonts w:ascii="Times New Roman" w:hAnsi="Times New Roman" w:cs="Times New Roman"/>
          <w:sz w:val="28"/>
          <w:szCs w:val="28"/>
        </w:rPr>
        <w:t>) по участку трубопроводной системы, принадлежащему ПАО </w:t>
      </w:r>
      <w:r w:rsidRPr="003C5389">
        <w:rPr>
          <w:rFonts w:ascii="Times New Roman" w:hAnsi="Times New Roman" w:cs="Times New Roman"/>
          <w:sz w:val="28"/>
          <w:szCs w:val="28"/>
        </w:rPr>
        <w:t>«</w:t>
      </w:r>
      <w:r w:rsidR="00757301" w:rsidRPr="003C5389">
        <w:rPr>
          <w:rFonts w:ascii="Times New Roman" w:hAnsi="Times New Roman" w:cs="Times New Roman"/>
          <w:sz w:val="28"/>
          <w:szCs w:val="28"/>
        </w:rPr>
        <w:t>Транснефть</w:t>
      </w:r>
      <w:r w:rsidR="00387D31" w:rsidRPr="003C5389">
        <w:rPr>
          <w:rFonts w:ascii="Times New Roman" w:hAnsi="Times New Roman" w:cs="Times New Roman"/>
          <w:sz w:val="28"/>
          <w:szCs w:val="28"/>
        </w:rPr>
        <w:t>»</w:t>
      </w:r>
      <w:r w:rsidR="00757301" w:rsidRPr="003C5389">
        <w:rPr>
          <w:rFonts w:ascii="Times New Roman" w:hAnsi="Times New Roman" w:cs="Times New Roman"/>
          <w:sz w:val="28"/>
          <w:szCs w:val="28"/>
        </w:rPr>
        <w:t xml:space="preserve"> и проходящему по территории Р</w:t>
      </w:r>
      <w:r w:rsidR="008E4FE9" w:rsidRPr="003C5389">
        <w:rPr>
          <w:rFonts w:ascii="Times New Roman" w:hAnsi="Times New Roman" w:cs="Times New Roman"/>
          <w:sz w:val="28"/>
          <w:szCs w:val="28"/>
        </w:rPr>
        <w:t xml:space="preserve">еспублики </w:t>
      </w:r>
      <w:r w:rsidR="00757301" w:rsidRPr="003C5389">
        <w:rPr>
          <w:rFonts w:ascii="Times New Roman" w:hAnsi="Times New Roman" w:cs="Times New Roman"/>
          <w:sz w:val="28"/>
          <w:szCs w:val="28"/>
        </w:rPr>
        <w:t>Б</w:t>
      </w:r>
      <w:r w:rsidR="008E4FE9" w:rsidRPr="003C5389">
        <w:rPr>
          <w:rFonts w:ascii="Times New Roman" w:hAnsi="Times New Roman" w:cs="Times New Roman"/>
          <w:sz w:val="28"/>
          <w:szCs w:val="28"/>
        </w:rPr>
        <w:t>еларусь</w:t>
      </w:r>
      <w:r w:rsidR="00757301" w:rsidRPr="003C5389">
        <w:rPr>
          <w:rFonts w:ascii="Times New Roman" w:hAnsi="Times New Roman" w:cs="Times New Roman"/>
          <w:sz w:val="28"/>
          <w:szCs w:val="28"/>
        </w:rPr>
        <w:t xml:space="preserve"> до пересечени</w:t>
      </w:r>
      <w:r w:rsidRPr="003C5389">
        <w:rPr>
          <w:rFonts w:ascii="Times New Roman" w:hAnsi="Times New Roman" w:cs="Times New Roman"/>
          <w:sz w:val="28"/>
          <w:szCs w:val="28"/>
        </w:rPr>
        <w:t xml:space="preserve">я с границей Украины, но </w:t>
      </w:r>
      <w:r w:rsidR="00757301" w:rsidRPr="003C5389">
        <w:rPr>
          <w:rFonts w:ascii="Times New Roman" w:hAnsi="Times New Roman" w:cs="Times New Roman"/>
          <w:sz w:val="28"/>
          <w:szCs w:val="28"/>
        </w:rPr>
        <w:t xml:space="preserve">в </w:t>
      </w:r>
      <w:r w:rsidRPr="003C5389">
        <w:rPr>
          <w:rFonts w:ascii="Times New Roman" w:hAnsi="Times New Roman" w:cs="Times New Roman"/>
          <w:sz w:val="28"/>
          <w:szCs w:val="28"/>
        </w:rPr>
        <w:t xml:space="preserve">период с </w:t>
      </w:r>
      <w:r w:rsidR="00757301" w:rsidRPr="003C5389">
        <w:rPr>
          <w:rFonts w:ascii="Times New Roman" w:hAnsi="Times New Roman" w:cs="Times New Roman"/>
          <w:sz w:val="28"/>
          <w:szCs w:val="28"/>
        </w:rPr>
        <w:t>2013</w:t>
      </w:r>
      <w:r w:rsidRPr="003C5389">
        <w:rPr>
          <w:rFonts w:ascii="Times New Roman" w:hAnsi="Times New Roman" w:cs="Times New Roman"/>
          <w:sz w:val="28"/>
          <w:szCs w:val="28"/>
        </w:rPr>
        <w:t xml:space="preserve"> по </w:t>
      </w:r>
      <w:r w:rsidR="00757301" w:rsidRPr="003C5389">
        <w:rPr>
          <w:rFonts w:ascii="Times New Roman" w:hAnsi="Times New Roman" w:cs="Times New Roman"/>
          <w:sz w:val="28"/>
          <w:szCs w:val="28"/>
        </w:rPr>
        <w:t>2015</w:t>
      </w:r>
      <w:r w:rsidRPr="003C5389">
        <w:rPr>
          <w:rFonts w:ascii="Times New Roman" w:hAnsi="Times New Roman" w:cs="Times New Roman"/>
          <w:sz w:val="28"/>
          <w:szCs w:val="28"/>
        </w:rPr>
        <w:t xml:space="preserve"> годы</w:t>
      </w:r>
      <w:r w:rsidR="00757301" w:rsidRPr="003C5389">
        <w:rPr>
          <w:rFonts w:ascii="Times New Roman" w:hAnsi="Times New Roman" w:cs="Times New Roman"/>
          <w:sz w:val="28"/>
          <w:szCs w:val="28"/>
        </w:rPr>
        <w:t xml:space="preserve"> не использовался из-за </w:t>
      </w:r>
      <w:r w:rsidR="006B5EDD" w:rsidRPr="003C5389">
        <w:rPr>
          <w:rFonts w:ascii="Times New Roman" w:hAnsi="Times New Roman" w:cs="Times New Roman"/>
          <w:sz w:val="28"/>
          <w:szCs w:val="28"/>
        </w:rPr>
        <w:t>споров</w:t>
      </w:r>
      <w:r w:rsidR="00757301" w:rsidRPr="003C5389">
        <w:rPr>
          <w:rFonts w:ascii="Times New Roman" w:hAnsi="Times New Roman" w:cs="Times New Roman"/>
          <w:sz w:val="28"/>
          <w:szCs w:val="28"/>
        </w:rPr>
        <w:t xml:space="preserve"> с Украиной относительно собственности на проходящий по территории Украины участка трубопроводной системы. С 2016 года </w:t>
      </w:r>
      <w:r w:rsidR="003C5389" w:rsidRPr="003C5389">
        <w:rPr>
          <w:rFonts w:ascii="Times New Roman" w:hAnsi="Times New Roman" w:cs="Times New Roman"/>
          <w:sz w:val="28"/>
          <w:szCs w:val="28"/>
        </w:rPr>
        <w:t xml:space="preserve">данный маршрут </w:t>
      </w:r>
      <w:r w:rsidR="00757301" w:rsidRPr="003C5389">
        <w:rPr>
          <w:rFonts w:ascii="Times New Roman" w:hAnsi="Times New Roman" w:cs="Times New Roman"/>
          <w:sz w:val="28"/>
          <w:szCs w:val="28"/>
        </w:rPr>
        <w:t>может использоваться.</w:t>
      </w:r>
    </w:p>
    <w:p w:rsidR="00757301" w:rsidRPr="00757301" w:rsidRDefault="00757301" w:rsidP="00757301">
      <w:pPr>
        <w:spacing w:after="0" w:line="360" w:lineRule="auto"/>
        <w:ind w:firstLine="709"/>
        <w:jc w:val="both"/>
        <w:rPr>
          <w:rFonts w:ascii="Times New Roman" w:hAnsi="Times New Roman" w:cs="Times New Roman"/>
          <w:sz w:val="28"/>
          <w:szCs w:val="28"/>
        </w:rPr>
      </w:pPr>
      <w:r w:rsidRPr="00757301">
        <w:rPr>
          <w:rFonts w:ascii="Times New Roman" w:hAnsi="Times New Roman" w:cs="Times New Roman"/>
          <w:sz w:val="28"/>
          <w:szCs w:val="28"/>
        </w:rPr>
        <w:t>Отгрузки по трубопроводной системе для потребителей Тамож</w:t>
      </w:r>
      <w:r w:rsidR="006B5EDD">
        <w:rPr>
          <w:rFonts w:ascii="Times New Roman" w:hAnsi="Times New Roman" w:cs="Times New Roman"/>
          <w:sz w:val="28"/>
          <w:szCs w:val="28"/>
        </w:rPr>
        <w:t xml:space="preserve">енного союза </w:t>
      </w:r>
      <w:r>
        <w:rPr>
          <w:rFonts w:ascii="Times New Roman" w:hAnsi="Times New Roman" w:cs="Times New Roman"/>
          <w:sz w:val="28"/>
          <w:szCs w:val="28"/>
        </w:rPr>
        <w:t>осуществляются с некоммерческих партнерств</w:t>
      </w:r>
      <w:r w:rsidRPr="00757301">
        <w:rPr>
          <w:rFonts w:ascii="Times New Roman" w:hAnsi="Times New Roman" w:cs="Times New Roman"/>
          <w:sz w:val="28"/>
          <w:szCs w:val="28"/>
        </w:rPr>
        <w:t xml:space="preserve">, принадлежащих ПАО </w:t>
      </w:r>
      <w:r w:rsidR="00387D31">
        <w:rPr>
          <w:rFonts w:ascii="Times New Roman" w:hAnsi="Times New Roman" w:cs="Times New Roman"/>
          <w:sz w:val="28"/>
          <w:szCs w:val="28"/>
        </w:rPr>
        <w:t>«</w:t>
      </w:r>
      <w:r w:rsidRPr="00757301">
        <w:rPr>
          <w:rFonts w:ascii="Times New Roman" w:hAnsi="Times New Roman" w:cs="Times New Roman"/>
          <w:sz w:val="28"/>
          <w:szCs w:val="28"/>
        </w:rPr>
        <w:t>Транснефть</w:t>
      </w:r>
      <w:r w:rsidR="00387D31">
        <w:rPr>
          <w:rFonts w:ascii="Times New Roman" w:hAnsi="Times New Roman" w:cs="Times New Roman"/>
          <w:sz w:val="28"/>
          <w:szCs w:val="28"/>
        </w:rPr>
        <w:t>»</w:t>
      </w:r>
      <w:r w:rsidRPr="00757301">
        <w:rPr>
          <w:rFonts w:ascii="Times New Roman" w:hAnsi="Times New Roman" w:cs="Times New Roman"/>
          <w:sz w:val="28"/>
          <w:szCs w:val="28"/>
        </w:rPr>
        <w:t xml:space="preserve"> и расположенных на территории стран </w:t>
      </w:r>
      <w:r w:rsidR="006B5EDD" w:rsidRPr="006B5EDD">
        <w:rPr>
          <w:rFonts w:ascii="Times New Roman" w:hAnsi="Times New Roman" w:cs="Times New Roman"/>
          <w:sz w:val="28"/>
          <w:szCs w:val="28"/>
        </w:rPr>
        <w:t>Таможенного союза</w:t>
      </w:r>
      <w:r w:rsidRPr="00757301">
        <w:rPr>
          <w:rFonts w:ascii="Times New Roman" w:hAnsi="Times New Roman" w:cs="Times New Roman"/>
          <w:sz w:val="28"/>
          <w:szCs w:val="28"/>
        </w:rPr>
        <w:t>:</w:t>
      </w:r>
    </w:p>
    <w:p w:rsidR="00757301" w:rsidRPr="00757301" w:rsidRDefault="00757301" w:rsidP="00757301">
      <w:pPr>
        <w:pStyle w:val="a7"/>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НП Гомель.</w:t>
      </w:r>
    </w:p>
    <w:p w:rsidR="00757301" w:rsidRPr="00757301" w:rsidRDefault="00757301" w:rsidP="00757301">
      <w:pPr>
        <w:spacing w:after="0" w:line="360" w:lineRule="auto"/>
        <w:ind w:firstLine="709"/>
        <w:jc w:val="both"/>
        <w:rPr>
          <w:rFonts w:ascii="Times New Roman" w:hAnsi="Times New Roman" w:cs="Times New Roman"/>
          <w:sz w:val="28"/>
          <w:szCs w:val="28"/>
        </w:rPr>
      </w:pPr>
      <w:r w:rsidRPr="00757301">
        <w:rPr>
          <w:rFonts w:ascii="Times New Roman" w:hAnsi="Times New Roman" w:cs="Times New Roman"/>
          <w:sz w:val="28"/>
          <w:szCs w:val="28"/>
        </w:rPr>
        <w:t>Поставки в этом направлении осуществляются со следующих НПЗ:</w:t>
      </w:r>
    </w:p>
    <w:p w:rsidR="00757301" w:rsidRPr="00757301" w:rsidRDefault="00757301" w:rsidP="007573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7301">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Башнефть-Уфанефтехим</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757301" w:rsidRPr="00757301" w:rsidRDefault="00757301" w:rsidP="007573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7301">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Башнефть-Новойл</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757301" w:rsidRPr="00757301" w:rsidRDefault="00757301" w:rsidP="007573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7301">
        <w:rPr>
          <w:rFonts w:ascii="Times New Roman" w:eastAsia="Times New Roman" w:hAnsi="Times New Roman" w:cs="Times New Roman"/>
          <w:sz w:val="28"/>
          <w:szCs w:val="28"/>
        </w:rPr>
        <w:t xml:space="preserve">Филиал ПАО АНК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Башнефть</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 xml:space="preserve">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Башнефть-УНПЗ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757301" w:rsidRPr="00757301" w:rsidRDefault="00757301" w:rsidP="00757301">
      <w:pPr>
        <w:pStyle w:val="a7"/>
        <w:numPr>
          <w:ilvl w:val="0"/>
          <w:numId w:val="20"/>
        </w:numPr>
        <w:spacing w:after="0" w:line="360" w:lineRule="auto"/>
        <w:jc w:val="both"/>
        <w:rPr>
          <w:rFonts w:ascii="Times New Roman" w:hAnsi="Times New Roman" w:cs="Times New Roman"/>
          <w:sz w:val="28"/>
          <w:szCs w:val="28"/>
        </w:rPr>
      </w:pPr>
      <w:r w:rsidRPr="00757301">
        <w:rPr>
          <w:rFonts w:ascii="Times New Roman" w:hAnsi="Times New Roman" w:cs="Times New Roman"/>
          <w:sz w:val="28"/>
          <w:szCs w:val="28"/>
        </w:rPr>
        <w:t>НП Петропавловск.</w:t>
      </w:r>
    </w:p>
    <w:p w:rsidR="00757301" w:rsidRPr="00757301" w:rsidRDefault="00757301" w:rsidP="00757301">
      <w:pPr>
        <w:spacing w:after="0" w:line="360" w:lineRule="auto"/>
        <w:ind w:firstLine="709"/>
        <w:jc w:val="both"/>
        <w:rPr>
          <w:rFonts w:ascii="Times New Roman" w:hAnsi="Times New Roman" w:cs="Times New Roman"/>
          <w:sz w:val="28"/>
          <w:szCs w:val="28"/>
        </w:rPr>
      </w:pPr>
      <w:r w:rsidRPr="00757301">
        <w:rPr>
          <w:rFonts w:ascii="Times New Roman" w:hAnsi="Times New Roman" w:cs="Times New Roman"/>
          <w:sz w:val="28"/>
          <w:szCs w:val="28"/>
        </w:rPr>
        <w:t>Поставки в этом направлении осуществляются со следующих НПЗ:</w:t>
      </w:r>
    </w:p>
    <w:p w:rsidR="00757301" w:rsidRPr="00757301" w:rsidRDefault="00757301" w:rsidP="007573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7301">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Газпромнефть-ОНПЗ</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70108" w:rsidRPr="00757301" w:rsidRDefault="00757301" w:rsidP="007573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7301">
        <w:rPr>
          <w:rFonts w:ascii="Times New Roman" w:eastAsia="Times New Roman" w:hAnsi="Times New Roman" w:cs="Times New Roman"/>
          <w:sz w:val="28"/>
          <w:szCs w:val="28"/>
        </w:rPr>
        <w:t xml:space="preserve">ОАО </w:t>
      </w:r>
      <w:r w:rsidR="00387D31">
        <w:rPr>
          <w:rFonts w:ascii="Times New Roman" w:eastAsia="Times New Roman" w:hAnsi="Times New Roman" w:cs="Times New Roman"/>
          <w:sz w:val="28"/>
          <w:szCs w:val="28"/>
        </w:rPr>
        <w:t>«</w:t>
      </w:r>
      <w:r w:rsidRPr="00757301">
        <w:rPr>
          <w:rFonts w:ascii="Times New Roman" w:eastAsia="Times New Roman" w:hAnsi="Times New Roman" w:cs="Times New Roman"/>
          <w:sz w:val="28"/>
          <w:szCs w:val="28"/>
        </w:rPr>
        <w:t>Газпром нефтехим Салават</w:t>
      </w:r>
      <w:r w:rsidR="00387D3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9305E" w:rsidRDefault="00663620"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выделить основные схемы транспортировки светлых нефтепродуктов на экспорт:</w:t>
      </w:r>
    </w:p>
    <w:p w:rsidR="00663620" w:rsidRDefault="00663620"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 НПЗ трубопроводным транспортом до точки пересечения трубопроводного транспорта с границей Российской Федерации</w:t>
      </w:r>
      <w:r w:rsidR="00642236">
        <w:rPr>
          <w:rFonts w:ascii="Times New Roman" w:hAnsi="Times New Roman" w:cs="Times New Roman"/>
          <w:sz w:val="28"/>
          <w:szCs w:val="28"/>
        </w:rPr>
        <w:t>, далее в пункт назначения</w:t>
      </w:r>
      <w:r>
        <w:rPr>
          <w:rFonts w:ascii="Times New Roman" w:hAnsi="Times New Roman" w:cs="Times New Roman"/>
          <w:sz w:val="28"/>
          <w:szCs w:val="28"/>
        </w:rPr>
        <w:t>;</w:t>
      </w:r>
    </w:p>
    <w:p w:rsidR="00663620" w:rsidRDefault="00663620"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 НПЗ железнодорожным транспортом до точки пересечения железнодорожного транспорта с границей Российской Федерации</w:t>
      </w:r>
      <w:r w:rsidR="00642236">
        <w:rPr>
          <w:rFonts w:ascii="Times New Roman" w:hAnsi="Times New Roman" w:cs="Times New Roman"/>
          <w:sz w:val="28"/>
          <w:szCs w:val="28"/>
        </w:rPr>
        <w:t>, далее в пункт назначения</w:t>
      </w:r>
      <w:r>
        <w:rPr>
          <w:rFonts w:ascii="Times New Roman" w:hAnsi="Times New Roman" w:cs="Times New Roman"/>
          <w:sz w:val="28"/>
          <w:szCs w:val="28"/>
        </w:rPr>
        <w:t>;</w:t>
      </w:r>
    </w:p>
    <w:p w:rsidR="00872A43" w:rsidRDefault="00872A43" w:rsidP="00872A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 НПЗ трубопроводным транспортом, далее железнодорожным транспортом до точки пересечения железнодорожного транспорта с границей Российской Федерации, далее в пункт назначения;</w:t>
      </w:r>
    </w:p>
    <w:p w:rsidR="00663620" w:rsidRDefault="00663620"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территория морских портов, из которых осуществляется дальнейшая пос</w:t>
      </w:r>
      <w:r w:rsidR="00497D5F">
        <w:rPr>
          <w:rFonts w:ascii="Times New Roman" w:hAnsi="Times New Roman" w:cs="Times New Roman"/>
          <w:sz w:val="28"/>
          <w:szCs w:val="28"/>
        </w:rPr>
        <w:t>тавка нефтепродуктов на экспорт,</w:t>
      </w:r>
      <w:r>
        <w:rPr>
          <w:rFonts w:ascii="Times New Roman" w:hAnsi="Times New Roman" w:cs="Times New Roman"/>
          <w:sz w:val="28"/>
          <w:szCs w:val="28"/>
        </w:rPr>
        <w:t xml:space="preserve"> в которые нефтепродукты могут доставляться любым из рассматриваемых видов транспорта (трубопроводным или железнодорожным), а также </w:t>
      </w:r>
      <w:r w:rsidR="00982818">
        <w:rPr>
          <w:rFonts w:ascii="Times New Roman" w:hAnsi="Times New Roman" w:cs="Times New Roman"/>
          <w:sz w:val="28"/>
          <w:szCs w:val="28"/>
        </w:rPr>
        <w:t>по рекам Волга или Дон</w:t>
      </w:r>
      <w:r w:rsidR="00497D5F">
        <w:rPr>
          <w:rFonts w:ascii="Times New Roman" w:hAnsi="Times New Roman" w:cs="Times New Roman"/>
          <w:sz w:val="28"/>
          <w:szCs w:val="28"/>
        </w:rPr>
        <w:t xml:space="preserve"> судами класса река - море</w:t>
      </w:r>
      <w:r w:rsidR="00642236">
        <w:rPr>
          <w:rFonts w:ascii="Times New Roman" w:hAnsi="Times New Roman" w:cs="Times New Roman"/>
          <w:sz w:val="28"/>
          <w:szCs w:val="28"/>
        </w:rPr>
        <w:t>, далее в пункт назначения</w:t>
      </w:r>
      <w:r w:rsidR="00497D5F">
        <w:rPr>
          <w:rFonts w:ascii="Times New Roman" w:hAnsi="Times New Roman" w:cs="Times New Roman"/>
          <w:sz w:val="28"/>
          <w:szCs w:val="28"/>
        </w:rPr>
        <w:t>.</w:t>
      </w:r>
    </w:p>
    <w:p w:rsidR="00497D5F" w:rsidRDefault="00497D5F"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точкам пересечения трубопроводного транспорта с границей Российской Федерации относятся:</w:t>
      </w:r>
    </w:p>
    <w:p w:rsidR="00497D5F" w:rsidRDefault="00497D5F"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участок 41: </w:t>
      </w:r>
      <w:r w:rsidR="00642236">
        <w:rPr>
          <w:rFonts w:ascii="Times New Roman" w:hAnsi="Times New Roman" w:cs="Times New Roman"/>
          <w:sz w:val="28"/>
          <w:szCs w:val="28"/>
        </w:rPr>
        <w:t xml:space="preserve">ЛПДС </w:t>
      </w:r>
      <w:r w:rsidR="00387D31">
        <w:rPr>
          <w:rFonts w:ascii="Times New Roman" w:hAnsi="Times New Roman" w:cs="Times New Roman"/>
          <w:sz w:val="28"/>
          <w:szCs w:val="28"/>
        </w:rPr>
        <w:t>«</w:t>
      </w:r>
      <w:r w:rsidR="00642236">
        <w:rPr>
          <w:rFonts w:ascii="Times New Roman" w:hAnsi="Times New Roman" w:cs="Times New Roman"/>
          <w:sz w:val="28"/>
          <w:szCs w:val="28"/>
        </w:rPr>
        <w:t>8Н</w:t>
      </w:r>
      <w:r w:rsidR="00387D31">
        <w:rPr>
          <w:rFonts w:ascii="Times New Roman" w:hAnsi="Times New Roman" w:cs="Times New Roman"/>
          <w:sz w:val="28"/>
          <w:szCs w:val="28"/>
        </w:rPr>
        <w:t>»</w:t>
      </w:r>
      <w:r w:rsidR="00642236">
        <w:rPr>
          <w:rFonts w:ascii="Times New Roman" w:hAnsi="Times New Roman" w:cs="Times New Roman"/>
          <w:sz w:val="28"/>
          <w:szCs w:val="28"/>
        </w:rPr>
        <w:t xml:space="preserve"> - ЛПДС </w:t>
      </w:r>
      <w:r w:rsidR="00387D31">
        <w:rPr>
          <w:rFonts w:ascii="Times New Roman" w:hAnsi="Times New Roman" w:cs="Times New Roman"/>
          <w:sz w:val="28"/>
          <w:szCs w:val="28"/>
        </w:rPr>
        <w:t>«</w:t>
      </w:r>
      <w:r w:rsidR="00642236">
        <w:rPr>
          <w:rFonts w:ascii="Times New Roman" w:hAnsi="Times New Roman" w:cs="Times New Roman"/>
          <w:sz w:val="28"/>
          <w:szCs w:val="28"/>
        </w:rPr>
        <w:t>Дисна</w:t>
      </w:r>
      <w:r w:rsidR="00387D31">
        <w:rPr>
          <w:rFonts w:ascii="Times New Roman" w:hAnsi="Times New Roman" w:cs="Times New Roman"/>
          <w:sz w:val="28"/>
          <w:szCs w:val="28"/>
        </w:rPr>
        <w:t>»</w:t>
      </w:r>
      <w:r w:rsidR="00642236">
        <w:rPr>
          <w:rFonts w:ascii="Times New Roman" w:hAnsi="Times New Roman" w:cs="Times New Roman"/>
          <w:sz w:val="28"/>
          <w:szCs w:val="28"/>
        </w:rPr>
        <w:t xml:space="preserve"> (в Республику Беларусь, в латвийскую Республику, в том числе в порт Вентспилс);</w:t>
      </w:r>
    </w:p>
    <w:p w:rsidR="00642236" w:rsidRDefault="00642236"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участок 42: ЛПДС </w:t>
      </w:r>
      <w:r w:rsidR="00387D31">
        <w:rPr>
          <w:rFonts w:ascii="Times New Roman" w:hAnsi="Times New Roman" w:cs="Times New Roman"/>
          <w:sz w:val="28"/>
          <w:szCs w:val="28"/>
        </w:rPr>
        <w:t>«</w:t>
      </w:r>
      <w:r>
        <w:rPr>
          <w:rFonts w:ascii="Times New Roman" w:hAnsi="Times New Roman" w:cs="Times New Roman"/>
          <w:sz w:val="28"/>
          <w:szCs w:val="28"/>
        </w:rPr>
        <w:t>Стальной Конь</w:t>
      </w:r>
      <w:r w:rsidR="00387D31">
        <w:rPr>
          <w:rFonts w:ascii="Times New Roman" w:hAnsi="Times New Roman" w:cs="Times New Roman"/>
          <w:sz w:val="28"/>
          <w:szCs w:val="28"/>
        </w:rPr>
        <w:t>»</w:t>
      </w:r>
      <w:r>
        <w:rPr>
          <w:rFonts w:ascii="Times New Roman" w:hAnsi="Times New Roman" w:cs="Times New Roman"/>
          <w:sz w:val="28"/>
          <w:szCs w:val="28"/>
        </w:rPr>
        <w:t xml:space="preserve"> - Мозырь - ЛПДС </w:t>
      </w:r>
      <w:r w:rsidR="00387D31">
        <w:rPr>
          <w:rFonts w:ascii="Times New Roman" w:hAnsi="Times New Roman" w:cs="Times New Roman"/>
          <w:sz w:val="28"/>
          <w:szCs w:val="28"/>
        </w:rPr>
        <w:t>«</w:t>
      </w:r>
      <w:r>
        <w:rPr>
          <w:rFonts w:ascii="Times New Roman" w:hAnsi="Times New Roman" w:cs="Times New Roman"/>
          <w:sz w:val="28"/>
          <w:szCs w:val="28"/>
        </w:rPr>
        <w:t>5С</w:t>
      </w:r>
      <w:r w:rsidR="00387D31">
        <w:rPr>
          <w:rFonts w:ascii="Times New Roman" w:hAnsi="Times New Roman" w:cs="Times New Roman"/>
          <w:sz w:val="28"/>
          <w:szCs w:val="28"/>
        </w:rPr>
        <w:t>»</w:t>
      </w:r>
      <w:r>
        <w:rPr>
          <w:rFonts w:ascii="Times New Roman" w:hAnsi="Times New Roman" w:cs="Times New Roman"/>
          <w:sz w:val="28"/>
          <w:szCs w:val="28"/>
        </w:rPr>
        <w:t xml:space="preserve"> (в Республику Беларусь, в Украину и в Венгерскую Республику).</w:t>
      </w:r>
    </w:p>
    <w:p w:rsidR="00C45E04" w:rsidRDefault="00642236" w:rsidP="002243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Транспортировка нефтепродуктов на экспорт железнодорожным транспортом </w:t>
      </w:r>
      <w:r w:rsidR="003201F8">
        <w:rPr>
          <w:rFonts w:ascii="Times New Roman" w:hAnsi="Times New Roman" w:cs="Times New Roman"/>
          <w:sz w:val="28"/>
          <w:szCs w:val="28"/>
        </w:rPr>
        <w:t>осуществляется через так называемые железнодорожные пограничные переходы</w:t>
      </w:r>
      <w:r w:rsidR="00872A43">
        <w:rPr>
          <w:rFonts w:ascii="Times New Roman" w:hAnsi="Times New Roman" w:cs="Times New Roman"/>
          <w:sz w:val="28"/>
          <w:szCs w:val="28"/>
        </w:rPr>
        <w:t>.</w:t>
      </w:r>
      <w:r w:rsidR="003201F8">
        <w:rPr>
          <w:rFonts w:ascii="Times New Roman" w:hAnsi="Times New Roman" w:cs="Times New Roman"/>
          <w:sz w:val="28"/>
          <w:szCs w:val="28"/>
        </w:rPr>
        <w:t xml:space="preserve"> </w:t>
      </w:r>
      <w:r w:rsidR="00C81B3D">
        <w:rPr>
          <w:rFonts w:ascii="Times New Roman" w:hAnsi="Times New Roman" w:cs="Times New Roman"/>
          <w:sz w:val="28"/>
          <w:szCs w:val="28"/>
        </w:rPr>
        <w:t>Список железнодорожных пограничных пере</w:t>
      </w:r>
      <w:r w:rsidR="00B00222">
        <w:rPr>
          <w:rFonts w:ascii="Times New Roman" w:hAnsi="Times New Roman" w:cs="Times New Roman"/>
          <w:sz w:val="28"/>
          <w:szCs w:val="28"/>
        </w:rPr>
        <w:t>ходов представлен в таблице 13</w:t>
      </w:r>
      <w:r w:rsidR="00224399">
        <w:rPr>
          <w:rFonts w:ascii="Times New Roman" w:hAnsi="Times New Roman" w:cs="Times New Roman"/>
          <w:sz w:val="28"/>
          <w:szCs w:val="28"/>
        </w:rPr>
        <w:t>.</w:t>
      </w:r>
    </w:p>
    <w:p w:rsidR="000F0A17" w:rsidRDefault="00B00222" w:rsidP="000F0A1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13</w:t>
      </w:r>
    </w:p>
    <w:tbl>
      <w:tblPr>
        <w:tblStyle w:val="1"/>
        <w:tblW w:w="10201" w:type="dxa"/>
        <w:jc w:val="center"/>
        <w:tblLook w:val="04A0" w:firstRow="1" w:lastRow="0" w:firstColumn="1" w:lastColumn="0" w:noHBand="0" w:noVBand="1"/>
      </w:tblPr>
      <w:tblGrid>
        <w:gridCol w:w="921"/>
        <w:gridCol w:w="4314"/>
        <w:gridCol w:w="4966"/>
      </w:tblGrid>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 п/п</w:t>
            </w: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b/>
                <w:sz w:val="24"/>
                <w:szCs w:val="24"/>
              </w:rPr>
            </w:pPr>
            <w:r>
              <w:rPr>
                <w:b/>
                <w:sz w:val="24"/>
                <w:szCs w:val="24"/>
              </w:rPr>
              <w:t>Наименование железнодорожного перехода</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Финляндия</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Люття [Кивиярви]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Вартиус (VR)</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Вяртсиля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Ниирала (VR)</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3.</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Светогорск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Иматранкоски (VR)</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4.</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Лужайка [Бусловская]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Вайниккала (VR)</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Эстония</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5.</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Ивангород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Нарва</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6.</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Печоры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Орава</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Латвия</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7.</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Скангали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Карсава (LDz)</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8.</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Посинь, Себеж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Зилупе (Т) (LDz)</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Литва</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9.</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Советск (КЛГ)</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Пагегяй (LG)</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10.</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Нестеров (КЛГ)</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Кибартай (Т) (LG)</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Белоруссия</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11.</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Клястица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Алеща (БЧ)</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12.</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Завережье (ОКТ)</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Езерище (БЧ)</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13.</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Рудня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Заольша (БЧ)</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14.</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Красное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Осиновка (БЧ)</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15.</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Сураж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Журбин (БЧ)</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16.</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Злынка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Закопытье (БЧ)</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Украина</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17.</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Витемля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Чигинок (ЮЗ)</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18.</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Суземка, Брянск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Зерново, Хутор-Михайловский, Конотоп (ЮЗ)</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19.</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Локоть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Эсмань (ЮЗ)</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20.</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Т</w:t>
            </w:r>
            <w:r w:rsidR="001D2E0D">
              <w:rPr>
                <w:sz w:val="24"/>
                <w:szCs w:val="24"/>
              </w:rPr>
              <w:t>е</w:t>
            </w:r>
            <w:r>
              <w:rPr>
                <w:sz w:val="24"/>
                <w:szCs w:val="24"/>
              </w:rPr>
              <w:t>ткино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Ворожба (ЮЗ)</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21.</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Глушково (МСК)</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Волфино (ЮЗ)</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22.</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Илек-Пеньковка (ЮВ)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Пушкарное (ЮЖН)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23.</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Долбино [Красный Хутор], Наумовка, Белгород (ЮВ)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Казачья Лопань, Харьков (ЮЖН)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24.</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Нежеголь (ЮВ)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Волчанск [Огурцово] (ЮЖН)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25.</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Валуйки [Соловей] (ЮВ)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Тополи (ЮЖН)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26.</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Чертково (СКАВ)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Зориновка (ЮВ)</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27.</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Гартмашевка (ЮВ)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Шелистовка (ЮВ)</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28.</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Карьер 122 км (СКАВ)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Ольховая (ДОН)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29.</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Гуково (СКАВ)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Красная Могила (ДОН)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29.</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Успенская, Иловайск (Т) (СКАВ)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Квашино (ДОН)</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Абхазия</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30.</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Адлер [Вес</w:t>
            </w:r>
            <w:r w:rsidR="001D2E0D">
              <w:rPr>
                <w:sz w:val="24"/>
                <w:szCs w:val="24"/>
              </w:rPr>
              <w:t>е</w:t>
            </w:r>
            <w:r>
              <w:rPr>
                <w:sz w:val="24"/>
                <w:szCs w:val="24"/>
              </w:rPr>
              <w:t>лое] (СКАВ)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Цандрыпш, Псоу (GR)</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Азербайджан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31.</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Дербент [Самур] (СКАВ)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Ялама (AZ)</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Казахстан</w:t>
            </w:r>
          </w:p>
        </w:tc>
      </w:tr>
      <w:tr w:rsidR="000F0A17"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32.</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sidRPr="00493895">
              <w:rPr>
                <w:sz w:val="24"/>
                <w:szCs w:val="24"/>
              </w:rPr>
              <w:t>Аксарайская-2 (Т)  (KTZ)</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sidRPr="00493895">
              <w:rPr>
                <w:sz w:val="24"/>
                <w:szCs w:val="24"/>
              </w:rPr>
              <w:t>Акколь [Разъезд N3], Ганюшкино (Т)  (KTZ)</w:t>
            </w:r>
          </w:p>
        </w:tc>
      </w:tr>
      <w:tr w:rsidR="000F0A17" w:rsidRPr="00376929" w:rsidTr="00751124">
        <w:trPr>
          <w:jc w:val="center"/>
        </w:trPr>
        <w:tc>
          <w:tcPr>
            <w:tcW w:w="921" w:type="dxa"/>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sz w:val="24"/>
                <w:szCs w:val="24"/>
              </w:rPr>
              <w:t>33.</w:t>
            </w:r>
          </w:p>
        </w:tc>
        <w:tc>
          <w:tcPr>
            <w:tcW w:w="4314" w:type="dxa"/>
            <w:tcBorders>
              <w:top w:val="single" w:sz="4" w:space="0" w:color="auto"/>
              <w:left w:val="single" w:sz="4" w:space="0" w:color="auto"/>
              <w:bottom w:val="single" w:sz="4" w:space="0" w:color="auto"/>
              <w:right w:val="single" w:sz="4" w:space="0" w:color="auto"/>
            </w:tcBorders>
            <w:vAlign w:val="center"/>
            <w:hideMark/>
          </w:tcPr>
          <w:p w:rsidR="000F0A17" w:rsidRPr="008D655E" w:rsidRDefault="000F0A17" w:rsidP="00751124">
            <w:pPr>
              <w:jc w:val="center"/>
              <w:rPr>
                <w:sz w:val="24"/>
                <w:szCs w:val="24"/>
              </w:rPr>
            </w:pPr>
            <w:r w:rsidRPr="008D655E">
              <w:rPr>
                <w:sz w:val="24"/>
                <w:szCs w:val="24"/>
              </w:rPr>
              <w:t>Эльтон [Полынный]  (ПРИВ)</w:t>
            </w:r>
          </w:p>
        </w:tc>
        <w:tc>
          <w:tcPr>
            <w:tcW w:w="4966" w:type="dxa"/>
            <w:tcBorders>
              <w:top w:val="single" w:sz="4" w:space="0" w:color="auto"/>
              <w:left w:val="single" w:sz="4" w:space="0" w:color="auto"/>
              <w:bottom w:val="single" w:sz="4" w:space="0" w:color="auto"/>
              <w:right w:val="single" w:sz="4" w:space="0" w:color="auto"/>
            </w:tcBorders>
            <w:vAlign w:val="center"/>
            <w:hideMark/>
          </w:tcPr>
          <w:p w:rsidR="000F0A17" w:rsidRPr="008D655E" w:rsidRDefault="000F0A17" w:rsidP="00751124">
            <w:pPr>
              <w:jc w:val="center"/>
              <w:rPr>
                <w:sz w:val="24"/>
                <w:szCs w:val="24"/>
              </w:rPr>
            </w:pPr>
            <w:r w:rsidRPr="008D655E">
              <w:rPr>
                <w:sz w:val="24"/>
                <w:szCs w:val="24"/>
              </w:rPr>
              <w:t>Сайхин  (ПРИВ)</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34.</w:t>
            </w:r>
          </w:p>
        </w:tc>
        <w:tc>
          <w:tcPr>
            <w:tcW w:w="4314" w:type="dxa"/>
            <w:noWrap/>
            <w:vAlign w:val="center"/>
            <w:hideMark/>
          </w:tcPr>
          <w:p w:rsidR="000F0A17" w:rsidRPr="008D655E" w:rsidRDefault="000F0A17" w:rsidP="00751124">
            <w:pPr>
              <w:jc w:val="center"/>
              <w:rPr>
                <w:sz w:val="24"/>
                <w:szCs w:val="24"/>
              </w:rPr>
            </w:pPr>
            <w:r w:rsidRPr="008D655E">
              <w:rPr>
                <w:sz w:val="24"/>
                <w:szCs w:val="24"/>
              </w:rPr>
              <w:t>Озинки (Т) (ПРИВ)</w:t>
            </w:r>
          </w:p>
        </w:tc>
        <w:tc>
          <w:tcPr>
            <w:tcW w:w="4966" w:type="dxa"/>
            <w:noWrap/>
            <w:vAlign w:val="center"/>
            <w:hideMark/>
          </w:tcPr>
          <w:p w:rsidR="000F0A17" w:rsidRPr="008D655E" w:rsidRDefault="000F0A17" w:rsidP="00751124">
            <w:pPr>
              <w:jc w:val="center"/>
              <w:rPr>
                <w:sz w:val="24"/>
                <w:szCs w:val="24"/>
              </w:rPr>
            </w:pPr>
            <w:r w:rsidRPr="008D655E">
              <w:rPr>
                <w:sz w:val="24"/>
                <w:szCs w:val="24"/>
              </w:rPr>
              <w:t>Семиглавый Мар (Т) (KTZ)</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p>
        </w:tc>
        <w:tc>
          <w:tcPr>
            <w:tcW w:w="4314" w:type="dxa"/>
            <w:noWrap/>
            <w:vAlign w:val="center"/>
            <w:hideMark/>
          </w:tcPr>
          <w:p w:rsidR="000F0A17" w:rsidRPr="008D655E" w:rsidRDefault="000F0A17" w:rsidP="00751124">
            <w:pPr>
              <w:jc w:val="center"/>
              <w:rPr>
                <w:sz w:val="24"/>
                <w:szCs w:val="24"/>
              </w:rPr>
            </w:pPr>
            <w:r w:rsidRPr="008D655E">
              <w:rPr>
                <w:sz w:val="24"/>
                <w:szCs w:val="24"/>
              </w:rPr>
              <w:t>Тиражная [Уютный] (KTZ)</w:t>
            </w:r>
          </w:p>
        </w:tc>
        <w:tc>
          <w:tcPr>
            <w:tcW w:w="4966" w:type="dxa"/>
            <w:noWrap/>
            <w:vAlign w:val="center"/>
            <w:hideMark/>
          </w:tcPr>
          <w:p w:rsidR="000F0A17" w:rsidRPr="008D655E" w:rsidRDefault="000F0A17" w:rsidP="00751124">
            <w:pPr>
              <w:jc w:val="center"/>
              <w:rPr>
                <w:sz w:val="24"/>
                <w:szCs w:val="24"/>
              </w:rPr>
            </w:pPr>
            <w:r w:rsidRPr="008D655E">
              <w:rPr>
                <w:sz w:val="24"/>
                <w:szCs w:val="24"/>
              </w:rPr>
              <w:t>Чингирлау (KTZ)</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35.</w:t>
            </w:r>
          </w:p>
        </w:tc>
        <w:tc>
          <w:tcPr>
            <w:tcW w:w="4314" w:type="dxa"/>
            <w:noWrap/>
            <w:vAlign w:val="center"/>
            <w:hideMark/>
          </w:tcPr>
          <w:p w:rsidR="000F0A17" w:rsidRPr="008D655E" w:rsidRDefault="000F0A17" w:rsidP="00751124">
            <w:pPr>
              <w:jc w:val="center"/>
              <w:rPr>
                <w:sz w:val="24"/>
                <w:szCs w:val="24"/>
              </w:rPr>
            </w:pPr>
            <w:r w:rsidRPr="008D655E">
              <w:rPr>
                <w:sz w:val="24"/>
                <w:szCs w:val="24"/>
              </w:rPr>
              <w:t>Кос-Арал, Илецк-1 (Т) (KTZ)</w:t>
            </w:r>
          </w:p>
        </w:tc>
        <w:tc>
          <w:tcPr>
            <w:tcW w:w="4966" w:type="dxa"/>
            <w:noWrap/>
            <w:vAlign w:val="center"/>
            <w:hideMark/>
          </w:tcPr>
          <w:p w:rsidR="000F0A17" w:rsidRPr="008D655E" w:rsidRDefault="000F0A17" w:rsidP="00751124">
            <w:pPr>
              <w:jc w:val="center"/>
              <w:rPr>
                <w:sz w:val="24"/>
                <w:szCs w:val="24"/>
              </w:rPr>
            </w:pPr>
            <w:r w:rsidRPr="008D655E">
              <w:rPr>
                <w:sz w:val="24"/>
                <w:szCs w:val="24"/>
              </w:rPr>
              <w:t>Яйсан (Т) (KTZ)</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36.</w:t>
            </w:r>
          </w:p>
        </w:tc>
        <w:tc>
          <w:tcPr>
            <w:tcW w:w="4314" w:type="dxa"/>
            <w:noWrap/>
            <w:vAlign w:val="center"/>
            <w:hideMark/>
          </w:tcPr>
          <w:p w:rsidR="000F0A17" w:rsidRPr="008D655E" w:rsidRDefault="000F0A17" w:rsidP="00751124">
            <w:pPr>
              <w:jc w:val="center"/>
              <w:rPr>
                <w:sz w:val="24"/>
                <w:szCs w:val="24"/>
              </w:rPr>
            </w:pPr>
            <w:r w:rsidRPr="008D655E">
              <w:rPr>
                <w:sz w:val="24"/>
                <w:szCs w:val="24"/>
              </w:rPr>
              <w:t>Орск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Алимбетовка [Киргильда] (ЮУР)</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37.</w:t>
            </w:r>
          </w:p>
        </w:tc>
        <w:tc>
          <w:tcPr>
            <w:tcW w:w="4314" w:type="dxa"/>
            <w:noWrap/>
            <w:vAlign w:val="center"/>
            <w:hideMark/>
          </w:tcPr>
          <w:p w:rsidR="000F0A17" w:rsidRPr="008D655E" w:rsidRDefault="000F0A17" w:rsidP="00751124">
            <w:pPr>
              <w:jc w:val="center"/>
              <w:rPr>
                <w:sz w:val="24"/>
                <w:szCs w:val="24"/>
              </w:rPr>
            </w:pPr>
            <w:r w:rsidRPr="008D655E">
              <w:rPr>
                <w:sz w:val="24"/>
                <w:szCs w:val="24"/>
              </w:rPr>
              <w:t>Карталы-1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Тобол [Аксу] (ЮУР)</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38.</w:t>
            </w:r>
          </w:p>
        </w:tc>
        <w:tc>
          <w:tcPr>
            <w:tcW w:w="4314" w:type="dxa"/>
            <w:noWrap/>
            <w:vAlign w:val="center"/>
            <w:hideMark/>
          </w:tcPr>
          <w:p w:rsidR="000F0A17" w:rsidRPr="008D655E" w:rsidRDefault="000F0A17" w:rsidP="00751124">
            <w:pPr>
              <w:jc w:val="center"/>
              <w:rPr>
                <w:sz w:val="24"/>
                <w:szCs w:val="24"/>
              </w:rPr>
            </w:pPr>
            <w:r w:rsidRPr="008D655E">
              <w:rPr>
                <w:sz w:val="24"/>
                <w:szCs w:val="24"/>
              </w:rPr>
              <w:t>Саламат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Бускуль (ЮУР)</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39.</w:t>
            </w:r>
          </w:p>
        </w:tc>
        <w:tc>
          <w:tcPr>
            <w:tcW w:w="4314" w:type="dxa"/>
            <w:noWrap/>
            <w:vAlign w:val="center"/>
            <w:hideMark/>
          </w:tcPr>
          <w:p w:rsidR="000F0A17" w:rsidRPr="008D655E" w:rsidRDefault="000F0A17" w:rsidP="00751124">
            <w:pPr>
              <w:jc w:val="center"/>
              <w:rPr>
                <w:sz w:val="24"/>
                <w:szCs w:val="24"/>
              </w:rPr>
            </w:pPr>
            <w:r w:rsidRPr="008D655E">
              <w:rPr>
                <w:sz w:val="24"/>
                <w:szCs w:val="24"/>
              </w:rPr>
              <w:t>Золотая Сопка, Троицк (Т)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Селекционная, Каерак (Т) (KTZ)</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40.</w:t>
            </w:r>
          </w:p>
        </w:tc>
        <w:tc>
          <w:tcPr>
            <w:tcW w:w="4314" w:type="dxa"/>
            <w:noWrap/>
            <w:vAlign w:val="center"/>
            <w:hideMark/>
          </w:tcPr>
          <w:p w:rsidR="000F0A17" w:rsidRPr="008D655E" w:rsidRDefault="000F0A17" w:rsidP="00751124">
            <w:pPr>
              <w:jc w:val="center"/>
              <w:rPr>
                <w:sz w:val="24"/>
                <w:szCs w:val="24"/>
              </w:rPr>
            </w:pPr>
            <w:r w:rsidRPr="008D655E">
              <w:rPr>
                <w:sz w:val="24"/>
                <w:szCs w:val="24"/>
              </w:rPr>
              <w:t>Золотая Сопка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Магнай (ЮУР)</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41.</w:t>
            </w:r>
          </w:p>
        </w:tc>
        <w:tc>
          <w:tcPr>
            <w:tcW w:w="4314" w:type="dxa"/>
            <w:noWrap/>
            <w:vAlign w:val="center"/>
            <w:hideMark/>
          </w:tcPr>
          <w:p w:rsidR="000F0A17" w:rsidRPr="008D655E" w:rsidRDefault="000F0A17" w:rsidP="00751124">
            <w:pPr>
              <w:jc w:val="center"/>
              <w:rPr>
                <w:sz w:val="24"/>
                <w:szCs w:val="24"/>
              </w:rPr>
            </w:pPr>
            <w:r w:rsidRPr="008D655E">
              <w:rPr>
                <w:sz w:val="24"/>
                <w:szCs w:val="24"/>
              </w:rPr>
              <w:t>Зауралье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Зерновая (ЮУР)</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42.</w:t>
            </w:r>
          </w:p>
        </w:tc>
        <w:tc>
          <w:tcPr>
            <w:tcW w:w="4314" w:type="dxa"/>
            <w:noWrap/>
            <w:vAlign w:val="center"/>
            <w:hideMark/>
          </w:tcPr>
          <w:p w:rsidR="000F0A17" w:rsidRPr="008D655E" w:rsidRDefault="000F0A17" w:rsidP="00751124">
            <w:pPr>
              <w:jc w:val="center"/>
              <w:rPr>
                <w:sz w:val="24"/>
                <w:szCs w:val="24"/>
              </w:rPr>
            </w:pPr>
            <w:r w:rsidRPr="008D655E">
              <w:rPr>
                <w:sz w:val="24"/>
                <w:szCs w:val="24"/>
              </w:rPr>
              <w:t>Горбуново, Петухово (Т)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Мамлютка, Петропавловск (Т) (ЮУР)</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43.</w:t>
            </w:r>
          </w:p>
        </w:tc>
        <w:tc>
          <w:tcPr>
            <w:tcW w:w="4314" w:type="dxa"/>
            <w:noWrap/>
            <w:vAlign w:val="center"/>
            <w:hideMark/>
          </w:tcPr>
          <w:p w:rsidR="000F0A17" w:rsidRPr="008D655E" w:rsidRDefault="000F0A17" w:rsidP="00751124">
            <w:pPr>
              <w:jc w:val="center"/>
              <w:rPr>
                <w:sz w:val="24"/>
                <w:szCs w:val="24"/>
              </w:rPr>
            </w:pPr>
            <w:r w:rsidRPr="008D655E">
              <w:rPr>
                <w:sz w:val="24"/>
                <w:szCs w:val="24"/>
              </w:rPr>
              <w:t>Исиль-Куль (ЮУР)</w:t>
            </w:r>
          </w:p>
        </w:tc>
        <w:tc>
          <w:tcPr>
            <w:tcW w:w="4966" w:type="dxa"/>
            <w:noWrap/>
            <w:vAlign w:val="center"/>
            <w:hideMark/>
          </w:tcPr>
          <w:p w:rsidR="000F0A17" w:rsidRPr="008D655E" w:rsidRDefault="000F0A17" w:rsidP="00751124">
            <w:pPr>
              <w:jc w:val="center"/>
              <w:rPr>
                <w:sz w:val="24"/>
                <w:szCs w:val="24"/>
              </w:rPr>
            </w:pPr>
            <w:r w:rsidRPr="008D655E">
              <w:rPr>
                <w:sz w:val="24"/>
                <w:szCs w:val="24"/>
              </w:rPr>
              <w:t>Булаево [Кара-Гуга] (ЮУР)</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44.</w:t>
            </w:r>
          </w:p>
        </w:tc>
        <w:tc>
          <w:tcPr>
            <w:tcW w:w="4314" w:type="dxa"/>
            <w:noWrap/>
            <w:vAlign w:val="center"/>
            <w:hideMark/>
          </w:tcPr>
          <w:p w:rsidR="000F0A17" w:rsidRPr="008D655E" w:rsidRDefault="000F0A17" w:rsidP="00751124">
            <w:pPr>
              <w:jc w:val="center"/>
              <w:rPr>
                <w:sz w:val="24"/>
                <w:szCs w:val="24"/>
              </w:rPr>
            </w:pPr>
            <w:r w:rsidRPr="008D655E">
              <w:rPr>
                <w:sz w:val="24"/>
                <w:szCs w:val="24"/>
              </w:rPr>
              <w:t>Иртышское [Граничная] (ЗСИБ)</w:t>
            </w:r>
          </w:p>
        </w:tc>
        <w:tc>
          <w:tcPr>
            <w:tcW w:w="4966" w:type="dxa"/>
            <w:noWrap/>
            <w:vAlign w:val="center"/>
            <w:hideMark/>
          </w:tcPr>
          <w:p w:rsidR="000F0A17" w:rsidRPr="008D655E" w:rsidRDefault="000F0A17" w:rsidP="00751124">
            <w:pPr>
              <w:jc w:val="center"/>
              <w:rPr>
                <w:sz w:val="24"/>
                <w:szCs w:val="24"/>
              </w:rPr>
            </w:pPr>
            <w:r w:rsidRPr="008D655E">
              <w:rPr>
                <w:sz w:val="24"/>
                <w:szCs w:val="24"/>
              </w:rPr>
              <w:t>Кзыл-Ту (KTZ)</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45.</w:t>
            </w:r>
          </w:p>
        </w:tc>
        <w:tc>
          <w:tcPr>
            <w:tcW w:w="4314" w:type="dxa"/>
            <w:noWrap/>
            <w:vAlign w:val="center"/>
            <w:hideMark/>
          </w:tcPr>
          <w:p w:rsidR="000F0A17" w:rsidRPr="008D655E" w:rsidRDefault="000F0A17" w:rsidP="00751124">
            <w:pPr>
              <w:jc w:val="center"/>
              <w:rPr>
                <w:sz w:val="24"/>
                <w:szCs w:val="24"/>
              </w:rPr>
            </w:pPr>
            <w:r w:rsidRPr="008D655E">
              <w:rPr>
                <w:sz w:val="24"/>
                <w:szCs w:val="24"/>
              </w:rPr>
              <w:t>Иртышское [Черлак] (ЗСИБ)</w:t>
            </w:r>
          </w:p>
        </w:tc>
        <w:tc>
          <w:tcPr>
            <w:tcW w:w="4966" w:type="dxa"/>
            <w:noWrap/>
            <w:vAlign w:val="center"/>
            <w:hideMark/>
          </w:tcPr>
          <w:p w:rsidR="000F0A17" w:rsidRPr="008D655E" w:rsidRDefault="000F0A17" w:rsidP="00751124">
            <w:pPr>
              <w:jc w:val="center"/>
              <w:rPr>
                <w:sz w:val="24"/>
                <w:szCs w:val="24"/>
              </w:rPr>
            </w:pPr>
            <w:r w:rsidRPr="008D655E">
              <w:rPr>
                <w:sz w:val="24"/>
                <w:szCs w:val="24"/>
              </w:rPr>
              <w:t>Валиханово [Урлютюб] (ЗСИБ)</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46.</w:t>
            </w:r>
          </w:p>
        </w:tc>
        <w:tc>
          <w:tcPr>
            <w:tcW w:w="4314" w:type="dxa"/>
            <w:noWrap/>
            <w:vAlign w:val="center"/>
            <w:hideMark/>
          </w:tcPr>
          <w:p w:rsidR="000F0A17" w:rsidRPr="008D655E" w:rsidRDefault="000F0A17" w:rsidP="00751124">
            <w:pPr>
              <w:jc w:val="center"/>
              <w:rPr>
                <w:sz w:val="24"/>
                <w:szCs w:val="24"/>
              </w:rPr>
            </w:pPr>
            <w:r w:rsidRPr="008D655E">
              <w:rPr>
                <w:sz w:val="24"/>
                <w:szCs w:val="24"/>
              </w:rPr>
              <w:t>Кулунда (ЗСИБ)</w:t>
            </w:r>
          </w:p>
        </w:tc>
        <w:tc>
          <w:tcPr>
            <w:tcW w:w="4966" w:type="dxa"/>
            <w:noWrap/>
            <w:vAlign w:val="center"/>
            <w:hideMark/>
          </w:tcPr>
          <w:p w:rsidR="000F0A17" w:rsidRPr="008D655E" w:rsidRDefault="000F0A17" w:rsidP="00751124">
            <w:pPr>
              <w:jc w:val="center"/>
              <w:rPr>
                <w:sz w:val="24"/>
                <w:szCs w:val="24"/>
              </w:rPr>
            </w:pPr>
            <w:r w:rsidRPr="008D655E">
              <w:rPr>
                <w:sz w:val="24"/>
                <w:szCs w:val="24"/>
              </w:rPr>
              <w:t>Щербакты [Кургамыс] (KTZ)</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47.</w:t>
            </w:r>
          </w:p>
        </w:tc>
        <w:tc>
          <w:tcPr>
            <w:tcW w:w="4314" w:type="dxa"/>
            <w:noWrap/>
            <w:vAlign w:val="center"/>
            <w:hideMark/>
          </w:tcPr>
          <w:p w:rsidR="000F0A17" w:rsidRPr="008D655E" w:rsidRDefault="000F0A17" w:rsidP="00751124">
            <w:pPr>
              <w:jc w:val="center"/>
              <w:rPr>
                <w:sz w:val="24"/>
                <w:szCs w:val="24"/>
              </w:rPr>
            </w:pPr>
            <w:r w:rsidRPr="008D655E">
              <w:rPr>
                <w:sz w:val="24"/>
                <w:szCs w:val="24"/>
              </w:rPr>
              <w:t>Рубцовск [Локоть (Т)] (KTZ)</w:t>
            </w:r>
          </w:p>
        </w:tc>
        <w:tc>
          <w:tcPr>
            <w:tcW w:w="4966" w:type="dxa"/>
            <w:noWrap/>
            <w:vAlign w:val="center"/>
            <w:hideMark/>
          </w:tcPr>
          <w:p w:rsidR="000F0A17" w:rsidRPr="008D655E" w:rsidRDefault="000F0A17" w:rsidP="00751124">
            <w:pPr>
              <w:jc w:val="center"/>
              <w:rPr>
                <w:sz w:val="24"/>
                <w:szCs w:val="24"/>
              </w:rPr>
            </w:pPr>
            <w:r w:rsidRPr="008D655E">
              <w:rPr>
                <w:sz w:val="24"/>
                <w:szCs w:val="24"/>
              </w:rPr>
              <w:t>Семипалатинск [Аул (Т)] (KTZ)</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48.</w:t>
            </w:r>
          </w:p>
        </w:tc>
        <w:tc>
          <w:tcPr>
            <w:tcW w:w="4314" w:type="dxa"/>
            <w:noWrap/>
            <w:vAlign w:val="center"/>
            <w:hideMark/>
          </w:tcPr>
          <w:p w:rsidR="000F0A17" w:rsidRPr="008D655E" w:rsidRDefault="000F0A17" w:rsidP="00751124">
            <w:pPr>
              <w:jc w:val="center"/>
              <w:rPr>
                <w:sz w:val="24"/>
                <w:szCs w:val="24"/>
              </w:rPr>
            </w:pPr>
            <w:r w:rsidRPr="008D655E">
              <w:rPr>
                <w:sz w:val="24"/>
                <w:szCs w:val="24"/>
              </w:rPr>
              <w:t>Третьяково (Т) (KTZ)</w:t>
            </w:r>
          </w:p>
        </w:tc>
        <w:tc>
          <w:tcPr>
            <w:tcW w:w="4966" w:type="dxa"/>
            <w:noWrap/>
            <w:vAlign w:val="center"/>
            <w:hideMark/>
          </w:tcPr>
          <w:p w:rsidR="000F0A17" w:rsidRPr="008D655E" w:rsidRDefault="000F0A17" w:rsidP="00751124">
            <w:pPr>
              <w:jc w:val="center"/>
              <w:rPr>
                <w:sz w:val="24"/>
                <w:szCs w:val="24"/>
              </w:rPr>
            </w:pPr>
            <w:r w:rsidRPr="008D655E">
              <w:rPr>
                <w:sz w:val="24"/>
                <w:szCs w:val="24"/>
              </w:rPr>
              <w:t>Шемонаиха (Т) [Казахстанский] (KTZ)</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Монголия</w:t>
            </w:r>
          </w:p>
        </w:tc>
      </w:tr>
      <w:tr w:rsidR="000F0A17" w:rsidRPr="008D655E" w:rsidTr="00751124">
        <w:trPr>
          <w:trHeight w:val="288"/>
          <w:jc w:val="center"/>
        </w:trPr>
        <w:tc>
          <w:tcPr>
            <w:tcW w:w="921" w:type="dxa"/>
            <w:noWrap/>
            <w:vAlign w:val="center"/>
            <w:hideMark/>
          </w:tcPr>
          <w:p w:rsidR="000F0A17" w:rsidRPr="008D655E" w:rsidRDefault="000F0A17" w:rsidP="00751124">
            <w:pPr>
              <w:jc w:val="center"/>
              <w:rPr>
                <w:sz w:val="24"/>
                <w:szCs w:val="24"/>
              </w:rPr>
            </w:pPr>
            <w:r>
              <w:rPr>
                <w:sz w:val="24"/>
                <w:szCs w:val="24"/>
              </w:rPr>
              <w:t>49.</w:t>
            </w:r>
          </w:p>
        </w:tc>
        <w:tc>
          <w:tcPr>
            <w:tcW w:w="4314" w:type="dxa"/>
            <w:noWrap/>
            <w:vAlign w:val="center"/>
            <w:hideMark/>
          </w:tcPr>
          <w:p w:rsidR="000F0A17" w:rsidRPr="008D655E" w:rsidRDefault="000F0A17" w:rsidP="00751124">
            <w:pPr>
              <w:jc w:val="center"/>
              <w:rPr>
                <w:sz w:val="24"/>
                <w:szCs w:val="24"/>
              </w:rPr>
            </w:pPr>
            <w:r w:rsidRPr="00503FF9">
              <w:rPr>
                <w:sz w:val="24"/>
                <w:szCs w:val="24"/>
              </w:rPr>
              <w:t>Наушки (Т), Дозорный (Т) (ВСИБ)</w:t>
            </w:r>
          </w:p>
        </w:tc>
        <w:tc>
          <w:tcPr>
            <w:tcW w:w="4966" w:type="dxa"/>
            <w:noWrap/>
            <w:vAlign w:val="center"/>
            <w:hideMark/>
          </w:tcPr>
          <w:p w:rsidR="000F0A17" w:rsidRPr="008D655E" w:rsidRDefault="000F0A17" w:rsidP="00751124">
            <w:pPr>
              <w:jc w:val="center"/>
              <w:rPr>
                <w:sz w:val="24"/>
                <w:szCs w:val="24"/>
              </w:rPr>
            </w:pPr>
            <w:r w:rsidRPr="00503FF9">
              <w:rPr>
                <w:sz w:val="24"/>
                <w:szCs w:val="24"/>
              </w:rPr>
              <w:t>Сухэ-Батор (Т) (MTZ)</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Китай</w:t>
            </w:r>
          </w:p>
        </w:tc>
      </w:tr>
      <w:tr w:rsidR="000F0A17" w:rsidRPr="006C4DBD" w:rsidTr="00751124">
        <w:trPr>
          <w:trHeight w:val="288"/>
          <w:jc w:val="center"/>
        </w:trPr>
        <w:tc>
          <w:tcPr>
            <w:tcW w:w="921" w:type="dxa"/>
            <w:noWrap/>
            <w:vAlign w:val="center"/>
            <w:hideMark/>
          </w:tcPr>
          <w:p w:rsidR="000F0A17" w:rsidRPr="006C4DBD" w:rsidRDefault="000F0A17" w:rsidP="00751124">
            <w:pPr>
              <w:jc w:val="center"/>
              <w:rPr>
                <w:sz w:val="24"/>
                <w:szCs w:val="24"/>
              </w:rPr>
            </w:pPr>
            <w:r>
              <w:rPr>
                <w:sz w:val="24"/>
                <w:szCs w:val="24"/>
              </w:rPr>
              <w:t>50.</w:t>
            </w:r>
          </w:p>
        </w:tc>
        <w:tc>
          <w:tcPr>
            <w:tcW w:w="4314" w:type="dxa"/>
            <w:noWrap/>
            <w:vAlign w:val="center"/>
            <w:hideMark/>
          </w:tcPr>
          <w:p w:rsidR="000F0A17" w:rsidRPr="006C4DBD" w:rsidRDefault="000F0A17" w:rsidP="00751124">
            <w:pPr>
              <w:jc w:val="center"/>
              <w:rPr>
                <w:sz w:val="24"/>
                <w:szCs w:val="24"/>
              </w:rPr>
            </w:pPr>
            <w:r w:rsidRPr="006C4DBD">
              <w:rPr>
                <w:sz w:val="24"/>
                <w:szCs w:val="24"/>
              </w:rPr>
              <w:t>Забайкальск (Т) (ЗАБ)</w:t>
            </w:r>
          </w:p>
        </w:tc>
        <w:tc>
          <w:tcPr>
            <w:tcW w:w="4966" w:type="dxa"/>
            <w:noWrap/>
            <w:vAlign w:val="center"/>
            <w:hideMark/>
          </w:tcPr>
          <w:p w:rsidR="000F0A17" w:rsidRPr="006C4DBD" w:rsidRDefault="000F0A17" w:rsidP="00751124">
            <w:pPr>
              <w:jc w:val="center"/>
              <w:rPr>
                <w:sz w:val="24"/>
                <w:szCs w:val="24"/>
              </w:rPr>
            </w:pPr>
            <w:r w:rsidRPr="006C4DBD">
              <w:rPr>
                <w:sz w:val="24"/>
                <w:szCs w:val="24"/>
              </w:rPr>
              <w:t>Манчжурия (Т) (CR)</w:t>
            </w:r>
          </w:p>
        </w:tc>
      </w:tr>
      <w:tr w:rsidR="000F0A17" w:rsidRPr="006C4DBD" w:rsidTr="00751124">
        <w:trPr>
          <w:trHeight w:val="288"/>
          <w:jc w:val="center"/>
        </w:trPr>
        <w:tc>
          <w:tcPr>
            <w:tcW w:w="921" w:type="dxa"/>
            <w:noWrap/>
            <w:vAlign w:val="center"/>
            <w:hideMark/>
          </w:tcPr>
          <w:p w:rsidR="000F0A17" w:rsidRPr="006C4DBD" w:rsidRDefault="000F0A17" w:rsidP="00751124">
            <w:pPr>
              <w:jc w:val="center"/>
              <w:rPr>
                <w:sz w:val="24"/>
                <w:szCs w:val="24"/>
              </w:rPr>
            </w:pPr>
            <w:r>
              <w:rPr>
                <w:sz w:val="24"/>
                <w:szCs w:val="24"/>
              </w:rPr>
              <w:t>51.</w:t>
            </w:r>
          </w:p>
        </w:tc>
        <w:tc>
          <w:tcPr>
            <w:tcW w:w="4314" w:type="dxa"/>
            <w:noWrap/>
            <w:vAlign w:val="center"/>
            <w:hideMark/>
          </w:tcPr>
          <w:p w:rsidR="000F0A17" w:rsidRPr="006C4DBD" w:rsidRDefault="000F0A17" w:rsidP="00751124">
            <w:pPr>
              <w:jc w:val="center"/>
              <w:rPr>
                <w:sz w:val="24"/>
                <w:szCs w:val="24"/>
              </w:rPr>
            </w:pPr>
            <w:r w:rsidRPr="006C4DBD">
              <w:rPr>
                <w:sz w:val="24"/>
                <w:szCs w:val="24"/>
              </w:rPr>
              <w:t>Гродеково [Рассыпная Падь] (ДВОСТ)</w:t>
            </w:r>
          </w:p>
        </w:tc>
        <w:tc>
          <w:tcPr>
            <w:tcW w:w="4966" w:type="dxa"/>
            <w:noWrap/>
            <w:vAlign w:val="center"/>
            <w:hideMark/>
          </w:tcPr>
          <w:p w:rsidR="000F0A17" w:rsidRPr="006C4DBD" w:rsidRDefault="000F0A17" w:rsidP="00751124">
            <w:pPr>
              <w:jc w:val="center"/>
              <w:rPr>
                <w:sz w:val="24"/>
                <w:szCs w:val="24"/>
              </w:rPr>
            </w:pPr>
            <w:r w:rsidRPr="006C4DBD">
              <w:rPr>
                <w:sz w:val="24"/>
                <w:szCs w:val="24"/>
              </w:rPr>
              <w:t>Суйфыньхэ (CR)</w:t>
            </w:r>
          </w:p>
        </w:tc>
      </w:tr>
      <w:tr w:rsidR="000F0A17" w:rsidRPr="006C4DBD" w:rsidTr="00751124">
        <w:trPr>
          <w:trHeight w:val="288"/>
          <w:jc w:val="center"/>
        </w:trPr>
        <w:tc>
          <w:tcPr>
            <w:tcW w:w="921" w:type="dxa"/>
            <w:noWrap/>
            <w:vAlign w:val="center"/>
            <w:hideMark/>
          </w:tcPr>
          <w:p w:rsidR="000F0A17" w:rsidRPr="006C4DBD" w:rsidRDefault="000F0A17" w:rsidP="00751124">
            <w:pPr>
              <w:jc w:val="center"/>
              <w:rPr>
                <w:sz w:val="24"/>
                <w:szCs w:val="24"/>
              </w:rPr>
            </w:pPr>
            <w:r>
              <w:rPr>
                <w:sz w:val="24"/>
                <w:szCs w:val="24"/>
              </w:rPr>
              <w:t>52.</w:t>
            </w:r>
          </w:p>
        </w:tc>
        <w:tc>
          <w:tcPr>
            <w:tcW w:w="4314" w:type="dxa"/>
            <w:noWrap/>
            <w:vAlign w:val="center"/>
            <w:hideMark/>
          </w:tcPr>
          <w:p w:rsidR="000F0A17" w:rsidRPr="006C4DBD" w:rsidRDefault="000F0A17" w:rsidP="00751124">
            <w:pPr>
              <w:jc w:val="center"/>
              <w:rPr>
                <w:sz w:val="24"/>
                <w:szCs w:val="24"/>
              </w:rPr>
            </w:pPr>
            <w:r w:rsidRPr="006C4DBD">
              <w:rPr>
                <w:sz w:val="24"/>
                <w:szCs w:val="24"/>
              </w:rPr>
              <w:t>Махалино (ДВОСТ)</w:t>
            </w:r>
          </w:p>
        </w:tc>
        <w:tc>
          <w:tcPr>
            <w:tcW w:w="4966" w:type="dxa"/>
            <w:noWrap/>
            <w:vAlign w:val="center"/>
            <w:hideMark/>
          </w:tcPr>
          <w:p w:rsidR="000F0A17" w:rsidRPr="006C4DBD" w:rsidRDefault="000F0A17" w:rsidP="00751124">
            <w:pPr>
              <w:jc w:val="center"/>
              <w:rPr>
                <w:sz w:val="24"/>
                <w:szCs w:val="24"/>
              </w:rPr>
            </w:pPr>
            <w:r w:rsidRPr="006C4DBD">
              <w:rPr>
                <w:sz w:val="24"/>
                <w:szCs w:val="24"/>
              </w:rPr>
              <w:t>Хуньчунь (CR)</w:t>
            </w:r>
          </w:p>
        </w:tc>
      </w:tr>
      <w:tr w:rsidR="000F0A17" w:rsidTr="001E46F6">
        <w:trPr>
          <w:jc w:val="center"/>
        </w:trPr>
        <w:tc>
          <w:tcPr>
            <w:tcW w:w="921" w:type="dxa"/>
            <w:tcBorders>
              <w:top w:val="single" w:sz="4" w:space="0" w:color="auto"/>
              <w:left w:val="single" w:sz="4" w:space="0" w:color="auto"/>
              <w:bottom w:val="single" w:sz="4" w:space="0" w:color="auto"/>
              <w:right w:val="single" w:sz="4" w:space="0" w:color="auto"/>
            </w:tcBorders>
            <w:vAlign w:val="center"/>
          </w:tcPr>
          <w:p w:rsidR="000F0A17" w:rsidRDefault="000F0A17" w:rsidP="00751124">
            <w:pPr>
              <w:jc w:val="center"/>
              <w:rPr>
                <w:sz w:val="24"/>
                <w:szCs w:val="24"/>
              </w:rPr>
            </w:pPr>
          </w:p>
        </w:tc>
        <w:tc>
          <w:tcPr>
            <w:tcW w:w="9280" w:type="dxa"/>
            <w:gridSpan w:val="2"/>
            <w:tcBorders>
              <w:top w:val="single" w:sz="4" w:space="0" w:color="auto"/>
              <w:left w:val="single" w:sz="4" w:space="0" w:color="auto"/>
              <w:bottom w:val="single" w:sz="4" w:space="0" w:color="auto"/>
              <w:right w:val="single" w:sz="4" w:space="0" w:color="auto"/>
            </w:tcBorders>
            <w:vAlign w:val="center"/>
            <w:hideMark/>
          </w:tcPr>
          <w:p w:rsidR="000F0A17" w:rsidRDefault="000F0A17" w:rsidP="00751124">
            <w:pPr>
              <w:jc w:val="center"/>
              <w:rPr>
                <w:sz w:val="24"/>
                <w:szCs w:val="24"/>
              </w:rPr>
            </w:pPr>
            <w:r>
              <w:rPr>
                <w:b/>
                <w:bCs/>
                <w:sz w:val="24"/>
                <w:szCs w:val="24"/>
              </w:rPr>
              <w:t>Россия - КНДР</w:t>
            </w:r>
          </w:p>
        </w:tc>
      </w:tr>
      <w:tr w:rsidR="000F0A17" w:rsidRPr="00EE644D" w:rsidTr="00751124">
        <w:trPr>
          <w:trHeight w:val="288"/>
          <w:jc w:val="center"/>
        </w:trPr>
        <w:tc>
          <w:tcPr>
            <w:tcW w:w="921" w:type="dxa"/>
            <w:noWrap/>
            <w:vAlign w:val="center"/>
            <w:hideMark/>
          </w:tcPr>
          <w:p w:rsidR="000F0A17" w:rsidRPr="00EE644D" w:rsidRDefault="000F0A17" w:rsidP="00751124">
            <w:pPr>
              <w:jc w:val="center"/>
              <w:rPr>
                <w:sz w:val="24"/>
                <w:szCs w:val="24"/>
              </w:rPr>
            </w:pPr>
            <w:r>
              <w:rPr>
                <w:sz w:val="24"/>
                <w:szCs w:val="24"/>
              </w:rPr>
              <w:t>53.</w:t>
            </w:r>
          </w:p>
        </w:tc>
        <w:tc>
          <w:tcPr>
            <w:tcW w:w="4314" w:type="dxa"/>
            <w:noWrap/>
            <w:vAlign w:val="center"/>
            <w:hideMark/>
          </w:tcPr>
          <w:p w:rsidR="000F0A17" w:rsidRPr="00EE644D" w:rsidRDefault="000F0A17" w:rsidP="00751124">
            <w:pPr>
              <w:jc w:val="center"/>
              <w:rPr>
                <w:sz w:val="24"/>
                <w:szCs w:val="24"/>
              </w:rPr>
            </w:pPr>
            <w:r w:rsidRPr="00EE644D">
              <w:rPr>
                <w:sz w:val="24"/>
                <w:szCs w:val="24"/>
              </w:rPr>
              <w:t>Хасан (Т) (ДВОСТ)</w:t>
            </w:r>
          </w:p>
        </w:tc>
        <w:tc>
          <w:tcPr>
            <w:tcW w:w="4966" w:type="dxa"/>
            <w:noWrap/>
            <w:vAlign w:val="center"/>
            <w:hideMark/>
          </w:tcPr>
          <w:p w:rsidR="000F0A17" w:rsidRPr="00EE644D" w:rsidRDefault="000F0A17" w:rsidP="00751124">
            <w:pPr>
              <w:jc w:val="center"/>
              <w:rPr>
                <w:sz w:val="24"/>
                <w:szCs w:val="24"/>
              </w:rPr>
            </w:pPr>
            <w:r w:rsidRPr="00EE644D">
              <w:rPr>
                <w:sz w:val="24"/>
                <w:szCs w:val="24"/>
              </w:rPr>
              <w:t>Туманган (Т) (ZTC)</w:t>
            </w:r>
          </w:p>
        </w:tc>
      </w:tr>
    </w:tbl>
    <w:p w:rsidR="000F0A17" w:rsidRPr="00376929" w:rsidRDefault="000F0A17" w:rsidP="000F0A17">
      <w:pPr>
        <w:spacing w:after="0" w:line="240" w:lineRule="auto"/>
        <w:rPr>
          <w:rFonts w:ascii="Times New Roman" w:eastAsia="Times New Roman" w:hAnsi="Times New Roman" w:cs="Times New Roman"/>
          <w:sz w:val="24"/>
          <w:szCs w:val="24"/>
          <w:lang w:eastAsia="ru-RU"/>
        </w:rPr>
      </w:pPr>
    </w:p>
    <w:p w:rsidR="00C81B3D" w:rsidRPr="00C81B3D" w:rsidRDefault="00C81B3D" w:rsidP="00C81B3D">
      <w:pPr>
        <w:spacing w:after="0" w:line="240" w:lineRule="auto"/>
        <w:rPr>
          <w:rFonts w:ascii="Times New Roman" w:eastAsia="Times New Roman" w:hAnsi="Times New Roman" w:cs="Times New Roman"/>
          <w:sz w:val="24"/>
          <w:szCs w:val="24"/>
          <w:lang w:eastAsia="ru-RU"/>
        </w:rPr>
      </w:pPr>
    </w:p>
    <w:p w:rsidR="00DF74B9" w:rsidRDefault="00C45E04" w:rsidP="00112C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Перечень морских портов, через которые осуществляется отгрузка светлых нефтепродуктов на </w:t>
      </w:r>
      <w:r w:rsidR="00A00B93">
        <w:rPr>
          <w:rFonts w:ascii="Times New Roman" w:hAnsi="Times New Roman" w:cs="Times New Roman"/>
          <w:sz w:val="28"/>
          <w:szCs w:val="28"/>
        </w:rPr>
        <w:t>экспорт представлен в таблице 1</w:t>
      </w:r>
      <w:r w:rsidR="00B00222">
        <w:rPr>
          <w:rFonts w:ascii="Times New Roman" w:hAnsi="Times New Roman" w:cs="Times New Roman"/>
          <w:sz w:val="28"/>
          <w:szCs w:val="28"/>
        </w:rPr>
        <w:t>4</w:t>
      </w:r>
      <w:r>
        <w:rPr>
          <w:rFonts w:ascii="Times New Roman" w:hAnsi="Times New Roman" w:cs="Times New Roman"/>
          <w:sz w:val="28"/>
          <w:szCs w:val="28"/>
        </w:rPr>
        <w:t>.</w:t>
      </w:r>
    </w:p>
    <w:p w:rsidR="000F0A17" w:rsidRDefault="00B00222" w:rsidP="000F0A1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14</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48"/>
        <w:gridCol w:w="1892"/>
        <w:gridCol w:w="1945"/>
        <w:gridCol w:w="2096"/>
      </w:tblGrid>
      <w:tr w:rsidR="000F0A17" w:rsidRPr="00C45E04" w:rsidTr="00751124">
        <w:trPr>
          <w:jc w:val="center"/>
        </w:trPr>
        <w:tc>
          <w:tcPr>
            <w:tcW w:w="620" w:type="dxa"/>
            <w:vMerge w:val="restart"/>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 п/п</w:t>
            </w:r>
          </w:p>
        </w:tc>
        <w:tc>
          <w:tcPr>
            <w:tcW w:w="3648" w:type="dxa"/>
            <w:vMerge w:val="restart"/>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Наименование морского порта</w:t>
            </w:r>
          </w:p>
        </w:tc>
        <w:tc>
          <w:tcPr>
            <w:tcW w:w="1892" w:type="dxa"/>
            <w:vMerge w:val="restart"/>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Бассейн</w:t>
            </w:r>
          </w:p>
        </w:tc>
        <w:tc>
          <w:tcPr>
            <w:tcW w:w="4041" w:type="dxa"/>
            <w:gridSpan w:val="2"/>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Виды транспорта, прямая поставка которыми возможна в порт:</w:t>
            </w:r>
          </w:p>
        </w:tc>
      </w:tr>
      <w:tr w:rsidR="000F0A17" w:rsidRPr="00C45E04" w:rsidTr="00751124">
        <w:trPr>
          <w:jc w:val="center"/>
        </w:trPr>
        <w:tc>
          <w:tcPr>
            <w:tcW w:w="620" w:type="dxa"/>
            <w:vMerge/>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highlight w:val="yellow"/>
                <w:lang w:eastAsia="ru-RU"/>
              </w:rPr>
            </w:pPr>
          </w:p>
        </w:tc>
        <w:tc>
          <w:tcPr>
            <w:tcW w:w="3648" w:type="dxa"/>
            <w:vMerge/>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p>
        </w:tc>
        <w:tc>
          <w:tcPr>
            <w:tcW w:w="1892" w:type="dxa"/>
            <w:vMerge/>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highlight w:val="yellow"/>
                <w:lang w:eastAsia="ru-RU"/>
              </w:rPr>
            </w:pP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трубопроводный</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ж/д</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Порт Новороссийск</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2.</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Порт Туапсе (тоннель от НПЗ)</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val="en-US"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3.</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Порт Таганрог</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4.</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 xml:space="preserve">Порт </w:t>
            </w:r>
            <w:r w:rsidR="00387D31">
              <w:rPr>
                <w:rFonts w:ascii="Times New Roman" w:eastAsia="Times New Roman" w:hAnsi="Times New Roman" w:cs="Times New Roman"/>
                <w:sz w:val="24"/>
                <w:szCs w:val="24"/>
                <w:lang w:eastAsia="ru-RU"/>
              </w:rPr>
              <w:t>«</w:t>
            </w:r>
            <w:r w:rsidRPr="00C45E04">
              <w:rPr>
                <w:rFonts w:ascii="Times New Roman" w:eastAsia="Times New Roman" w:hAnsi="Times New Roman" w:cs="Times New Roman"/>
                <w:sz w:val="24"/>
                <w:szCs w:val="24"/>
                <w:lang w:eastAsia="ru-RU"/>
              </w:rPr>
              <w:t>Кавказ</w:t>
            </w:r>
            <w:r w:rsidR="00387D31">
              <w:rPr>
                <w:rFonts w:ascii="Times New Roman" w:eastAsia="Times New Roman" w:hAnsi="Times New Roman" w:cs="Times New Roman"/>
                <w:sz w:val="24"/>
                <w:szCs w:val="24"/>
                <w:lang w:eastAsia="ru-RU"/>
              </w:rPr>
              <w:t>»</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5.</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Порт Азов</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6.</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Порт Ейск</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7.</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Порт Тамань</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8.</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г. Ростов-на-Дону</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9.</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Calibri" w:hAnsi="Times New Roman" w:cs="Times New Roman"/>
                <w:sz w:val="24"/>
                <w:szCs w:val="24"/>
                <w:lang w:eastAsia="ru-RU"/>
              </w:rPr>
            </w:pPr>
            <w:r w:rsidRPr="00C45E04">
              <w:rPr>
                <w:rFonts w:ascii="Times New Roman" w:eastAsia="Times New Roman" w:hAnsi="Times New Roman" w:cs="Times New Roman"/>
                <w:sz w:val="24"/>
                <w:szCs w:val="24"/>
                <w:lang w:eastAsia="ru-RU"/>
              </w:rPr>
              <w:t>Феодосийский морской торговый порт</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Черное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10.</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Высоцк</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Балтийское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11.</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Приморск</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Балтийское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872A43"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12.</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Большой порт Санкт-Петербург</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Балтийское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13.</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Усть-Луга</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Балтийское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14.</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Калининград</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Балтийское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15.</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Мурманск</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Баренцево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16.</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Витино</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Баренцево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17.</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Порт Архангельск</w:t>
            </w:r>
          </w:p>
        </w:tc>
        <w:tc>
          <w:tcPr>
            <w:tcW w:w="1892"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highlight w:val="yellow"/>
                <w:lang w:eastAsia="ru-RU"/>
              </w:rPr>
            </w:pPr>
            <w:r w:rsidRPr="00C45E04">
              <w:rPr>
                <w:rFonts w:ascii="Times New Roman" w:eastAsia="Times New Roman" w:hAnsi="Times New Roman" w:cs="Times New Roman"/>
                <w:sz w:val="24"/>
                <w:szCs w:val="24"/>
                <w:lang w:eastAsia="ru-RU"/>
              </w:rPr>
              <w:t>Баренцево море</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Владивосток</w:t>
            </w:r>
          </w:p>
        </w:tc>
        <w:tc>
          <w:tcPr>
            <w:tcW w:w="1892" w:type="dxa"/>
            <w:vAlign w:val="center"/>
          </w:tcPr>
          <w:p w:rsidR="000F0A17" w:rsidRPr="00491D55"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Посьет</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Находка</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Восточный</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Советская Гавань</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Корсаков</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Невельск</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Холмск</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Магадан</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F0A17" w:rsidRPr="00C45E04" w:rsidTr="00751124">
        <w:trPr>
          <w:jc w:val="center"/>
        </w:trPr>
        <w:tc>
          <w:tcPr>
            <w:tcW w:w="620"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Pr="00C45E04">
              <w:rPr>
                <w:rFonts w:ascii="Times New Roman" w:eastAsia="Times New Roman" w:hAnsi="Times New Roman" w:cs="Times New Roman"/>
                <w:sz w:val="24"/>
                <w:szCs w:val="24"/>
                <w:lang w:eastAsia="ru-RU"/>
              </w:rPr>
              <w:t>.</w:t>
            </w:r>
          </w:p>
        </w:tc>
        <w:tc>
          <w:tcPr>
            <w:tcW w:w="3648"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 Петропавловск-Камчатский</w:t>
            </w:r>
          </w:p>
        </w:tc>
        <w:tc>
          <w:tcPr>
            <w:tcW w:w="1892" w:type="dxa"/>
            <w:vAlign w:val="center"/>
          </w:tcPr>
          <w:p w:rsidR="000F0A17" w:rsidRPr="008923C8"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9B2C7B">
              <w:rPr>
                <w:rFonts w:ascii="Times New Roman" w:eastAsia="Times New Roman" w:hAnsi="Times New Roman" w:cs="Times New Roman"/>
                <w:sz w:val="24"/>
                <w:szCs w:val="24"/>
                <w:lang w:eastAsia="ru-RU"/>
              </w:rPr>
              <w:t>Тихий океан</w:t>
            </w:r>
          </w:p>
        </w:tc>
        <w:tc>
          <w:tcPr>
            <w:tcW w:w="1945"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sidRPr="00C45E04">
              <w:rPr>
                <w:rFonts w:ascii="Times New Roman" w:eastAsia="Times New Roman" w:hAnsi="Times New Roman" w:cs="Times New Roman"/>
                <w:sz w:val="24"/>
                <w:szCs w:val="24"/>
                <w:lang w:eastAsia="ru-RU"/>
              </w:rPr>
              <w:t>-</w:t>
            </w:r>
          </w:p>
        </w:tc>
        <w:tc>
          <w:tcPr>
            <w:tcW w:w="2096" w:type="dxa"/>
            <w:vAlign w:val="center"/>
          </w:tcPr>
          <w:p w:rsidR="000F0A17" w:rsidRPr="00C45E04" w:rsidRDefault="000F0A17" w:rsidP="00751124">
            <w:pPr>
              <w:widowControl w:val="0"/>
              <w:tabs>
                <w:tab w:val="left" w:pos="284"/>
                <w:tab w:val="left" w:pos="567"/>
                <w:tab w:val="left" w:pos="851"/>
                <w:tab w:val="left" w:pos="993"/>
                <w:tab w:val="left" w:pos="1276"/>
                <w:tab w:val="left" w:pos="1560"/>
              </w:tabs>
              <w:spacing w:after="0" w:line="276"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0F0A17" w:rsidRDefault="000F0A17" w:rsidP="000F0A17"/>
    <w:p w:rsidR="007D4526" w:rsidRDefault="007D4526" w:rsidP="007D4526">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sidRPr="000D2E8D">
        <w:rPr>
          <w:rFonts w:ascii="Times New Roman" w:eastAsia="Times New Roman" w:hAnsi="Times New Roman" w:cs="Times New Roman"/>
          <w:sz w:val="28"/>
          <w:szCs w:val="28"/>
        </w:rPr>
        <w:t>В период с 2013 по 2015 год</w:t>
      </w:r>
      <w:r w:rsidR="00751124">
        <w:rPr>
          <w:rFonts w:ascii="Times New Roman" w:eastAsia="Times New Roman" w:hAnsi="Times New Roman" w:cs="Times New Roman"/>
          <w:sz w:val="28"/>
          <w:szCs w:val="28"/>
        </w:rPr>
        <w:t>ы</w:t>
      </w:r>
      <w:r w:rsidRPr="000D2E8D">
        <w:rPr>
          <w:rFonts w:ascii="Times New Roman" w:eastAsia="Times New Roman" w:hAnsi="Times New Roman" w:cs="Times New Roman"/>
          <w:sz w:val="28"/>
          <w:szCs w:val="28"/>
        </w:rPr>
        <w:t xml:space="preserve"> основными маршрутами транспортировки нефтепродуктов</w:t>
      </w:r>
      <w:r>
        <w:rPr>
          <w:rFonts w:ascii="Times New Roman" w:eastAsia="Times New Roman" w:hAnsi="Times New Roman" w:cs="Times New Roman"/>
          <w:sz w:val="28"/>
          <w:szCs w:val="28"/>
        </w:rPr>
        <w:t xml:space="preserve"> с НПЗ</w:t>
      </w:r>
      <w:r w:rsidRPr="000D2E8D">
        <w:rPr>
          <w:rFonts w:ascii="Times New Roman" w:eastAsia="Times New Roman" w:hAnsi="Times New Roman" w:cs="Times New Roman"/>
          <w:sz w:val="28"/>
          <w:szCs w:val="28"/>
        </w:rPr>
        <w:t xml:space="preserve"> по </w:t>
      </w:r>
      <w:r w:rsidR="00FE5651">
        <w:rPr>
          <w:rFonts w:ascii="Times New Roman" w:eastAsia="Times New Roman" w:hAnsi="Times New Roman" w:cs="Times New Roman"/>
          <w:sz w:val="28"/>
          <w:szCs w:val="28"/>
        </w:rPr>
        <w:t>МНПП</w:t>
      </w:r>
      <w:r>
        <w:rPr>
          <w:rFonts w:ascii="Times New Roman" w:eastAsia="Times New Roman" w:hAnsi="Times New Roman" w:cs="Times New Roman"/>
          <w:sz w:val="28"/>
          <w:szCs w:val="28"/>
        </w:rPr>
        <w:t xml:space="preserve"> на экспорт</w:t>
      </w:r>
      <w:r w:rsidRPr="000D2E8D">
        <w:rPr>
          <w:rFonts w:ascii="Times New Roman" w:eastAsia="Times New Roman" w:hAnsi="Times New Roman" w:cs="Times New Roman"/>
          <w:sz w:val="28"/>
          <w:szCs w:val="28"/>
        </w:rPr>
        <w:t xml:space="preserve"> и аналогичные им альтернативные маршруты транспортировки железнодорожным транспортом, по данным ПАО </w:t>
      </w:r>
      <w:r w:rsidR="00387D31">
        <w:rPr>
          <w:rFonts w:ascii="Times New Roman" w:eastAsia="Times New Roman" w:hAnsi="Times New Roman" w:cs="Times New Roman"/>
          <w:sz w:val="28"/>
          <w:szCs w:val="28"/>
        </w:rPr>
        <w:t>«</w:t>
      </w:r>
      <w:r w:rsidRPr="000D2E8D">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Pr="000D2E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предст</w:t>
      </w:r>
      <w:r w:rsidR="00B00222">
        <w:rPr>
          <w:rFonts w:ascii="Times New Roman" w:eastAsia="Times New Roman" w:hAnsi="Times New Roman" w:cs="Times New Roman"/>
          <w:sz w:val="28"/>
          <w:szCs w:val="28"/>
        </w:rPr>
        <w:t>авлены в таблице 15</w:t>
      </w:r>
      <w:r w:rsidRPr="000D2E8D">
        <w:rPr>
          <w:rFonts w:ascii="Times New Roman" w:eastAsia="Times New Roman" w:hAnsi="Times New Roman" w:cs="Times New Roman"/>
          <w:sz w:val="28"/>
          <w:szCs w:val="28"/>
        </w:rPr>
        <w:t>:</w:t>
      </w:r>
    </w:p>
    <w:p w:rsidR="000241D9" w:rsidRDefault="00B00222" w:rsidP="000241D9">
      <w:pPr>
        <w:pStyle w:val="a7"/>
        <w:widowControl w:val="0"/>
        <w:tabs>
          <w:tab w:val="left" w:pos="284"/>
          <w:tab w:val="left" w:pos="567"/>
          <w:tab w:val="left" w:pos="851"/>
          <w:tab w:val="left" w:pos="993"/>
          <w:tab w:val="left" w:pos="1276"/>
          <w:tab w:val="left" w:pos="1560"/>
        </w:tabs>
        <w:spacing w:after="0" w:line="240" w:lineRule="auto"/>
        <w:ind w:left="0"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15</w:t>
      </w:r>
    </w:p>
    <w:tbl>
      <w:tblPr>
        <w:tblStyle w:val="ad"/>
        <w:tblW w:w="0" w:type="auto"/>
        <w:jc w:val="center"/>
        <w:tblLook w:val="04A0" w:firstRow="1" w:lastRow="0" w:firstColumn="1" w:lastColumn="0" w:noHBand="0" w:noVBand="1"/>
      </w:tblPr>
      <w:tblGrid>
        <w:gridCol w:w="4106"/>
        <w:gridCol w:w="3402"/>
        <w:gridCol w:w="2687"/>
      </w:tblGrid>
      <w:tr w:rsidR="000241D9" w:rsidRPr="00EA6F93" w:rsidTr="00FE5651">
        <w:trPr>
          <w:jc w:val="center"/>
        </w:trPr>
        <w:tc>
          <w:tcPr>
            <w:tcW w:w="4106" w:type="dxa"/>
            <w:vAlign w:val="center"/>
          </w:tcPr>
          <w:p w:rsidR="000241D9" w:rsidRPr="00EA6F93" w:rsidRDefault="000241D9" w:rsidP="00EA6F93">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EA6F93">
              <w:rPr>
                <w:rFonts w:ascii="Times New Roman" w:eastAsia="Times New Roman" w:hAnsi="Times New Roman" w:cs="Times New Roman"/>
                <w:b/>
                <w:sz w:val="28"/>
                <w:szCs w:val="28"/>
              </w:rPr>
              <w:t>НПЗ отправки</w:t>
            </w:r>
          </w:p>
        </w:tc>
        <w:tc>
          <w:tcPr>
            <w:tcW w:w="3402" w:type="dxa"/>
            <w:vAlign w:val="center"/>
          </w:tcPr>
          <w:p w:rsidR="000241D9" w:rsidRPr="00EA6F93" w:rsidRDefault="000241D9" w:rsidP="00EA6F93">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EA6F93">
              <w:rPr>
                <w:rFonts w:ascii="Times New Roman" w:eastAsia="Times New Roman" w:hAnsi="Times New Roman" w:cs="Times New Roman"/>
                <w:b/>
                <w:sz w:val="28"/>
                <w:szCs w:val="28"/>
              </w:rPr>
              <w:t>НБ получения</w:t>
            </w:r>
          </w:p>
        </w:tc>
        <w:tc>
          <w:tcPr>
            <w:tcW w:w="2687" w:type="dxa"/>
            <w:vAlign w:val="center"/>
          </w:tcPr>
          <w:p w:rsidR="000241D9" w:rsidRPr="00EA6F93" w:rsidRDefault="000241D9" w:rsidP="00EA6F93">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EA6F93">
              <w:rPr>
                <w:rFonts w:ascii="Times New Roman" w:eastAsia="Times New Roman" w:hAnsi="Times New Roman" w:cs="Times New Roman"/>
                <w:b/>
                <w:sz w:val="28"/>
                <w:szCs w:val="28"/>
              </w:rPr>
              <w:t>Платформа ж/д</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ООО </w:t>
            </w:r>
            <w:r w:rsidR="00387D31">
              <w:rPr>
                <w:rFonts w:ascii="Times New Roman" w:hAnsi="Times New Roman" w:cs="Times New Roman"/>
                <w:sz w:val="26"/>
                <w:szCs w:val="26"/>
              </w:rPr>
              <w:t>«</w:t>
            </w:r>
            <w:r w:rsidRPr="000241D9">
              <w:rPr>
                <w:rFonts w:ascii="Times New Roman" w:hAnsi="Times New Roman" w:cs="Times New Roman"/>
                <w:sz w:val="26"/>
                <w:szCs w:val="26"/>
              </w:rPr>
              <w:t>КИНЕФ</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ПАО АНК </w:t>
            </w:r>
            <w:r w:rsidR="00387D31">
              <w:rPr>
                <w:rFonts w:ascii="Times New Roman" w:hAnsi="Times New Roman" w:cs="Times New Roman"/>
                <w:sz w:val="26"/>
                <w:szCs w:val="26"/>
              </w:rPr>
              <w:t>«</w:t>
            </w:r>
            <w:r w:rsidRPr="000241D9">
              <w:rPr>
                <w:rFonts w:ascii="Times New Roman" w:hAnsi="Times New Roman" w:cs="Times New Roman"/>
                <w:sz w:val="26"/>
                <w:szCs w:val="26"/>
              </w:rPr>
              <w:t>Башнефть</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 </w:t>
            </w:r>
            <w:r w:rsidR="00387D31">
              <w:rPr>
                <w:rFonts w:ascii="Times New Roman" w:hAnsi="Times New Roman" w:cs="Times New Roman"/>
                <w:iCs/>
                <w:sz w:val="26"/>
                <w:szCs w:val="26"/>
              </w:rPr>
              <w:t>«</w:t>
            </w:r>
            <w:r>
              <w:rPr>
                <w:rFonts w:ascii="Times New Roman" w:hAnsi="Times New Roman" w:cs="Times New Roman"/>
                <w:iCs/>
                <w:sz w:val="26"/>
                <w:szCs w:val="26"/>
              </w:rPr>
              <w:t>Брянск</w:t>
            </w:r>
            <w:r w:rsidR="00387D31">
              <w:rPr>
                <w:rFonts w:ascii="Times New Roman" w:hAnsi="Times New Roman" w:cs="Times New Roman"/>
                <w:iCs/>
                <w:sz w:val="26"/>
                <w:szCs w:val="26"/>
              </w:rPr>
              <w:t>»</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Брянск-Орловский</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НК </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Роснефть </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sidRPr="000241D9">
              <w:rPr>
                <w:rFonts w:ascii="Times New Roman" w:hAnsi="Times New Roman" w:cs="Times New Roman"/>
                <w:sz w:val="26"/>
                <w:szCs w:val="26"/>
              </w:rPr>
              <w:t>КНПЗ</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 ОАО </w:t>
            </w:r>
            <w:r w:rsidR="00387D31">
              <w:rPr>
                <w:rFonts w:ascii="Times New Roman" w:hAnsi="Times New Roman" w:cs="Times New Roman"/>
                <w:sz w:val="26"/>
                <w:szCs w:val="26"/>
              </w:rPr>
              <w:t>«</w:t>
            </w:r>
            <w:r w:rsidRPr="000241D9">
              <w:rPr>
                <w:rFonts w:ascii="Times New Roman" w:hAnsi="Times New Roman" w:cs="Times New Roman"/>
                <w:sz w:val="26"/>
                <w:szCs w:val="26"/>
              </w:rPr>
              <w:t>НКНПЗ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НПС </w:t>
            </w:r>
            <w:r w:rsidR="00387D31">
              <w:rPr>
                <w:rFonts w:ascii="Times New Roman" w:hAnsi="Times New Roman" w:cs="Times New Roman"/>
                <w:iCs/>
                <w:sz w:val="26"/>
                <w:szCs w:val="26"/>
              </w:rPr>
              <w:t>«</w:t>
            </w:r>
            <w:r>
              <w:rPr>
                <w:rFonts w:ascii="Times New Roman" w:hAnsi="Times New Roman" w:cs="Times New Roman"/>
                <w:iCs/>
                <w:sz w:val="26"/>
                <w:szCs w:val="26"/>
              </w:rPr>
              <w:t>Скрудалиена</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(Латвийская Республика)</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Посинь</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ООО </w:t>
            </w:r>
            <w:r w:rsidR="00387D31">
              <w:rPr>
                <w:rFonts w:ascii="Times New Roman" w:hAnsi="Times New Roman" w:cs="Times New Roman"/>
                <w:sz w:val="26"/>
                <w:szCs w:val="26"/>
              </w:rPr>
              <w:t>«</w:t>
            </w:r>
            <w:r w:rsidRPr="000241D9">
              <w:rPr>
                <w:rFonts w:ascii="Times New Roman" w:hAnsi="Times New Roman" w:cs="Times New Roman"/>
                <w:sz w:val="26"/>
                <w:szCs w:val="26"/>
              </w:rPr>
              <w:t>ЛУКОЙЛ-Нижегороднефтеоргсинтез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sidRPr="000241D9">
              <w:rPr>
                <w:rFonts w:ascii="Times New Roman" w:hAnsi="Times New Roman" w:cs="Times New Roman"/>
                <w:sz w:val="26"/>
                <w:szCs w:val="26"/>
              </w:rPr>
              <w:t>Славнефть-ЯНОС</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ПАО </w:t>
            </w:r>
            <w:r w:rsidR="00387D31">
              <w:rPr>
                <w:rFonts w:ascii="Times New Roman" w:hAnsi="Times New Roman" w:cs="Times New Roman"/>
                <w:sz w:val="26"/>
                <w:szCs w:val="26"/>
              </w:rPr>
              <w:t>«</w:t>
            </w:r>
            <w:r w:rsidRPr="000241D9">
              <w:rPr>
                <w:rFonts w:ascii="Times New Roman" w:hAnsi="Times New Roman" w:cs="Times New Roman"/>
                <w:sz w:val="26"/>
                <w:szCs w:val="26"/>
              </w:rPr>
              <w:t>Газпромнефть – ОНПЗ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sidRPr="000241D9">
              <w:rPr>
                <w:rFonts w:ascii="Times New Roman" w:hAnsi="Times New Roman" w:cs="Times New Roman"/>
                <w:sz w:val="26"/>
                <w:szCs w:val="26"/>
              </w:rPr>
              <w:t>ТАИФ-НК</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ООО </w:t>
            </w:r>
            <w:r w:rsidR="00387D31">
              <w:rPr>
                <w:rFonts w:ascii="Times New Roman" w:hAnsi="Times New Roman" w:cs="Times New Roman"/>
                <w:sz w:val="26"/>
                <w:szCs w:val="26"/>
              </w:rPr>
              <w:t>«</w:t>
            </w:r>
            <w:r w:rsidRPr="000241D9">
              <w:rPr>
                <w:rFonts w:ascii="Times New Roman" w:hAnsi="Times New Roman" w:cs="Times New Roman"/>
                <w:sz w:val="26"/>
                <w:szCs w:val="26"/>
              </w:rPr>
              <w:t>ЛУКОЙЛ – Пермнефтеоргсинтез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ПАО АНК </w:t>
            </w:r>
            <w:r w:rsidR="00387D31">
              <w:rPr>
                <w:rFonts w:ascii="Times New Roman" w:hAnsi="Times New Roman" w:cs="Times New Roman"/>
                <w:sz w:val="26"/>
                <w:szCs w:val="26"/>
              </w:rPr>
              <w:t>«</w:t>
            </w:r>
            <w:r w:rsidRPr="000241D9">
              <w:rPr>
                <w:rFonts w:ascii="Times New Roman" w:hAnsi="Times New Roman" w:cs="Times New Roman"/>
                <w:sz w:val="26"/>
                <w:szCs w:val="26"/>
              </w:rPr>
              <w:t>Башнефть</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НПС </w:t>
            </w:r>
            <w:r w:rsidR="00387D31">
              <w:rPr>
                <w:rFonts w:ascii="Times New Roman" w:hAnsi="Times New Roman" w:cs="Times New Roman"/>
                <w:iCs/>
                <w:sz w:val="26"/>
                <w:szCs w:val="26"/>
              </w:rPr>
              <w:t>«</w:t>
            </w:r>
            <w:r>
              <w:rPr>
                <w:rFonts w:ascii="Times New Roman" w:hAnsi="Times New Roman" w:cs="Times New Roman"/>
                <w:iCs/>
                <w:sz w:val="26"/>
                <w:szCs w:val="26"/>
              </w:rPr>
              <w:t>Скрудалиена</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(Латвийская Республика)</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Посинь</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ЗАО </w:t>
            </w:r>
            <w:r w:rsidR="00387D31">
              <w:rPr>
                <w:rFonts w:ascii="Times New Roman" w:hAnsi="Times New Roman" w:cs="Times New Roman"/>
                <w:sz w:val="26"/>
                <w:szCs w:val="26"/>
              </w:rPr>
              <w:t>«</w:t>
            </w:r>
            <w:r w:rsidRPr="000241D9">
              <w:rPr>
                <w:rFonts w:ascii="Times New Roman" w:hAnsi="Times New Roman" w:cs="Times New Roman"/>
                <w:sz w:val="26"/>
                <w:szCs w:val="26"/>
              </w:rPr>
              <w:t>РНПК</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ПАО АНК </w:t>
            </w:r>
            <w:r w:rsidR="00387D31">
              <w:rPr>
                <w:rFonts w:ascii="Times New Roman" w:hAnsi="Times New Roman" w:cs="Times New Roman"/>
                <w:sz w:val="26"/>
                <w:szCs w:val="26"/>
              </w:rPr>
              <w:t>«</w:t>
            </w:r>
            <w:r w:rsidRPr="000241D9">
              <w:rPr>
                <w:rFonts w:ascii="Times New Roman" w:hAnsi="Times New Roman" w:cs="Times New Roman"/>
                <w:sz w:val="26"/>
                <w:szCs w:val="26"/>
              </w:rPr>
              <w:t>Башнефть</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ЗАО </w:t>
            </w:r>
            <w:r w:rsidR="00387D31">
              <w:rPr>
                <w:rFonts w:ascii="Times New Roman" w:hAnsi="Times New Roman" w:cs="Times New Roman"/>
                <w:sz w:val="26"/>
                <w:szCs w:val="26"/>
              </w:rPr>
              <w:t>«</w:t>
            </w:r>
            <w:r w:rsidRPr="000241D9">
              <w:rPr>
                <w:rFonts w:ascii="Times New Roman" w:hAnsi="Times New Roman" w:cs="Times New Roman"/>
                <w:sz w:val="26"/>
                <w:szCs w:val="26"/>
              </w:rPr>
              <w:t>Антипинский 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НК </w:t>
            </w:r>
            <w:r w:rsidR="00387D31">
              <w:rPr>
                <w:rFonts w:ascii="Times New Roman" w:hAnsi="Times New Roman" w:cs="Times New Roman"/>
                <w:sz w:val="26"/>
                <w:szCs w:val="26"/>
              </w:rPr>
              <w:t>«</w:t>
            </w:r>
            <w:r w:rsidRPr="000241D9">
              <w:rPr>
                <w:rFonts w:ascii="Times New Roman" w:hAnsi="Times New Roman" w:cs="Times New Roman"/>
                <w:sz w:val="26"/>
                <w:szCs w:val="26"/>
              </w:rPr>
              <w:t>Роснефть</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 ОАО </w:t>
            </w:r>
            <w:r w:rsidR="00387D31">
              <w:rPr>
                <w:rFonts w:ascii="Times New Roman" w:hAnsi="Times New Roman" w:cs="Times New Roman"/>
                <w:sz w:val="26"/>
                <w:szCs w:val="26"/>
              </w:rPr>
              <w:t>«</w:t>
            </w:r>
            <w:r w:rsidRPr="000241D9">
              <w:rPr>
                <w:rFonts w:ascii="Times New Roman" w:hAnsi="Times New Roman" w:cs="Times New Roman"/>
                <w:sz w:val="26"/>
                <w:szCs w:val="26"/>
              </w:rPr>
              <w:t>КНПЗ</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 ОАО </w:t>
            </w:r>
            <w:r w:rsidR="00387D31">
              <w:rPr>
                <w:rFonts w:ascii="Times New Roman" w:hAnsi="Times New Roman" w:cs="Times New Roman"/>
                <w:sz w:val="26"/>
                <w:szCs w:val="26"/>
              </w:rPr>
              <w:t>«</w:t>
            </w:r>
            <w:r w:rsidRPr="000241D9">
              <w:rPr>
                <w:rFonts w:ascii="Times New Roman" w:hAnsi="Times New Roman" w:cs="Times New Roman"/>
                <w:sz w:val="26"/>
                <w:szCs w:val="26"/>
              </w:rPr>
              <w:t>НКНПЗ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 </w:t>
            </w:r>
            <w:r w:rsidR="00387D31">
              <w:rPr>
                <w:rFonts w:ascii="Times New Roman" w:hAnsi="Times New Roman" w:cs="Times New Roman"/>
                <w:iCs/>
                <w:sz w:val="26"/>
                <w:szCs w:val="26"/>
              </w:rPr>
              <w:t>«</w:t>
            </w:r>
            <w:r>
              <w:rPr>
                <w:rFonts w:ascii="Times New Roman" w:hAnsi="Times New Roman" w:cs="Times New Roman"/>
                <w:iCs/>
                <w:sz w:val="26"/>
                <w:szCs w:val="26"/>
              </w:rPr>
              <w:t>Никольское</w:t>
            </w:r>
            <w:r w:rsidR="00387D31">
              <w:rPr>
                <w:rFonts w:ascii="Times New Roman" w:hAnsi="Times New Roman" w:cs="Times New Roman"/>
                <w:iCs/>
                <w:sz w:val="26"/>
                <w:szCs w:val="26"/>
              </w:rPr>
              <w:t>»</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Никольское</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sidRPr="000241D9">
              <w:rPr>
                <w:rFonts w:ascii="Times New Roman" w:hAnsi="Times New Roman" w:cs="Times New Roman"/>
                <w:sz w:val="26"/>
                <w:szCs w:val="26"/>
              </w:rPr>
              <w:t>Газпром нефтехим Салават</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НПС </w:t>
            </w:r>
            <w:r w:rsidR="00387D31">
              <w:rPr>
                <w:rFonts w:ascii="Times New Roman" w:hAnsi="Times New Roman" w:cs="Times New Roman"/>
                <w:iCs/>
                <w:sz w:val="26"/>
                <w:szCs w:val="26"/>
              </w:rPr>
              <w:t>«</w:t>
            </w:r>
            <w:r>
              <w:rPr>
                <w:rFonts w:ascii="Times New Roman" w:hAnsi="Times New Roman" w:cs="Times New Roman"/>
                <w:iCs/>
                <w:sz w:val="26"/>
                <w:szCs w:val="26"/>
              </w:rPr>
              <w:t>Скрудалиена</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(Латвийская Республика)</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Посинь</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ПАО </w:t>
            </w:r>
            <w:r w:rsidR="00387D31">
              <w:rPr>
                <w:rFonts w:ascii="Times New Roman" w:hAnsi="Times New Roman" w:cs="Times New Roman"/>
                <w:sz w:val="26"/>
                <w:szCs w:val="26"/>
              </w:rPr>
              <w:t>«</w:t>
            </w:r>
            <w:r w:rsidRPr="000241D9">
              <w:rPr>
                <w:rFonts w:ascii="Times New Roman" w:hAnsi="Times New Roman" w:cs="Times New Roman"/>
                <w:sz w:val="26"/>
                <w:szCs w:val="26"/>
              </w:rPr>
              <w:t>Газпромнефть - ОНПЗ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НПС </w:t>
            </w:r>
            <w:r w:rsidR="00387D31">
              <w:rPr>
                <w:rFonts w:ascii="Times New Roman" w:hAnsi="Times New Roman" w:cs="Times New Roman"/>
                <w:iCs/>
                <w:sz w:val="26"/>
                <w:szCs w:val="26"/>
              </w:rPr>
              <w:t>«</w:t>
            </w:r>
            <w:r>
              <w:rPr>
                <w:rFonts w:ascii="Times New Roman" w:hAnsi="Times New Roman" w:cs="Times New Roman"/>
                <w:iCs/>
                <w:sz w:val="26"/>
                <w:szCs w:val="26"/>
              </w:rPr>
              <w:t>Скрудалиена</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(Латвийская Республика)</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Посинь</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sidRPr="000241D9">
              <w:rPr>
                <w:rFonts w:ascii="Times New Roman" w:hAnsi="Times New Roman" w:cs="Times New Roman"/>
                <w:sz w:val="26"/>
                <w:szCs w:val="26"/>
              </w:rPr>
              <w:t>Газпром нефтехим Салават</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 </w:t>
            </w:r>
            <w:r w:rsidR="00387D31">
              <w:rPr>
                <w:rFonts w:ascii="Times New Roman" w:hAnsi="Times New Roman" w:cs="Times New Roman"/>
                <w:iCs/>
                <w:sz w:val="26"/>
                <w:szCs w:val="26"/>
              </w:rPr>
              <w:t>«</w:t>
            </w:r>
            <w:r w:rsidRPr="000241D9">
              <w:rPr>
                <w:rFonts w:ascii="Times New Roman" w:hAnsi="Times New Roman" w:cs="Times New Roman"/>
                <w:iCs/>
                <w:sz w:val="26"/>
                <w:szCs w:val="26"/>
              </w:rPr>
              <w:t>Никольское</w:t>
            </w:r>
            <w:r w:rsidR="00387D31">
              <w:rPr>
                <w:rFonts w:ascii="Times New Roman" w:hAnsi="Times New Roman" w:cs="Times New Roman"/>
                <w:iCs/>
                <w:sz w:val="26"/>
                <w:szCs w:val="26"/>
              </w:rPr>
              <w:t>»</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Никольское</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НК </w:t>
            </w:r>
            <w:r w:rsidR="00387D31">
              <w:rPr>
                <w:rFonts w:ascii="Times New Roman" w:hAnsi="Times New Roman" w:cs="Times New Roman"/>
                <w:sz w:val="26"/>
                <w:szCs w:val="26"/>
              </w:rPr>
              <w:t>«</w:t>
            </w:r>
            <w:r w:rsidRPr="000241D9">
              <w:rPr>
                <w:rFonts w:ascii="Times New Roman" w:hAnsi="Times New Roman" w:cs="Times New Roman"/>
                <w:sz w:val="26"/>
                <w:szCs w:val="26"/>
              </w:rPr>
              <w:t>Роснефть</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 Сызранский НПЗ</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 </w:t>
            </w:r>
            <w:r w:rsidR="00387D31">
              <w:rPr>
                <w:rFonts w:ascii="Times New Roman" w:hAnsi="Times New Roman" w:cs="Times New Roman"/>
                <w:iCs/>
                <w:sz w:val="26"/>
                <w:szCs w:val="26"/>
              </w:rPr>
              <w:t>«</w:t>
            </w:r>
            <w:r>
              <w:rPr>
                <w:rFonts w:ascii="Times New Roman" w:hAnsi="Times New Roman" w:cs="Times New Roman"/>
                <w:iCs/>
                <w:sz w:val="26"/>
                <w:szCs w:val="26"/>
              </w:rPr>
              <w:t>Никольское</w:t>
            </w:r>
            <w:r w:rsidR="00387D31">
              <w:rPr>
                <w:rFonts w:ascii="Times New Roman" w:hAnsi="Times New Roman" w:cs="Times New Roman"/>
                <w:iCs/>
                <w:sz w:val="26"/>
                <w:szCs w:val="26"/>
              </w:rPr>
              <w:t>»</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Никольское</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Pr>
                <w:rFonts w:ascii="Times New Roman" w:hAnsi="Times New Roman" w:cs="Times New Roman"/>
                <w:sz w:val="26"/>
                <w:szCs w:val="26"/>
              </w:rPr>
              <w:t>Газпромнефть -</w:t>
            </w:r>
            <w:r w:rsidRPr="000241D9">
              <w:rPr>
                <w:rFonts w:ascii="Times New Roman" w:hAnsi="Times New Roman" w:cs="Times New Roman"/>
                <w:sz w:val="26"/>
                <w:szCs w:val="26"/>
              </w:rPr>
              <w:t xml:space="preserve"> Московский 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Морской порт Приморск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Высоцк</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НК </w:t>
            </w:r>
            <w:r w:rsidR="00387D31">
              <w:rPr>
                <w:rFonts w:ascii="Times New Roman" w:hAnsi="Times New Roman" w:cs="Times New Roman"/>
                <w:sz w:val="26"/>
                <w:szCs w:val="26"/>
              </w:rPr>
              <w:t>«</w:t>
            </w:r>
            <w:r w:rsidRPr="000241D9">
              <w:rPr>
                <w:rFonts w:ascii="Times New Roman" w:hAnsi="Times New Roman" w:cs="Times New Roman"/>
                <w:sz w:val="26"/>
                <w:szCs w:val="26"/>
              </w:rPr>
              <w:t>Роснефть</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 Сызранский НПЗ</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НПС </w:t>
            </w:r>
            <w:r w:rsidR="00387D31">
              <w:rPr>
                <w:rFonts w:ascii="Times New Roman" w:hAnsi="Times New Roman" w:cs="Times New Roman"/>
                <w:iCs/>
                <w:sz w:val="26"/>
                <w:szCs w:val="26"/>
              </w:rPr>
              <w:t>«</w:t>
            </w:r>
            <w:r>
              <w:rPr>
                <w:rFonts w:ascii="Times New Roman" w:hAnsi="Times New Roman" w:cs="Times New Roman"/>
                <w:iCs/>
                <w:sz w:val="26"/>
                <w:szCs w:val="26"/>
              </w:rPr>
              <w:t>Скрудалиена</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(Латвийская Республика)</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Посинь</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ПАО </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Газпромнефть </w:t>
            </w:r>
            <w:r>
              <w:rPr>
                <w:rFonts w:ascii="Times New Roman" w:hAnsi="Times New Roman" w:cs="Times New Roman"/>
                <w:sz w:val="26"/>
                <w:szCs w:val="26"/>
              </w:rPr>
              <w:t>-</w:t>
            </w:r>
            <w:r w:rsidRPr="000241D9">
              <w:rPr>
                <w:rFonts w:ascii="Times New Roman" w:hAnsi="Times New Roman" w:cs="Times New Roman"/>
                <w:sz w:val="26"/>
                <w:szCs w:val="26"/>
              </w:rPr>
              <w:t xml:space="preserve"> ОНПЗ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 </w:t>
            </w:r>
            <w:r w:rsidR="00387D31">
              <w:rPr>
                <w:rFonts w:ascii="Times New Roman" w:hAnsi="Times New Roman" w:cs="Times New Roman"/>
                <w:iCs/>
                <w:sz w:val="26"/>
                <w:szCs w:val="26"/>
              </w:rPr>
              <w:t>«</w:t>
            </w:r>
            <w:r>
              <w:rPr>
                <w:rFonts w:ascii="Times New Roman" w:hAnsi="Times New Roman" w:cs="Times New Roman"/>
                <w:iCs/>
                <w:sz w:val="26"/>
                <w:szCs w:val="26"/>
              </w:rPr>
              <w:t>Никольское</w:t>
            </w:r>
            <w:r w:rsidR="00387D31">
              <w:rPr>
                <w:rFonts w:ascii="Times New Roman" w:hAnsi="Times New Roman" w:cs="Times New Roman"/>
                <w:iCs/>
                <w:sz w:val="26"/>
                <w:szCs w:val="26"/>
              </w:rPr>
              <w:t>»</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Никольское</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ЗАО </w:t>
            </w:r>
            <w:r w:rsidR="00387D31">
              <w:rPr>
                <w:rFonts w:ascii="Times New Roman" w:hAnsi="Times New Roman" w:cs="Times New Roman"/>
                <w:sz w:val="26"/>
                <w:szCs w:val="26"/>
              </w:rPr>
              <w:t>«</w:t>
            </w:r>
            <w:r w:rsidRPr="000241D9">
              <w:rPr>
                <w:rFonts w:ascii="Times New Roman" w:hAnsi="Times New Roman" w:cs="Times New Roman"/>
                <w:sz w:val="26"/>
                <w:szCs w:val="26"/>
              </w:rPr>
              <w:t>РНПК</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НПС </w:t>
            </w:r>
            <w:r w:rsidR="00387D31">
              <w:rPr>
                <w:rFonts w:ascii="Times New Roman" w:hAnsi="Times New Roman" w:cs="Times New Roman"/>
                <w:iCs/>
                <w:sz w:val="26"/>
                <w:szCs w:val="26"/>
              </w:rPr>
              <w:t>«</w:t>
            </w:r>
            <w:r>
              <w:rPr>
                <w:rFonts w:ascii="Times New Roman" w:hAnsi="Times New Roman" w:cs="Times New Roman"/>
                <w:iCs/>
                <w:sz w:val="26"/>
                <w:szCs w:val="26"/>
              </w:rPr>
              <w:t>Скрудалиена</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(Латвийская Республика)</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Посинь</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Pr>
                <w:rFonts w:ascii="Times New Roman" w:hAnsi="Times New Roman" w:cs="Times New Roman"/>
                <w:sz w:val="26"/>
                <w:szCs w:val="26"/>
              </w:rPr>
              <w:t>Газпромнефть -</w:t>
            </w:r>
            <w:r w:rsidRPr="000241D9">
              <w:rPr>
                <w:rFonts w:ascii="Times New Roman" w:hAnsi="Times New Roman" w:cs="Times New Roman"/>
                <w:sz w:val="26"/>
                <w:szCs w:val="26"/>
              </w:rPr>
              <w:t xml:space="preserve"> Московский 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НПС </w:t>
            </w:r>
            <w:r w:rsidR="00387D31">
              <w:rPr>
                <w:rFonts w:ascii="Times New Roman" w:hAnsi="Times New Roman" w:cs="Times New Roman"/>
                <w:iCs/>
                <w:sz w:val="26"/>
                <w:szCs w:val="26"/>
              </w:rPr>
              <w:t>«</w:t>
            </w:r>
            <w:r>
              <w:rPr>
                <w:rFonts w:ascii="Times New Roman" w:hAnsi="Times New Roman" w:cs="Times New Roman"/>
                <w:iCs/>
                <w:sz w:val="26"/>
                <w:szCs w:val="26"/>
              </w:rPr>
              <w:t>Скрудалиена</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(Латвийская Республика)</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Посинь</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ООО </w:t>
            </w:r>
            <w:r w:rsidR="00387D31">
              <w:rPr>
                <w:rFonts w:ascii="Times New Roman" w:hAnsi="Times New Roman" w:cs="Times New Roman"/>
                <w:sz w:val="26"/>
                <w:szCs w:val="26"/>
              </w:rPr>
              <w:t>«</w:t>
            </w:r>
            <w:r w:rsidRPr="000241D9">
              <w:rPr>
                <w:rFonts w:ascii="Times New Roman" w:hAnsi="Times New Roman" w:cs="Times New Roman"/>
                <w:sz w:val="26"/>
                <w:szCs w:val="26"/>
              </w:rPr>
              <w:t>ЛУКОЙЛ-Нижегороднефтеоргсинтез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sidRPr="000241D9">
              <w:rPr>
                <w:rFonts w:ascii="Times New Roman" w:hAnsi="Times New Roman" w:cs="Times New Roman"/>
                <w:iCs/>
                <w:sz w:val="26"/>
                <w:szCs w:val="26"/>
              </w:rPr>
              <w:t>Гр. России и Респуб</w:t>
            </w:r>
            <w:r>
              <w:rPr>
                <w:rFonts w:ascii="Times New Roman" w:hAnsi="Times New Roman" w:cs="Times New Roman"/>
                <w:iCs/>
                <w:sz w:val="26"/>
                <w:szCs w:val="26"/>
              </w:rPr>
              <w:t xml:space="preserve">лики Беларусь в направлении НП </w:t>
            </w:r>
            <w:r w:rsidR="00387D31">
              <w:rPr>
                <w:rFonts w:ascii="Times New Roman" w:hAnsi="Times New Roman" w:cs="Times New Roman"/>
                <w:iCs/>
                <w:sz w:val="26"/>
                <w:szCs w:val="26"/>
              </w:rPr>
              <w:t>«</w:t>
            </w:r>
            <w:r>
              <w:rPr>
                <w:rFonts w:ascii="Times New Roman" w:hAnsi="Times New Roman" w:cs="Times New Roman"/>
                <w:iCs/>
                <w:sz w:val="26"/>
                <w:szCs w:val="26"/>
              </w:rPr>
              <w:t>Гомель</w:t>
            </w:r>
            <w:r w:rsidR="00387D31">
              <w:rPr>
                <w:rFonts w:ascii="Times New Roman" w:hAnsi="Times New Roman" w:cs="Times New Roman"/>
                <w:iCs/>
                <w:sz w:val="26"/>
                <w:szCs w:val="26"/>
              </w:rPr>
              <w:t>»</w:t>
            </w:r>
            <w:r w:rsidRPr="000241D9">
              <w:rPr>
                <w:rFonts w:ascii="Times New Roman" w:hAnsi="Times New Roman" w:cs="Times New Roman"/>
                <w:iCs/>
                <w:sz w:val="26"/>
                <w:szCs w:val="26"/>
              </w:rPr>
              <w:t xml:space="preserve"> и далее за пределы Республики Беларусь</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Злынка</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ЗАО </w:t>
            </w:r>
            <w:r w:rsidR="00387D31">
              <w:rPr>
                <w:rFonts w:ascii="Times New Roman" w:hAnsi="Times New Roman" w:cs="Times New Roman"/>
                <w:sz w:val="26"/>
                <w:szCs w:val="26"/>
              </w:rPr>
              <w:t>«</w:t>
            </w:r>
            <w:r w:rsidRPr="000241D9">
              <w:rPr>
                <w:rFonts w:ascii="Times New Roman" w:hAnsi="Times New Roman" w:cs="Times New Roman"/>
                <w:sz w:val="26"/>
                <w:szCs w:val="26"/>
              </w:rPr>
              <w:t>Антипинский НПЗ</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 </w:t>
            </w:r>
            <w:r w:rsidR="00387D31">
              <w:rPr>
                <w:rFonts w:ascii="Times New Roman" w:hAnsi="Times New Roman" w:cs="Times New Roman"/>
                <w:iCs/>
                <w:sz w:val="26"/>
                <w:szCs w:val="26"/>
              </w:rPr>
              <w:t>«</w:t>
            </w:r>
            <w:r>
              <w:rPr>
                <w:rFonts w:ascii="Times New Roman" w:hAnsi="Times New Roman" w:cs="Times New Roman"/>
                <w:iCs/>
                <w:sz w:val="26"/>
                <w:szCs w:val="26"/>
              </w:rPr>
              <w:t>Брянск</w:t>
            </w:r>
            <w:r w:rsidR="00387D31">
              <w:rPr>
                <w:rFonts w:ascii="Times New Roman" w:hAnsi="Times New Roman" w:cs="Times New Roman"/>
                <w:iCs/>
                <w:sz w:val="26"/>
                <w:szCs w:val="26"/>
              </w:rPr>
              <w:t>»</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Брянск-Орловский</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ПАО </w:t>
            </w:r>
            <w:r w:rsidR="00387D31">
              <w:rPr>
                <w:rFonts w:ascii="Times New Roman" w:hAnsi="Times New Roman" w:cs="Times New Roman"/>
                <w:sz w:val="26"/>
                <w:szCs w:val="26"/>
              </w:rPr>
              <w:t>«</w:t>
            </w:r>
            <w:r w:rsidRPr="000241D9">
              <w:rPr>
                <w:rFonts w:ascii="Times New Roman" w:hAnsi="Times New Roman" w:cs="Times New Roman"/>
                <w:sz w:val="26"/>
                <w:szCs w:val="26"/>
              </w:rPr>
              <w:t xml:space="preserve">Газпромнефть </w:t>
            </w:r>
            <w:r>
              <w:rPr>
                <w:rFonts w:ascii="Times New Roman" w:hAnsi="Times New Roman" w:cs="Times New Roman"/>
                <w:sz w:val="26"/>
                <w:szCs w:val="26"/>
              </w:rPr>
              <w:t>-</w:t>
            </w:r>
            <w:r w:rsidRPr="000241D9">
              <w:rPr>
                <w:rFonts w:ascii="Times New Roman" w:hAnsi="Times New Roman" w:cs="Times New Roman"/>
                <w:sz w:val="26"/>
                <w:szCs w:val="26"/>
              </w:rPr>
              <w:t xml:space="preserve"> ОНПЗ</w:t>
            </w:r>
            <w:r w:rsidR="00387D31">
              <w:rPr>
                <w:rFonts w:ascii="Times New Roman" w:hAnsi="Times New Roman" w:cs="Times New Roman"/>
                <w:sz w:val="26"/>
                <w:szCs w:val="26"/>
              </w:rPr>
              <w:t>»</w:t>
            </w:r>
          </w:p>
        </w:tc>
        <w:tc>
          <w:tcPr>
            <w:tcW w:w="3402" w:type="dxa"/>
            <w:vAlign w:val="center"/>
          </w:tcPr>
          <w:p w:rsidR="006F75CC" w:rsidRPr="000241D9" w:rsidRDefault="00A66E25" w:rsidP="00EA6F93">
            <w:pPr>
              <w:jc w:val="center"/>
              <w:rPr>
                <w:rFonts w:ascii="Times New Roman" w:hAnsi="Times New Roman" w:cs="Times New Roman"/>
                <w:iCs/>
                <w:sz w:val="26"/>
                <w:szCs w:val="26"/>
              </w:rPr>
            </w:pPr>
            <w:r>
              <w:rPr>
                <w:rFonts w:ascii="Times New Roman" w:hAnsi="Times New Roman" w:cs="Times New Roman"/>
                <w:iCs/>
                <w:sz w:val="26"/>
                <w:szCs w:val="26"/>
              </w:rPr>
              <w:t>НП</w:t>
            </w:r>
            <w:r w:rsidR="006F75CC" w:rsidRPr="000241D9">
              <w:rPr>
                <w:rFonts w:ascii="Times New Roman" w:hAnsi="Times New Roman" w:cs="Times New Roman"/>
                <w:iCs/>
                <w:sz w:val="26"/>
                <w:szCs w:val="26"/>
              </w:rPr>
              <w:t xml:space="preserve"> Брянск</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Брянск-Орловский</w:t>
            </w:r>
          </w:p>
        </w:tc>
      </w:tr>
      <w:tr w:rsidR="006F75CC" w:rsidTr="00FE5651">
        <w:trPr>
          <w:jc w:val="center"/>
        </w:trPr>
        <w:tc>
          <w:tcPr>
            <w:tcW w:w="4106" w:type="dxa"/>
            <w:vAlign w:val="center"/>
          </w:tcPr>
          <w:p w:rsidR="006F75CC" w:rsidRPr="000241D9" w:rsidRDefault="006F75CC" w:rsidP="00EA6F93">
            <w:pPr>
              <w:jc w:val="center"/>
              <w:rPr>
                <w:rFonts w:ascii="Times New Roman" w:hAnsi="Times New Roman" w:cs="Times New Roman"/>
                <w:sz w:val="26"/>
                <w:szCs w:val="26"/>
              </w:rPr>
            </w:pPr>
            <w:r w:rsidRPr="000241D9">
              <w:rPr>
                <w:rFonts w:ascii="Times New Roman" w:hAnsi="Times New Roman" w:cs="Times New Roman"/>
                <w:sz w:val="26"/>
                <w:szCs w:val="26"/>
              </w:rPr>
              <w:t xml:space="preserve">ОАО </w:t>
            </w:r>
            <w:r w:rsidR="00387D31">
              <w:rPr>
                <w:rFonts w:ascii="Times New Roman" w:hAnsi="Times New Roman" w:cs="Times New Roman"/>
                <w:sz w:val="26"/>
                <w:szCs w:val="26"/>
              </w:rPr>
              <w:t>«</w:t>
            </w:r>
            <w:r w:rsidRPr="000241D9">
              <w:rPr>
                <w:rFonts w:ascii="Times New Roman" w:hAnsi="Times New Roman" w:cs="Times New Roman"/>
                <w:sz w:val="26"/>
                <w:szCs w:val="26"/>
              </w:rPr>
              <w:t>Газпром нефтехим Салават</w:t>
            </w:r>
            <w:r w:rsidR="00387D31">
              <w:rPr>
                <w:rFonts w:ascii="Times New Roman" w:hAnsi="Times New Roman" w:cs="Times New Roman"/>
                <w:sz w:val="26"/>
                <w:szCs w:val="26"/>
              </w:rPr>
              <w:t>»</w:t>
            </w:r>
          </w:p>
        </w:tc>
        <w:tc>
          <w:tcPr>
            <w:tcW w:w="3402" w:type="dxa"/>
            <w:vAlign w:val="center"/>
          </w:tcPr>
          <w:p w:rsidR="006F75CC" w:rsidRPr="000241D9" w:rsidRDefault="006F75CC" w:rsidP="00EA6F93">
            <w:pPr>
              <w:jc w:val="center"/>
              <w:rPr>
                <w:rFonts w:ascii="Times New Roman" w:hAnsi="Times New Roman" w:cs="Times New Roman"/>
                <w:iCs/>
                <w:sz w:val="26"/>
                <w:szCs w:val="26"/>
              </w:rPr>
            </w:pPr>
            <w:r>
              <w:rPr>
                <w:rFonts w:ascii="Times New Roman" w:hAnsi="Times New Roman" w:cs="Times New Roman"/>
                <w:iCs/>
                <w:sz w:val="26"/>
                <w:szCs w:val="26"/>
              </w:rPr>
              <w:t xml:space="preserve">НП </w:t>
            </w:r>
            <w:r w:rsidR="00387D31">
              <w:rPr>
                <w:rFonts w:ascii="Times New Roman" w:hAnsi="Times New Roman" w:cs="Times New Roman"/>
                <w:iCs/>
                <w:sz w:val="26"/>
                <w:szCs w:val="26"/>
              </w:rPr>
              <w:t>«</w:t>
            </w:r>
            <w:r>
              <w:rPr>
                <w:rFonts w:ascii="Times New Roman" w:hAnsi="Times New Roman" w:cs="Times New Roman"/>
                <w:iCs/>
                <w:sz w:val="26"/>
                <w:szCs w:val="26"/>
              </w:rPr>
              <w:t>Брянск</w:t>
            </w:r>
            <w:r w:rsidR="00387D31">
              <w:rPr>
                <w:rFonts w:ascii="Times New Roman" w:hAnsi="Times New Roman" w:cs="Times New Roman"/>
                <w:iCs/>
                <w:sz w:val="26"/>
                <w:szCs w:val="26"/>
              </w:rPr>
              <w:t>»</w:t>
            </w:r>
          </w:p>
        </w:tc>
        <w:tc>
          <w:tcPr>
            <w:tcW w:w="2687" w:type="dxa"/>
            <w:vAlign w:val="center"/>
          </w:tcPr>
          <w:p w:rsidR="006F75CC" w:rsidRPr="006F75CC" w:rsidRDefault="006F75CC" w:rsidP="00EA6F93">
            <w:pPr>
              <w:jc w:val="center"/>
              <w:rPr>
                <w:rFonts w:ascii="Times New Roman" w:hAnsi="Times New Roman" w:cs="Times New Roman"/>
                <w:sz w:val="26"/>
                <w:szCs w:val="26"/>
              </w:rPr>
            </w:pPr>
            <w:r w:rsidRPr="006F75CC">
              <w:rPr>
                <w:rFonts w:ascii="Times New Roman" w:hAnsi="Times New Roman" w:cs="Times New Roman"/>
                <w:sz w:val="26"/>
                <w:szCs w:val="26"/>
              </w:rPr>
              <w:t>ст. Брянск-Орловский</w:t>
            </w:r>
          </w:p>
        </w:tc>
      </w:tr>
    </w:tbl>
    <w:p w:rsidR="007D4526" w:rsidRDefault="007D4526" w:rsidP="000241D9">
      <w:pPr>
        <w:spacing w:after="0" w:line="360" w:lineRule="auto"/>
        <w:jc w:val="both"/>
        <w:rPr>
          <w:rFonts w:ascii="Times New Roman" w:hAnsi="Times New Roman" w:cs="Times New Roman"/>
          <w:sz w:val="28"/>
          <w:szCs w:val="28"/>
        </w:rPr>
      </w:pPr>
    </w:p>
    <w:p w:rsidR="00782EB2" w:rsidRDefault="00D84422" w:rsidP="00415433">
      <w:pPr>
        <w:spacing w:after="0" w:line="360" w:lineRule="auto"/>
        <w:ind w:firstLine="709"/>
        <w:jc w:val="both"/>
        <w:rPr>
          <w:rFonts w:ascii="Times New Roman" w:hAnsi="Times New Roman" w:cs="Times New Roman"/>
          <w:sz w:val="28"/>
          <w:szCs w:val="28"/>
        </w:rPr>
      </w:pPr>
      <w:r w:rsidRPr="00670AE0">
        <w:rPr>
          <w:rFonts w:ascii="Times New Roman" w:hAnsi="Times New Roman" w:cs="Times New Roman"/>
          <w:sz w:val="28"/>
          <w:szCs w:val="28"/>
        </w:rPr>
        <w:t xml:space="preserve">Исходя из изложенного, принимая во внимание регионы расположения НПЗ, а также регионы, через которые проходит система </w:t>
      </w:r>
      <w:r w:rsidR="00EA6F93">
        <w:rPr>
          <w:rFonts w:ascii="Times New Roman" w:hAnsi="Times New Roman" w:cs="Times New Roman"/>
          <w:sz w:val="28"/>
          <w:szCs w:val="28"/>
        </w:rPr>
        <w:t>МНПП</w:t>
      </w:r>
      <w:r w:rsidRPr="00670AE0">
        <w:rPr>
          <w:rFonts w:ascii="Times New Roman" w:hAnsi="Times New Roman" w:cs="Times New Roman"/>
          <w:sz w:val="28"/>
          <w:szCs w:val="28"/>
        </w:rPr>
        <w:t xml:space="preserve"> ПАО </w:t>
      </w:r>
      <w:r w:rsidR="00387D31">
        <w:rPr>
          <w:rFonts w:ascii="Times New Roman" w:hAnsi="Times New Roman" w:cs="Times New Roman"/>
          <w:sz w:val="28"/>
          <w:szCs w:val="28"/>
        </w:rPr>
        <w:t>«</w:t>
      </w:r>
      <w:r w:rsidRPr="00670AE0">
        <w:rPr>
          <w:rFonts w:ascii="Times New Roman" w:hAnsi="Times New Roman" w:cs="Times New Roman"/>
          <w:sz w:val="28"/>
          <w:szCs w:val="28"/>
        </w:rPr>
        <w:t>Транснефть</w:t>
      </w:r>
      <w:r w:rsidR="00387D31">
        <w:rPr>
          <w:rFonts w:ascii="Times New Roman" w:hAnsi="Times New Roman" w:cs="Times New Roman"/>
          <w:sz w:val="28"/>
          <w:szCs w:val="28"/>
        </w:rPr>
        <w:t>»</w:t>
      </w:r>
      <w:r w:rsidRPr="00670AE0">
        <w:rPr>
          <w:rFonts w:ascii="Times New Roman" w:hAnsi="Times New Roman" w:cs="Times New Roman"/>
          <w:sz w:val="28"/>
          <w:szCs w:val="28"/>
        </w:rPr>
        <w:t xml:space="preserve"> и сеть железных дорог до пунктов пересечения с территорией Российской Федерации при транспортировке нефтепродуктов на экспорт географическими границами исследуемого товарного рынка принята территория Российской Федерации.</w:t>
      </w:r>
    </w:p>
    <w:p w:rsidR="00415433" w:rsidRDefault="00415433" w:rsidP="00415433">
      <w:pPr>
        <w:spacing w:after="0" w:line="360" w:lineRule="auto"/>
        <w:ind w:firstLine="709"/>
        <w:jc w:val="both"/>
        <w:rPr>
          <w:rFonts w:ascii="Times New Roman" w:hAnsi="Times New Roman" w:cs="Times New Roman"/>
          <w:sz w:val="28"/>
          <w:szCs w:val="28"/>
        </w:rPr>
      </w:pPr>
    </w:p>
    <w:p w:rsidR="00DC4E25" w:rsidRDefault="00DC4E25" w:rsidP="00415433">
      <w:pPr>
        <w:spacing w:after="0" w:line="360" w:lineRule="auto"/>
        <w:ind w:firstLine="709"/>
        <w:jc w:val="both"/>
        <w:rPr>
          <w:rFonts w:ascii="Times New Roman" w:hAnsi="Times New Roman" w:cs="Times New Roman"/>
          <w:sz w:val="28"/>
          <w:szCs w:val="28"/>
        </w:rPr>
      </w:pPr>
    </w:p>
    <w:p w:rsidR="00D84422" w:rsidRPr="00DC4E25" w:rsidRDefault="00D84422" w:rsidP="00DC4E25">
      <w:pPr>
        <w:pStyle w:val="a7"/>
        <w:numPr>
          <w:ilvl w:val="0"/>
          <w:numId w:val="22"/>
        </w:numPr>
        <w:spacing w:after="0" w:line="360" w:lineRule="auto"/>
        <w:jc w:val="center"/>
        <w:rPr>
          <w:rFonts w:ascii="Times New Roman" w:hAnsi="Times New Roman" w:cs="Times New Roman"/>
          <w:b/>
          <w:sz w:val="28"/>
          <w:szCs w:val="28"/>
        </w:rPr>
      </w:pPr>
      <w:r w:rsidRPr="00DC4E25">
        <w:rPr>
          <w:rFonts w:ascii="Times New Roman" w:hAnsi="Times New Roman" w:cs="Times New Roman"/>
          <w:b/>
          <w:sz w:val="28"/>
          <w:szCs w:val="28"/>
        </w:rPr>
        <w:t>Определение состава хозяйствующих субъектов,</w:t>
      </w:r>
    </w:p>
    <w:p w:rsidR="00D84422" w:rsidRPr="00D84422" w:rsidRDefault="00D84422" w:rsidP="00D17BD4">
      <w:pPr>
        <w:pStyle w:val="a7"/>
        <w:spacing w:after="0" w:line="360" w:lineRule="auto"/>
        <w:ind w:left="1069"/>
        <w:jc w:val="center"/>
        <w:rPr>
          <w:rFonts w:ascii="Times New Roman" w:hAnsi="Times New Roman" w:cs="Times New Roman"/>
          <w:b/>
          <w:sz w:val="28"/>
          <w:szCs w:val="28"/>
        </w:rPr>
      </w:pPr>
      <w:r w:rsidRPr="00D84422">
        <w:rPr>
          <w:rFonts w:ascii="Times New Roman" w:hAnsi="Times New Roman" w:cs="Times New Roman"/>
          <w:b/>
          <w:sz w:val="28"/>
          <w:szCs w:val="28"/>
        </w:rPr>
        <w:t xml:space="preserve">действующих на </w:t>
      </w:r>
      <w:r w:rsidR="00BA5A46">
        <w:rPr>
          <w:rFonts w:ascii="Times New Roman" w:hAnsi="Times New Roman" w:cs="Times New Roman"/>
          <w:b/>
          <w:sz w:val="28"/>
          <w:szCs w:val="28"/>
        </w:rPr>
        <w:t xml:space="preserve">товарном </w:t>
      </w:r>
      <w:r w:rsidRPr="00D84422">
        <w:rPr>
          <w:rFonts w:ascii="Times New Roman" w:hAnsi="Times New Roman" w:cs="Times New Roman"/>
          <w:b/>
          <w:sz w:val="28"/>
          <w:szCs w:val="28"/>
        </w:rPr>
        <w:t>рынке</w:t>
      </w:r>
    </w:p>
    <w:p w:rsidR="00D84422" w:rsidRDefault="005B052E"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Хозяйствующим субъектом, оказывающим услуги по транспортировке светлых нефтепродуктов на экспорт </w:t>
      </w:r>
      <w:r w:rsidR="00051F55">
        <w:rPr>
          <w:rFonts w:ascii="Times New Roman" w:hAnsi="Times New Roman" w:cs="Times New Roman"/>
          <w:sz w:val="28"/>
          <w:szCs w:val="28"/>
        </w:rPr>
        <w:t>трубопроводным транспортом, является ПАО </w:t>
      </w:r>
      <w:r w:rsidR="00387D31">
        <w:rPr>
          <w:rFonts w:ascii="Times New Roman" w:hAnsi="Times New Roman" w:cs="Times New Roman"/>
          <w:sz w:val="28"/>
          <w:szCs w:val="28"/>
        </w:rPr>
        <w:t>»</w:t>
      </w:r>
      <w:r w:rsidR="00051F55">
        <w:rPr>
          <w:rFonts w:ascii="Times New Roman" w:hAnsi="Times New Roman" w:cs="Times New Roman"/>
          <w:sz w:val="28"/>
          <w:szCs w:val="28"/>
        </w:rPr>
        <w:t>Транснефть</w:t>
      </w:r>
      <w:r w:rsidR="00387D31">
        <w:rPr>
          <w:rFonts w:ascii="Times New Roman" w:hAnsi="Times New Roman" w:cs="Times New Roman"/>
          <w:sz w:val="28"/>
          <w:szCs w:val="28"/>
        </w:rPr>
        <w:t>»</w:t>
      </w:r>
      <w:r w:rsidR="00051F55">
        <w:rPr>
          <w:rFonts w:ascii="Times New Roman" w:hAnsi="Times New Roman" w:cs="Times New Roman"/>
          <w:sz w:val="28"/>
          <w:szCs w:val="28"/>
        </w:rPr>
        <w:t xml:space="preserve">. </w:t>
      </w:r>
      <w:r w:rsidR="00F10F68">
        <w:rPr>
          <w:rFonts w:ascii="Times New Roman" w:hAnsi="Times New Roman" w:cs="Times New Roman"/>
          <w:sz w:val="28"/>
          <w:szCs w:val="28"/>
        </w:rPr>
        <w:t>Перечень х</w:t>
      </w:r>
      <w:r w:rsidR="00F10F68" w:rsidRPr="00F84A4D">
        <w:rPr>
          <w:rFonts w:ascii="Times New Roman" w:hAnsi="Times New Roman" w:cs="Times New Roman"/>
          <w:sz w:val="28"/>
          <w:szCs w:val="28"/>
        </w:rPr>
        <w:t>озяйствую</w:t>
      </w:r>
      <w:r w:rsidR="00F10F68">
        <w:rPr>
          <w:rFonts w:ascii="Times New Roman" w:hAnsi="Times New Roman" w:cs="Times New Roman"/>
          <w:sz w:val="28"/>
          <w:szCs w:val="28"/>
        </w:rPr>
        <w:t>щих субъектов, оказывающих</w:t>
      </w:r>
      <w:r w:rsidR="00F10F68" w:rsidRPr="00F84A4D">
        <w:rPr>
          <w:rFonts w:ascii="Times New Roman" w:hAnsi="Times New Roman" w:cs="Times New Roman"/>
          <w:sz w:val="28"/>
          <w:szCs w:val="28"/>
        </w:rPr>
        <w:t xml:space="preserve"> услуги по транспортировке нефтепродуктов</w:t>
      </w:r>
      <w:r w:rsidR="00B328E7">
        <w:rPr>
          <w:rFonts w:ascii="Times New Roman" w:hAnsi="Times New Roman" w:cs="Times New Roman"/>
          <w:sz w:val="28"/>
          <w:szCs w:val="28"/>
        </w:rPr>
        <w:t xml:space="preserve"> на экспорт соответствует перечню, указанному в</w:t>
      </w:r>
      <w:r w:rsidR="00051F55">
        <w:rPr>
          <w:rFonts w:ascii="Times New Roman" w:hAnsi="Times New Roman" w:cs="Times New Roman"/>
          <w:sz w:val="28"/>
          <w:szCs w:val="28"/>
        </w:rPr>
        <w:t xml:space="preserve"> </w:t>
      </w:r>
      <w:r w:rsidR="006E62A9">
        <w:rPr>
          <w:rFonts w:ascii="Times New Roman" w:hAnsi="Times New Roman" w:cs="Times New Roman"/>
          <w:sz w:val="28"/>
          <w:szCs w:val="28"/>
        </w:rPr>
        <w:t>Т</w:t>
      </w:r>
      <w:r w:rsidR="00051F55">
        <w:rPr>
          <w:rFonts w:ascii="Times New Roman" w:hAnsi="Times New Roman" w:cs="Times New Roman"/>
          <w:sz w:val="28"/>
          <w:szCs w:val="28"/>
        </w:rPr>
        <w:t xml:space="preserve">аблице 5 </w:t>
      </w:r>
      <w:r w:rsidR="0073020E">
        <w:rPr>
          <w:rFonts w:ascii="Times New Roman" w:hAnsi="Times New Roman" w:cs="Times New Roman"/>
          <w:sz w:val="28"/>
          <w:szCs w:val="28"/>
        </w:rPr>
        <w:t>настоящего Анализа</w:t>
      </w:r>
      <w:r w:rsidR="00051F55">
        <w:rPr>
          <w:rFonts w:ascii="Times New Roman" w:hAnsi="Times New Roman" w:cs="Times New Roman"/>
          <w:sz w:val="28"/>
          <w:szCs w:val="28"/>
        </w:rPr>
        <w:t xml:space="preserve">. </w:t>
      </w:r>
    </w:p>
    <w:p w:rsidR="00836FB8" w:rsidRDefault="00051F55"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Хозяйствующими субъектами, осуществляющими</w:t>
      </w:r>
      <w:r w:rsidR="004954F9">
        <w:rPr>
          <w:rFonts w:ascii="Times New Roman" w:hAnsi="Times New Roman" w:cs="Times New Roman"/>
          <w:sz w:val="28"/>
          <w:szCs w:val="28"/>
        </w:rPr>
        <w:t xml:space="preserve"> транспортировку светлых нефтепродуктов на экспорт железнодорожным транспортом выступают операторы железнодорожного подвижного состава, которые специализируются на перевозке нефтеналивных грузов и имеют в парке собственного подвижного состава специализированные цистерны для перевозки светлых нефтепродуктов, при этом</w:t>
      </w:r>
      <w:r w:rsidR="00836FB8">
        <w:rPr>
          <w:rFonts w:ascii="Times New Roman" w:hAnsi="Times New Roman" w:cs="Times New Roman"/>
          <w:sz w:val="28"/>
          <w:szCs w:val="28"/>
        </w:rPr>
        <w:t xml:space="preserve"> владельцем инфраструктуры общего пользования железнодорожных путей выступает ОАО </w:t>
      </w:r>
      <w:r w:rsidR="00387D31">
        <w:rPr>
          <w:rFonts w:ascii="Times New Roman" w:hAnsi="Times New Roman" w:cs="Times New Roman"/>
          <w:sz w:val="28"/>
          <w:szCs w:val="28"/>
        </w:rPr>
        <w:t>«</w:t>
      </w:r>
      <w:r w:rsidR="00836FB8">
        <w:rPr>
          <w:rFonts w:ascii="Times New Roman" w:hAnsi="Times New Roman" w:cs="Times New Roman"/>
          <w:sz w:val="28"/>
          <w:szCs w:val="28"/>
        </w:rPr>
        <w:t>РЖД</w:t>
      </w:r>
      <w:r w:rsidR="00387D31">
        <w:rPr>
          <w:rFonts w:ascii="Times New Roman" w:hAnsi="Times New Roman" w:cs="Times New Roman"/>
          <w:sz w:val="28"/>
          <w:szCs w:val="28"/>
        </w:rPr>
        <w:t>»</w:t>
      </w:r>
      <w:r w:rsidR="00836FB8">
        <w:rPr>
          <w:rFonts w:ascii="Times New Roman" w:hAnsi="Times New Roman" w:cs="Times New Roman"/>
          <w:sz w:val="28"/>
          <w:szCs w:val="28"/>
        </w:rPr>
        <w:t>.</w:t>
      </w:r>
    </w:p>
    <w:p w:rsidR="00051F55" w:rsidRDefault="00836FB8"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хозяйствующих субъектов, оказывающих услуги по транспортировке светлых нефтепродуктов на экспорт железнодорожным транспортом, по данным опро</w:t>
      </w:r>
      <w:r w:rsidR="006E62A9">
        <w:rPr>
          <w:rFonts w:ascii="Times New Roman" w:hAnsi="Times New Roman" w:cs="Times New Roman"/>
          <w:sz w:val="28"/>
          <w:szCs w:val="28"/>
        </w:rPr>
        <w:t>са потребителей, представлен в Т</w:t>
      </w:r>
      <w:r>
        <w:rPr>
          <w:rFonts w:ascii="Times New Roman" w:hAnsi="Times New Roman" w:cs="Times New Roman"/>
          <w:sz w:val="28"/>
          <w:szCs w:val="28"/>
        </w:rPr>
        <w:t>аблиц</w:t>
      </w:r>
      <w:r w:rsidR="00F3030C">
        <w:rPr>
          <w:rFonts w:ascii="Times New Roman" w:hAnsi="Times New Roman" w:cs="Times New Roman"/>
          <w:sz w:val="28"/>
          <w:szCs w:val="28"/>
        </w:rPr>
        <w:t>е</w:t>
      </w:r>
      <w:r w:rsidR="004954F9">
        <w:rPr>
          <w:rFonts w:ascii="Times New Roman" w:hAnsi="Times New Roman" w:cs="Times New Roman"/>
          <w:sz w:val="28"/>
          <w:szCs w:val="28"/>
        </w:rPr>
        <w:t xml:space="preserve"> </w:t>
      </w:r>
      <w:r w:rsidR="00B00222">
        <w:rPr>
          <w:rFonts w:ascii="Times New Roman" w:hAnsi="Times New Roman" w:cs="Times New Roman"/>
          <w:sz w:val="28"/>
          <w:szCs w:val="28"/>
        </w:rPr>
        <w:t>16</w:t>
      </w:r>
      <w:r w:rsidR="00F3030C">
        <w:rPr>
          <w:rFonts w:ascii="Times New Roman" w:hAnsi="Times New Roman" w:cs="Times New Roman"/>
          <w:sz w:val="28"/>
          <w:szCs w:val="28"/>
        </w:rPr>
        <w:t>.</w:t>
      </w:r>
    </w:p>
    <w:p w:rsidR="00F3030C" w:rsidRDefault="00B00222" w:rsidP="00F3030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16</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9"/>
        <w:gridCol w:w="3412"/>
        <w:gridCol w:w="4838"/>
      </w:tblGrid>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b/>
                <w:color w:val="000000"/>
                <w:lang w:eastAsia="ru-RU"/>
              </w:rPr>
            </w:pPr>
            <w:r w:rsidRPr="00782A24">
              <w:rPr>
                <w:rFonts w:ascii="Times New Roman" w:eastAsia="Times New Roman" w:hAnsi="Times New Roman" w:cs="Times New Roman"/>
                <w:b/>
                <w:color w:val="000000"/>
                <w:lang w:eastAsia="ru-RU"/>
              </w:rPr>
              <w:t>Вид транспорта</w:t>
            </w:r>
          </w:p>
        </w:tc>
        <w:tc>
          <w:tcPr>
            <w:tcW w:w="3412"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b/>
                <w:color w:val="000000"/>
                <w:lang w:eastAsia="ru-RU"/>
              </w:rPr>
            </w:pPr>
            <w:r w:rsidRPr="00782A24">
              <w:rPr>
                <w:rFonts w:ascii="Times New Roman" w:eastAsia="Times New Roman" w:hAnsi="Times New Roman" w:cs="Times New Roman"/>
                <w:b/>
                <w:color w:val="000000"/>
                <w:lang w:eastAsia="ru-RU"/>
              </w:rPr>
              <w:t xml:space="preserve">Наименование </w:t>
            </w:r>
            <w:r w:rsidR="00782A24">
              <w:rPr>
                <w:rFonts w:ascii="Times New Roman" w:eastAsia="Times New Roman" w:hAnsi="Times New Roman" w:cs="Times New Roman"/>
                <w:b/>
                <w:color w:val="000000"/>
                <w:lang w:eastAsia="ru-RU"/>
              </w:rPr>
              <w:t>компании</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b/>
                <w:bCs/>
                <w:color w:val="000000"/>
                <w:lang w:eastAsia="ru-RU"/>
              </w:rPr>
            </w:pPr>
            <w:r w:rsidRPr="00782A24">
              <w:rPr>
                <w:rFonts w:ascii="Times New Roman" w:eastAsia="Times New Roman" w:hAnsi="Times New Roman" w:cs="Times New Roman"/>
                <w:b/>
                <w:bCs/>
                <w:color w:val="000000"/>
                <w:lang w:eastAsia="ru-RU"/>
              </w:rPr>
              <w:t>Адрес</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ООО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Трансойл</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197046, Санкт-Петербург, Петроградская набережная, д.18, лит А</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Компании группы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ЛУКОЙЛ</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101000, Российская Федерация, г. Москва, Сретенский бульвар, 11</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ЗАО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РН-Транс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446207, Самарская область, Новокуйбышевск, улица Осипенко, д. 11</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ООО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ИСР Транс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119048, Москва, ул. Лужники, д. 24, стр. 19</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ЗАО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Нефтетранссервис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117105, Москва, Варшавское шоссе, д.9, стр. 1Б</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ЗАО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НефтеХимСервис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652104, Кемеровская область, Яйский район, пос. Станция Судженка</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ООО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БалтТрансСервис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191015 г. Санкт-Петербург, ул. Тверская, д.1, лит.1</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ООО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ГПН-Логистика</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109429, г. Москва, Капотня 2-й квартал, д.20А</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ООО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Трансресурс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Республика Башкортостан, Уфа</w:t>
            </w:r>
          </w:p>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г. уфа, ул. Ленина, 70</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ООО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Газпромтранс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117647, г. Москва, ул. Профсоюзная, д. 125а</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ОАО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Совфрахт</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109012, г. Москва, ул. Рождественка, д.1/4</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ОАО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СГ-Транс</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119048, г. Москва, Комсомольский пр-т, д. 42, стр. 3</w:t>
            </w:r>
          </w:p>
        </w:tc>
      </w:tr>
      <w:tr w:rsidR="00F3030C" w:rsidRPr="00782A24" w:rsidTr="00782A24">
        <w:trPr>
          <w:trHeight w:val="20"/>
          <w:jc w:val="center"/>
        </w:trPr>
        <w:tc>
          <w:tcPr>
            <w:tcW w:w="1939" w:type="dxa"/>
            <w:shd w:val="clear" w:color="auto" w:fill="auto"/>
            <w:noWrap/>
            <w:vAlign w:val="center"/>
            <w:hideMark/>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Группы компаний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Татнефть</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423450, Республика Татарстан, г. Альметьевск, ул. Ленина, дом 75</w:t>
            </w:r>
          </w:p>
        </w:tc>
      </w:tr>
      <w:tr w:rsidR="00F3030C" w:rsidRPr="00F3030C" w:rsidTr="00782A24">
        <w:trPr>
          <w:trHeight w:val="20"/>
          <w:jc w:val="center"/>
        </w:trPr>
        <w:tc>
          <w:tcPr>
            <w:tcW w:w="1939"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ж/д</w:t>
            </w:r>
          </w:p>
        </w:tc>
        <w:tc>
          <w:tcPr>
            <w:tcW w:w="3412" w:type="dxa"/>
            <w:shd w:val="clear" w:color="auto" w:fill="auto"/>
            <w:noWrap/>
            <w:vAlign w:val="center"/>
          </w:tcPr>
          <w:p w:rsidR="00F3030C" w:rsidRPr="00782A24"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 xml:space="preserve">ООО </w:t>
            </w:r>
            <w:r w:rsidR="00387D31" w:rsidRPr="00782A24">
              <w:rPr>
                <w:rFonts w:ascii="Times New Roman" w:eastAsia="Times New Roman" w:hAnsi="Times New Roman" w:cs="Times New Roman"/>
                <w:color w:val="000000"/>
                <w:lang w:eastAsia="ru-RU"/>
              </w:rPr>
              <w:t>«</w:t>
            </w:r>
            <w:r w:rsidRPr="00782A24">
              <w:rPr>
                <w:rFonts w:ascii="Times New Roman" w:eastAsia="Times New Roman" w:hAnsi="Times New Roman" w:cs="Times New Roman"/>
                <w:color w:val="000000"/>
                <w:lang w:eastAsia="ru-RU"/>
              </w:rPr>
              <w:t>Транс Синергия</w:t>
            </w:r>
            <w:r w:rsidR="00387D31" w:rsidRPr="00782A24">
              <w:rPr>
                <w:rFonts w:ascii="Times New Roman" w:eastAsia="Times New Roman" w:hAnsi="Times New Roman" w:cs="Times New Roman"/>
                <w:color w:val="000000"/>
                <w:lang w:eastAsia="ru-RU"/>
              </w:rPr>
              <w:t>»</w:t>
            </w:r>
          </w:p>
        </w:tc>
        <w:tc>
          <w:tcPr>
            <w:tcW w:w="4838" w:type="dxa"/>
            <w:vAlign w:val="center"/>
          </w:tcPr>
          <w:p w:rsidR="00F3030C" w:rsidRPr="00F3030C" w:rsidRDefault="00F3030C" w:rsidP="00782A24">
            <w:pPr>
              <w:spacing w:after="0" w:line="240" w:lineRule="auto"/>
              <w:jc w:val="center"/>
              <w:rPr>
                <w:rFonts w:ascii="Times New Roman" w:eastAsia="Times New Roman" w:hAnsi="Times New Roman" w:cs="Times New Roman"/>
                <w:color w:val="000000"/>
                <w:lang w:eastAsia="ru-RU"/>
              </w:rPr>
            </w:pPr>
            <w:r w:rsidRPr="00782A24">
              <w:rPr>
                <w:rFonts w:ascii="Times New Roman" w:eastAsia="Times New Roman" w:hAnsi="Times New Roman" w:cs="Times New Roman"/>
                <w:color w:val="000000"/>
                <w:lang w:eastAsia="ru-RU"/>
              </w:rPr>
              <w:t>105005, Москва, ул. Радио, д.24, корп.1, оф.501</w:t>
            </w:r>
          </w:p>
        </w:tc>
      </w:tr>
    </w:tbl>
    <w:p w:rsidR="00F3030C" w:rsidRDefault="00F3030C" w:rsidP="001F0657">
      <w:pPr>
        <w:spacing w:after="0" w:line="240" w:lineRule="auto"/>
        <w:ind w:firstLine="709"/>
        <w:jc w:val="both"/>
        <w:rPr>
          <w:rFonts w:ascii="Times New Roman" w:hAnsi="Times New Roman" w:cs="Times New Roman"/>
          <w:sz w:val="28"/>
          <w:szCs w:val="28"/>
        </w:rPr>
      </w:pPr>
    </w:p>
    <w:p w:rsidR="00415433" w:rsidRDefault="001F0657" w:rsidP="000F0A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Минтранс</w:t>
      </w:r>
      <w:r w:rsidR="006E62A9">
        <w:rPr>
          <w:rFonts w:ascii="Times New Roman" w:hAnsi="Times New Roman" w:cs="Times New Roman"/>
          <w:sz w:val="28"/>
          <w:szCs w:val="28"/>
        </w:rPr>
        <w:t>а</w:t>
      </w:r>
      <w:r>
        <w:rPr>
          <w:rFonts w:ascii="Times New Roman" w:hAnsi="Times New Roman" w:cs="Times New Roman"/>
          <w:sz w:val="28"/>
          <w:szCs w:val="28"/>
        </w:rPr>
        <w:t xml:space="preserve"> России, основные операторы, предоставляющие услуги по перевалке нефтепродуктов в портах </w:t>
      </w:r>
      <w:r w:rsidR="00B00222">
        <w:rPr>
          <w:rFonts w:ascii="Times New Roman" w:hAnsi="Times New Roman" w:cs="Times New Roman"/>
          <w:sz w:val="28"/>
          <w:szCs w:val="28"/>
        </w:rPr>
        <w:t>России представлены в таблице 17</w:t>
      </w:r>
      <w:r>
        <w:rPr>
          <w:rFonts w:ascii="Times New Roman" w:hAnsi="Times New Roman" w:cs="Times New Roman"/>
          <w:sz w:val="28"/>
          <w:szCs w:val="28"/>
        </w:rPr>
        <w:t>.</w:t>
      </w:r>
    </w:p>
    <w:p w:rsidR="000F0A17" w:rsidRPr="000F0A17" w:rsidRDefault="00B00222" w:rsidP="000F0A17">
      <w:pPr>
        <w:pStyle w:val="a7"/>
        <w:spacing w:after="0" w:line="360" w:lineRule="auto"/>
        <w:ind w:left="1069"/>
        <w:jc w:val="right"/>
        <w:rPr>
          <w:rFonts w:ascii="Times New Roman" w:hAnsi="Times New Roman" w:cs="Times New Roman"/>
          <w:sz w:val="28"/>
          <w:szCs w:val="28"/>
        </w:rPr>
      </w:pPr>
      <w:r>
        <w:rPr>
          <w:rFonts w:ascii="Times New Roman" w:hAnsi="Times New Roman" w:cs="Times New Roman"/>
          <w:sz w:val="28"/>
          <w:szCs w:val="28"/>
        </w:rPr>
        <w:t>Таблица 17</w:t>
      </w:r>
    </w:p>
    <w:tbl>
      <w:tblPr>
        <w:tblStyle w:val="ad"/>
        <w:tblW w:w="10201" w:type="dxa"/>
        <w:jc w:val="center"/>
        <w:tblLook w:val="04A0" w:firstRow="1" w:lastRow="0" w:firstColumn="1" w:lastColumn="0" w:noHBand="0" w:noVBand="1"/>
      </w:tblPr>
      <w:tblGrid>
        <w:gridCol w:w="3856"/>
        <w:gridCol w:w="6345"/>
      </w:tblGrid>
      <w:tr w:rsidR="000F0A17" w:rsidRPr="00BA5A46" w:rsidTr="00BA5A46">
        <w:trPr>
          <w:jc w:val="center"/>
        </w:trPr>
        <w:tc>
          <w:tcPr>
            <w:tcW w:w="3856" w:type="dxa"/>
            <w:vAlign w:val="center"/>
          </w:tcPr>
          <w:p w:rsidR="000F0A17" w:rsidRPr="00BA5A46" w:rsidRDefault="000F0A17" w:rsidP="00BA5A46">
            <w:pPr>
              <w:jc w:val="center"/>
              <w:rPr>
                <w:rFonts w:ascii="Times New Roman" w:hAnsi="Times New Roman" w:cs="Times New Roman"/>
                <w:b/>
                <w:sz w:val="24"/>
                <w:szCs w:val="24"/>
              </w:rPr>
            </w:pPr>
            <w:r w:rsidRPr="00BA5A46">
              <w:rPr>
                <w:rFonts w:ascii="Times New Roman" w:hAnsi="Times New Roman" w:cs="Times New Roman"/>
                <w:b/>
                <w:sz w:val="24"/>
                <w:szCs w:val="24"/>
              </w:rPr>
              <w:t>Наименование порта</w:t>
            </w:r>
          </w:p>
        </w:tc>
        <w:tc>
          <w:tcPr>
            <w:tcW w:w="6345" w:type="dxa"/>
            <w:vAlign w:val="center"/>
          </w:tcPr>
          <w:p w:rsidR="000F0A17" w:rsidRPr="00BA5A46" w:rsidRDefault="000F0A17" w:rsidP="00BA5A46">
            <w:pPr>
              <w:jc w:val="center"/>
              <w:rPr>
                <w:rFonts w:ascii="Times New Roman" w:hAnsi="Times New Roman" w:cs="Times New Roman"/>
                <w:b/>
                <w:sz w:val="24"/>
                <w:szCs w:val="24"/>
              </w:rPr>
            </w:pPr>
            <w:r w:rsidRPr="00BA5A46">
              <w:rPr>
                <w:rFonts w:ascii="Times New Roman" w:hAnsi="Times New Roman" w:cs="Times New Roman"/>
                <w:b/>
                <w:sz w:val="24"/>
                <w:szCs w:val="24"/>
              </w:rPr>
              <w:t>Хозяйствующий субъект</w:t>
            </w:r>
          </w:p>
        </w:tc>
      </w:tr>
      <w:tr w:rsidR="000F0A17" w:rsidRPr="00BA5A46" w:rsidTr="00BA5A46">
        <w:trPr>
          <w:jc w:val="center"/>
        </w:trPr>
        <w:tc>
          <w:tcPr>
            <w:tcW w:w="10201" w:type="dxa"/>
            <w:gridSpan w:val="2"/>
            <w:vAlign w:val="center"/>
          </w:tcPr>
          <w:p w:rsidR="000F0A17" w:rsidRPr="00BA5A46" w:rsidRDefault="000F0A17" w:rsidP="00BA5A46">
            <w:pPr>
              <w:jc w:val="center"/>
              <w:rPr>
                <w:rFonts w:ascii="Times New Roman" w:hAnsi="Times New Roman" w:cs="Times New Roman"/>
                <w:b/>
                <w:sz w:val="24"/>
                <w:szCs w:val="24"/>
              </w:rPr>
            </w:pPr>
            <w:r w:rsidRPr="00BA5A46">
              <w:rPr>
                <w:rFonts w:ascii="Times New Roman" w:hAnsi="Times New Roman" w:cs="Times New Roman"/>
                <w:b/>
                <w:sz w:val="24"/>
                <w:szCs w:val="24"/>
              </w:rPr>
              <w:t>Перевалка нефтепродуктов в морских портах Балтийского бассейна</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Большой порт Санкт-Петербург</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ЗАО </w:t>
            </w:r>
            <w:r w:rsidR="00387D31">
              <w:rPr>
                <w:rFonts w:ascii="Times New Roman" w:hAnsi="Times New Roman" w:cs="Times New Roman"/>
                <w:sz w:val="24"/>
                <w:szCs w:val="24"/>
              </w:rPr>
              <w:t>«</w:t>
            </w:r>
            <w:r w:rsidRPr="00BA5A46">
              <w:rPr>
                <w:rFonts w:ascii="Times New Roman" w:hAnsi="Times New Roman" w:cs="Times New Roman"/>
                <w:sz w:val="24"/>
                <w:szCs w:val="24"/>
              </w:rPr>
              <w:t>Петербургский нефтяной терминал</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ЗАО </w:t>
            </w:r>
            <w:r w:rsidR="00387D31">
              <w:rPr>
                <w:rFonts w:ascii="Times New Roman" w:hAnsi="Times New Roman" w:cs="Times New Roman"/>
                <w:sz w:val="24"/>
                <w:szCs w:val="24"/>
              </w:rPr>
              <w:t>«</w:t>
            </w:r>
            <w:r w:rsidRPr="00BA5A46">
              <w:rPr>
                <w:rFonts w:ascii="Times New Roman" w:hAnsi="Times New Roman" w:cs="Times New Roman"/>
                <w:sz w:val="24"/>
                <w:szCs w:val="24"/>
              </w:rPr>
              <w:t>Интерферрум Металл</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ДельтаСервис</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Балтимор</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МАРКА-ТЕРМИНАЛ</w:t>
            </w:r>
            <w:r w:rsidR="00387D31">
              <w:rPr>
                <w:rFonts w:ascii="Times New Roman" w:hAnsi="Times New Roman" w:cs="Times New Roman"/>
                <w:sz w:val="24"/>
                <w:szCs w:val="24"/>
              </w:rPr>
              <w:t>»</w:t>
            </w:r>
          </w:p>
        </w:tc>
      </w:tr>
      <w:tr w:rsidR="000F0A17" w:rsidRPr="00BA5A46" w:rsidTr="00BA5A46">
        <w:trPr>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Приморск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Приморский торговый порт</w:t>
            </w:r>
            <w:r w:rsidR="00387D31">
              <w:rPr>
                <w:rFonts w:ascii="Times New Roman" w:hAnsi="Times New Roman" w:cs="Times New Roman"/>
                <w:sz w:val="24"/>
                <w:szCs w:val="24"/>
              </w:rPr>
              <w:t>»</w:t>
            </w:r>
          </w:p>
        </w:tc>
      </w:tr>
      <w:tr w:rsidR="000F0A17" w:rsidRPr="00BA5A46" w:rsidTr="00BA5A46">
        <w:trPr>
          <w:trHeight w:val="214"/>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Высоцк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 xml:space="preserve">РПК-Высоцк </w:t>
            </w:r>
            <w:r w:rsidR="00387D31">
              <w:rPr>
                <w:rFonts w:ascii="Times New Roman" w:hAnsi="Times New Roman" w:cs="Times New Roman"/>
                <w:sz w:val="24"/>
                <w:szCs w:val="24"/>
              </w:rPr>
              <w:t>«</w:t>
            </w:r>
            <w:r w:rsidRPr="00BA5A46">
              <w:rPr>
                <w:rFonts w:ascii="Times New Roman" w:hAnsi="Times New Roman" w:cs="Times New Roman"/>
                <w:sz w:val="24"/>
                <w:szCs w:val="24"/>
              </w:rPr>
              <w:t>Лукойл</w:t>
            </w:r>
            <w:r w:rsidR="00387D31">
              <w:rPr>
                <w:rFonts w:ascii="Times New Roman" w:hAnsi="Times New Roman" w:cs="Times New Roman"/>
                <w:sz w:val="24"/>
                <w:szCs w:val="24"/>
              </w:rPr>
              <w:t>»</w:t>
            </w:r>
            <w:r w:rsidRPr="00BA5A46">
              <w:rPr>
                <w:rFonts w:ascii="Times New Roman" w:hAnsi="Times New Roman" w:cs="Times New Roman"/>
                <w:sz w:val="24"/>
                <w:szCs w:val="24"/>
              </w:rPr>
              <w:t xml:space="preserve"> - </w:t>
            </w:r>
            <w:r w:rsidRPr="00BA5A46">
              <w:rPr>
                <w:rFonts w:ascii="Times New Roman" w:hAnsi="Times New Roman" w:cs="Times New Roman"/>
                <w:sz w:val="24"/>
                <w:szCs w:val="24"/>
                <w:lang w:val="en-US"/>
              </w:rPr>
              <w:t>II</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Усть-Луга</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ОАО </w:t>
            </w:r>
            <w:r w:rsidR="00387D31">
              <w:rPr>
                <w:rFonts w:ascii="Times New Roman" w:hAnsi="Times New Roman" w:cs="Times New Roman"/>
                <w:sz w:val="24"/>
                <w:szCs w:val="24"/>
              </w:rPr>
              <w:t>«</w:t>
            </w:r>
            <w:r w:rsidRPr="00BA5A46">
              <w:rPr>
                <w:rFonts w:ascii="Times New Roman" w:hAnsi="Times New Roman" w:cs="Times New Roman"/>
                <w:sz w:val="24"/>
                <w:szCs w:val="24"/>
              </w:rPr>
              <w:t>Усть-Луга Ойл</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НОВАТЭК-Усть-Луга</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СИБУР-Портэнерго</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Калининград</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ОАО </w:t>
            </w:r>
            <w:r w:rsidR="00387D31">
              <w:rPr>
                <w:rFonts w:ascii="Times New Roman" w:hAnsi="Times New Roman" w:cs="Times New Roman"/>
                <w:sz w:val="24"/>
                <w:szCs w:val="24"/>
              </w:rPr>
              <w:t>«</w:t>
            </w:r>
            <w:r w:rsidRPr="00BA5A46">
              <w:rPr>
                <w:rFonts w:ascii="Times New Roman" w:hAnsi="Times New Roman" w:cs="Times New Roman"/>
                <w:sz w:val="24"/>
                <w:szCs w:val="24"/>
              </w:rPr>
              <w:t>Калининградский МТП</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ЗАО </w:t>
            </w:r>
            <w:r w:rsidR="00387D31">
              <w:rPr>
                <w:rFonts w:ascii="Times New Roman" w:hAnsi="Times New Roman" w:cs="Times New Roman"/>
                <w:sz w:val="24"/>
                <w:szCs w:val="24"/>
              </w:rPr>
              <w:t>«</w:t>
            </w:r>
            <w:r w:rsidRPr="00BA5A46">
              <w:rPr>
                <w:rFonts w:ascii="Times New Roman" w:hAnsi="Times New Roman" w:cs="Times New Roman"/>
                <w:sz w:val="24"/>
                <w:szCs w:val="24"/>
              </w:rPr>
              <w:t>Балтийская нефтеперевалочная компания</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ФГУП </w:t>
            </w:r>
            <w:r w:rsidR="00387D31">
              <w:rPr>
                <w:rFonts w:ascii="Times New Roman" w:hAnsi="Times New Roman" w:cs="Times New Roman"/>
                <w:sz w:val="24"/>
                <w:szCs w:val="24"/>
              </w:rPr>
              <w:t>«</w:t>
            </w:r>
            <w:r w:rsidRPr="00BA5A46">
              <w:rPr>
                <w:rFonts w:ascii="Times New Roman" w:hAnsi="Times New Roman" w:cs="Times New Roman"/>
                <w:sz w:val="24"/>
                <w:szCs w:val="24"/>
              </w:rPr>
              <w:t>Калининградский морской рыбный порт</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АО </w:t>
            </w:r>
            <w:r w:rsidR="00387D31">
              <w:rPr>
                <w:rFonts w:ascii="Times New Roman" w:hAnsi="Times New Roman" w:cs="Times New Roman"/>
                <w:sz w:val="24"/>
                <w:szCs w:val="24"/>
              </w:rPr>
              <w:t>«</w:t>
            </w:r>
            <w:r w:rsidRPr="00BA5A46">
              <w:rPr>
                <w:rFonts w:ascii="Times New Roman" w:hAnsi="Times New Roman" w:cs="Times New Roman"/>
                <w:sz w:val="24"/>
                <w:szCs w:val="24"/>
              </w:rPr>
              <w:t>Балт Нафта</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Лукойл Комплексный нефтяной терминал</w:t>
            </w:r>
            <w:r w:rsidR="00387D31">
              <w:rPr>
                <w:rFonts w:ascii="Times New Roman" w:hAnsi="Times New Roman" w:cs="Times New Roman"/>
                <w:sz w:val="24"/>
                <w:szCs w:val="24"/>
              </w:rPr>
              <w:t>»</w:t>
            </w:r>
          </w:p>
        </w:tc>
      </w:tr>
      <w:tr w:rsidR="000F0A17" w:rsidRPr="00BA5A46" w:rsidTr="00BA5A46">
        <w:trPr>
          <w:jc w:val="center"/>
        </w:trPr>
        <w:tc>
          <w:tcPr>
            <w:tcW w:w="10201" w:type="dxa"/>
            <w:gridSpan w:val="2"/>
            <w:vAlign w:val="center"/>
          </w:tcPr>
          <w:p w:rsidR="000F0A17" w:rsidRPr="00BA5A46" w:rsidRDefault="000F0A17" w:rsidP="00BA5A46">
            <w:pPr>
              <w:jc w:val="center"/>
              <w:rPr>
                <w:rFonts w:ascii="Times New Roman" w:hAnsi="Times New Roman" w:cs="Times New Roman"/>
                <w:b/>
                <w:sz w:val="24"/>
                <w:szCs w:val="24"/>
              </w:rPr>
            </w:pPr>
            <w:r w:rsidRPr="00BA5A46">
              <w:rPr>
                <w:rFonts w:ascii="Times New Roman" w:hAnsi="Times New Roman" w:cs="Times New Roman"/>
                <w:b/>
                <w:sz w:val="24"/>
                <w:szCs w:val="24"/>
              </w:rPr>
              <w:t>Перевалка нефтепродуктов в морских портах Азово - Черноморского бассейна</w:t>
            </w:r>
          </w:p>
        </w:tc>
      </w:tr>
      <w:tr w:rsidR="000F0A17" w:rsidRPr="00BA5A46" w:rsidTr="00BA5A46">
        <w:trPr>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Новороссийск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ПАО </w:t>
            </w:r>
            <w:r w:rsidR="00387D31">
              <w:rPr>
                <w:rFonts w:ascii="Times New Roman" w:hAnsi="Times New Roman" w:cs="Times New Roman"/>
                <w:sz w:val="24"/>
                <w:szCs w:val="24"/>
              </w:rPr>
              <w:t>«</w:t>
            </w:r>
            <w:r w:rsidRPr="00BA5A46">
              <w:rPr>
                <w:rFonts w:ascii="Times New Roman" w:hAnsi="Times New Roman" w:cs="Times New Roman"/>
                <w:sz w:val="24"/>
                <w:szCs w:val="24"/>
              </w:rPr>
              <w:t>Новороссийский МТП</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Туапсе</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ОАО </w:t>
            </w:r>
            <w:r w:rsidR="00387D31">
              <w:rPr>
                <w:rFonts w:ascii="Times New Roman" w:hAnsi="Times New Roman" w:cs="Times New Roman"/>
                <w:sz w:val="24"/>
                <w:szCs w:val="24"/>
              </w:rPr>
              <w:t>«</w:t>
            </w:r>
            <w:r w:rsidRPr="00BA5A46">
              <w:rPr>
                <w:rFonts w:ascii="Times New Roman" w:hAnsi="Times New Roman" w:cs="Times New Roman"/>
                <w:sz w:val="24"/>
                <w:szCs w:val="24"/>
              </w:rPr>
              <w:t>Туапсинский МТП</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РН-Туапсенефтепродукт</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Таганрог</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ОАО </w:t>
            </w:r>
            <w:r w:rsidR="00387D31">
              <w:rPr>
                <w:rFonts w:ascii="Times New Roman" w:hAnsi="Times New Roman" w:cs="Times New Roman"/>
                <w:sz w:val="24"/>
                <w:szCs w:val="24"/>
              </w:rPr>
              <w:t>«</w:t>
            </w:r>
            <w:r w:rsidRPr="00BA5A46">
              <w:rPr>
                <w:rFonts w:ascii="Times New Roman" w:hAnsi="Times New Roman" w:cs="Times New Roman"/>
                <w:sz w:val="24"/>
                <w:szCs w:val="24"/>
              </w:rPr>
              <w:t>Таганрогский МТП</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Курганнефтепродукт</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Азов</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ДонТерминал</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ЗАО </w:t>
            </w:r>
            <w:r w:rsidR="00387D31">
              <w:rPr>
                <w:rFonts w:ascii="Times New Roman" w:hAnsi="Times New Roman" w:cs="Times New Roman"/>
                <w:sz w:val="24"/>
                <w:szCs w:val="24"/>
              </w:rPr>
              <w:t>«</w:t>
            </w:r>
            <w:r w:rsidRPr="00BA5A46">
              <w:rPr>
                <w:rFonts w:ascii="Times New Roman" w:hAnsi="Times New Roman" w:cs="Times New Roman"/>
                <w:sz w:val="24"/>
                <w:szCs w:val="24"/>
              </w:rPr>
              <w:t>Азовпродукт</w:t>
            </w:r>
            <w:r w:rsidR="00387D31">
              <w:rPr>
                <w:rFonts w:ascii="Times New Roman" w:hAnsi="Times New Roman" w:cs="Times New Roman"/>
                <w:sz w:val="24"/>
                <w:szCs w:val="24"/>
              </w:rPr>
              <w:t>»</w:t>
            </w:r>
          </w:p>
        </w:tc>
      </w:tr>
      <w:tr w:rsidR="000F0A17" w:rsidRPr="00BA5A46" w:rsidTr="00BA5A46">
        <w:trPr>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Ростов-на-Дону</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ОАО </w:t>
            </w:r>
            <w:r w:rsidR="00387D31">
              <w:rPr>
                <w:rFonts w:ascii="Times New Roman" w:hAnsi="Times New Roman" w:cs="Times New Roman"/>
                <w:sz w:val="24"/>
                <w:szCs w:val="24"/>
              </w:rPr>
              <w:t>«</w:t>
            </w:r>
            <w:r w:rsidRPr="00BA5A46">
              <w:rPr>
                <w:rFonts w:ascii="Times New Roman" w:hAnsi="Times New Roman" w:cs="Times New Roman"/>
                <w:sz w:val="24"/>
                <w:szCs w:val="24"/>
              </w:rPr>
              <w:t>Новошахтинский завод нефтепродуктов</w:t>
            </w:r>
            <w:r w:rsidR="00387D31">
              <w:rPr>
                <w:rFonts w:ascii="Times New Roman" w:hAnsi="Times New Roman" w:cs="Times New Roman"/>
                <w:sz w:val="24"/>
                <w:szCs w:val="24"/>
              </w:rPr>
              <w:t>»</w:t>
            </w:r>
            <w:r w:rsidRPr="00BA5A46">
              <w:rPr>
                <w:rFonts w:ascii="Times New Roman" w:hAnsi="Times New Roman" w:cs="Times New Roman"/>
                <w:sz w:val="24"/>
                <w:szCs w:val="24"/>
              </w:rPr>
              <w:t>, Ростовский филиал</w:t>
            </w:r>
          </w:p>
        </w:tc>
      </w:tr>
      <w:tr w:rsidR="000F0A17" w:rsidRPr="00BA5A46" w:rsidTr="00BA5A46">
        <w:trPr>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Тамань</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ЗАО </w:t>
            </w:r>
            <w:r w:rsidR="00387D31">
              <w:rPr>
                <w:rFonts w:ascii="Times New Roman" w:hAnsi="Times New Roman" w:cs="Times New Roman"/>
                <w:sz w:val="24"/>
                <w:szCs w:val="24"/>
              </w:rPr>
              <w:t>«</w:t>
            </w:r>
            <w:r w:rsidRPr="00BA5A46">
              <w:rPr>
                <w:rFonts w:ascii="Times New Roman" w:hAnsi="Times New Roman" w:cs="Times New Roman"/>
                <w:sz w:val="24"/>
                <w:szCs w:val="24"/>
              </w:rPr>
              <w:t>Таманьнефтегаз</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Темрюк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Тесрюкмортранс</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Порт Мечел-Темрюк</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Кавказ</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Югнефтехимтранзит</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Инфотек-Ново</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СВЛ МАРИН ТРАНЗИТ СЕРВИСИЗ</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Ейск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ОАО </w:t>
            </w:r>
            <w:r w:rsidR="00387D31">
              <w:rPr>
                <w:rFonts w:ascii="Times New Roman" w:hAnsi="Times New Roman" w:cs="Times New Roman"/>
                <w:sz w:val="24"/>
                <w:szCs w:val="24"/>
              </w:rPr>
              <w:t>«</w:t>
            </w:r>
            <w:r w:rsidRPr="00BA5A46">
              <w:rPr>
                <w:rFonts w:ascii="Times New Roman" w:hAnsi="Times New Roman" w:cs="Times New Roman"/>
                <w:sz w:val="24"/>
                <w:szCs w:val="24"/>
              </w:rPr>
              <w:t>Ейский морской порт</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Ейск-Порт-Виста</w:t>
            </w:r>
            <w:r w:rsidR="00387D31">
              <w:rPr>
                <w:rFonts w:ascii="Times New Roman" w:hAnsi="Times New Roman" w:cs="Times New Roman"/>
                <w:sz w:val="24"/>
                <w:szCs w:val="24"/>
              </w:rPr>
              <w:t>»</w:t>
            </w:r>
          </w:p>
        </w:tc>
      </w:tr>
      <w:tr w:rsidR="000F0A17" w:rsidRPr="00BA5A46" w:rsidTr="00BA5A46">
        <w:trPr>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Керчь</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филиал ГУП РК </w:t>
            </w:r>
            <w:r w:rsidR="00387D31">
              <w:rPr>
                <w:rFonts w:ascii="Times New Roman" w:hAnsi="Times New Roman" w:cs="Times New Roman"/>
                <w:sz w:val="24"/>
                <w:szCs w:val="24"/>
              </w:rPr>
              <w:t>«</w:t>
            </w:r>
            <w:r w:rsidRPr="00BA5A46">
              <w:rPr>
                <w:rFonts w:ascii="Times New Roman" w:hAnsi="Times New Roman" w:cs="Times New Roman"/>
                <w:sz w:val="24"/>
                <w:szCs w:val="24"/>
              </w:rPr>
              <w:t>КМП</w:t>
            </w:r>
            <w:r w:rsidR="00387D31">
              <w:rPr>
                <w:rFonts w:ascii="Times New Roman" w:hAnsi="Times New Roman" w:cs="Times New Roman"/>
                <w:sz w:val="24"/>
                <w:szCs w:val="24"/>
              </w:rPr>
              <w:t>»</w:t>
            </w:r>
            <w:r w:rsidRPr="00BA5A46">
              <w:rPr>
                <w:rFonts w:ascii="Times New Roman" w:hAnsi="Times New Roman" w:cs="Times New Roman"/>
                <w:sz w:val="24"/>
                <w:szCs w:val="24"/>
              </w:rPr>
              <w:t xml:space="preserve"> </w:t>
            </w:r>
            <w:r w:rsidR="00387D31">
              <w:rPr>
                <w:rFonts w:ascii="Times New Roman" w:hAnsi="Times New Roman" w:cs="Times New Roman"/>
                <w:sz w:val="24"/>
                <w:szCs w:val="24"/>
              </w:rPr>
              <w:t>«</w:t>
            </w:r>
            <w:r w:rsidRPr="00BA5A46">
              <w:rPr>
                <w:rFonts w:ascii="Times New Roman" w:hAnsi="Times New Roman" w:cs="Times New Roman"/>
                <w:sz w:val="24"/>
                <w:szCs w:val="24"/>
              </w:rPr>
              <w:t>Керченский морской рыбный порт</w:t>
            </w:r>
            <w:r w:rsidR="00387D31">
              <w:rPr>
                <w:rFonts w:ascii="Times New Roman" w:hAnsi="Times New Roman" w:cs="Times New Roman"/>
                <w:sz w:val="24"/>
                <w:szCs w:val="24"/>
              </w:rPr>
              <w:t>»</w:t>
            </w:r>
          </w:p>
        </w:tc>
      </w:tr>
      <w:tr w:rsidR="000F0A17" w:rsidRPr="00BA5A46" w:rsidTr="00BA5A46">
        <w:trPr>
          <w:trHeight w:val="100"/>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Феодосия</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Филиал ГУП </w:t>
            </w:r>
            <w:r w:rsidR="00387D31">
              <w:rPr>
                <w:rFonts w:ascii="Times New Roman" w:hAnsi="Times New Roman" w:cs="Times New Roman"/>
                <w:sz w:val="24"/>
                <w:szCs w:val="24"/>
              </w:rPr>
              <w:t>«</w:t>
            </w:r>
            <w:r w:rsidRPr="00BA5A46">
              <w:rPr>
                <w:rFonts w:ascii="Times New Roman" w:hAnsi="Times New Roman" w:cs="Times New Roman"/>
                <w:sz w:val="24"/>
                <w:szCs w:val="24"/>
              </w:rPr>
              <w:t>КМП</w:t>
            </w:r>
            <w:r w:rsidR="00387D31">
              <w:rPr>
                <w:rFonts w:ascii="Times New Roman" w:hAnsi="Times New Roman" w:cs="Times New Roman"/>
                <w:sz w:val="24"/>
                <w:szCs w:val="24"/>
              </w:rPr>
              <w:t>»</w:t>
            </w:r>
            <w:r w:rsidRPr="00BA5A46">
              <w:rPr>
                <w:rFonts w:ascii="Times New Roman" w:hAnsi="Times New Roman" w:cs="Times New Roman"/>
                <w:sz w:val="24"/>
                <w:szCs w:val="24"/>
              </w:rPr>
              <w:t xml:space="preserve"> </w:t>
            </w:r>
            <w:r w:rsidR="00387D31">
              <w:rPr>
                <w:rFonts w:ascii="Times New Roman" w:hAnsi="Times New Roman" w:cs="Times New Roman"/>
                <w:sz w:val="24"/>
                <w:szCs w:val="24"/>
              </w:rPr>
              <w:t>«</w:t>
            </w:r>
            <w:r w:rsidRPr="00BA5A46">
              <w:rPr>
                <w:rFonts w:ascii="Times New Roman" w:hAnsi="Times New Roman" w:cs="Times New Roman"/>
                <w:sz w:val="24"/>
                <w:szCs w:val="24"/>
              </w:rPr>
              <w:t>Феодосийский торговый порт</w:t>
            </w:r>
            <w:r w:rsidR="00387D31">
              <w:rPr>
                <w:rFonts w:ascii="Times New Roman" w:hAnsi="Times New Roman" w:cs="Times New Roman"/>
                <w:sz w:val="24"/>
                <w:szCs w:val="24"/>
              </w:rPr>
              <w:t>»</w:t>
            </w:r>
          </w:p>
        </w:tc>
      </w:tr>
      <w:tr w:rsidR="000F0A17" w:rsidRPr="00BA5A46" w:rsidTr="00BA5A46">
        <w:trPr>
          <w:jc w:val="center"/>
        </w:trPr>
        <w:tc>
          <w:tcPr>
            <w:tcW w:w="10201" w:type="dxa"/>
            <w:gridSpan w:val="2"/>
            <w:vAlign w:val="center"/>
          </w:tcPr>
          <w:p w:rsidR="000F0A17" w:rsidRPr="00BA5A46" w:rsidRDefault="000F0A17" w:rsidP="00BA5A46">
            <w:pPr>
              <w:jc w:val="center"/>
              <w:rPr>
                <w:rFonts w:ascii="Times New Roman" w:hAnsi="Times New Roman" w:cs="Times New Roman"/>
                <w:b/>
                <w:sz w:val="24"/>
                <w:szCs w:val="24"/>
              </w:rPr>
            </w:pPr>
            <w:r w:rsidRPr="00BA5A46">
              <w:rPr>
                <w:rFonts w:ascii="Times New Roman" w:hAnsi="Times New Roman" w:cs="Times New Roman"/>
                <w:b/>
                <w:sz w:val="24"/>
                <w:szCs w:val="24"/>
              </w:rPr>
              <w:t>Перевалка нефтепродуктов в морских портах Тихоокеанского бассейна</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Владивосток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ОАО </w:t>
            </w:r>
            <w:r w:rsidR="00387D31">
              <w:rPr>
                <w:rFonts w:ascii="Times New Roman" w:hAnsi="Times New Roman" w:cs="Times New Roman"/>
                <w:sz w:val="24"/>
                <w:szCs w:val="24"/>
              </w:rPr>
              <w:t>«</w:t>
            </w:r>
            <w:r w:rsidRPr="00BA5A46">
              <w:rPr>
                <w:rFonts w:ascii="Times New Roman" w:hAnsi="Times New Roman" w:cs="Times New Roman"/>
                <w:sz w:val="24"/>
                <w:szCs w:val="24"/>
              </w:rPr>
              <w:t>Владивостокский МТП</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АО </w:t>
            </w:r>
            <w:r w:rsidR="00387D31">
              <w:rPr>
                <w:rFonts w:ascii="Times New Roman" w:hAnsi="Times New Roman" w:cs="Times New Roman"/>
                <w:sz w:val="24"/>
                <w:szCs w:val="24"/>
              </w:rPr>
              <w:t>«</w:t>
            </w:r>
            <w:r w:rsidRPr="00BA5A46">
              <w:rPr>
                <w:rFonts w:ascii="Times New Roman" w:hAnsi="Times New Roman" w:cs="Times New Roman"/>
                <w:sz w:val="24"/>
                <w:szCs w:val="24"/>
              </w:rPr>
              <w:t>ННК-Приморнефтепродукт</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Нико-Ойл ДВ</w:t>
            </w:r>
            <w:r w:rsidR="00387D31">
              <w:rPr>
                <w:rFonts w:ascii="Times New Roman" w:hAnsi="Times New Roman" w:cs="Times New Roman"/>
                <w:sz w:val="24"/>
                <w:szCs w:val="24"/>
              </w:rPr>
              <w:t>»</w:t>
            </w:r>
          </w:p>
        </w:tc>
      </w:tr>
      <w:tr w:rsidR="000F0A17" w:rsidRPr="00BA5A46" w:rsidTr="00BA5A46">
        <w:trPr>
          <w:trHeight w:val="92"/>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Посьет</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ЗАО </w:t>
            </w:r>
            <w:r w:rsidR="00387D31">
              <w:rPr>
                <w:rFonts w:ascii="Times New Roman" w:hAnsi="Times New Roman" w:cs="Times New Roman"/>
                <w:sz w:val="24"/>
                <w:szCs w:val="24"/>
              </w:rPr>
              <w:t>«</w:t>
            </w:r>
            <w:r w:rsidRPr="00BA5A46">
              <w:rPr>
                <w:rFonts w:ascii="Times New Roman" w:hAnsi="Times New Roman" w:cs="Times New Roman"/>
                <w:sz w:val="24"/>
                <w:szCs w:val="24"/>
              </w:rPr>
              <w:t>Востокбункер</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Находка</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Трансбункерприморье</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РН-Находканефтепродукт</w:t>
            </w:r>
            <w:r w:rsidR="00387D31">
              <w:rPr>
                <w:rFonts w:ascii="Times New Roman" w:hAnsi="Times New Roman" w:cs="Times New Roman"/>
                <w:sz w:val="24"/>
                <w:szCs w:val="24"/>
              </w:rPr>
              <w:t>»</w:t>
            </w:r>
          </w:p>
        </w:tc>
      </w:tr>
      <w:tr w:rsidR="000F0A17" w:rsidRPr="00BA5A46" w:rsidTr="00BA5A46">
        <w:trPr>
          <w:trHeight w:val="231"/>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Восточный</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Восточный нефтехимический терминал</w:t>
            </w:r>
            <w:r w:rsidR="00387D31">
              <w:rPr>
                <w:rFonts w:ascii="Times New Roman" w:hAnsi="Times New Roman" w:cs="Times New Roman"/>
                <w:sz w:val="24"/>
                <w:szCs w:val="24"/>
              </w:rPr>
              <w:t>»</w:t>
            </w:r>
          </w:p>
        </w:tc>
      </w:tr>
      <w:tr w:rsidR="000F0A17" w:rsidRPr="00BA5A46" w:rsidTr="00BA5A46">
        <w:trPr>
          <w:trHeight w:val="222"/>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Ванино</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Трасбункер-Ванино</w:t>
            </w:r>
            <w:r w:rsidR="00387D31">
              <w:rPr>
                <w:rFonts w:ascii="Times New Roman" w:hAnsi="Times New Roman" w:cs="Times New Roman"/>
                <w:sz w:val="24"/>
                <w:szCs w:val="24"/>
              </w:rPr>
              <w:t>»</w:t>
            </w:r>
          </w:p>
        </w:tc>
      </w:tr>
      <w:tr w:rsidR="000F0A17" w:rsidRPr="00BA5A46" w:rsidTr="00BA5A46">
        <w:trPr>
          <w:trHeight w:val="226"/>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Советская Гавань</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АО </w:t>
            </w:r>
            <w:r w:rsidR="00387D31">
              <w:rPr>
                <w:rFonts w:ascii="Times New Roman" w:hAnsi="Times New Roman" w:cs="Times New Roman"/>
                <w:sz w:val="24"/>
                <w:szCs w:val="24"/>
              </w:rPr>
              <w:t>«</w:t>
            </w:r>
            <w:r w:rsidRPr="00BA5A46">
              <w:rPr>
                <w:rFonts w:ascii="Times New Roman" w:hAnsi="Times New Roman" w:cs="Times New Roman"/>
                <w:sz w:val="24"/>
                <w:szCs w:val="24"/>
              </w:rPr>
              <w:t>ННК-Гаваньбункер</w:t>
            </w:r>
            <w:r w:rsidR="00387D31">
              <w:rPr>
                <w:rFonts w:ascii="Times New Roman" w:hAnsi="Times New Roman" w:cs="Times New Roman"/>
                <w:sz w:val="24"/>
                <w:szCs w:val="24"/>
              </w:rPr>
              <w:t>»</w:t>
            </w:r>
          </w:p>
        </w:tc>
      </w:tr>
      <w:tr w:rsidR="000F0A17" w:rsidRPr="00BA5A46" w:rsidTr="00BA5A46">
        <w:trPr>
          <w:trHeight w:val="230"/>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Корсаков</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РН-Востокнефтепродукт</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Невельск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ЗАО </w:t>
            </w:r>
            <w:r w:rsidR="00387D31">
              <w:rPr>
                <w:rFonts w:ascii="Times New Roman" w:hAnsi="Times New Roman" w:cs="Times New Roman"/>
                <w:sz w:val="24"/>
                <w:szCs w:val="24"/>
              </w:rPr>
              <w:t>«</w:t>
            </w:r>
            <w:r w:rsidRPr="00BA5A46">
              <w:rPr>
                <w:rFonts w:ascii="Times New Roman" w:hAnsi="Times New Roman" w:cs="Times New Roman"/>
                <w:sz w:val="24"/>
                <w:szCs w:val="24"/>
              </w:rPr>
              <w:t>Курильский рыбак</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Горняк-2</w:t>
            </w:r>
            <w:r w:rsidR="00387D31">
              <w:rPr>
                <w:rFonts w:ascii="Times New Roman" w:hAnsi="Times New Roman" w:cs="Times New Roman"/>
                <w:sz w:val="24"/>
                <w:szCs w:val="24"/>
              </w:rPr>
              <w:t>»</w:t>
            </w:r>
          </w:p>
        </w:tc>
      </w:tr>
      <w:tr w:rsidR="000F0A17" w:rsidRPr="00BA5A46" w:rsidTr="00BA5A46">
        <w:trPr>
          <w:trHeight w:val="70"/>
          <w:jc w:val="center"/>
        </w:trPr>
        <w:tc>
          <w:tcPr>
            <w:tcW w:w="3856"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Холмск</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Трансбункер-Холмск</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Магадан</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Магаданнефто</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ООО </w:t>
            </w:r>
            <w:r w:rsidR="00387D31">
              <w:rPr>
                <w:rFonts w:ascii="Times New Roman" w:hAnsi="Times New Roman" w:cs="Times New Roman"/>
                <w:sz w:val="24"/>
                <w:szCs w:val="24"/>
              </w:rPr>
              <w:t>«</w:t>
            </w:r>
            <w:r w:rsidRPr="00BA5A46">
              <w:rPr>
                <w:rFonts w:ascii="Times New Roman" w:hAnsi="Times New Roman" w:cs="Times New Roman"/>
                <w:sz w:val="24"/>
                <w:szCs w:val="24"/>
              </w:rPr>
              <w:t>Тосмар</w:t>
            </w:r>
            <w:r w:rsidR="00387D31">
              <w:rPr>
                <w:rFonts w:ascii="Times New Roman" w:hAnsi="Times New Roman" w:cs="Times New Roman"/>
                <w:sz w:val="24"/>
                <w:szCs w:val="24"/>
              </w:rPr>
              <w:t>»</w:t>
            </w:r>
          </w:p>
        </w:tc>
      </w:tr>
      <w:tr w:rsidR="000F0A17" w:rsidRPr="00BA5A46" w:rsidTr="00BA5A46">
        <w:trPr>
          <w:jc w:val="center"/>
        </w:trPr>
        <w:tc>
          <w:tcPr>
            <w:tcW w:w="3856" w:type="dxa"/>
            <w:vMerge w:val="restart"/>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Порт Петропавловск-Камчатский</w:t>
            </w: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АО </w:t>
            </w:r>
            <w:r w:rsidR="00387D31">
              <w:rPr>
                <w:rFonts w:ascii="Times New Roman" w:hAnsi="Times New Roman" w:cs="Times New Roman"/>
                <w:sz w:val="24"/>
                <w:szCs w:val="24"/>
              </w:rPr>
              <w:t>«</w:t>
            </w:r>
            <w:r w:rsidRPr="00BA5A46">
              <w:rPr>
                <w:rFonts w:ascii="Times New Roman" w:hAnsi="Times New Roman" w:cs="Times New Roman"/>
                <w:sz w:val="24"/>
                <w:szCs w:val="24"/>
              </w:rPr>
              <w:t>ННК-Камчатнефтепродукт</w:t>
            </w:r>
            <w:r w:rsidR="00387D31">
              <w:rPr>
                <w:rFonts w:ascii="Times New Roman" w:hAnsi="Times New Roman" w:cs="Times New Roman"/>
                <w:sz w:val="24"/>
                <w:szCs w:val="24"/>
              </w:rPr>
              <w:t>»</w:t>
            </w:r>
          </w:p>
        </w:tc>
      </w:tr>
      <w:tr w:rsidR="000F0A17" w:rsidRPr="00BA5A46" w:rsidTr="00BA5A46">
        <w:trPr>
          <w:jc w:val="center"/>
        </w:trPr>
        <w:tc>
          <w:tcPr>
            <w:tcW w:w="3856" w:type="dxa"/>
            <w:vMerge/>
            <w:vAlign w:val="center"/>
          </w:tcPr>
          <w:p w:rsidR="000F0A17" w:rsidRPr="00BA5A46" w:rsidRDefault="000F0A17" w:rsidP="00BA5A46">
            <w:pPr>
              <w:jc w:val="center"/>
              <w:rPr>
                <w:rFonts w:ascii="Times New Roman" w:hAnsi="Times New Roman" w:cs="Times New Roman"/>
                <w:sz w:val="24"/>
                <w:szCs w:val="24"/>
              </w:rPr>
            </w:pPr>
          </w:p>
        </w:tc>
        <w:tc>
          <w:tcPr>
            <w:tcW w:w="6345" w:type="dxa"/>
            <w:vAlign w:val="center"/>
          </w:tcPr>
          <w:p w:rsidR="000F0A17" w:rsidRPr="00BA5A46" w:rsidRDefault="000F0A17" w:rsidP="00BA5A46">
            <w:pPr>
              <w:jc w:val="center"/>
              <w:rPr>
                <w:rFonts w:ascii="Times New Roman" w:hAnsi="Times New Roman" w:cs="Times New Roman"/>
                <w:sz w:val="24"/>
                <w:szCs w:val="24"/>
              </w:rPr>
            </w:pPr>
            <w:r w:rsidRPr="00BA5A46">
              <w:rPr>
                <w:rFonts w:ascii="Times New Roman" w:hAnsi="Times New Roman" w:cs="Times New Roman"/>
                <w:sz w:val="24"/>
                <w:szCs w:val="24"/>
              </w:rPr>
              <w:t xml:space="preserve">ПАО </w:t>
            </w:r>
            <w:r w:rsidR="00387D31">
              <w:rPr>
                <w:rFonts w:ascii="Times New Roman" w:hAnsi="Times New Roman" w:cs="Times New Roman"/>
                <w:sz w:val="24"/>
                <w:szCs w:val="24"/>
              </w:rPr>
              <w:t>«</w:t>
            </w:r>
            <w:r w:rsidRPr="00BA5A46">
              <w:rPr>
                <w:rFonts w:ascii="Times New Roman" w:hAnsi="Times New Roman" w:cs="Times New Roman"/>
                <w:sz w:val="24"/>
                <w:szCs w:val="24"/>
              </w:rPr>
              <w:t>Камчатскэнерго</w:t>
            </w:r>
            <w:r w:rsidR="00387D31">
              <w:rPr>
                <w:rFonts w:ascii="Times New Roman" w:hAnsi="Times New Roman" w:cs="Times New Roman"/>
                <w:sz w:val="24"/>
                <w:szCs w:val="24"/>
              </w:rPr>
              <w:t>»</w:t>
            </w:r>
          </w:p>
        </w:tc>
      </w:tr>
    </w:tbl>
    <w:p w:rsidR="000F0A17" w:rsidRDefault="000F0A17" w:rsidP="00701253"/>
    <w:p w:rsidR="00982818" w:rsidRPr="00982818" w:rsidRDefault="00982818" w:rsidP="00412BFA">
      <w:pPr>
        <w:pStyle w:val="a7"/>
        <w:numPr>
          <w:ilvl w:val="0"/>
          <w:numId w:val="22"/>
        </w:numPr>
        <w:spacing w:after="0" w:line="360" w:lineRule="auto"/>
        <w:jc w:val="both"/>
        <w:rPr>
          <w:rFonts w:ascii="Times New Roman" w:hAnsi="Times New Roman" w:cs="Times New Roman"/>
          <w:b/>
          <w:sz w:val="28"/>
          <w:szCs w:val="28"/>
        </w:rPr>
      </w:pPr>
      <w:r w:rsidRPr="00982818">
        <w:rPr>
          <w:rFonts w:ascii="Times New Roman" w:hAnsi="Times New Roman" w:cs="Times New Roman"/>
          <w:b/>
          <w:sz w:val="28"/>
          <w:szCs w:val="28"/>
        </w:rPr>
        <w:t>Объем товарного рынка и доли хозяйствующих субъектов на рынке</w:t>
      </w:r>
    </w:p>
    <w:p w:rsidR="00B861E1" w:rsidRDefault="002216AB" w:rsidP="00663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подпунктом </w:t>
      </w:r>
      <w:r w:rsidR="00387D31">
        <w:rPr>
          <w:rFonts w:ascii="Times New Roman" w:hAnsi="Times New Roman" w:cs="Times New Roman"/>
          <w:sz w:val="28"/>
          <w:szCs w:val="28"/>
        </w:rPr>
        <w:t>«</w:t>
      </w:r>
      <w:r>
        <w:rPr>
          <w:rFonts w:ascii="Times New Roman" w:hAnsi="Times New Roman" w:cs="Times New Roman"/>
          <w:sz w:val="28"/>
          <w:szCs w:val="28"/>
        </w:rPr>
        <w:t>а</w:t>
      </w:r>
      <w:r w:rsidR="00387D31">
        <w:rPr>
          <w:rFonts w:ascii="Times New Roman" w:hAnsi="Times New Roman" w:cs="Times New Roman"/>
          <w:sz w:val="28"/>
          <w:szCs w:val="28"/>
        </w:rPr>
        <w:t>»</w:t>
      </w:r>
      <w:r>
        <w:rPr>
          <w:rFonts w:ascii="Times New Roman" w:hAnsi="Times New Roman" w:cs="Times New Roman"/>
          <w:sz w:val="28"/>
          <w:szCs w:val="28"/>
        </w:rPr>
        <w:t xml:space="preserve"> пункта 6.2 Порядка проведения анализа состояния конкуренции на товарном рынке, утвержденного приказом ФАС России от 28.04.2010 № 220, объем товарного рынка определяется как сумма объемов поставок данного товара хозяйствующими субъектами, действующими на рассматриваемом товарном рынке.</w:t>
      </w:r>
    </w:p>
    <w:p w:rsidR="00027916" w:rsidRDefault="00A81CBF" w:rsidP="00AF4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3B5DDB">
        <w:rPr>
          <w:rFonts w:ascii="Times New Roman" w:hAnsi="Times New Roman" w:cs="Times New Roman"/>
          <w:sz w:val="28"/>
          <w:szCs w:val="28"/>
        </w:rPr>
        <w:t>бъем</w:t>
      </w:r>
      <w:r>
        <w:rPr>
          <w:rFonts w:ascii="Times New Roman" w:hAnsi="Times New Roman" w:cs="Times New Roman"/>
          <w:sz w:val="28"/>
          <w:szCs w:val="28"/>
        </w:rPr>
        <w:t>ы</w:t>
      </w:r>
      <w:r w:rsidR="003B5DDB">
        <w:rPr>
          <w:rFonts w:ascii="Times New Roman" w:hAnsi="Times New Roman" w:cs="Times New Roman"/>
          <w:sz w:val="28"/>
          <w:szCs w:val="28"/>
        </w:rPr>
        <w:t xml:space="preserve"> транспортировки светлых нефтепродуктов на экспорт с 2013 по 2015 год</w:t>
      </w:r>
      <w:r w:rsidR="00AF4A5D">
        <w:rPr>
          <w:rFonts w:ascii="Times New Roman" w:hAnsi="Times New Roman" w:cs="Times New Roman"/>
          <w:sz w:val="28"/>
          <w:szCs w:val="28"/>
        </w:rPr>
        <w:t>ы</w:t>
      </w:r>
      <w:r w:rsidR="003B5DDB">
        <w:rPr>
          <w:rFonts w:ascii="Times New Roman" w:hAnsi="Times New Roman" w:cs="Times New Roman"/>
          <w:sz w:val="28"/>
          <w:szCs w:val="28"/>
        </w:rPr>
        <w:t xml:space="preserve"> с разделением по видам тран</w:t>
      </w:r>
      <w:r w:rsidR="00413E12">
        <w:rPr>
          <w:rFonts w:ascii="Times New Roman" w:hAnsi="Times New Roman" w:cs="Times New Roman"/>
          <w:sz w:val="28"/>
          <w:szCs w:val="28"/>
        </w:rPr>
        <w:t>спорта</w:t>
      </w:r>
      <w:r>
        <w:rPr>
          <w:rFonts w:ascii="Times New Roman" w:hAnsi="Times New Roman" w:cs="Times New Roman"/>
          <w:sz w:val="28"/>
          <w:szCs w:val="28"/>
        </w:rPr>
        <w:t>,</w:t>
      </w:r>
      <w:r w:rsidR="00413E12">
        <w:rPr>
          <w:rFonts w:ascii="Times New Roman" w:hAnsi="Times New Roman" w:cs="Times New Roman"/>
          <w:sz w:val="28"/>
          <w:szCs w:val="28"/>
        </w:rPr>
        <w:t xml:space="preserve"> </w:t>
      </w:r>
      <w:r>
        <w:rPr>
          <w:rFonts w:ascii="Times New Roman" w:hAnsi="Times New Roman" w:cs="Times New Roman"/>
          <w:sz w:val="28"/>
          <w:szCs w:val="28"/>
        </w:rPr>
        <w:t xml:space="preserve">по данным ФГБУ </w:t>
      </w:r>
      <w:r w:rsidR="00387D31">
        <w:rPr>
          <w:rFonts w:ascii="Times New Roman" w:hAnsi="Times New Roman" w:cs="Times New Roman"/>
          <w:sz w:val="28"/>
          <w:szCs w:val="28"/>
        </w:rPr>
        <w:t>«</w:t>
      </w:r>
      <w:r>
        <w:rPr>
          <w:rFonts w:ascii="Times New Roman" w:hAnsi="Times New Roman" w:cs="Times New Roman"/>
          <w:sz w:val="28"/>
          <w:szCs w:val="28"/>
        </w:rPr>
        <w:t>ЦДУ ТЭК</w:t>
      </w:r>
      <w:r w:rsidR="00387D31">
        <w:rPr>
          <w:rFonts w:ascii="Times New Roman" w:hAnsi="Times New Roman" w:cs="Times New Roman"/>
          <w:sz w:val="28"/>
          <w:szCs w:val="28"/>
        </w:rPr>
        <w:t>»</w:t>
      </w:r>
      <w:r>
        <w:rPr>
          <w:rFonts w:ascii="Times New Roman" w:hAnsi="Times New Roman" w:cs="Times New Roman"/>
          <w:sz w:val="28"/>
          <w:szCs w:val="28"/>
        </w:rPr>
        <w:t xml:space="preserve">, </w:t>
      </w:r>
      <w:r w:rsidR="00413E12">
        <w:rPr>
          <w:rFonts w:ascii="Times New Roman" w:hAnsi="Times New Roman" w:cs="Times New Roman"/>
          <w:sz w:val="28"/>
          <w:szCs w:val="28"/>
        </w:rPr>
        <w:t>представлены в таблице 21</w:t>
      </w:r>
      <w:r w:rsidR="003B5DDB">
        <w:rPr>
          <w:rFonts w:ascii="Times New Roman" w:hAnsi="Times New Roman" w:cs="Times New Roman"/>
          <w:sz w:val="28"/>
          <w:szCs w:val="28"/>
        </w:rPr>
        <w:t>.</w:t>
      </w:r>
    </w:p>
    <w:p w:rsidR="008E49A4" w:rsidRDefault="00413E12" w:rsidP="003B5DD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21</w:t>
      </w:r>
    </w:p>
    <w:tbl>
      <w:tblPr>
        <w:tblW w:w="10206" w:type="dxa"/>
        <w:tblInd w:w="-5" w:type="dxa"/>
        <w:tblLayout w:type="fixed"/>
        <w:tblLook w:val="04A0" w:firstRow="1" w:lastRow="0" w:firstColumn="1" w:lastColumn="0" w:noHBand="0" w:noVBand="1"/>
      </w:tblPr>
      <w:tblGrid>
        <w:gridCol w:w="3544"/>
        <w:gridCol w:w="2835"/>
        <w:gridCol w:w="1275"/>
        <w:gridCol w:w="1276"/>
        <w:gridCol w:w="1276"/>
      </w:tblGrid>
      <w:tr w:rsidR="000943BC" w:rsidRPr="000943BC" w:rsidTr="00142715">
        <w:trPr>
          <w:cantSplit/>
          <w:trHeight w:val="31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bCs/>
                <w:color w:val="000000"/>
                <w:sz w:val="24"/>
                <w:szCs w:val="24"/>
                <w:lang w:eastAsia="ru-RU"/>
              </w:rPr>
            </w:pPr>
            <w:r w:rsidRPr="000943BC">
              <w:rPr>
                <w:rFonts w:ascii="Times New Roman" w:eastAsia="Times New Roman" w:hAnsi="Times New Roman" w:cs="Times New Roman"/>
                <w:b/>
                <w:bCs/>
                <w:color w:val="000000"/>
                <w:sz w:val="24"/>
                <w:szCs w:val="24"/>
                <w:lang w:eastAsia="ru-RU"/>
              </w:rPr>
              <w:t>Организация, вид транспорта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bCs/>
                <w:color w:val="000000"/>
                <w:sz w:val="24"/>
                <w:szCs w:val="24"/>
                <w:lang w:eastAsia="ru-RU"/>
              </w:rPr>
            </w:pPr>
            <w:r w:rsidRPr="000943BC">
              <w:rPr>
                <w:rFonts w:ascii="Times New Roman" w:eastAsia="Times New Roman" w:hAnsi="Times New Roman" w:cs="Times New Roman"/>
                <w:b/>
                <w:bCs/>
                <w:color w:val="000000"/>
                <w:sz w:val="24"/>
                <w:szCs w:val="24"/>
                <w:lang w:eastAsia="ru-RU"/>
              </w:rPr>
              <w:t>Нефтепродукты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bCs/>
                <w:color w:val="000000"/>
                <w:sz w:val="24"/>
                <w:szCs w:val="24"/>
                <w:lang w:eastAsia="ru-RU"/>
              </w:rPr>
            </w:pPr>
            <w:r w:rsidRPr="000943BC">
              <w:rPr>
                <w:rFonts w:ascii="Times New Roman" w:eastAsia="Times New Roman" w:hAnsi="Times New Roman" w:cs="Times New Roman"/>
                <w:b/>
                <w:bCs/>
                <w:color w:val="000000"/>
                <w:sz w:val="24"/>
                <w:szCs w:val="24"/>
                <w:lang w:eastAsia="ru-RU"/>
              </w:rPr>
              <w:t>2013г.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bCs/>
                <w:color w:val="000000"/>
                <w:sz w:val="24"/>
                <w:szCs w:val="24"/>
                <w:lang w:eastAsia="ru-RU"/>
              </w:rPr>
            </w:pPr>
            <w:r w:rsidRPr="000943BC">
              <w:rPr>
                <w:rFonts w:ascii="Times New Roman" w:eastAsia="Times New Roman" w:hAnsi="Times New Roman" w:cs="Times New Roman"/>
                <w:b/>
                <w:bCs/>
                <w:color w:val="000000"/>
                <w:sz w:val="24"/>
                <w:szCs w:val="24"/>
                <w:lang w:eastAsia="ru-RU"/>
              </w:rPr>
              <w:t>2014г.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bCs/>
                <w:color w:val="000000"/>
                <w:sz w:val="24"/>
                <w:szCs w:val="24"/>
                <w:lang w:eastAsia="ru-RU"/>
              </w:rPr>
            </w:pPr>
            <w:r w:rsidRPr="000943BC">
              <w:rPr>
                <w:rFonts w:ascii="Times New Roman" w:eastAsia="Times New Roman" w:hAnsi="Times New Roman" w:cs="Times New Roman"/>
                <w:b/>
                <w:bCs/>
                <w:color w:val="000000"/>
                <w:sz w:val="24"/>
                <w:szCs w:val="24"/>
                <w:lang w:eastAsia="ru-RU"/>
              </w:rPr>
              <w:t>2015г.</w:t>
            </w:r>
          </w:p>
        </w:tc>
      </w:tr>
      <w:tr w:rsidR="000943BC" w:rsidRPr="000943BC" w:rsidTr="000660D9">
        <w:trPr>
          <w:cantSplit/>
          <w:trHeight w:val="459"/>
        </w:trPr>
        <w:tc>
          <w:tcPr>
            <w:tcW w:w="3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ПАО «Транснефть» (трубопроводный)</w:t>
            </w: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Всего (тыс. т)</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20305,1</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21623,4</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22556,8</w:t>
            </w:r>
          </w:p>
        </w:tc>
      </w:tr>
      <w:tr w:rsidR="000943BC" w:rsidRPr="000943BC" w:rsidTr="00142715">
        <w:trPr>
          <w:trHeight w:val="315"/>
        </w:trPr>
        <w:tc>
          <w:tcPr>
            <w:tcW w:w="3544" w:type="dxa"/>
            <w:vMerge/>
            <w:tcBorders>
              <w:top w:val="nil"/>
              <w:left w:val="single" w:sz="4" w:space="0" w:color="auto"/>
              <w:bottom w:val="single" w:sz="4" w:space="0" w:color="000000"/>
              <w:right w:val="single" w:sz="4" w:space="0" w:color="auto"/>
            </w:tcBorders>
            <w:vAlign w:val="center"/>
            <w:hideMark/>
          </w:tcPr>
          <w:p w:rsidR="000943BC" w:rsidRPr="000943BC" w:rsidRDefault="000943BC" w:rsidP="000943BC">
            <w:pPr>
              <w:spacing w:after="0" w:line="240" w:lineRule="auto"/>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Доля на рынке (%)</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color w:val="000000"/>
                <w:sz w:val="24"/>
                <w:szCs w:val="24"/>
                <w:lang w:eastAsia="ru-RU"/>
              </w:rPr>
            </w:pPr>
            <w:r w:rsidRPr="000943BC">
              <w:rPr>
                <w:rFonts w:ascii="Times New Roman" w:eastAsia="Times New Roman" w:hAnsi="Times New Roman" w:cs="Times New Roman"/>
                <w:b/>
                <w:color w:val="000000"/>
                <w:sz w:val="24"/>
                <w:szCs w:val="24"/>
                <w:lang w:eastAsia="ru-RU"/>
              </w:rPr>
              <w:t>46,24</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color w:val="000000"/>
                <w:sz w:val="24"/>
                <w:szCs w:val="24"/>
                <w:lang w:eastAsia="ru-RU"/>
              </w:rPr>
            </w:pPr>
            <w:r w:rsidRPr="000943BC">
              <w:rPr>
                <w:rFonts w:ascii="Times New Roman" w:eastAsia="Times New Roman" w:hAnsi="Times New Roman" w:cs="Times New Roman"/>
                <w:b/>
                <w:color w:val="000000"/>
                <w:sz w:val="24"/>
                <w:szCs w:val="24"/>
                <w:lang w:eastAsia="ru-RU"/>
              </w:rPr>
              <w:t>43,1</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color w:val="000000"/>
                <w:sz w:val="24"/>
                <w:szCs w:val="24"/>
                <w:lang w:eastAsia="ru-RU"/>
              </w:rPr>
            </w:pPr>
            <w:r w:rsidRPr="000943BC">
              <w:rPr>
                <w:rFonts w:ascii="Times New Roman" w:eastAsia="Times New Roman" w:hAnsi="Times New Roman" w:cs="Times New Roman"/>
                <w:b/>
                <w:color w:val="000000"/>
                <w:sz w:val="24"/>
                <w:szCs w:val="24"/>
                <w:lang w:eastAsia="ru-RU"/>
              </w:rPr>
              <w:t>44,69</w:t>
            </w:r>
          </w:p>
        </w:tc>
      </w:tr>
      <w:tr w:rsidR="000943BC" w:rsidRPr="000943BC" w:rsidTr="00142715">
        <w:trPr>
          <w:cantSplit/>
          <w:trHeight w:val="315"/>
        </w:trPr>
        <w:tc>
          <w:tcPr>
            <w:tcW w:w="3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ОАО «РЖД» (железнодорожный)</w:t>
            </w: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Всего (тыс. т)</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21514,7</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24691,5</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23745,9</w:t>
            </w:r>
          </w:p>
        </w:tc>
      </w:tr>
      <w:tr w:rsidR="000943BC" w:rsidRPr="000943BC" w:rsidTr="00142715">
        <w:trPr>
          <w:trHeight w:val="315"/>
        </w:trPr>
        <w:tc>
          <w:tcPr>
            <w:tcW w:w="3544" w:type="dxa"/>
            <w:vMerge/>
            <w:tcBorders>
              <w:top w:val="nil"/>
              <w:left w:val="single" w:sz="4" w:space="0" w:color="auto"/>
              <w:bottom w:val="single" w:sz="4" w:space="0" w:color="000000"/>
              <w:right w:val="single" w:sz="4" w:space="0" w:color="auto"/>
            </w:tcBorders>
            <w:vAlign w:val="center"/>
            <w:hideMark/>
          </w:tcPr>
          <w:p w:rsidR="000943BC" w:rsidRPr="000943BC" w:rsidRDefault="000943BC" w:rsidP="000943BC">
            <w:pPr>
              <w:spacing w:after="0" w:line="240" w:lineRule="auto"/>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Доля на рынке (%)</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color w:val="000000"/>
                <w:sz w:val="24"/>
                <w:szCs w:val="24"/>
                <w:lang w:eastAsia="ru-RU"/>
              </w:rPr>
            </w:pPr>
            <w:r w:rsidRPr="000943BC">
              <w:rPr>
                <w:rFonts w:ascii="Times New Roman" w:eastAsia="Times New Roman" w:hAnsi="Times New Roman" w:cs="Times New Roman"/>
                <w:b/>
                <w:color w:val="000000"/>
                <w:sz w:val="24"/>
                <w:szCs w:val="24"/>
                <w:lang w:eastAsia="ru-RU"/>
              </w:rPr>
              <w:t>48,99</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color w:val="000000"/>
                <w:sz w:val="24"/>
                <w:szCs w:val="24"/>
                <w:lang w:eastAsia="ru-RU"/>
              </w:rPr>
            </w:pPr>
            <w:r w:rsidRPr="000943BC">
              <w:rPr>
                <w:rFonts w:ascii="Times New Roman" w:eastAsia="Times New Roman" w:hAnsi="Times New Roman" w:cs="Times New Roman"/>
                <w:b/>
                <w:color w:val="000000"/>
                <w:sz w:val="24"/>
                <w:szCs w:val="24"/>
                <w:lang w:eastAsia="ru-RU"/>
              </w:rPr>
              <w:t>49,21</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b/>
                <w:color w:val="000000"/>
                <w:sz w:val="24"/>
                <w:szCs w:val="24"/>
                <w:lang w:eastAsia="ru-RU"/>
              </w:rPr>
            </w:pPr>
            <w:r w:rsidRPr="000943BC">
              <w:rPr>
                <w:rFonts w:ascii="Times New Roman" w:eastAsia="Times New Roman" w:hAnsi="Times New Roman" w:cs="Times New Roman"/>
                <w:b/>
                <w:color w:val="000000"/>
                <w:sz w:val="24"/>
                <w:szCs w:val="24"/>
                <w:lang w:eastAsia="ru-RU"/>
              </w:rPr>
              <w:t>47,05</w:t>
            </w:r>
          </w:p>
        </w:tc>
      </w:tr>
      <w:tr w:rsidR="000943BC" w:rsidRPr="000943BC" w:rsidTr="00142715">
        <w:trPr>
          <w:cantSplit/>
          <w:trHeight w:val="315"/>
        </w:trPr>
        <w:tc>
          <w:tcPr>
            <w:tcW w:w="3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Операторы морских портов (водный)</w:t>
            </w: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Всего (тыс. т)</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2084,1</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3811,4</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4011,8</w:t>
            </w:r>
          </w:p>
        </w:tc>
      </w:tr>
      <w:tr w:rsidR="000943BC" w:rsidRPr="000943BC" w:rsidTr="00142715">
        <w:trPr>
          <w:trHeight w:val="315"/>
        </w:trPr>
        <w:tc>
          <w:tcPr>
            <w:tcW w:w="3544" w:type="dxa"/>
            <w:vMerge/>
            <w:tcBorders>
              <w:top w:val="nil"/>
              <w:left w:val="single" w:sz="4" w:space="0" w:color="auto"/>
              <w:bottom w:val="single" w:sz="4" w:space="0" w:color="000000"/>
              <w:right w:val="single" w:sz="4" w:space="0" w:color="auto"/>
            </w:tcBorders>
            <w:vAlign w:val="center"/>
            <w:hideMark/>
          </w:tcPr>
          <w:p w:rsidR="000943BC" w:rsidRPr="000943BC" w:rsidRDefault="000943BC" w:rsidP="000943BC">
            <w:pPr>
              <w:spacing w:after="0" w:line="240" w:lineRule="auto"/>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Доля на рынке (%)</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4,75</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7,6</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7,95</w:t>
            </w:r>
          </w:p>
        </w:tc>
      </w:tr>
      <w:tr w:rsidR="000943BC" w:rsidRPr="000943BC" w:rsidTr="00142715">
        <w:trPr>
          <w:cantSplit/>
          <w:trHeight w:val="315"/>
        </w:trPr>
        <w:tc>
          <w:tcPr>
            <w:tcW w:w="3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Прочие</w:t>
            </w: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Всего (тыс. т)</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14,3</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48,9</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162,8</w:t>
            </w:r>
          </w:p>
        </w:tc>
      </w:tr>
      <w:tr w:rsidR="000943BC" w:rsidRPr="000943BC" w:rsidTr="00142715">
        <w:trPr>
          <w:trHeight w:val="315"/>
        </w:trPr>
        <w:tc>
          <w:tcPr>
            <w:tcW w:w="3544" w:type="dxa"/>
            <w:vMerge/>
            <w:tcBorders>
              <w:top w:val="nil"/>
              <w:left w:val="single" w:sz="4" w:space="0" w:color="auto"/>
              <w:bottom w:val="single" w:sz="4" w:space="0" w:color="000000"/>
              <w:right w:val="single" w:sz="4" w:space="0" w:color="auto"/>
            </w:tcBorders>
            <w:vAlign w:val="center"/>
            <w:hideMark/>
          </w:tcPr>
          <w:p w:rsidR="000943BC" w:rsidRPr="000943BC" w:rsidRDefault="000943BC" w:rsidP="000943BC">
            <w:pPr>
              <w:spacing w:after="0" w:line="240" w:lineRule="auto"/>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Доля на рынке (%)</w:t>
            </w:r>
          </w:p>
        </w:tc>
        <w:tc>
          <w:tcPr>
            <w:tcW w:w="1275"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0,02</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0,1</w:t>
            </w:r>
          </w:p>
        </w:tc>
        <w:tc>
          <w:tcPr>
            <w:tcW w:w="1276" w:type="dxa"/>
            <w:tcBorders>
              <w:top w:val="nil"/>
              <w:left w:val="nil"/>
              <w:bottom w:val="single" w:sz="4" w:space="0" w:color="auto"/>
              <w:right w:val="single" w:sz="4" w:space="0" w:color="auto"/>
            </w:tcBorders>
            <w:shd w:val="clear" w:color="auto" w:fill="auto"/>
            <w:noWrap/>
            <w:vAlign w:val="center"/>
            <w:hideMark/>
          </w:tcPr>
          <w:p w:rsidR="000943BC" w:rsidRPr="000943BC" w:rsidRDefault="000943BC" w:rsidP="000943BC">
            <w:pPr>
              <w:spacing w:after="0" w:line="240" w:lineRule="auto"/>
              <w:jc w:val="center"/>
              <w:rPr>
                <w:rFonts w:ascii="Times New Roman" w:eastAsia="Times New Roman" w:hAnsi="Times New Roman" w:cs="Times New Roman"/>
                <w:color w:val="000000"/>
                <w:sz w:val="24"/>
                <w:szCs w:val="24"/>
                <w:lang w:eastAsia="ru-RU"/>
              </w:rPr>
            </w:pPr>
            <w:r w:rsidRPr="000943BC">
              <w:rPr>
                <w:rFonts w:ascii="Times New Roman" w:eastAsia="Times New Roman" w:hAnsi="Times New Roman" w:cs="Times New Roman"/>
                <w:color w:val="000000"/>
                <w:sz w:val="24"/>
                <w:szCs w:val="24"/>
                <w:lang w:eastAsia="ru-RU"/>
              </w:rPr>
              <w:t>0,31</w:t>
            </w:r>
          </w:p>
        </w:tc>
      </w:tr>
    </w:tbl>
    <w:p w:rsidR="00701253" w:rsidRDefault="00701253" w:rsidP="00413E12">
      <w:pPr>
        <w:spacing w:after="0" w:line="360" w:lineRule="auto"/>
        <w:rPr>
          <w:rFonts w:ascii="Times New Roman" w:hAnsi="Times New Roman" w:cs="Times New Roman"/>
          <w:b/>
          <w:sz w:val="28"/>
          <w:szCs w:val="28"/>
        </w:rPr>
      </w:pPr>
    </w:p>
    <w:p w:rsidR="00471DDC" w:rsidRPr="00716EFF" w:rsidRDefault="00471DDC" w:rsidP="00471DD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4.</w:t>
      </w:r>
      <w:r w:rsidRPr="00716EFF">
        <w:rPr>
          <w:rFonts w:ascii="Times New Roman" w:hAnsi="Times New Roman" w:cs="Times New Roman"/>
          <w:b/>
          <w:sz w:val="28"/>
          <w:szCs w:val="28"/>
        </w:rPr>
        <w:t xml:space="preserve"> Уровень концентрации товарного рынка</w:t>
      </w:r>
    </w:p>
    <w:p w:rsidR="00471DDC" w:rsidRPr="00716EFF" w:rsidRDefault="00471DDC" w:rsidP="00471DDC">
      <w:pPr>
        <w:pStyle w:val="a5"/>
        <w:shd w:val="clear" w:color="auto" w:fill="FFFFFF"/>
        <w:spacing w:before="0" w:beforeAutospacing="0" w:after="0" w:afterAutospacing="0" w:line="360" w:lineRule="auto"/>
        <w:ind w:firstLine="709"/>
        <w:jc w:val="both"/>
        <w:rPr>
          <w:color w:val="333333"/>
          <w:sz w:val="28"/>
          <w:szCs w:val="28"/>
        </w:rPr>
      </w:pPr>
      <w:r w:rsidRPr="00716EFF">
        <w:rPr>
          <w:color w:val="333333"/>
          <w:sz w:val="28"/>
          <w:szCs w:val="28"/>
        </w:rPr>
        <w:t>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w:t>
      </w:r>
    </w:p>
    <w:p w:rsidR="00471DDC" w:rsidRPr="00716EFF"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rPr>
        <w:t>Индекс рыночной концентрации Герфиндаля-Гиршмана (HHI) рассчитывается как сумма квадратов долей (выраженных в процентах) на товарном рынке всех хозяйствующих субъектов, действующих на данном рынке:</w:t>
      </w:r>
    </w:p>
    <w:p w:rsidR="00471DDC" w:rsidRPr="00716EFF"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HHI</m:t>
        </m:r>
        <m:r>
          <w:rPr>
            <w:rFonts w:ascii="Cambria Math" w:eastAsia="Times New Roman" w:hAnsi="Cambria Math"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up>
                <m:r>
                  <w:rPr>
                    <w:rFonts w:ascii="Cambria Math" w:eastAsia="Times New Roman" w:hAnsi="Cambria Math" w:cs="Times New Roman"/>
                    <w:sz w:val="28"/>
                    <w:szCs w:val="28"/>
                  </w:rPr>
                  <m:t>2</m:t>
                </m:r>
              </m:sup>
            </m:sSubSup>
          </m:e>
        </m:nary>
        <m:r>
          <w:rPr>
            <w:rFonts w:ascii="Cambria Math" w:eastAsia="Times New Roman" w:hAnsi="Cambria Math" w:cs="Times New Roman"/>
            <w:sz w:val="28"/>
            <w:szCs w:val="28"/>
          </w:rPr>
          <m:t>,</m:t>
        </m:r>
      </m:oMath>
      <w:r w:rsidR="00E3321E">
        <w:rPr>
          <w:rFonts w:ascii="Times New Roman" w:eastAsia="Times New Roman" w:hAnsi="Times New Roman" w:cs="Times New Roman"/>
          <w:sz w:val="28"/>
          <w:szCs w:val="28"/>
        </w:rPr>
        <w:t xml:space="preserve"> </w:t>
      </w:r>
    </w:p>
    <w:p w:rsidR="00471DDC" w:rsidRPr="00716EFF"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rPr>
        <w:t>где:</w:t>
      </w:r>
    </w:p>
    <w:p w:rsidR="00471DDC" w:rsidRPr="00716EFF" w:rsidRDefault="00CB51E0"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oMath>
      <w:r w:rsidR="00471DDC" w:rsidRPr="00716EFF">
        <w:rPr>
          <w:rFonts w:ascii="Times New Roman" w:eastAsia="Times New Roman" w:hAnsi="Times New Roman" w:cs="Times New Roman"/>
          <w:sz w:val="28"/>
          <w:szCs w:val="28"/>
        </w:rPr>
        <w:t xml:space="preserve"> - выраженная в процентах доля </w:t>
      </w:r>
      <w:r w:rsidR="00471DDC" w:rsidRPr="00716EFF">
        <w:rPr>
          <w:rFonts w:ascii="Times New Roman" w:eastAsia="Times New Roman" w:hAnsi="Times New Roman" w:cs="Times New Roman"/>
          <w:sz w:val="28"/>
          <w:szCs w:val="28"/>
          <w:lang w:val="en-US"/>
        </w:rPr>
        <w:t>i</w:t>
      </w:r>
      <w:r w:rsidR="00471DDC" w:rsidRPr="00716EFF">
        <w:rPr>
          <w:rFonts w:ascii="Times New Roman" w:eastAsia="Times New Roman" w:hAnsi="Times New Roman" w:cs="Times New Roman"/>
          <w:sz w:val="28"/>
          <w:szCs w:val="28"/>
        </w:rPr>
        <w:t>-го хозяйствующего субъекта, действующего на товарном рынке,</w:t>
      </w:r>
    </w:p>
    <w:p w:rsidR="00471DDC"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716EFF">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 общ</w:t>
      </w:r>
      <w:r w:rsidRPr="00716EFF">
        <w:rPr>
          <w:rFonts w:ascii="Times New Roman" w:eastAsia="Times New Roman" w:hAnsi="Times New Roman" w:cs="Times New Roman"/>
          <w:sz w:val="28"/>
          <w:szCs w:val="28"/>
        </w:rPr>
        <w:t>ее количество хозяйствующих субъектов, действующих на данном товарном рынке.</w:t>
      </w:r>
    </w:p>
    <w:p w:rsidR="00471DDC" w:rsidRPr="006E0CEA" w:rsidRDefault="00CB51E0"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2013</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46,24</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48,99</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=2138,14+2400,02=4538,16</m:t>
          </m:r>
        </m:oMath>
      </m:oMathPara>
    </w:p>
    <w:p w:rsidR="00471DDC" w:rsidRPr="00DE4F74" w:rsidRDefault="00CB51E0"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2014</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43,10</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49,21</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=1857,61+2421,63=4279,24 </m:t>
          </m:r>
        </m:oMath>
      </m:oMathPara>
    </w:p>
    <w:p w:rsidR="00471DDC" w:rsidRPr="00DE4F74" w:rsidRDefault="00CB51E0"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HHI</m:t>
              </m:r>
            </m:e>
            <m:sub>
              <m:r>
                <w:rPr>
                  <w:rFonts w:ascii="Cambria Math" w:eastAsia="Times New Roman" w:hAnsi="Cambria Math" w:cs="Times New Roman"/>
                  <w:sz w:val="28"/>
                  <w:szCs w:val="28"/>
                </w:rPr>
                <m:t>2015</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44,69</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47,05</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=1997,20+2213,71=4210,91 </m:t>
          </m:r>
        </m:oMath>
      </m:oMathPara>
    </w:p>
    <w:p w:rsidR="00471DDC" w:rsidRPr="00DE4F74"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рыночной концентрации определяется по формуле:</w:t>
      </w:r>
    </w:p>
    <w:p w:rsidR="00471DDC" w:rsidRPr="00F51199"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CR</m:t>
        </m:r>
        <m:r>
          <w:rPr>
            <w:rFonts w:ascii="Cambria Math" w:eastAsia="Times New Roman" w:hAnsi="Cambria Math"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e>
        </m:nary>
      </m:oMath>
      <w:r>
        <w:rPr>
          <w:rFonts w:ascii="Times New Roman" w:eastAsia="Times New Roman" w:hAnsi="Times New Roman" w:cs="Times New Roman"/>
          <w:sz w:val="28"/>
          <w:szCs w:val="28"/>
        </w:rPr>
        <w:t>, где</w:t>
      </w:r>
    </w:p>
    <w:p w:rsidR="00471DDC" w:rsidRDefault="00CB51E0" w:rsidP="00AD553B">
      <w:pPr>
        <w:pStyle w:val="ConsPlusNormal"/>
        <w:spacing w:line="360" w:lineRule="auto"/>
        <w:ind w:firstLine="540"/>
        <w:jc w:val="both"/>
      </w:pP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i</m:t>
            </m:r>
          </m:sub>
        </m:sSub>
      </m:oMath>
      <w:r w:rsidR="00471DDC">
        <w:t xml:space="preserve"> - выраженная в процентах доля i-го крупнейшего хозяйствующего субъекта, действующего на товарном рынке,</w:t>
      </w:r>
    </w:p>
    <w:p w:rsidR="00471DDC" w:rsidRDefault="00471DDC" w:rsidP="00AD553B">
      <w:pPr>
        <w:pStyle w:val="ConsPlusNormal"/>
        <w:spacing w:line="360" w:lineRule="auto"/>
        <w:ind w:firstLine="540"/>
        <w:jc w:val="both"/>
      </w:pPr>
      <w:r>
        <w:t>n - число рассматриваемых крупнейших хозяйствующих субъектов, действующих на данном товарном рынке.</w:t>
      </w:r>
    </w:p>
    <w:p w:rsidR="00884E68" w:rsidRPr="006E0CEA" w:rsidRDefault="00CB51E0" w:rsidP="00884E68">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CR</m:t>
              </m:r>
            </m:e>
            <m:sub>
              <m:r>
                <w:rPr>
                  <w:rFonts w:ascii="Cambria Math" w:eastAsia="Times New Roman" w:hAnsi="Cambria Math" w:cs="Times New Roman"/>
                  <w:sz w:val="28"/>
                  <w:szCs w:val="28"/>
                </w:rPr>
                <m:t>2013</m:t>
              </m:r>
            </m:sub>
          </m:sSub>
          <m:r>
            <w:rPr>
              <w:rFonts w:ascii="Cambria Math" w:eastAsia="Times New Roman" w:hAnsi="Cambria Math" w:cs="Times New Roman"/>
              <w:sz w:val="28"/>
              <w:szCs w:val="28"/>
            </w:rPr>
            <m:t>=46,24+ 48,99=95,23</m:t>
          </m:r>
        </m:oMath>
      </m:oMathPara>
    </w:p>
    <w:p w:rsidR="00884E68" w:rsidRPr="006E0CEA" w:rsidRDefault="00CB51E0" w:rsidP="00884E68">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CR</m:t>
              </m:r>
            </m:e>
            <m:sub>
              <m:r>
                <w:rPr>
                  <w:rFonts w:ascii="Cambria Math" w:eastAsia="Times New Roman" w:hAnsi="Cambria Math" w:cs="Times New Roman"/>
                  <w:sz w:val="28"/>
                  <w:szCs w:val="28"/>
                </w:rPr>
                <m:t>2014</m:t>
              </m:r>
            </m:sub>
          </m:sSub>
          <m:r>
            <w:rPr>
              <w:rFonts w:ascii="Cambria Math" w:eastAsia="Times New Roman" w:hAnsi="Cambria Math" w:cs="Times New Roman"/>
              <w:sz w:val="28"/>
              <w:szCs w:val="28"/>
            </w:rPr>
            <m:t>=43,10+ 49,21=92,31</m:t>
          </m:r>
        </m:oMath>
      </m:oMathPara>
    </w:p>
    <w:p w:rsidR="00884E68" w:rsidRPr="00415433" w:rsidRDefault="00CB51E0" w:rsidP="00415433">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CR</m:t>
              </m:r>
            </m:e>
            <m:sub>
              <m:r>
                <w:rPr>
                  <w:rFonts w:ascii="Cambria Math" w:eastAsia="Times New Roman" w:hAnsi="Cambria Math" w:cs="Times New Roman"/>
                  <w:sz w:val="28"/>
                  <w:szCs w:val="28"/>
                </w:rPr>
                <m:t>2015</m:t>
              </m:r>
            </m:sub>
          </m:sSub>
          <m:r>
            <w:rPr>
              <w:rFonts w:ascii="Cambria Math" w:eastAsia="Times New Roman" w:hAnsi="Cambria Math" w:cs="Times New Roman"/>
              <w:sz w:val="28"/>
              <w:szCs w:val="28"/>
            </w:rPr>
            <m:t>=44,69+ 47,05=91,74</m:t>
          </m:r>
        </m:oMath>
      </m:oMathPara>
    </w:p>
    <w:p w:rsidR="00471DDC" w:rsidRPr="00884E68" w:rsidRDefault="00471DDC" w:rsidP="00AD553B">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sidRPr="00884E68">
        <w:rPr>
          <w:rFonts w:ascii="Times New Roman" w:eastAsia="Times New Roman" w:hAnsi="Times New Roman" w:cs="Times New Roman"/>
          <w:sz w:val="28"/>
          <w:szCs w:val="28"/>
        </w:rPr>
        <w:t>В зависимости от значений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rsidR="00471DDC" w:rsidRPr="00884E68"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884E68">
        <w:rPr>
          <w:rFonts w:ascii="Times New Roman" w:eastAsia="Times New Roman" w:hAnsi="Times New Roman" w:cs="Times New Roman"/>
          <w:sz w:val="28"/>
          <w:szCs w:val="28"/>
        </w:rPr>
        <w:t>- высокий - при 70%&lt;=CR3&lt;=100% или 2000&lt;=HHI&lt;=10000;</w:t>
      </w:r>
    </w:p>
    <w:p w:rsidR="00471DDC" w:rsidRPr="00884E68"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884E68">
        <w:rPr>
          <w:rFonts w:ascii="Times New Roman" w:eastAsia="Times New Roman" w:hAnsi="Times New Roman" w:cs="Times New Roman"/>
          <w:sz w:val="28"/>
          <w:szCs w:val="28"/>
        </w:rPr>
        <w:t>- умеренный - при 45%&lt;= CR3&lt;=70% или 1000&lt;= HHI&lt;=2000;</w:t>
      </w:r>
    </w:p>
    <w:p w:rsidR="00471DDC" w:rsidRPr="00884E68"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884E68">
        <w:rPr>
          <w:rFonts w:ascii="Times New Roman" w:eastAsia="Times New Roman" w:hAnsi="Times New Roman" w:cs="Times New Roman"/>
          <w:sz w:val="28"/>
          <w:szCs w:val="28"/>
        </w:rPr>
        <w:t>- низкий - при CR3&lt;45% или HHI &lt;1000.</w:t>
      </w:r>
    </w:p>
    <w:p w:rsidR="00471DDC" w:rsidRPr="00884E68" w:rsidRDefault="00471DDC" w:rsidP="00471DDC">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884E68">
        <w:rPr>
          <w:rFonts w:ascii="Times New Roman" w:eastAsia="Times New Roman" w:hAnsi="Times New Roman" w:cs="Times New Roman"/>
          <w:sz w:val="28"/>
          <w:szCs w:val="28"/>
        </w:rPr>
        <w:t xml:space="preserve">Данные для расчета показателей </w:t>
      </w:r>
      <w:r w:rsidR="00782EB2">
        <w:rPr>
          <w:rFonts w:ascii="Times New Roman" w:eastAsia="Times New Roman" w:hAnsi="Times New Roman" w:cs="Times New Roman"/>
          <w:sz w:val="28"/>
          <w:szCs w:val="28"/>
        </w:rPr>
        <w:t xml:space="preserve">концентрации </w:t>
      </w:r>
      <w:r w:rsidR="00413E12">
        <w:rPr>
          <w:rFonts w:ascii="Times New Roman" w:eastAsia="Times New Roman" w:hAnsi="Times New Roman" w:cs="Times New Roman"/>
          <w:sz w:val="28"/>
          <w:szCs w:val="28"/>
        </w:rPr>
        <w:t>взяты из таблицы 21</w:t>
      </w:r>
      <w:r w:rsidRPr="00884E68">
        <w:rPr>
          <w:rFonts w:ascii="Times New Roman" w:eastAsia="Times New Roman" w:hAnsi="Times New Roman" w:cs="Times New Roman"/>
          <w:sz w:val="28"/>
          <w:szCs w:val="28"/>
        </w:rPr>
        <w:t>. Результаты</w:t>
      </w:r>
      <w:r w:rsidR="00701253">
        <w:rPr>
          <w:rFonts w:ascii="Times New Roman" w:eastAsia="Times New Roman" w:hAnsi="Times New Roman" w:cs="Times New Roman"/>
          <w:sz w:val="28"/>
          <w:szCs w:val="28"/>
        </w:rPr>
        <w:t xml:space="preserve"> расче</w:t>
      </w:r>
      <w:r w:rsidR="00413E12">
        <w:rPr>
          <w:rFonts w:ascii="Times New Roman" w:eastAsia="Times New Roman" w:hAnsi="Times New Roman" w:cs="Times New Roman"/>
          <w:sz w:val="28"/>
          <w:szCs w:val="28"/>
        </w:rPr>
        <w:t xml:space="preserve">тов </w:t>
      </w:r>
      <w:r w:rsidR="00E3321E" w:rsidRPr="00E3321E">
        <w:rPr>
          <w:rFonts w:ascii="Times New Roman" w:eastAsia="Times New Roman" w:hAnsi="Times New Roman" w:cs="Times New Roman"/>
          <w:sz w:val="28"/>
          <w:szCs w:val="28"/>
        </w:rPr>
        <w:t xml:space="preserve">показателей концентрации </w:t>
      </w:r>
      <w:r w:rsidR="00413E12">
        <w:rPr>
          <w:rFonts w:ascii="Times New Roman" w:eastAsia="Times New Roman" w:hAnsi="Times New Roman" w:cs="Times New Roman"/>
          <w:sz w:val="28"/>
          <w:szCs w:val="28"/>
        </w:rPr>
        <w:t>пр</w:t>
      </w:r>
      <w:r w:rsidR="00D83CBF">
        <w:rPr>
          <w:rFonts w:ascii="Times New Roman" w:eastAsia="Times New Roman" w:hAnsi="Times New Roman" w:cs="Times New Roman"/>
          <w:sz w:val="28"/>
          <w:szCs w:val="28"/>
        </w:rPr>
        <w:t>иведены в Т</w:t>
      </w:r>
      <w:r w:rsidR="00413E12">
        <w:rPr>
          <w:rFonts w:ascii="Times New Roman" w:eastAsia="Times New Roman" w:hAnsi="Times New Roman" w:cs="Times New Roman"/>
          <w:sz w:val="28"/>
          <w:szCs w:val="28"/>
        </w:rPr>
        <w:t>аблице 22</w:t>
      </w:r>
      <w:r w:rsidRPr="00884E68">
        <w:rPr>
          <w:rFonts w:ascii="Times New Roman" w:eastAsia="Times New Roman" w:hAnsi="Times New Roman" w:cs="Times New Roman"/>
          <w:sz w:val="28"/>
          <w:szCs w:val="28"/>
        </w:rPr>
        <w:t>.</w:t>
      </w:r>
    </w:p>
    <w:p w:rsidR="00471DDC" w:rsidRPr="000E598B" w:rsidRDefault="00413E12" w:rsidP="00471DDC">
      <w:pPr>
        <w:pStyle w:val="a7"/>
        <w:widowControl w:val="0"/>
        <w:tabs>
          <w:tab w:val="left" w:pos="284"/>
          <w:tab w:val="left" w:pos="567"/>
          <w:tab w:val="left" w:pos="851"/>
          <w:tab w:val="left" w:pos="993"/>
          <w:tab w:val="left" w:pos="1276"/>
          <w:tab w:val="left" w:pos="1560"/>
        </w:tabs>
        <w:spacing w:after="0" w:line="240" w:lineRule="auto"/>
        <w:ind w:left="0"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22</w:t>
      </w:r>
    </w:p>
    <w:tbl>
      <w:tblPr>
        <w:tblStyle w:val="ad"/>
        <w:tblW w:w="0" w:type="auto"/>
        <w:tblLook w:val="04A0" w:firstRow="1" w:lastRow="0" w:firstColumn="1" w:lastColumn="0" w:noHBand="0" w:noVBand="1"/>
      </w:tblPr>
      <w:tblGrid>
        <w:gridCol w:w="4106"/>
        <w:gridCol w:w="2029"/>
        <w:gridCol w:w="2030"/>
        <w:gridCol w:w="2030"/>
      </w:tblGrid>
      <w:tr w:rsidR="00471DDC" w:rsidRPr="00E3321E" w:rsidTr="00D83CBF">
        <w:tc>
          <w:tcPr>
            <w:tcW w:w="4106" w:type="dxa"/>
            <w:vAlign w:val="center"/>
          </w:tcPr>
          <w:p w:rsidR="00471DDC" w:rsidRPr="00E3321E" w:rsidRDefault="00471DDC"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E3321E">
              <w:rPr>
                <w:rFonts w:ascii="Times New Roman" w:eastAsia="Times New Roman" w:hAnsi="Times New Roman" w:cs="Times New Roman"/>
                <w:b/>
                <w:sz w:val="28"/>
                <w:szCs w:val="28"/>
              </w:rPr>
              <w:t>Наименование показателя</w:t>
            </w:r>
          </w:p>
        </w:tc>
        <w:tc>
          <w:tcPr>
            <w:tcW w:w="2029" w:type="dxa"/>
            <w:vAlign w:val="center"/>
          </w:tcPr>
          <w:p w:rsidR="00471DDC" w:rsidRPr="00E3321E" w:rsidRDefault="00471DDC"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E3321E">
              <w:rPr>
                <w:rFonts w:ascii="Times New Roman" w:eastAsia="Times New Roman" w:hAnsi="Times New Roman" w:cs="Times New Roman"/>
                <w:b/>
                <w:sz w:val="28"/>
                <w:szCs w:val="28"/>
              </w:rPr>
              <w:t>2013 год</w:t>
            </w:r>
          </w:p>
        </w:tc>
        <w:tc>
          <w:tcPr>
            <w:tcW w:w="2030" w:type="dxa"/>
            <w:vAlign w:val="center"/>
          </w:tcPr>
          <w:p w:rsidR="00471DDC" w:rsidRPr="00E3321E" w:rsidRDefault="00471DDC"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E3321E">
              <w:rPr>
                <w:rFonts w:ascii="Times New Roman" w:eastAsia="Times New Roman" w:hAnsi="Times New Roman" w:cs="Times New Roman"/>
                <w:b/>
                <w:sz w:val="28"/>
                <w:szCs w:val="28"/>
              </w:rPr>
              <w:t>2014 год</w:t>
            </w:r>
          </w:p>
        </w:tc>
        <w:tc>
          <w:tcPr>
            <w:tcW w:w="2030" w:type="dxa"/>
            <w:vAlign w:val="center"/>
          </w:tcPr>
          <w:p w:rsidR="00471DDC" w:rsidRPr="00E3321E" w:rsidRDefault="00471DDC"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b/>
                <w:sz w:val="28"/>
                <w:szCs w:val="28"/>
              </w:rPr>
            </w:pPr>
            <w:r w:rsidRPr="00E3321E">
              <w:rPr>
                <w:rFonts w:ascii="Times New Roman" w:eastAsia="Times New Roman" w:hAnsi="Times New Roman" w:cs="Times New Roman"/>
                <w:b/>
                <w:sz w:val="28"/>
                <w:szCs w:val="28"/>
              </w:rPr>
              <w:t>2015 год</w:t>
            </w:r>
          </w:p>
        </w:tc>
      </w:tr>
      <w:tr w:rsidR="000E598B" w:rsidRPr="000E598B" w:rsidTr="00D83CBF">
        <w:tc>
          <w:tcPr>
            <w:tcW w:w="4106" w:type="dxa"/>
            <w:vAlign w:val="center"/>
          </w:tcPr>
          <w:p w:rsidR="00471DDC" w:rsidRPr="000E598B" w:rsidRDefault="00471DDC"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lang w:val="en-US"/>
              </w:rPr>
            </w:pPr>
            <w:r w:rsidRPr="000E598B">
              <w:rPr>
                <w:rFonts w:ascii="Times New Roman" w:eastAsia="Times New Roman" w:hAnsi="Times New Roman" w:cs="Times New Roman"/>
                <w:sz w:val="28"/>
                <w:szCs w:val="28"/>
                <w:lang w:val="en-US"/>
              </w:rPr>
              <w:t>CR</w:t>
            </w:r>
          </w:p>
        </w:tc>
        <w:tc>
          <w:tcPr>
            <w:tcW w:w="2029" w:type="dxa"/>
            <w:vAlign w:val="center"/>
          </w:tcPr>
          <w:p w:rsidR="00471DDC" w:rsidRPr="000E598B" w:rsidRDefault="000E598B"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sidRPr="000E598B">
              <w:rPr>
                <w:rFonts w:ascii="Times New Roman" w:eastAsia="Times New Roman" w:hAnsi="Times New Roman" w:cs="Times New Roman"/>
                <w:sz w:val="28"/>
                <w:szCs w:val="28"/>
              </w:rPr>
              <w:t>95,23</w:t>
            </w:r>
          </w:p>
        </w:tc>
        <w:tc>
          <w:tcPr>
            <w:tcW w:w="2030" w:type="dxa"/>
            <w:vAlign w:val="center"/>
          </w:tcPr>
          <w:p w:rsidR="00471DDC" w:rsidRPr="000E598B" w:rsidRDefault="000E598B"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sidRPr="000E598B">
              <w:rPr>
                <w:rFonts w:ascii="Times New Roman" w:eastAsia="Times New Roman" w:hAnsi="Times New Roman" w:cs="Times New Roman"/>
                <w:sz w:val="28"/>
                <w:szCs w:val="28"/>
              </w:rPr>
              <w:t>92,31</w:t>
            </w:r>
          </w:p>
        </w:tc>
        <w:tc>
          <w:tcPr>
            <w:tcW w:w="2030" w:type="dxa"/>
            <w:vAlign w:val="center"/>
          </w:tcPr>
          <w:p w:rsidR="00471DDC" w:rsidRPr="000E598B" w:rsidRDefault="000E598B"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sidRPr="000E598B">
              <w:rPr>
                <w:rFonts w:ascii="Times New Roman" w:eastAsia="Times New Roman" w:hAnsi="Times New Roman" w:cs="Times New Roman"/>
                <w:sz w:val="28"/>
                <w:szCs w:val="28"/>
              </w:rPr>
              <w:t>91,74</w:t>
            </w:r>
          </w:p>
        </w:tc>
      </w:tr>
      <w:tr w:rsidR="00471DDC" w:rsidRPr="001C0207" w:rsidTr="00D83CBF">
        <w:tc>
          <w:tcPr>
            <w:tcW w:w="4106" w:type="dxa"/>
            <w:vAlign w:val="center"/>
          </w:tcPr>
          <w:p w:rsidR="00471DDC" w:rsidRPr="001C0207" w:rsidRDefault="00471DDC"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color w:val="FF0000"/>
                <w:sz w:val="28"/>
                <w:szCs w:val="28"/>
                <w:lang w:val="en-US"/>
              </w:rPr>
            </w:pPr>
            <w:r w:rsidRPr="000E598B">
              <w:rPr>
                <w:rFonts w:ascii="Times New Roman" w:eastAsia="Times New Roman" w:hAnsi="Times New Roman" w:cs="Times New Roman"/>
                <w:sz w:val="28"/>
                <w:szCs w:val="28"/>
                <w:lang w:val="en-US"/>
              </w:rPr>
              <w:t>HHI</w:t>
            </w:r>
          </w:p>
        </w:tc>
        <w:tc>
          <w:tcPr>
            <w:tcW w:w="2029" w:type="dxa"/>
            <w:vAlign w:val="center"/>
          </w:tcPr>
          <w:p w:rsidR="00471DDC" w:rsidRPr="001C0207" w:rsidRDefault="000E598B"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color w:val="FF0000"/>
                <w:sz w:val="28"/>
                <w:szCs w:val="28"/>
              </w:rPr>
            </w:pPr>
            <w:r w:rsidRPr="000E598B">
              <w:rPr>
                <w:rFonts w:ascii="Times New Roman" w:eastAsia="Times New Roman" w:hAnsi="Times New Roman" w:cs="Times New Roman"/>
                <w:sz w:val="28"/>
                <w:szCs w:val="28"/>
              </w:rPr>
              <w:t>4538,16</w:t>
            </w:r>
          </w:p>
        </w:tc>
        <w:tc>
          <w:tcPr>
            <w:tcW w:w="2030" w:type="dxa"/>
            <w:vAlign w:val="center"/>
          </w:tcPr>
          <w:p w:rsidR="00471DDC" w:rsidRPr="000E598B" w:rsidRDefault="000E598B"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sidRPr="000E598B">
              <w:rPr>
                <w:rFonts w:ascii="Times New Roman" w:eastAsia="Times New Roman" w:hAnsi="Times New Roman" w:cs="Times New Roman"/>
                <w:sz w:val="28"/>
                <w:szCs w:val="28"/>
              </w:rPr>
              <w:t>4279,24</w:t>
            </w:r>
          </w:p>
        </w:tc>
        <w:tc>
          <w:tcPr>
            <w:tcW w:w="2030" w:type="dxa"/>
            <w:vAlign w:val="center"/>
          </w:tcPr>
          <w:p w:rsidR="00471DDC" w:rsidRPr="000E598B" w:rsidRDefault="000E598B" w:rsidP="00D83CBF">
            <w:pPr>
              <w:pStyle w:val="a7"/>
              <w:widowControl w:val="0"/>
              <w:tabs>
                <w:tab w:val="left" w:pos="284"/>
                <w:tab w:val="left" w:pos="567"/>
                <w:tab w:val="left" w:pos="851"/>
                <w:tab w:val="left" w:pos="993"/>
                <w:tab w:val="left" w:pos="1276"/>
                <w:tab w:val="left" w:pos="1560"/>
              </w:tabs>
              <w:ind w:left="0"/>
              <w:contextualSpacing w:val="0"/>
              <w:jc w:val="center"/>
              <w:rPr>
                <w:rFonts w:ascii="Times New Roman" w:eastAsia="Times New Roman" w:hAnsi="Times New Roman" w:cs="Times New Roman"/>
                <w:sz w:val="28"/>
                <w:szCs w:val="28"/>
              </w:rPr>
            </w:pPr>
            <w:r w:rsidRPr="000E598B">
              <w:rPr>
                <w:rFonts w:ascii="Times New Roman" w:eastAsia="Times New Roman" w:hAnsi="Times New Roman" w:cs="Times New Roman"/>
                <w:sz w:val="28"/>
                <w:szCs w:val="28"/>
              </w:rPr>
              <w:t>4210,91</w:t>
            </w:r>
          </w:p>
        </w:tc>
      </w:tr>
    </w:tbl>
    <w:p w:rsidR="00782EB2" w:rsidRPr="00415433" w:rsidRDefault="00782EB2" w:rsidP="00415433">
      <w:pPr>
        <w:widowControl w:val="0"/>
        <w:tabs>
          <w:tab w:val="left" w:pos="284"/>
          <w:tab w:val="left" w:pos="567"/>
          <w:tab w:val="left" w:pos="851"/>
          <w:tab w:val="left" w:pos="993"/>
          <w:tab w:val="left" w:pos="1276"/>
          <w:tab w:val="left" w:pos="1560"/>
        </w:tabs>
        <w:spacing w:line="360" w:lineRule="auto"/>
        <w:jc w:val="both"/>
        <w:rPr>
          <w:rFonts w:ascii="Times New Roman" w:eastAsia="Times New Roman" w:hAnsi="Times New Roman" w:cs="Times New Roman"/>
          <w:sz w:val="28"/>
          <w:szCs w:val="28"/>
        </w:rPr>
      </w:pPr>
    </w:p>
    <w:p w:rsidR="006715D6" w:rsidRPr="00415433" w:rsidRDefault="00471DDC" w:rsidP="00415433">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0E598B">
        <w:rPr>
          <w:rFonts w:ascii="Times New Roman" w:eastAsia="Times New Roman" w:hAnsi="Times New Roman" w:cs="Times New Roman"/>
          <w:sz w:val="28"/>
          <w:szCs w:val="28"/>
        </w:rPr>
        <w:t>Таким образом, рассматриваемый товарный рынок, в соответствии со значениями коэффициентов рыночной концентрации и индексов рыночной концентрации Герфиндаля-Гиршмана, характеризуетс</w:t>
      </w:r>
      <w:r w:rsidR="000E598B">
        <w:rPr>
          <w:rFonts w:ascii="Times New Roman" w:eastAsia="Times New Roman" w:hAnsi="Times New Roman" w:cs="Times New Roman"/>
          <w:sz w:val="28"/>
          <w:szCs w:val="28"/>
        </w:rPr>
        <w:t>я высоким уровнем концентрации.</w:t>
      </w:r>
    </w:p>
    <w:p w:rsidR="006715D6" w:rsidRDefault="006715D6" w:rsidP="006715D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III</w:t>
      </w:r>
      <w:r w:rsidRPr="00237327">
        <w:rPr>
          <w:rFonts w:ascii="Times New Roman" w:hAnsi="Times New Roman" w:cs="Times New Roman"/>
          <w:b/>
          <w:sz w:val="28"/>
          <w:szCs w:val="28"/>
        </w:rPr>
        <w:t>. Определение барьеров входа на товарный рынок</w:t>
      </w:r>
    </w:p>
    <w:p w:rsidR="006715D6" w:rsidRPr="00C60257" w:rsidRDefault="006715D6" w:rsidP="006715D6">
      <w:pPr>
        <w:pStyle w:val="a5"/>
        <w:shd w:val="clear" w:color="auto" w:fill="FFFFFF"/>
        <w:spacing w:before="0" w:beforeAutospacing="0" w:after="0" w:afterAutospacing="0" w:line="360" w:lineRule="auto"/>
        <w:ind w:firstLine="709"/>
        <w:jc w:val="both"/>
        <w:rPr>
          <w:color w:val="333333"/>
          <w:sz w:val="28"/>
          <w:szCs w:val="28"/>
        </w:rPr>
      </w:pPr>
      <w:r w:rsidRPr="00C60257">
        <w:rPr>
          <w:color w:val="333333"/>
          <w:sz w:val="28"/>
          <w:szCs w:val="28"/>
        </w:rPr>
        <w:t>Процедура определения обстоятельств или действий, препятствующих или затрудняющих и ограничивающих хозяйствующим субъектам начало деятельности на товарном рынке (определение барьеров входа на товарный рынок) включает выявление наличия или отсутствия барьеров входа на рассматриваемый товарный рынок и определение преодолимости выявленных барьеров входа на рассматриваемый товарный рынок.</w:t>
      </w:r>
    </w:p>
    <w:p w:rsidR="006715D6" w:rsidRPr="00C60257" w:rsidRDefault="006715D6" w:rsidP="006715D6">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sidRPr="00C60257">
        <w:rPr>
          <w:rFonts w:ascii="Times New Roman" w:eastAsia="Times New Roman" w:hAnsi="Times New Roman" w:cs="Times New Roman"/>
          <w:sz w:val="28"/>
          <w:szCs w:val="28"/>
        </w:rPr>
        <w:t>Рассматриваемый</w:t>
      </w:r>
      <w:r>
        <w:rPr>
          <w:rFonts w:ascii="Times New Roman" w:eastAsia="Times New Roman" w:hAnsi="Times New Roman" w:cs="Times New Roman"/>
          <w:sz w:val="28"/>
          <w:szCs w:val="28"/>
        </w:rPr>
        <w:t xml:space="preserve"> рынок услуг по транспортировке </w:t>
      </w:r>
      <w:r w:rsidRPr="00C60257">
        <w:rPr>
          <w:rFonts w:ascii="Times New Roman" w:eastAsia="Times New Roman" w:hAnsi="Times New Roman" w:cs="Times New Roman"/>
          <w:sz w:val="28"/>
          <w:szCs w:val="28"/>
        </w:rPr>
        <w:t xml:space="preserve">нефтепродуктов на </w:t>
      </w:r>
      <w:r>
        <w:rPr>
          <w:rFonts w:ascii="Times New Roman" w:eastAsia="Times New Roman" w:hAnsi="Times New Roman" w:cs="Times New Roman"/>
          <w:sz w:val="28"/>
          <w:szCs w:val="28"/>
        </w:rPr>
        <w:t>территории Российской Федерации</w:t>
      </w:r>
      <w:r w:rsidRPr="00C60257">
        <w:rPr>
          <w:rFonts w:ascii="Times New Roman" w:eastAsia="Times New Roman" w:hAnsi="Times New Roman" w:cs="Times New Roman"/>
          <w:sz w:val="28"/>
          <w:szCs w:val="28"/>
        </w:rPr>
        <w:t xml:space="preserve"> характеризуется высокими барьерами входа на рынок, как </w:t>
      </w:r>
      <w:r>
        <w:rPr>
          <w:rFonts w:ascii="Times New Roman" w:eastAsia="Times New Roman" w:hAnsi="Times New Roman" w:cs="Times New Roman"/>
          <w:sz w:val="28"/>
          <w:szCs w:val="28"/>
        </w:rPr>
        <w:t>экономическими,</w:t>
      </w:r>
      <w:r w:rsidRPr="00C60257">
        <w:rPr>
          <w:rFonts w:ascii="Times New Roman" w:eastAsia="Times New Roman" w:hAnsi="Times New Roman" w:cs="Times New Roman"/>
          <w:sz w:val="28"/>
          <w:szCs w:val="28"/>
        </w:rPr>
        <w:t xml:space="preserve"> административными</w:t>
      </w:r>
      <w:r>
        <w:rPr>
          <w:rFonts w:ascii="Times New Roman" w:eastAsia="Times New Roman" w:hAnsi="Times New Roman" w:cs="Times New Roman"/>
          <w:sz w:val="28"/>
          <w:szCs w:val="28"/>
        </w:rPr>
        <w:t>, так и технологическими</w:t>
      </w:r>
      <w:r w:rsidRPr="00C60257">
        <w:rPr>
          <w:rFonts w:ascii="Times New Roman" w:eastAsia="Times New Roman" w:hAnsi="Times New Roman" w:cs="Times New Roman"/>
          <w:sz w:val="28"/>
          <w:szCs w:val="28"/>
        </w:rPr>
        <w:t xml:space="preserve">. </w:t>
      </w:r>
    </w:p>
    <w:p w:rsidR="006715D6" w:rsidRPr="00C60257"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C60257">
        <w:rPr>
          <w:rFonts w:ascii="Times New Roman" w:eastAsia="Times New Roman" w:hAnsi="Times New Roman" w:cs="Times New Roman"/>
          <w:sz w:val="28"/>
          <w:szCs w:val="28"/>
        </w:rPr>
        <w:t>К экономическим барьерам входа при транспортировке нефтепродуктов трубопроводным транспортом можно отнести:</w:t>
      </w:r>
    </w:p>
    <w:p w:rsidR="006715D6" w:rsidRPr="00C60257"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C60257">
        <w:rPr>
          <w:rFonts w:ascii="Times New Roman" w:eastAsia="Times New Roman" w:hAnsi="Times New Roman" w:cs="Times New Roman"/>
          <w:sz w:val="28"/>
          <w:szCs w:val="28"/>
        </w:rPr>
        <w:t>- необходимость осуществления значительных первоначальных капитальных вложений на строительство нефтепродуктопроводов при длительных сроках окупаемости этих вложений;</w:t>
      </w:r>
    </w:p>
    <w:p w:rsidR="006715D6" w:rsidRPr="00C60257"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C60257">
        <w:rPr>
          <w:rFonts w:ascii="Times New Roman" w:eastAsia="Times New Roman" w:hAnsi="Times New Roman" w:cs="Times New Roman"/>
          <w:sz w:val="28"/>
          <w:szCs w:val="28"/>
        </w:rPr>
        <w:t>- издержки выхода с рынка, включающие инвестиции, которые невозможно возместить при прекращении хозяйственной деятельности;</w:t>
      </w:r>
    </w:p>
    <w:p w:rsidR="006715D6"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C60257">
        <w:rPr>
          <w:rFonts w:ascii="Times New Roman" w:eastAsia="Times New Roman" w:hAnsi="Times New Roman" w:cs="Times New Roman"/>
          <w:sz w:val="28"/>
          <w:szCs w:val="28"/>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К административным ограничениям в</w:t>
      </w:r>
      <w:r w:rsidR="00BB342E">
        <w:rPr>
          <w:rFonts w:ascii="Times New Roman" w:eastAsia="Times New Roman" w:hAnsi="Times New Roman" w:cs="Times New Roman"/>
          <w:sz w:val="28"/>
          <w:szCs w:val="28"/>
        </w:rPr>
        <w:t>хода на данный рынок относятся:</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административные процедуры в части обеспечения соблюдения законодательства о промышленной безопасности;</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административные процедуры в части обеспечения экологических требований;</w:t>
      </w:r>
    </w:p>
    <w:p w:rsidR="006715D6" w:rsidRPr="0023715F" w:rsidRDefault="006715D6" w:rsidP="006715D6">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административные процедуры в части обеспечения противопожарных требований.</w:t>
      </w:r>
    </w:p>
    <w:p w:rsidR="006715D6"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транспортировке нефтепродуктов трубопроводным транспортом существует также технологические барьеры - ограниченность доступа к объектам инфраструктуры трубопровода.</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При транспортировке нефтепродуктов железнодорожным транспортом к экономическим барьерам можно отнести следующие ограничения:</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xml:space="preserve">- необходимость осуществления значительных первоначальных капитальных вложений на </w:t>
      </w:r>
      <w:r>
        <w:rPr>
          <w:rFonts w:ascii="Times New Roman" w:eastAsia="Times New Roman" w:hAnsi="Times New Roman" w:cs="Times New Roman"/>
          <w:sz w:val="28"/>
          <w:szCs w:val="28"/>
        </w:rPr>
        <w:t>приобретение</w:t>
      </w:r>
      <w:r w:rsidRPr="00160A5F">
        <w:rPr>
          <w:rFonts w:ascii="Times New Roman" w:eastAsia="Times New Roman" w:hAnsi="Times New Roman" w:cs="Times New Roman"/>
          <w:sz w:val="28"/>
          <w:szCs w:val="28"/>
        </w:rPr>
        <w:t xml:space="preserve"> (аренду) специализированных </w:t>
      </w:r>
      <w:r>
        <w:rPr>
          <w:rFonts w:ascii="Times New Roman" w:eastAsia="Times New Roman" w:hAnsi="Times New Roman" w:cs="Times New Roman"/>
          <w:sz w:val="28"/>
          <w:szCs w:val="28"/>
        </w:rPr>
        <w:t>вагонов - составов (</w:t>
      </w:r>
      <w:r w:rsidRPr="00160A5F">
        <w:rPr>
          <w:rFonts w:ascii="Times New Roman" w:eastAsia="Times New Roman" w:hAnsi="Times New Roman" w:cs="Times New Roman"/>
          <w:sz w:val="28"/>
          <w:szCs w:val="28"/>
        </w:rPr>
        <w:t>цистерн</w:t>
      </w:r>
      <w:r>
        <w:rPr>
          <w:rFonts w:ascii="Times New Roman" w:eastAsia="Times New Roman" w:hAnsi="Times New Roman" w:cs="Times New Roman"/>
          <w:sz w:val="28"/>
          <w:szCs w:val="28"/>
        </w:rPr>
        <w:t>)</w:t>
      </w:r>
      <w:r w:rsidRPr="00160A5F">
        <w:rPr>
          <w:rFonts w:ascii="Times New Roman" w:eastAsia="Times New Roman" w:hAnsi="Times New Roman" w:cs="Times New Roman"/>
          <w:sz w:val="28"/>
          <w:szCs w:val="28"/>
        </w:rPr>
        <w:t xml:space="preserve"> при длительных сроках окупаемости этих вложений.</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xml:space="preserve">К административным ограничениям входа на данный рынок относятся: </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административные процедуры в части обеспечения соблюдения законодательства о промышленной безопасности;</w:t>
      </w:r>
    </w:p>
    <w:p w:rsidR="006715D6" w:rsidRPr="00160A5F" w:rsidRDefault="006715D6" w:rsidP="006715D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административные процедуры в части обеспечения экологических требований;</w:t>
      </w:r>
    </w:p>
    <w:p w:rsidR="006715D6" w:rsidRPr="00160A5F" w:rsidRDefault="006715D6" w:rsidP="006715D6">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sidRPr="00160A5F">
        <w:rPr>
          <w:rFonts w:ascii="Times New Roman" w:eastAsia="Times New Roman" w:hAnsi="Times New Roman" w:cs="Times New Roman"/>
          <w:sz w:val="28"/>
          <w:szCs w:val="28"/>
        </w:rPr>
        <w:t>- административные процедуры в части обеспечения противопожарных требований.</w:t>
      </w:r>
    </w:p>
    <w:p w:rsidR="006715D6" w:rsidRPr="00160A5F" w:rsidRDefault="006715D6" w:rsidP="006715D6">
      <w:pPr>
        <w:spacing w:after="0" w:line="480" w:lineRule="auto"/>
        <w:ind w:firstLine="709"/>
        <w:jc w:val="both"/>
        <w:rPr>
          <w:rFonts w:ascii="Times New Roman" w:hAnsi="Times New Roman" w:cs="Times New Roman"/>
          <w:sz w:val="28"/>
          <w:szCs w:val="28"/>
        </w:rPr>
      </w:pPr>
      <w:r w:rsidRPr="00160A5F">
        <w:rPr>
          <w:rFonts w:ascii="Times New Roman" w:eastAsia="Times New Roman" w:hAnsi="Times New Roman" w:cs="Times New Roman"/>
          <w:sz w:val="28"/>
          <w:szCs w:val="28"/>
        </w:rPr>
        <w:t xml:space="preserve">- </w:t>
      </w:r>
      <w:r w:rsidRPr="00160A5F">
        <w:rPr>
          <w:rFonts w:ascii="Times New Roman" w:hAnsi="Times New Roman" w:cs="Times New Roman"/>
          <w:sz w:val="28"/>
          <w:szCs w:val="28"/>
        </w:rPr>
        <w:t>недостаточно развитая нормативная правовая база, регулирующая сферу перевозки грузов, в том числе, нефтепродуктов железнодорожным транспортом.</w:t>
      </w:r>
    </w:p>
    <w:p w:rsidR="006715D6" w:rsidRDefault="006715D6" w:rsidP="006715D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 технологическим барьерам можно отнести </w:t>
      </w:r>
      <w:r w:rsidR="00B83D26">
        <w:rPr>
          <w:rFonts w:ascii="Times New Roman" w:hAnsi="Times New Roman" w:cs="Times New Roman"/>
          <w:sz w:val="28"/>
          <w:szCs w:val="28"/>
        </w:rPr>
        <w:t>необходимость наличия специального оборудования для налива или слива нефтепродуктов из (в) железнодорожные цистерны</w:t>
      </w:r>
      <w:r w:rsidRPr="00160A5F">
        <w:rPr>
          <w:rFonts w:ascii="Times New Roman" w:hAnsi="Times New Roman" w:cs="Times New Roman"/>
          <w:sz w:val="28"/>
          <w:szCs w:val="28"/>
        </w:rPr>
        <w:t>.</w:t>
      </w:r>
    </w:p>
    <w:p w:rsidR="006715D6" w:rsidRPr="00F423F6" w:rsidRDefault="006715D6" w:rsidP="006715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выхода на рынок</w:t>
      </w:r>
      <w:r w:rsidRPr="00F423F6">
        <w:rPr>
          <w:rFonts w:ascii="Times New Roman" w:hAnsi="Times New Roman" w:cs="Times New Roman"/>
          <w:sz w:val="28"/>
          <w:szCs w:val="28"/>
        </w:rPr>
        <w:t xml:space="preserve"> услуг перевозки нефтепродуктов водным транспортом существуют следующие основные</w:t>
      </w:r>
      <w:r>
        <w:rPr>
          <w:rFonts w:ascii="Times New Roman" w:hAnsi="Times New Roman" w:cs="Times New Roman"/>
          <w:sz w:val="28"/>
          <w:szCs w:val="28"/>
        </w:rPr>
        <w:t xml:space="preserve"> экономические</w:t>
      </w:r>
      <w:r w:rsidRPr="00F423F6">
        <w:rPr>
          <w:rFonts w:ascii="Times New Roman" w:hAnsi="Times New Roman" w:cs="Times New Roman"/>
          <w:sz w:val="28"/>
          <w:szCs w:val="28"/>
        </w:rPr>
        <w:t xml:space="preserve"> барьеры:</w:t>
      </w:r>
    </w:p>
    <w:p w:rsidR="006715D6" w:rsidRPr="00F423F6" w:rsidRDefault="006715D6" w:rsidP="006715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423F6">
        <w:rPr>
          <w:rFonts w:ascii="Times New Roman" w:hAnsi="Times New Roman" w:cs="Times New Roman"/>
          <w:sz w:val="28"/>
          <w:szCs w:val="28"/>
        </w:rPr>
        <w:t>необходимость осуществления значительных первоначальных к</w:t>
      </w:r>
      <w:r>
        <w:rPr>
          <w:rFonts w:ascii="Times New Roman" w:hAnsi="Times New Roman" w:cs="Times New Roman"/>
          <w:sz w:val="28"/>
          <w:szCs w:val="28"/>
        </w:rPr>
        <w:t>апитальных вложений, например,</w:t>
      </w:r>
      <w:r w:rsidRPr="00F423F6">
        <w:rPr>
          <w:rFonts w:ascii="Times New Roman" w:hAnsi="Times New Roman" w:cs="Times New Roman"/>
          <w:sz w:val="28"/>
          <w:szCs w:val="28"/>
        </w:rPr>
        <w:t xml:space="preserve"> приобретение (</w:t>
      </w:r>
      <w:r>
        <w:rPr>
          <w:rFonts w:ascii="Times New Roman" w:hAnsi="Times New Roman" w:cs="Times New Roman"/>
          <w:sz w:val="28"/>
          <w:szCs w:val="28"/>
        </w:rPr>
        <w:t>аренда</w:t>
      </w:r>
      <w:r w:rsidRPr="00F423F6">
        <w:rPr>
          <w:rFonts w:ascii="Times New Roman" w:hAnsi="Times New Roman" w:cs="Times New Roman"/>
          <w:sz w:val="28"/>
          <w:szCs w:val="28"/>
        </w:rPr>
        <w:t>), с</w:t>
      </w:r>
      <w:r>
        <w:rPr>
          <w:rFonts w:ascii="Times New Roman" w:hAnsi="Times New Roman" w:cs="Times New Roman"/>
          <w:sz w:val="28"/>
          <w:szCs w:val="28"/>
        </w:rPr>
        <w:t>удов (речных и морских танкеров</w:t>
      </w:r>
      <w:r w:rsidRPr="00F423F6">
        <w:rPr>
          <w:rFonts w:ascii="Times New Roman" w:hAnsi="Times New Roman" w:cs="Times New Roman"/>
          <w:sz w:val="28"/>
          <w:szCs w:val="28"/>
        </w:rPr>
        <w:t>) при больших сроках окупаемости.</w:t>
      </w:r>
    </w:p>
    <w:p w:rsidR="006715D6" w:rsidRPr="00F423F6" w:rsidRDefault="006715D6" w:rsidP="006715D6">
      <w:pPr>
        <w:spacing w:after="0" w:line="360" w:lineRule="auto"/>
        <w:ind w:firstLine="709"/>
        <w:jc w:val="both"/>
        <w:rPr>
          <w:rFonts w:ascii="Times New Roman" w:hAnsi="Times New Roman" w:cs="Times New Roman"/>
          <w:sz w:val="28"/>
          <w:szCs w:val="28"/>
        </w:rPr>
      </w:pPr>
      <w:r w:rsidRPr="00F423F6">
        <w:rPr>
          <w:rFonts w:ascii="Times New Roman" w:hAnsi="Times New Roman" w:cs="Times New Roman"/>
          <w:sz w:val="28"/>
          <w:szCs w:val="28"/>
        </w:rPr>
        <w:t>К</w:t>
      </w:r>
      <w:r>
        <w:rPr>
          <w:rFonts w:ascii="Times New Roman" w:hAnsi="Times New Roman" w:cs="Times New Roman"/>
          <w:i/>
          <w:sz w:val="28"/>
          <w:szCs w:val="28"/>
        </w:rPr>
        <w:t xml:space="preserve"> </w:t>
      </w:r>
      <w:r w:rsidRPr="00F423F6">
        <w:rPr>
          <w:rFonts w:ascii="Times New Roman" w:hAnsi="Times New Roman" w:cs="Times New Roman"/>
          <w:sz w:val="28"/>
          <w:szCs w:val="28"/>
        </w:rPr>
        <w:t xml:space="preserve">административным барьерам входа на данный рынок можно отнести </w:t>
      </w:r>
      <w:r>
        <w:rPr>
          <w:rFonts w:ascii="Times New Roman" w:hAnsi="Times New Roman" w:cs="Times New Roman"/>
          <w:sz w:val="28"/>
          <w:szCs w:val="28"/>
        </w:rPr>
        <w:t>отсутствие правил</w:t>
      </w:r>
      <w:r w:rsidRPr="00F423F6">
        <w:rPr>
          <w:rFonts w:ascii="Times New Roman" w:hAnsi="Times New Roman" w:cs="Times New Roman"/>
          <w:sz w:val="28"/>
          <w:szCs w:val="28"/>
        </w:rPr>
        <w:t xml:space="preserve"> недискриминационного доступа к услугам в морских, речных портах и транспор</w:t>
      </w:r>
      <w:r w:rsidR="00D66C53">
        <w:rPr>
          <w:rFonts w:ascii="Times New Roman" w:hAnsi="Times New Roman" w:cs="Times New Roman"/>
          <w:sz w:val="28"/>
          <w:szCs w:val="28"/>
        </w:rPr>
        <w:t>тных терминалах, а также правил</w:t>
      </w:r>
      <w:r w:rsidRPr="00F423F6">
        <w:rPr>
          <w:rFonts w:ascii="Times New Roman" w:hAnsi="Times New Roman" w:cs="Times New Roman"/>
          <w:sz w:val="28"/>
          <w:szCs w:val="28"/>
        </w:rPr>
        <w:t xml:space="preserve"> недискриминационного доступа к услугам по использованию инфраструктуры внутренних водных путей.</w:t>
      </w:r>
    </w:p>
    <w:p w:rsidR="006715D6" w:rsidRDefault="006715D6" w:rsidP="006715D6">
      <w:pPr>
        <w:spacing w:after="0" w:line="360" w:lineRule="auto"/>
        <w:ind w:firstLine="709"/>
        <w:jc w:val="both"/>
        <w:rPr>
          <w:rFonts w:ascii="Times New Roman" w:hAnsi="Times New Roman" w:cs="Times New Roman"/>
          <w:sz w:val="28"/>
          <w:szCs w:val="28"/>
        </w:rPr>
      </w:pPr>
      <w:r w:rsidRPr="00F423F6">
        <w:rPr>
          <w:rFonts w:ascii="Times New Roman" w:hAnsi="Times New Roman" w:cs="Times New Roman"/>
          <w:sz w:val="28"/>
          <w:szCs w:val="28"/>
        </w:rPr>
        <w:t>Технологическими ограничениями входа на рынок транспортировки нефтепродуктов</w:t>
      </w:r>
      <w:r>
        <w:rPr>
          <w:rFonts w:ascii="Times New Roman" w:hAnsi="Times New Roman" w:cs="Times New Roman"/>
          <w:i/>
          <w:sz w:val="28"/>
          <w:szCs w:val="28"/>
        </w:rPr>
        <w:t xml:space="preserve"> </w:t>
      </w:r>
      <w:r>
        <w:rPr>
          <w:rFonts w:ascii="Times New Roman" w:hAnsi="Times New Roman" w:cs="Times New Roman"/>
          <w:sz w:val="28"/>
          <w:szCs w:val="28"/>
        </w:rPr>
        <w:t xml:space="preserve">с использованием водного транспорта являются </w:t>
      </w:r>
      <w:r w:rsidRPr="00F423F6">
        <w:rPr>
          <w:rFonts w:ascii="Times New Roman" w:hAnsi="Times New Roman" w:cs="Times New Roman"/>
          <w:sz w:val="28"/>
          <w:szCs w:val="28"/>
        </w:rPr>
        <w:t>неразвитость объектов инфраструктуры внутренних водных путей; нехватка современных судов (речных и морских танкеров) при избытке физически и морально устаревших судов.</w:t>
      </w:r>
    </w:p>
    <w:p w:rsidR="00B83D26" w:rsidRDefault="006715D6" w:rsidP="006715D6">
      <w:pPr>
        <w:spacing w:after="0" w:line="360" w:lineRule="auto"/>
        <w:ind w:firstLine="709"/>
        <w:jc w:val="both"/>
        <w:rPr>
          <w:rFonts w:ascii="Times New Roman" w:hAnsi="Times New Roman" w:cs="Times New Roman"/>
          <w:sz w:val="28"/>
          <w:szCs w:val="28"/>
        </w:rPr>
      </w:pPr>
      <w:r w:rsidRPr="00F423F6">
        <w:rPr>
          <w:rFonts w:ascii="Times New Roman" w:hAnsi="Times New Roman" w:cs="Times New Roman"/>
          <w:sz w:val="28"/>
          <w:szCs w:val="28"/>
        </w:rPr>
        <w:t xml:space="preserve">Для выхода на рынки перевозки нефтепродуктов </w:t>
      </w:r>
      <w:r w:rsidRPr="0080544F">
        <w:rPr>
          <w:rFonts w:ascii="Times New Roman" w:hAnsi="Times New Roman" w:cs="Times New Roman"/>
          <w:sz w:val="28"/>
          <w:szCs w:val="28"/>
        </w:rPr>
        <w:t xml:space="preserve">автомобильным </w:t>
      </w:r>
      <w:r w:rsidRPr="00F423F6">
        <w:rPr>
          <w:rFonts w:ascii="Times New Roman" w:hAnsi="Times New Roman" w:cs="Times New Roman"/>
          <w:sz w:val="28"/>
          <w:szCs w:val="28"/>
        </w:rPr>
        <w:t xml:space="preserve">транспортом существенных </w:t>
      </w:r>
      <w:r w:rsidR="00B83D26">
        <w:rPr>
          <w:rFonts w:ascii="Times New Roman" w:hAnsi="Times New Roman" w:cs="Times New Roman"/>
          <w:sz w:val="28"/>
          <w:szCs w:val="28"/>
        </w:rPr>
        <w:t>административные барьеры в виде административных процедур по соблюдению промышленной безопасности, противопожарных требований, экологических требований. Требований в части перевозок опасных грузов по дорогам общего пользования.</w:t>
      </w:r>
    </w:p>
    <w:p w:rsidR="006715D6" w:rsidRDefault="00B83D26" w:rsidP="00B83D26">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К технологическим барьерам перевозки нефтепродуктов автотранспортом можно отнести необходимость наличия специального оборудования для налива или слива нефтепродуктов из (в) автомобильные цистерны</w:t>
      </w:r>
      <w:r w:rsidRPr="00160A5F">
        <w:rPr>
          <w:rFonts w:ascii="Times New Roman" w:hAnsi="Times New Roman" w:cs="Times New Roman"/>
          <w:sz w:val="28"/>
          <w:szCs w:val="28"/>
        </w:rPr>
        <w:t>.</w:t>
      </w:r>
    </w:p>
    <w:p w:rsidR="00413E12" w:rsidRPr="00B83D26" w:rsidRDefault="006715D6" w:rsidP="00B83D2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B95AD2">
        <w:rPr>
          <w:rFonts w:ascii="Times New Roman" w:eastAsia="Times New Roman" w:hAnsi="Times New Roman" w:cs="Times New Roman"/>
          <w:sz w:val="28"/>
          <w:szCs w:val="28"/>
        </w:rPr>
        <w:t>Анализ существующих экономическ</w:t>
      </w:r>
      <w:r>
        <w:rPr>
          <w:rFonts w:ascii="Times New Roman" w:eastAsia="Times New Roman" w:hAnsi="Times New Roman" w:cs="Times New Roman"/>
          <w:sz w:val="28"/>
          <w:szCs w:val="28"/>
        </w:rPr>
        <w:t>их и иных барьеров входа на рынок</w:t>
      </w:r>
      <w:r w:rsidRPr="00B95AD2">
        <w:rPr>
          <w:rFonts w:ascii="Times New Roman" w:eastAsia="Times New Roman" w:hAnsi="Times New Roman" w:cs="Times New Roman"/>
          <w:sz w:val="28"/>
          <w:szCs w:val="28"/>
        </w:rPr>
        <w:t xml:space="preserve"> с точки зрения возможности потенциального продавца стать полноценным участником рынка, учитывая соотношение первоначальных затрат, существующего спроса и сроков окупаемости капитальных вложений, позволяет сделать вывод о том, что сроки входа исчисляются, по меньшей мере, несколькими годами, и барьеры входа можно охарактеризовать как</w:t>
      </w:r>
      <w:r>
        <w:rPr>
          <w:rFonts w:ascii="Times New Roman" w:eastAsia="Times New Roman" w:hAnsi="Times New Roman" w:cs="Times New Roman"/>
          <w:sz w:val="28"/>
          <w:szCs w:val="28"/>
        </w:rPr>
        <w:t xml:space="preserve"> высокие или труднопреодолимые.</w:t>
      </w:r>
    </w:p>
    <w:p w:rsidR="006715D6" w:rsidRDefault="007E1158" w:rsidP="006715D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I</w:t>
      </w:r>
      <w:r>
        <w:rPr>
          <w:rFonts w:ascii="Times New Roman" w:hAnsi="Times New Roman" w:cs="Times New Roman"/>
          <w:b/>
          <w:sz w:val="28"/>
          <w:szCs w:val="28"/>
          <w:lang w:val="en-US"/>
        </w:rPr>
        <w:t>II</w:t>
      </w:r>
      <w:r w:rsidR="006715D6" w:rsidRPr="00B95AD2">
        <w:rPr>
          <w:rFonts w:ascii="Times New Roman" w:hAnsi="Times New Roman" w:cs="Times New Roman"/>
          <w:b/>
          <w:sz w:val="28"/>
          <w:szCs w:val="28"/>
        </w:rPr>
        <w:t xml:space="preserve">. </w:t>
      </w:r>
      <w:r w:rsidR="006715D6">
        <w:rPr>
          <w:rFonts w:ascii="Times New Roman" w:hAnsi="Times New Roman" w:cs="Times New Roman"/>
          <w:b/>
          <w:sz w:val="28"/>
          <w:szCs w:val="28"/>
        </w:rPr>
        <w:t>Оценка состояния конкуренции на товарном рынке</w:t>
      </w:r>
    </w:p>
    <w:p w:rsidR="006715D6" w:rsidRDefault="0069669B" w:rsidP="006715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w:t>
      </w:r>
      <w:r w:rsidR="006715D6">
        <w:rPr>
          <w:rFonts w:ascii="Times New Roman" w:hAnsi="Times New Roman" w:cs="Times New Roman"/>
          <w:sz w:val="28"/>
          <w:szCs w:val="28"/>
        </w:rPr>
        <w:t xml:space="preserve"> исследования рынка</w:t>
      </w:r>
      <w:r w:rsidR="006715D6" w:rsidRPr="0089305E">
        <w:rPr>
          <w:rFonts w:ascii="Times New Roman" w:hAnsi="Times New Roman" w:cs="Times New Roman"/>
          <w:sz w:val="28"/>
          <w:szCs w:val="28"/>
        </w:rPr>
        <w:t xml:space="preserve"> </w:t>
      </w:r>
      <w:r w:rsidR="00B30DF9">
        <w:rPr>
          <w:rFonts w:ascii="Times New Roman" w:hAnsi="Times New Roman" w:cs="Times New Roman"/>
          <w:sz w:val="28"/>
          <w:szCs w:val="28"/>
        </w:rPr>
        <w:t>услуг по транспортировке</w:t>
      </w:r>
      <w:r w:rsidR="006715D6" w:rsidRPr="0089305E">
        <w:rPr>
          <w:rFonts w:ascii="Times New Roman" w:hAnsi="Times New Roman" w:cs="Times New Roman"/>
          <w:sz w:val="28"/>
          <w:szCs w:val="28"/>
        </w:rPr>
        <w:t xml:space="preserve"> нефтепродуктов можно сделать следующие выводы.</w:t>
      </w:r>
    </w:p>
    <w:p w:rsidR="006715D6" w:rsidRPr="00A47365" w:rsidRDefault="006715D6" w:rsidP="006715D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w:t>
      </w:r>
      <w:r w:rsidRPr="00A47365">
        <w:rPr>
          <w:rFonts w:ascii="Times New Roman" w:eastAsia="Times New Roman" w:hAnsi="Times New Roman"/>
          <w:color w:val="000000"/>
          <w:sz w:val="28"/>
          <w:szCs w:val="28"/>
          <w:lang w:eastAsia="ru-RU"/>
        </w:rPr>
        <w:t>Определенные в данном исследовании показатели рыночной концентрации за период с 2013 по 2015 годы указывают на высокий уровень концентрации рынка услуг по</w:t>
      </w:r>
      <w:r>
        <w:rPr>
          <w:rFonts w:ascii="Times New Roman" w:eastAsia="Times New Roman" w:hAnsi="Times New Roman"/>
          <w:color w:val="000000"/>
          <w:sz w:val="28"/>
          <w:szCs w:val="28"/>
          <w:lang w:eastAsia="ru-RU"/>
        </w:rPr>
        <w:t xml:space="preserve"> </w:t>
      </w:r>
      <w:r w:rsidRPr="00A47365">
        <w:rPr>
          <w:rFonts w:ascii="Times New Roman" w:eastAsia="Times New Roman" w:hAnsi="Times New Roman"/>
          <w:color w:val="000000"/>
          <w:sz w:val="28"/>
          <w:szCs w:val="28"/>
          <w:lang w:eastAsia="ru-RU"/>
        </w:rPr>
        <w:t xml:space="preserve">транспортировке </w:t>
      </w:r>
      <w:r w:rsidR="00180FF7">
        <w:rPr>
          <w:rFonts w:ascii="Times New Roman" w:eastAsia="Times New Roman" w:hAnsi="Times New Roman"/>
          <w:color w:val="000000"/>
          <w:sz w:val="28"/>
          <w:szCs w:val="28"/>
          <w:lang w:eastAsia="ru-RU"/>
        </w:rPr>
        <w:t xml:space="preserve">светлых </w:t>
      </w:r>
      <w:r w:rsidRPr="00A47365">
        <w:rPr>
          <w:rFonts w:ascii="Times New Roman" w:eastAsia="Times New Roman" w:hAnsi="Times New Roman"/>
          <w:color w:val="000000"/>
          <w:sz w:val="28"/>
          <w:szCs w:val="28"/>
          <w:lang w:eastAsia="ru-RU"/>
        </w:rPr>
        <w:t xml:space="preserve">нефтепродуктов </w:t>
      </w:r>
      <w:r w:rsidR="003F672D">
        <w:rPr>
          <w:rFonts w:ascii="Times New Roman" w:eastAsia="Times New Roman" w:hAnsi="Times New Roman"/>
          <w:color w:val="000000"/>
          <w:sz w:val="28"/>
          <w:szCs w:val="28"/>
          <w:lang w:eastAsia="ru-RU"/>
        </w:rPr>
        <w:t>на внутре</w:t>
      </w:r>
      <w:r w:rsidR="00723C99">
        <w:rPr>
          <w:rFonts w:ascii="Times New Roman" w:eastAsia="Times New Roman" w:hAnsi="Times New Roman"/>
          <w:color w:val="000000"/>
          <w:sz w:val="28"/>
          <w:szCs w:val="28"/>
          <w:lang w:eastAsia="ru-RU"/>
        </w:rPr>
        <w:t>нний рынок Российской Федерации</w:t>
      </w:r>
      <w:r w:rsidRPr="00A47365">
        <w:rPr>
          <w:rFonts w:ascii="Times New Roman" w:eastAsia="Times New Roman" w:hAnsi="Times New Roman"/>
          <w:color w:val="000000"/>
          <w:sz w:val="28"/>
          <w:szCs w:val="28"/>
          <w:lang w:eastAsia="ru-RU"/>
        </w:rPr>
        <w:t>.</w:t>
      </w:r>
    </w:p>
    <w:p w:rsidR="006715D6" w:rsidRDefault="006715D6" w:rsidP="00E17DFD">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 результатам исследования </w:t>
      </w:r>
      <w:r w:rsidRPr="00A47365">
        <w:rPr>
          <w:rFonts w:ascii="Times New Roman" w:eastAsia="Times New Roman" w:hAnsi="Times New Roman"/>
          <w:color w:val="000000"/>
          <w:sz w:val="28"/>
          <w:szCs w:val="28"/>
          <w:lang w:eastAsia="ru-RU"/>
        </w:rPr>
        <w:t xml:space="preserve">установлено, что </w:t>
      </w:r>
      <w:r w:rsidR="00A1019D">
        <w:rPr>
          <w:rFonts w:ascii="Times New Roman" w:eastAsia="Times New Roman" w:hAnsi="Times New Roman"/>
          <w:color w:val="000000"/>
          <w:sz w:val="28"/>
          <w:szCs w:val="28"/>
          <w:lang w:eastAsia="ru-RU"/>
        </w:rPr>
        <w:t xml:space="preserve">услуги по </w:t>
      </w:r>
      <w:r w:rsidRPr="00A47365">
        <w:rPr>
          <w:rFonts w:ascii="Times New Roman" w:eastAsia="Times New Roman" w:hAnsi="Times New Roman"/>
          <w:color w:val="000000"/>
          <w:sz w:val="28"/>
          <w:szCs w:val="28"/>
          <w:lang w:eastAsia="ru-RU"/>
        </w:rPr>
        <w:t>транспортировк</w:t>
      </w:r>
      <w:r w:rsidR="00A1019D">
        <w:rPr>
          <w:rFonts w:ascii="Times New Roman" w:eastAsia="Times New Roman" w:hAnsi="Times New Roman"/>
          <w:color w:val="000000"/>
          <w:sz w:val="28"/>
          <w:szCs w:val="28"/>
          <w:lang w:eastAsia="ru-RU"/>
        </w:rPr>
        <w:t>е</w:t>
      </w:r>
      <w:r w:rsidRPr="00A47365">
        <w:rPr>
          <w:rFonts w:ascii="Times New Roman" w:eastAsia="Times New Roman" w:hAnsi="Times New Roman"/>
          <w:color w:val="000000"/>
          <w:sz w:val="28"/>
          <w:szCs w:val="28"/>
          <w:lang w:eastAsia="ru-RU"/>
        </w:rPr>
        <w:t xml:space="preserve"> нефтепродуктов </w:t>
      </w:r>
      <w:r w:rsidR="00E17DFD">
        <w:rPr>
          <w:rFonts w:ascii="Times New Roman" w:eastAsia="Times New Roman" w:hAnsi="Times New Roman"/>
          <w:color w:val="000000"/>
          <w:sz w:val="28"/>
          <w:szCs w:val="28"/>
          <w:lang w:eastAsia="ru-RU"/>
        </w:rPr>
        <w:t xml:space="preserve">на внутренний рынок </w:t>
      </w:r>
      <w:r w:rsidRPr="00A47365">
        <w:rPr>
          <w:rFonts w:ascii="Times New Roman" w:eastAsia="Times New Roman" w:hAnsi="Times New Roman"/>
          <w:color w:val="000000"/>
          <w:sz w:val="28"/>
          <w:szCs w:val="28"/>
          <w:lang w:eastAsia="ru-RU"/>
        </w:rPr>
        <w:t>осуществляется трубопроводным, железнодорожным, водным и автомобильным транспортом в следующих долях</w:t>
      </w:r>
      <w:r w:rsidR="00E17DFD">
        <w:rPr>
          <w:rFonts w:ascii="Times New Roman" w:eastAsia="Times New Roman" w:hAnsi="Times New Roman"/>
          <w:color w:val="000000"/>
          <w:sz w:val="28"/>
          <w:szCs w:val="28"/>
          <w:lang w:eastAsia="ru-RU"/>
        </w:rPr>
        <w:t>:</w:t>
      </w:r>
    </w:p>
    <w:p w:rsidR="006715D6" w:rsidRDefault="00413E12" w:rsidP="006715D6">
      <w:pPr>
        <w:spacing w:after="0" w:line="240" w:lineRule="auto"/>
        <w:ind w:firstLine="709"/>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Таблица 23</w:t>
      </w:r>
    </w:p>
    <w:tbl>
      <w:tblPr>
        <w:tblStyle w:val="ad"/>
        <w:tblW w:w="0" w:type="auto"/>
        <w:jc w:val="center"/>
        <w:tblLook w:val="04A0" w:firstRow="1" w:lastRow="0" w:firstColumn="1" w:lastColumn="0" w:noHBand="0" w:noVBand="1"/>
      </w:tblPr>
      <w:tblGrid>
        <w:gridCol w:w="2689"/>
        <w:gridCol w:w="2551"/>
        <w:gridCol w:w="2268"/>
        <w:gridCol w:w="2638"/>
      </w:tblGrid>
      <w:tr w:rsidR="006715D6" w:rsidTr="00415433">
        <w:trPr>
          <w:jc w:val="center"/>
        </w:trPr>
        <w:tc>
          <w:tcPr>
            <w:tcW w:w="2689" w:type="dxa"/>
            <w:vAlign w:val="center"/>
          </w:tcPr>
          <w:p w:rsidR="006715D6" w:rsidRDefault="006715D6" w:rsidP="00415433">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Ж/д</w:t>
            </w:r>
          </w:p>
        </w:tc>
        <w:tc>
          <w:tcPr>
            <w:tcW w:w="2551" w:type="dxa"/>
            <w:vAlign w:val="center"/>
          </w:tcPr>
          <w:p w:rsidR="006715D6" w:rsidRDefault="006715D6" w:rsidP="00415433">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Трубопровод</w:t>
            </w:r>
          </w:p>
        </w:tc>
        <w:tc>
          <w:tcPr>
            <w:tcW w:w="2268" w:type="dxa"/>
            <w:vAlign w:val="center"/>
          </w:tcPr>
          <w:p w:rsidR="006715D6" w:rsidRDefault="006715D6" w:rsidP="00415433">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Авто</w:t>
            </w:r>
          </w:p>
        </w:tc>
        <w:tc>
          <w:tcPr>
            <w:tcW w:w="2638" w:type="dxa"/>
            <w:vAlign w:val="center"/>
          </w:tcPr>
          <w:p w:rsidR="006715D6" w:rsidRDefault="006715D6" w:rsidP="00415433">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Водный</w:t>
            </w:r>
          </w:p>
        </w:tc>
      </w:tr>
      <w:tr w:rsidR="006715D6" w:rsidTr="00415433">
        <w:trPr>
          <w:jc w:val="center"/>
        </w:trPr>
        <w:tc>
          <w:tcPr>
            <w:tcW w:w="2689" w:type="dxa"/>
            <w:vAlign w:val="center"/>
          </w:tcPr>
          <w:p w:rsidR="006715D6" w:rsidRPr="00DD1203" w:rsidRDefault="006715D6" w:rsidP="00415433">
            <w:pPr>
              <w:ind w:left="360"/>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&gt;</w:t>
            </w:r>
            <w:r w:rsidRPr="00DD1203">
              <w:rPr>
                <w:rFonts w:ascii="Times New Roman" w:eastAsia="Times New Roman" w:hAnsi="Times New Roman"/>
                <w:color w:val="000000"/>
                <w:sz w:val="28"/>
                <w:szCs w:val="28"/>
                <w:lang w:val="en-US" w:eastAsia="ru-RU"/>
              </w:rPr>
              <w:t>70</w:t>
            </w:r>
            <w:r>
              <w:rPr>
                <w:rFonts w:ascii="Times New Roman" w:eastAsia="Times New Roman" w:hAnsi="Times New Roman"/>
                <w:color w:val="000000"/>
                <w:sz w:val="28"/>
                <w:szCs w:val="28"/>
                <w:lang w:val="en-US" w:eastAsia="ru-RU"/>
              </w:rPr>
              <w:t>%</w:t>
            </w:r>
          </w:p>
        </w:tc>
        <w:tc>
          <w:tcPr>
            <w:tcW w:w="2551" w:type="dxa"/>
            <w:vAlign w:val="center"/>
          </w:tcPr>
          <w:p w:rsidR="006715D6" w:rsidRPr="00DD1203" w:rsidRDefault="006715D6" w:rsidP="00415433">
            <w:pPr>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&lt;13%</w:t>
            </w:r>
          </w:p>
        </w:tc>
        <w:tc>
          <w:tcPr>
            <w:tcW w:w="2268" w:type="dxa"/>
            <w:vAlign w:val="center"/>
          </w:tcPr>
          <w:p w:rsidR="006715D6" w:rsidRPr="00DD1203" w:rsidRDefault="006715D6" w:rsidP="00415433">
            <w:pPr>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&lt;9%</w:t>
            </w:r>
          </w:p>
        </w:tc>
        <w:tc>
          <w:tcPr>
            <w:tcW w:w="2638" w:type="dxa"/>
            <w:vAlign w:val="center"/>
          </w:tcPr>
          <w:p w:rsidR="006715D6" w:rsidRPr="00DD1203" w:rsidRDefault="006715D6" w:rsidP="00415433">
            <w:pPr>
              <w:jc w:val="center"/>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&lt;1%</w:t>
            </w:r>
          </w:p>
        </w:tc>
      </w:tr>
    </w:tbl>
    <w:p w:rsidR="006715D6" w:rsidRPr="00A47365" w:rsidRDefault="006715D6" w:rsidP="006715D6">
      <w:pPr>
        <w:spacing w:after="0" w:line="240" w:lineRule="auto"/>
        <w:jc w:val="both"/>
        <w:rPr>
          <w:rFonts w:ascii="Times New Roman" w:eastAsia="Times New Roman" w:hAnsi="Times New Roman"/>
          <w:color w:val="000000"/>
          <w:sz w:val="28"/>
          <w:szCs w:val="28"/>
          <w:lang w:eastAsia="ru-RU"/>
        </w:rPr>
      </w:pPr>
    </w:p>
    <w:p w:rsidR="006715D6" w:rsidRDefault="006715D6" w:rsidP="006715D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Таким образом, большая часть перевозки (транспортировки) нефтепродуктов</w:t>
      </w:r>
      <w:r w:rsidR="00E17DFD">
        <w:rPr>
          <w:rFonts w:ascii="Times New Roman" w:eastAsia="Times New Roman" w:hAnsi="Times New Roman"/>
          <w:color w:val="000000"/>
          <w:sz w:val="28"/>
          <w:szCs w:val="28"/>
          <w:lang w:eastAsia="ru-RU"/>
        </w:rPr>
        <w:t xml:space="preserve"> на внутренний рынок</w:t>
      </w:r>
      <w:r>
        <w:rPr>
          <w:rFonts w:ascii="Times New Roman" w:eastAsia="Times New Roman" w:hAnsi="Times New Roman"/>
          <w:color w:val="000000"/>
          <w:sz w:val="28"/>
          <w:szCs w:val="28"/>
          <w:lang w:eastAsia="ru-RU"/>
        </w:rPr>
        <w:t>, осуществляется железнодорожным транспортом с долей более 70%, а остальными видами транспорта в совокупности, в том числе трубопроводным</w:t>
      </w:r>
      <w:r w:rsidR="00823756">
        <w:rPr>
          <w:rFonts w:ascii="Times New Roman" w:eastAsia="Times New Roman" w:hAnsi="Times New Roman"/>
          <w:color w:val="000000"/>
          <w:sz w:val="28"/>
          <w:szCs w:val="28"/>
          <w:lang w:eastAsia="ru-RU"/>
        </w:rPr>
        <w:t xml:space="preserve"> </w:t>
      </w:r>
      <w:r w:rsidR="007421FF">
        <w:rPr>
          <w:rFonts w:ascii="Times New Roman" w:eastAsia="Times New Roman" w:hAnsi="Times New Roman"/>
          <w:color w:val="000000"/>
          <w:sz w:val="28"/>
          <w:szCs w:val="28"/>
          <w:lang w:eastAsia="ru-RU"/>
        </w:rPr>
        <w:t>(</w:t>
      </w:r>
      <w:r w:rsidR="00823756">
        <w:rPr>
          <w:rFonts w:ascii="Times New Roman" w:eastAsia="Times New Roman" w:hAnsi="Times New Roman"/>
          <w:color w:val="000000"/>
          <w:sz w:val="28"/>
          <w:szCs w:val="28"/>
          <w:lang w:eastAsia="ru-RU"/>
        </w:rPr>
        <w:t>доля которого составляет менее 13%)</w:t>
      </w:r>
      <w:r>
        <w:rPr>
          <w:rFonts w:ascii="Times New Roman" w:eastAsia="Times New Roman" w:hAnsi="Times New Roman"/>
          <w:color w:val="000000"/>
          <w:sz w:val="28"/>
          <w:szCs w:val="28"/>
          <w:lang w:eastAsia="ru-RU"/>
        </w:rPr>
        <w:t xml:space="preserve">, </w:t>
      </w:r>
      <w:r w:rsidR="006F31A9">
        <w:rPr>
          <w:rFonts w:ascii="Times New Roman" w:eastAsia="Times New Roman" w:hAnsi="Times New Roman"/>
          <w:color w:val="000000"/>
          <w:sz w:val="28"/>
          <w:szCs w:val="28"/>
          <w:lang w:eastAsia="ru-RU"/>
        </w:rPr>
        <w:t>около</w:t>
      </w:r>
      <w:r>
        <w:rPr>
          <w:rFonts w:ascii="Times New Roman" w:eastAsia="Times New Roman" w:hAnsi="Times New Roman"/>
          <w:color w:val="000000"/>
          <w:sz w:val="28"/>
          <w:szCs w:val="28"/>
          <w:lang w:eastAsia="ru-RU"/>
        </w:rPr>
        <w:t xml:space="preserve"> 30%.</w:t>
      </w:r>
    </w:p>
    <w:p w:rsidR="00823756" w:rsidRPr="00823756" w:rsidRDefault="00823756" w:rsidP="0082375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823756">
        <w:rPr>
          <w:rFonts w:ascii="Times New Roman" w:eastAsia="Times New Roman" w:hAnsi="Times New Roman" w:cs="Times New Roman"/>
          <w:sz w:val="28"/>
          <w:szCs w:val="28"/>
        </w:rPr>
        <w:t xml:space="preserve">Вместе с тем, говоря о соотношении тарифов на </w:t>
      </w:r>
      <w:r w:rsidR="00102198">
        <w:rPr>
          <w:rFonts w:ascii="Times New Roman" w:eastAsia="Times New Roman" w:hAnsi="Times New Roman" w:cs="Times New Roman"/>
          <w:sz w:val="28"/>
          <w:szCs w:val="28"/>
        </w:rPr>
        <w:t xml:space="preserve">услуги по </w:t>
      </w:r>
      <w:r w:rsidRPr="00823756">
        <w:rPr>
          <w:rFonts w:ascii="Times New Roman" w:eastAsia="Times New Roman" w:hAnsi="Times New Roman" w:cs="Times New Roman"/>
          <w:sz w:val="28"/>
          <w:szCs w:val="28"/>
        </w:rPr>
        <w:t>транспортировк</w:t>
      </w:r>
      <w:r w:rsidR="00102198">
        <w:rPr>
          <w:rFonts w:ascii="Times New Roman" w:eastAsia="Times New Roman" w:hAnsi="Times New Roman" w:cs="Times New Roman"/>
          <w:sz w:val="28"/>
          <w:szCs w:val="28"/>
        </w:rPr>
        <w:t>е</w:t>
      </w:r>
      <w:r w:rsidRPr="00823756">
        <w:rPr>
          <w:rFonts w:ascii="Times New Roman" w:eastAsia="Times New Roman" w:hAnsi="Times New Roman" w:cs="Times New Roman"/>
          <w:sz w:val="28"/>
          <w:szCs w:val="28"/>
        </w:rPr>
        <w:t xml:space="preserve"> светлых нефтепродуктов различными видами транспорта, стоит оперировать не абсолютными их значениями, а величиной совокупной стоимости доставки нефтеп</w:t>
      </w:r>
      <w:r w:rsidR="00102198">
        <w:rPr>
          <w:rFonts w:ascii="Times New Roman" w:eastAsia="Times New Roman" w:hAnsi="Times New Roman" w:cs="Times New Roman"/>
          <w:sz w:val="28"/>
          <w:szCs w:val="28"/>
        </w:rPr>
        <w:t>родуктов до пунктов назначения.</w:t>
      </w:r>
    </w:p>
    <w:p w:rsidR="00823756" w:rsidRDefault="00102198" w:rsidP="00823756">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823756" w:rsidRPr="00823756">
        <w:rPr>
          <w:rFonts w:ascii="Times New Roman" w:eastAsia="Times New Roman" w:hAnsi="Times New Roman" w:cs="Times New Roman"/>
          <w:sz w:val="28"/>
          <w:szCs w:val="28"/>
        </w:rPr>
        <w:t>еть железных дорог в России значительно более разветвлена, чем система МНПП, она позволяет в большинстве случаев доставлять нефтепродукты непосредственно до пункта назначения.</w:t>
      </w:r>
      <w:r w:rsidR="00823756" w:rsidRPr="00823756">
        <w:rPr>
          <w:sz w:val="28"/>
          <w:szCs w:val="28"/>
        </w:rPr>
        <w:t xml:space="preserve"> </w:t>
      </w:r>
      <w:r w:rsidR="00823756" w:rsidRPr="00823756">
        <w:rPr>
          <w:rFonts w:ascii="Times New Roman" w:eastAsia="Times New Roman" w:hAnsi="Times New Roman" w:cs="Times New Roman"/>
          <w:sz w:val="28"/>
          <w:szCs w:val="28"/>
        </w:rPr>
        <w:t xml:space="preserve">Транспортировка по </w:t>
      </w:r>
      <w:r w:rsidR="00EA209F">
        <w:rPr>
          <w:rFonts w:ascii="Times New Roman" w:eastAsia="Times New Roman" w:hAnsi="Times New Roman" w:cs="Times New Roman"/>
          <w:sz w:val="28"/>
          <w:szCs w:val="28"/>
        </w:rPr>
        <w:t>МНПП</w:t>
      </w:r>
      <w:r w:rsidR="00823756" w:rsidRPr="00823756">
        <w:rPr>
          <w:rFonts w:ascii="Times New Roman" w:eastAsia="Times New Roman" w:hAnsi="Times New Roman" w:cs="Times New Roman"/>
          <w:sz w:val="28"/>
          <w:szCs w:val="28"/>
        </w:rPr>
        <w:t xml:space="preserve"> часто предполагает последующее использование др</w:t>
      </w:r>
      <w:r w:rsidR="00EA209F">
        <w:rPr>
          <w:rFonts w:ascii="Times New Roman" w:eastAsia="Times New Roman" w:hAnsi="Times New Roman" w:cs="Times New Roman"/>
          <w:sz w:val="28"/>
          <w:szCs w:val="28"/>
        </w:rPr>
        <w:t>угих видов транспорта (железнодорожного</w:t>
      </w:r>
      <w:r w:rsidR="00823756" w:rsidRPr="00823756">
        <w:rPr>
          <w:rFonts w:ascii="Times New Roman" w:eastAsia="Times New Roman" w:hAnsi="Times New Roman" w:cs="Times New Roman"/>
          <w:sz w:val="28"/>
          <w:szCs w:val="28"/>
        </w:rPr>
        <w:t xml:space="preserve"> и авто</w:t>
      </w:r>
      <w:r w:rsidR="00EA209F">
        <w:rPr>
          <w:rFonts w:ascii="Times New Roman" w:eastAsia="Times New Roman" w:hAnsi="Times New Roman" w:cs="Times New Roman"/>
          <w:sz w:val="28"/>
          <w:szCs w:val="28"/>
        </w:rPr>
        <w:t xml:space="preserve">мобильного </w:t>
      </w:r>
      <w:r w:rsidR="00823756" w:rsidRPr="00823756">
        <w:rPr>
          <w:rFonts w:ascii="Times New Roman" w:eastAsia="Times New Roman" w:hAnsi="Times New Roman" w:cs="Times New Roman"/>
          <w:sz w:val="28"/>
          <w:szCs w:val="28"/>
        </w:rPr>
        <w:t>транспорта). Это означает, что для корректного сравнения к абсолютному значению тар</w:t>
      </w:r>
      <w:r w:rsidR="004230EE">
        <w:rPr>
          <w:rFonts w:ascii="Times New Roman" w:eastAsia="Times New Roman" w:hAnsi="Times New Roman" w:cs="Times New Roman"/>
          <w:sz w:val="28"/>
          <w:szCs w:val="28"/>
        </w:rPr>
        <w:t>ифа по транспортировке по МНПП П</w:t>
      </w:r>
      <w:r w:rsidR="00823756" w:rsidRPr="00823756">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00823756" w:rsidRPr="00823756">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00823756" w:rsidRPr="00823756">
        <w:rPr>
          <w:rFonts w:ascii="Times New Roman" w:eastAsia="Times New Roman" w:hAnsi="Times New Roman" w:cs="Times New Roman"/>
          <w:sz w:val="28"/>
          <w:szCs w:val="28"/>
        </w:rPr>
        <w:t xml:space="preserve"> следует добавлять стоимость дополнительной доставки железнодорожным или автомоби</w:t>
      </w:r>
      <w:r w:rsidR="0026031C">
        <w:rPr>
          <w:rFonts w:ascii="Times New Roman" w:eastAsia="Times New Roman" w:hAnsi="Times New Roman" w:cs="Times New Roman"/>
          <w:sz w:val="28"/>
          <w:szCs w:val="28"/>
        </w:rPr>
        <w:t>льным транспортом.</w:t>
      </w:r>
    </w:p>
    <w:p w:rsidR="004230EE" w:rsidRDefault="00BE668B" w:rsidP="00BE668B">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вышеизложенное,</w:t>
      </w:r>
      <w:r w:rsidR="004230EE" w:rsidRPr="004230EE">
        <w:rPr>
          <w:rFonts w:ascii="Times New Roman" w:eastAsia="Times New Roman" w:hAnsi="Times New Roman" w:cs="Times New Roman"/>
          <w:sz w:val="28"/>
          <w:szCs w:val="28"/>
        </w:rPr>
        <w:t xml:space="preserve"> тарифы на услуги по транспортировке нефтепродуктов по системе МНПП ПАО </w:t>
      </w:r>
      <w:r w:rsidR="00387D31">
        <w:rPr>
          <w:rFonts w:ascii="Times New Roman" w:eastAsia="Times New Roman" w:hAnsi="Times New Roman" w:cs="Times New Roman"/>
          <w:sz w:val="28"/>
          <w:szCs w:val="28"/>
        </w:rPr>
        <w:t>«</w:t>
      </w:r>
      <w:r w:rsidR="004230EE" w:rsidRPr="004230EE">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004230EE" w:rsidRPr="004230EE">
        <w:rPr>
          <w:rFonts w:ascii="Times New Roman" w:eastAsia="Times New Roman" w:hAnsi="Times New Roman" w:cs="Times New Roman"/>
          <w:sz w:val="28"/>
          <w:szCs w:val="28"/>
        </w:rPr>
        <w:t xml:space="preserve"> являются конкурентными по сравнению с тарифами на железнодорожные перевозки нефтепродуктов для пр</w:t>
      </w:r>
      <w:r>
        <w:rPr>
          <w:rFonts w:ascii="Times New Roman" w:eastAsia="Times New Roman" w:hAnsi="Times New Roman" w:cs="Times New Roman"/>
          <w:sz w:val="28"/>
          <w:szCs w:val="28"/>
        </w:rPr>
        <w:t>ямой поставки.</w:t>
      </w:r>
    </w:p>
    <w:p w:rsidR="004230EE" w:rsidRPr="004230EE" w:rsidRDefault="006D1DB0" w:rsidP="006D1DB0">
      <w:pPr>
        <w:pStyle w:val="a7"/>
        <w:widowControl w:val="0"/>
        <w:tabs>
          <w:tab w:val="left" w:pos="284"/>
          <w:tab w:val="left" w:pos="567"/>
          <w:tab w:val="left" w:pos="851"/>
          <w:tab w:val="left" w:pos="993"/>
          <w:tab w:val="left" w:pos="1276"/>
          <w:tab w:val="left" w:pos="1560"/>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ФАС России, в</w:t>
      </w:r>
      <w:r w:rsidR="004230EE" w:rsidRPr="004230EE">
        <w:rPr>
          <w:rFonts w:ascii="Times New Roman" w:eastAsia="Times New Roman" w:hAnsi="Times New Roman" w:cs="Times New Roman"/>
          <w:sz w:val="28"/>
          <w:szCs w:val="28"/>
        </w:rPr>
        <w:t xml:space="preserve">озможности повышения тарифов </w:t>
      </w:r>
      <w:r w:rsidR="004230EE">
        <w:rPr>
          <w:rFonts w:ascii="Times New Roman" w:eastAsia="Times New Roman" w:hAnsi="Times New Roman" w:cs="Times New Roman"/>
          <w:sz w:val="28"/>
          <w:szCs w:val="28"/>
        </w:rPr>
        <w:t>П</w:t>
      </w:r>
      <w:r w:rsidR="004230EE" w:rsidRPr="004230EE">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004230EE" w:rsidRPr="004230EE">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004230EE" w:rsidRPr="004230EE">
        <w:rPr>
          <w:rFonts w:ascii="Times New Roman" w:eastAsia="Times New Roman" w:hAnsi="Times New Roman" w:cs="Times New Roman"/>
          <w:sz w:val="28"/>
          <w:szCs w:val="28"/>
        </w:rPr>
        <w:t xml:space="preserve"> на большинстве маршрутов либо ограничены, либо отсутствуют вовсе</w:t>
      </w:r>
      <w:r w:rsidR="004230EE">
        <w:rPr>
          <w:rFonts w:ascii="Times New Roman" w:eastAsia="Times New Roman" w:hAnsi="Times New Roman" w:cs="Times New Roman"/>
          <w:sz w:val="28"/>
          <w:szCs w:val="28"/>
        </w:rPr>
        <w:t>: тарифы</w:t>
      </w:r>
      <w:r w:rsidR="004230EE" w:rsidRPr="004230EE">
        <w:rPr>
          <w:rFonts w:ascii="Times New Roman" w:eastAsia="Times New Roman" w:hAnsi="Times New Roman" w:cs="Times New Roman"/>
          <w:sz w:val="28"/>
          <w:szCs w:val="28"/>
        </w:rPr>
        <w:t xml:space="preserve"> не могут быть существенно повышены без угрозы существенной потери рынка, так как в таком случае общая стоимость транспортировки светлых </w:t>
      </w:r>
      <w:r w:rsidR="004230EE">
        <w:rPr>
          <w:rFonts w:ascii="Times New Roman" w:eastAsia="Times New Roman" w:hAnsi="Times New Roman" w:cs="Times New Roman"/>
          <w:sz w:val="28"/>
          <w:szCs w:val="28"/>
        </w:rPr>
        <w:t>нефтепродуктов по системе МНПП П</w:t>
      </w:r>
      <w:r w:rsidR="004230EE" w:rsidRPr="004230EE">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004230EE" w:rsidRPr="004230EE">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004230EE" w:rsidRPr="004230EE">
        <w:rPr>
          <w:rFonts w:ascii="Times New Roman" w:eastAsia="Times New Roman" w:hAnsi="Times New Roman" w:cs="Times New Roman"/>
          <w:sz w:val="28"/>
          <w:szCs w:val="28"/>
        </w:rPr>
        <w:t xml:space="preserve"> окажется выше стоимости доставки железнодорожным транспортом, и потребители услуг переключатся с использования трубопроводного на использование железнодорожного транспорт</w:t>
      </w:r>
      <w:r w:rsidR="00D27143">
        <w:rPr>
          <w:rFonts w:ascii="Times New Roman" w:eastAsia="Times New Roman" w:hAnsi="Times New Roman" w:cs="Times New Roman"/>
          <w:sz w:val="28"/>
          <w:szCs w:val="28"/>
        </w:rPr>
        <w:t>а.</w:t>
      </w:r>
    </w:p>
    <w:p w:rsidR="00AD3243" w:rsidRDefault="00F90495" w:rsidP="006D1DB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sz w:val="28"/>
          <w:szCs w:val="28"/>
          <w:lang w:eastAsia="ru-RU"/>
        </w:rPr>
        <w:t xml:space="preserve">Так, </w:t>
      </w:r>
      <w:r w:rsidR="00952032">
        <w:rPr>
          <w:rFonts w:ascii="Times New Roman" w:eastAsia="Times New Roman" w:hAnsi="Times New Roman"/>
          <w:sz w:val="28"/>
          <w:szCs w:val="28"/>
          <w:lang w:eastAsia="ru-RU"/>
        </w:rPr>
        <w:t>на рис. 16 показано</w:t>
      </w:r>
      <w:r>
        <w:rPr>
          <w:rFonts w:ascii="Times New Roman" w:eastAsia="Times New Roman" w:hAnsi="Times New Roman"/>
          <w:sz w:val="28"/>
          <w:szCs w:val="28"/>
          <w:lang w:eastAsia="ru-RU"/>
        </w:rPr>
        <w:t xml:space="preserve"> сравнени</w:t>
      </w:r>
      <w:r w:rsidR="00952032">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w:t>
      </w:r>
      <w:r w:rsidR="00293F77">
        <w:rPr>
          <w:rFonts w:ascii="Times New Roman" w:eastAsia="Times New Roman" w:hAnsi="Times New Roman"/>
          <w:sz w:val="28"/>
          <w:szCs w:val="28"/>
          <w:lang w:eastAsia="ru-RU"/>
        </w:rPr>
        <w:t xml:space="preserve">стоимости транспортировки (в ценах декабря 2015 года) </w:t>
      </w:r>
      <w:r>
        <w:rPr>
          <w:rFonts w:ascii="Times New Roman" w:eastAsia="Times New Roman" w:hAnsi="Times New Roman"/>
          <w:sz w:val="28"/>
          <w:szCs w:val="28"/>
          <w:lang w:eastAsia="ru-RU"/>
        </w:rPr>
        <w:t xml:space="preserve">прямого маршрута </w:t>
      </w:r>
      <w:r w:rsidR="00D27143">
        <w:rPr>
          <w:rFonts w:ascii="Times New Roman" w:eastAsia="Times New Roman" w:hAnsi="Times New Roman"/>
          <w:sz w:val="28"/>
          <w:szCs w:val="28"/>
          <w:lang w:eastAsia="ru-RU"/>
        </w:rPr>
        <w:t xml:space="preserve">ОАО </w:t>
      </w:r>
      <w:r w:rsidR="00387D31">
        <w:rPr>
          <w:rFonts w:ascii="Times New Roman" w:eastAsia="Times New Roman" w:hAnsi="Times New Roman"/>
          <w:sz w:val="28"/>
          <w:szCs w:val="28"/>
          <w:lang w:eastAsia="ru-RU"/>
        </w:rPr>
        <w:t>«</w:t>
      </w:r>
      <w:r>
        <w:rPr>
          <w:rFonts w:ascii="Times New Roman" w:eastAsia="Times New Roman" w:hAnsi="Times New Roman"/>
          <w:sz w:val="28"/>
          <w:szCs w:val="28"/>
          <w:lang w:eastAsia="ru-RU"/>
        </w:rPr>
        <w:t>РЖД</w:t>
      </w:r>
      <w:r w:rsidR="00387D3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w:t>
      </w:r>
      <w:r w:rsidR="00AD3243">
        <w:rPr>
          <w:rFonts w:ascii="Times New Roman" w:eastAsia="Times New Roman" w:hAnsi="Times New Roman"/>
          <w:sz w:val="28"/>
          <w:szCs w:val="28"/>
          <w:lang w:eastAsia="ru-RU"/>
        </w:rPr>
        <w:t xml:space="preserve"> комбинированной транспортировки нефтепродуктов трубопроводным транспортом на внутренний рынок по маршруту </w:t>
      </w:r>
      <w:r w:rsidR="00AD3243">
        <w:rPr>
          <w:rFonts w:ascii="Times New Roman" w:eastAsia="Times New Roman" w:hAnsi="Times New Roman" w:cs="Times New Roman"/>
          <w:sz w:val="28"/>
          <w:szCs w:val="28"/>
        </w:rPr>
        <w:t>Омский НПЗ-</w:t>
      </w:r>
      <w:r w:rsidR="00AD3243" w:rsidRPr="00AD3243">
        <w:rPr>
          <w:rFonts w:ascii="Times New Roman" w:eastAsia="Times New Roman" w:hAnsi="Times New Roman" w:cs="Times New Roman"/>
          <w:sz w:val="28"/>
          <w:szCs w:val="28"/>
        </w:rPr>
        <w:t xml:space="preserve">НП </w:t>
      </w:r>
      <w:r w:rsidR="00AD3243">
        <w:rPr>
          <w:rFonts w:ascii="Times New Roman" w:eastAsia="Times New Roman" w:hAnsi="Times New Roman" w:cs="Times New Roman"/>
          <w:sz w:val="28"/>
          <w:szCs w:val="28"/>
        </w:rPr>
        <w:t>Сокур-</w:t>
      </w:r>
      <w:r w:rsidR="00952032">
        <w:rPr>
          <w:rFonts w:ascii="Times New Roman" w:eastAsia="Times New Roman" w:hAnsi="Times New Roman" w:cs="Times New Roman"/>
          <w:sz w:val="28"/>
          <w:szCs w:val="28"/>
        </w:rPr>
        <w:t>Красноярск</w:t>
      </w:r>
      <w:r w:rsidR="00AD3243">
        <w:rPr>
          <w:rFonts w:ascii="Times New Roman" w:eastAsia="Times New Roman" w:hAnsi="Times New Roman" w:cs="Times New Roman"/>
          <w:sz w:val="28"/>
          <w:szCs w:val="28"/>
        </w:rPr>
        <w:t>.</w:t>
      </w:r>
    </w:p>
    <w:p w:rsidR="00F90495" w:rsidRPr="00AD3243" w:rsidRDefault="00AD3243" w:rsidP="006D1DB0">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4A38A684" wp14:editId="7A5902BF">
            <wp:extent cx="6486525" cy="3242945"/>
            <wp:effectExtent l="0" t="0" r="9525" b="0"/>
            <wp:docPr id="450" name="Рисунок 450" descr="C:\Users\grechishkina\Deskto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chishkina\Desktop\0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7305" cy="3243335"/>
                    </a:xfrm>
                    <a:prstGeom prst="rect">
                      <a:avLst/>
                    </a:prstGeom>
                    <a:noFill/>
                    <a:ln>
                      <a:noFill/>
                    </a:ln>
                  </pic:spPr>
                </pic:pic>
              </a:graphicData>
            </a:graphic>
          </wp:inline>
        </w:drawing>
      </w:r>
    </w:p>
    <w:p w:rsidR="004C0281" w:rsidRDefault="00AD3243" w:rsidP="00AD3243">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AD3243">
        <w:rPr>
          <w:rFonts w:ascii="Times New Roman" w:eastAsia="Times New Roman" w:hAnsi="Times New Roman" w:cs="Times New Roman"/>
          <w:sz w:val="28"/>
          <w:szCs w:val="28"/>
        </w:rPr>
        <w:t xml:space="preserve">В 2014 году и в первой половине 2015 года </w:t>
      </w:r>
      <w:r>
        <w:rPr>
          <w:rFonts w:ascii="Times New Roman" w:eastAsia="Times New Roman" w:hAnsi="Times New Roman" w:cs="Times New Roman"/>
          <w:sz w:val="28"/>
          <w:szCs w:val="28"/>
        </w:rPr>
        <w:t>тарифы П</w:t>
      </w:r>
      <w:r w:rsidRPr="00AD3243">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Pr="00AD3243">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Pr="00AD3243">
        <w:rPr>
          <w:rFonts w:ascii="Times New Roman" w:eastAsia="Times New Roman" w:hAnsi="Times New Roman" w:cs="Times New Roman"/>
          <w:sz w:val="28"/>
          <w:szCs w:val="28"/>
        </w:rPr>
        <w:t xml:space="preserve"> и ж/д в направлении от Омского НПЗ на Красноярск постепенно повышались. Однако уж</w:t>
      </w:r>
      <w:r>
        <w:rPr>
          <w:rFonts w:ascii="Times New Roman" w:eastAsia="Times New Roman" w:hAnsi="Times New Roman" w:cs="Times New Roman"/>
          <w:sz w:val="28"/>
          <w:szCs w:val="28"/>
        </w:rPr>
        <w:t xml:space="preserve">е во второй половине 2015 года </w:t>
      </w:r>
      <w:r w:rsidR="006D1DB0">
        <w:rPr>
          <w:rFonts w:ascii="Times New Roman" w:eastAsia="Times New Roman" w:hAnsi="Times New Roman" w:cs="Times New Roman"/>
          <w:sz w:val="28"/>
          <w:szCs w:val="28"/>
        </w:rPr>
        <w:t xml:space="preserve">тарифы </w:t>
      </w:r>
      <w:r>
        <w:rPr>
          <w:rFonts w:ascii="Times New Roman" w:eastAsia="Times New Roman" w:hAnsi="Times New Roman" w:cs="Times New Roman"/>
          <w:sz w:val="28"/>
          <w:szCs w:val="28"/>
        </w:rPr>
        <w:t>П</w:t>
      </w:r>
      <w:r w:rsidR="006D1DB0">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006D1DB0">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006D1DB0">
        <w:rPr>
          <w:rFonts w:ascii="Times New Roman" w:eastAsia="Times New Roman" w:hAnsi="Times New Roman" w:cs="Times New Roman"/>
          <w:sz w:val="28"/>
          <w:szCs w:val="28"/>
        </w:rPr>
        <w:t xml:space="preserve"> были снижены</w:t>
      </w:r>
      <w:r w:rsidRPr="00AD3243">
        <w:rPr>
          <w:rFonts w:ascii="Times New Roman" w:eastAsia="Times New Roman" w:hAnsi="Times New Roman" w:cs="Times New Roman"/>
          <w:sz w:val="28"/>
          <w:szCs w:val="28"/>
        </w:rPr>
        <w:t xml:space="preserve"> </w:t>
      </w:r>
      <w:r w:rsidR="006D1DB0">
        <w:rPr>
          <w:rFonts w:ascii="Times New Roman" w:eastAsia="Times New Roman" w:hAnsi="Times New Roman" w:cs="Times New Roman"/>
          <w:sz w:val="28"/>
          <w:szCs w:val="28"/>
        </w:rPr>
        <w:t>и оставлены</w:t>
      </w:r>
      <w:r w:rsidRPr="00AD3243">
        <w:rPr>
          <w:rFonts w:ascii="Times New Roman" w:eastAsia="Times New Roman" w:hAnsi="Times New Roman" w:cs="Times New Roman"/>
          <w:sz w:val="28"/>
          <w:szCs w:val="28"/>
        </w:rPr>
        <w:t xml:space="preserve"> на 2016 год неизменным</w:t>
      </w:r>
      <w:r w:rsidR="006D1DB0">
        <w:rPr>
          <w:rFonts w:ascii="Times New Roman" w:eastAsia="Times New Roman" w:hAnsi="Times New Roman" w:cs="Times New Roman"/>
          <w:sz w:val="28"/>
          <w:szCs w:val="28"/>
        </w:rPr>
        <w:t>и</w:t>
      </w:r>
      <w:r w:rsidRPr="00AD3243">
        <w:rPr>
          <w:rFonts w:ascii="Times New Roman" w:eastAsia="Times New Roman" w:hAnsi="Times New Roman" w:cs="Times New Roman"/>
          <w:sz w:val="28"/>
          <w:szCs w:val="28"/>
        </w:rPr>
        <w:t>, несмотря на рост стои</w:t>
      </w:r>
      <w:r>
        <w:rPr>
          <w:rFonts w:ascii="Times New Roman" w:eastAsia="Times New Roman" w:hAnsi="Times New Roman" w:cs="Times New Roman"/>
          <w:sz w:val="28"/>
          <w:szCs w:val="28"/>
        </w:rPr>
        <w:t>мости перев</w:t>
      </w:r>
      <w:r w:rsidR="00413E12">
        <w:rPr>
          <w:rFonts w:ascii="Times New Roman" w:eastAsia="Times New Roman" w:hAnsi="Times New Roman" w:cs="Times New Roman"/>
          <w:sz w:val="28"/>
          <w:szCs w:val="28"/>
        </w:rPr>
        <w:t>озки ж/д транспортом (</w:t>
      </w:r>
      <w:r w:rsidR="003D417D">
        <w:rPr>
          <w:rFonts w:ascii="Times New Roman" w:eastAsia="Times New Roman" w:hAnsi="Times New Roman" w:cs="Times New Roman"/>
          <w:sz w:val="28"/>
          <w:szCs w:val="28"/>
        </w:rPr>
        <w:t>Т</w:t>
      </w:r>
      <w:r w:rsidR="00413E12">
        <w:rPr>
          <w:rFonts w:ascii="Times New Roman" w:eastAsia="Times New Roman" w:hAnsi="Times New Roman" w:cs="Times New Roman"/>
          <w:sz w:val="28"/>
          <w:szCs w:val="28"/>
        </w:rPr>
        <w:t>аблица 24</w:t>
      </w:r>
      <w:r>
        <w:rPr>
          <w:rFonts w:ascii="Times New Roman" w:eastAsia="Times New Roman" w:hAnsi="Times New Roman" w:cs="Times New Roman"/>
          <w:sz w:val="28"/>
          <w:szCs w:val="28"/>
        </w:rPr>
        <w:t>).</w:t>
      </w:r>
    </w:p>
    <w:p w:rsidR="00AD3243" w:rsidRDefault="00413E12" w:rsidP="004C0281">
      <w:pPr>
        <w:pStyle w:val="a7"/>
        <w:widowControl w:val="0"/>
        <w:tabs>
          <w:tab w:val="left" w:pos="284"/>
          <w:tab w:val="left" w:pos="567"/>
          <w:tab w:val="left" w:pos="851"/>
          <w:tab w:val="left" w:pos="993"/>
          <w:tab w:val="left" w:pos="1276"/>
          <w:tab w:val="left" w:pos="1560"/>
        </w:tabs>
        <w:spacing w:after="0" w:line="240" w:lineRule="auto"/>
        <w:ind w:left="0"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w:t>
      </w:r>
      <w:r w:rsidR="00AD3243">
        <w:rPr>
          <w:rFonts w:ascii="Times New Roman" w:eastAsia="Times New Roman" w:hAnsi="Times New Roman" w:cs="Times New Roman"/>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416"/>
        <w:gridCol w:w="1415"/>
        <w:gridCol w:w="1415"/>
        <w:gridCol w:w="1415"/>
        <w:gridCol w:w="1417"/>
      </w:tblGrid>
      <w:tr w:rsidR="00B33372" w:rsidRPr="007145E4" w:rsidTr="00B33372">
        <w:trPr>
          <w:trHeight w:val="280"/>
          <w:jc w:val="center"/>
        </w:trPr>
        <w:tc>
          <w:tcPr>
            <w:tcW w:w="1527" w:type="pct"/>
            <w:shd w:val="clear" w:color="auto" w:fill="auto"/>
            <w:noWrap/>
            <w:vAlign w:val="center"/>
            <w:hideMark/>
          </w:tcPr>
          <w:p w:rsidR="00AD3243" w:rsidRPr="004C0281" w:rsidRDefault="00AD3243" w:rsidP="003D1730">
            <w:pPr>
              <w:spacing w:after="0" w:line="240" w:lineRule="auto"/>
              <w:jc w:val="center"/>
              <w:rPr>
                <w:rFonts w:ascii="Times New Roman" w:hAnsi="Times New Roman" w:cs="Times New Roman"/>
                <w:color w:val="000000"/>
                <w:sz w:val="24"/>
                <w:szCs w:val="24"/>
              </w:rPr>
            </w:pPr>
            <w:r w:rsidRPr="004C0281">
              <w:rPr>
                <w:rFonts w:ascii="Times New Roman" w:hAnsi="Times New Roman" w:cs="Times New Roman"/>
                <w:color w:val="000000"/>
                <w:sz w:val="24"/>
                <w:szCs w:val="24"/>
              </w:rPr>
              <w:t>Пункты сдачи</w:t>
            </w:r>
          </w:p>
        </w:tc>
        <w:tc>
          <w:tcPr>
            <w:tcW w:w="694" w:type="pct"/>
            <w:vAlign w:val="center"/>
          </w:tcPr>
          <w:p w:rsidR="00AD3243" w:rsidRPr="00AD3243" w:rsidRDefault="00B33372" w:rsidP="003D173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w:t>
            </w:r>
            <w:r w:rsidR="00AD3243" w:rsidRPr="00AD3243">
              <w:rPr>
                <w:rFonts w:ascii="Times New Roman" w:hAnsi="Times New Roman" w:cs="Times New Roman"/>
                <w:color w:val="000000"/>
                <w:sz w:val="20"/>
                <w:szCs w:val="20"/>
              </w:rPr>
              <w:t xml:space="preserve"> 01.09.2014</w:t>
            </w:r>
          </w:p>
        </w:tc>
        <w:tc>
          <w:tcPr>
            <w:tcW w:w="694" w:type="pct"/>
            <w:vAlign w:val="center"/>
          </w:tcPr>
          <w:p w:rsidR="00AD3243" w:rsidRPr="00AD3243" w:rsidRDefault="00B33372" w:rsidP="003D173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на </w:t>
            </w:r>
            <w:r w:rsidR="00AD3243" w:rsidRPr="00AD3243">
              <w:rPr>
                <w:rFonts w:ascii="Times New Roman" w:hAnsi="Times New Roman" w:cs="Times New Roman"/>
                <w:color w:val="000000"/>
                <w:sz w:val="20"/>
                <w:szCs w:val="20"/>
              </w:rPr>
              <w:t>01.02.2015</w:t>
            </w:r>
          </w:p>
        </w:tc>
        <w:tc>
          <w:tcPr>
            <w:tcW w:w="694" w:type="pct"/>
            <w:shd w:val="clear" w:color="auto" w:fill="auto"/>
            <w:noWrap/>
            <w:vAlign w:val="center"/>
            <w:hideMark/>
          </w:tcPr>
          <w:p w:rsidR="00AD3243" w:rsidRPr="00AD3243" w:rsidRDefault="00B33372" w:rsidP="003D173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w:t>
            </w:r>
            <w:r w:rsidR="00AD3243" w:rsidRPr="00AD3243">
              <w:rPr>
                <w:rFonts w:ascii="Times New Roman" w:hAnsi="Times New Roman" w:cs="Times New Roman"/>
                <w:color w:val="000000"/>
                <w:sz w:val="20"/>
                <w:szCs w:val="20"/>
              </w:rPr>
              <w:t>а 10.04.2015</w:t>
            </w:r>
          </w:p>
        </w:tc>
        <w:tc>
          <w:tcPr>
            <w:tcW w:w="694" w:type="pct"/>
            <w:vAlign w:val="center"/>
          </w:tcPr>
          <w:p w:rsidR="00AD3243" w:rsidRPr="00AD3243" w:rsidRDefault="00B33372" w:rsidP="003D173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на </w:t>
            </w:r>
            <w:r w:rsidR="00AD3243" w:rsidRPr="00AD3243">
              <w:rPr>
                <w:rFonts w:ascii="Times New Roman" w:hAnsi="Times New Roman" w:cs="Times New Roman"/>
                <w:color w:val="000000"/>
                <w:sz w:val="20"/>
                <w:szCs w:val="20"/>
              </w:rPr>
              <w:t>01.06.2015</w:t>
            </w:r>
          </w:p>
        </w:tc>
        <w:tc>
          <w:tcPr>
            <w:tcW w:w="695" w:type="pct"/>
            <w:vAlign w:val="center"/>
          </w:tcPr>
          <w:p w:rsidR="00AD3243" w:rsidRPr="00AD3243" w:rsidRDefault="00B33372" w:rsidP="003D173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w:t>
            </w:r>
            <w:r w:rsidR="00AD3243" w:rsidRPr="00AD3243">
              <w:rPr>
                <w:rFonts w:ascii="Times New Roman" w:hAnsi="Times New Roman" w:cs="Times New Roman"/>
                <w:color w:val="000000"/>
                <w:sz w:val="20"/>
                <w:szCs w:val="20"/>
              </w:rPr>
              <w:t>а</w:t>
            </w:r>
            <w:r>
              <w:rPr>
                <w:rFonts w:ascii="Times New Roman" w:hAnsi="Times New Roman" w:cs="Times New Roman"/>
                <w:color w:val="000000"/>
                <w:sz w:val="20"/>
                <w:szCs w:val="20"/>
              </w:rPr>
              <w:t xml:space="preserve"> </w:t>
            </w:r>
            <w:r w:rsidR="00AD3243" w:rsidRPr="00AD3243">
              <w:rPr>
                <w:rFonts w:ascii="Times New Roman" w:hAnsi="Times New Roman" w:cs="Times New Roman"/>
                <w:color w:val="000000"/>
                <w:sz w:val="20"/>
                <w:szCs w:val="20"/>
              </w:rPr>
              <w:t>01.02.2016</w:t>
            </w:r>
          </w:p>
        </w:tc>
      </w:tr>
      <w:tr w:rsidR="00B33372" w:rsidRPr="00851337" w:rsidTr="00B33372">
        <w:trPr>
          <w:trHeight w:val="607"/>
          <w:jc w:val="center"/>
        </w:trPr>
        <w:tc>
          <w:tcPr>
            <w:tcW w:w="1527" w:type="pct"/>
            <w:shd w:val="clear" w:color="auto" w:fill="auto"/>
            <w:noWrap/>
            <w:vAlign w:val="center"/>
            <w:hideMark/>
          </w:tcPr>
          <w:p w:rsid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Омск - ЛДПС Сокур</w:t>
            </w:r>
          </w:p>
          <w:p w:rsidR="00AD3243" w:rsidRPr="00AD3243" w:rsidRDefault="00954AD5" w:rsidP="003D173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(тариф</w:t>
            </w:r>
            <w:r w:rsidR="00AD3243" w:rsidRPr="00AD3243">
              <w:rPr>
                <w:rFonts w:ascii="Times New Roman" w:hAnsi="Times New Roman" w:cs="Times New Roman"/>
                <w:color w:val="000000"/>
                <w:sz w:val="24"/>
                <w:szCs w:val="24"/>
              </w:rPr>
              <w:t xml:space="preserve"> </w:t>
            </w:r>
            <w:r w:rsidR="00AD3243">
              <w:rPr>
                <w:rFonts w:ascii="Times New Roman" w:hAnsi="Times New Roman" w:cs="Times New Roman"/>
                <w:color w:val="000000"/>
                <w:sz w:val="24"/>
                <w:szCs w:val="24"/>
              </w:rPr>
              <w:t>ПАО</w:t>
            </w:r>
            <w:r w:rsidR="00AD3243" w:rsidRPr="00AD3243">
              <w:rPr>
                <w:rFonts w:ascii="Times New Roman" w:hAnsi="Times New Roman" w:cs="Times New Roman"/>
                <w:color w:val="000000"/>
                <w:sz w:val="24"/>
                <w:szCs w:val="24"/>
              </w:rPr>
              <w:t xml:space="preserve"> </w:t>
            </w:r>
            <w:r w:rsidR="00387D31">
              <w:rPr>
                <w:rFonts w:ascii="Times New Roman" w:hAnsi="Times New Roman" w:cs="Times New Roman"/>
                <w:color w:val="000000"/>
                <w:sz w:val="24"/>
                <w:szCs w:val="24"/>
              </w:rPr>
              <w:t>«</w:t>
            </w:r>
            <w:r w:rsidR="00AD3243" w:rsidRPr="00AD3243">
              <w:rPr>
                <w:rFonts w:ascii="Times New Roman" w:hAnsi="Times New Roman" w:cs="Times New Roman"/>
                <w:color w:val="000000"/>
                <w:sz w:val="24"/>
                <w:szCs w:val="24"/>
              </w:rPr>
              <w:t>Транснефть</w:t>
            </w:r>
            <w:r w:rsidR="00387D31">
              <w:rPr>
                <w:rFonts w:ascii="Times New Roman" w:hAnsi="Times New Roman" w:cs="Times New Roman"/>
                <w:color w:val="000000"/>
                <w:sz w:val="24"/>
                <w:szCs w:val="24"/>
              </w:rPr>
              <w:t>»</w:t>
            </w:r>
            <w:r w:rsidR="00AD3243" w:rsidRPr="00AD3243">
              <w:rPr>
                <w:rFonts w:ascii="Times New Roman" w:hAnsi="Times New Roman" w:cs="Times New Roman"/>
                <w:color w:val="000000"/>
                <w:sz w:val="24"/>
                <w:szCs w:val="24"/>
              </w:rPr>
              <w:t>)</w:t>
            </w:r>
          </w:p>
        </w:tc>
        <w:tc>
          <w:tcPr>
            <w:tcW w:w="694"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480,57</w:t>
            </w:r>
          </w:p>
        </w:tc>
        <w:tc>
          <w:tcPr>
            <w:tcW w:w="694"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528,63</w:t>
            </w:r>
          </w:p>
        </w:tc>
        <w:tc>
          <w:tcPr>
            <w:tcW w:w="694" w:type="pct"/>
            <w:shd w:val="clear" w:color="auto" w:fill="auto"/>
            <w:noWrap/>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688,63</w:t>
            </w:r>
          </w:p>
        </w:tc>
        <w:tc>
          <w:tcPr>
            <w:tcW w:w="694"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623,63</w:t>
            </w:r>
          </w:p>
        </w:tc>
        <w:tc>
          <w:tcPr>
            <w:tcW w:w="695"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623,63</w:t>
            </w:r>
          </w:p>
        </w:tc>
      </w:tr>
      <w:tr w:rsidR="00B33372" w:rsidRPr="00851337" w:rsidTr="00B33372">
        <w:trPr>
          <w:trHeight w:val="280"/>
          <w:jc w:val="center"/>
        </w:trPr>
        <w:tc>
          <w:tcPr>
            <w:tcW w:w="1527" w:type="pct"/>
            <w:shd w:val="clear" w:color="auto" w:fill="auto"/>
            <w:noWrap/>
            <w:vAlign w:val="center"/>
          </w:tcPr>
          <w:p w:rsidR="003D1730"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Омск - ЛПДС Сокур</w:t>
            </w:r>
          </w:p>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(ж/д тариф)</w:t>
            </w:r>
          </w:p>
        </w:tc>
        <w:tc>
          <w:tcPr>
            <w:tcW w:w="694"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1365,53</w:t>
            </w:r>
          </w:p>
        </w:tc>
        <w:tc>
          <w:tcPr>
            <w:tcW w:w="694"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1371,53</w:t>
            </w:r>
          </w:p>
        </w:tc>
        <w:tc>
          <w:tcPr>
            <w:tcW w:w="694" w:type="pct"/>
            <w:shd w:val="clear" w:color="auto" w:fill="auto"/>
            <w:noWrap/>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1371,53</w:t>
            </w:r>
          </w:p>
        </w:tc>
        <w:tc>
          <w:tcPr>
            <w:tcW w:w="694"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1371,53</w:t>
            </w:r>
          </w:p>
        </w:tc>
        <w:tc>
          <w:tcPr>
            <w:tcW w:w="695" w:type="pct"/>
            <w:vAlign w:val="center"/>
          </w:tcPr>
          <w:p w:rsidR="00AD3243" w:rsidRPr="00AD3243" w:rsidRDefault="00AD3243" w:rsidP="003D1730">
            <w:pPr>
              <w:spacing w:after="0" w:line="240" w:lineRule="auto"/>
              <w:jc w:val="center"/>
              <w:rPr>
                <w:rFonts w:ascii="Times New Roman" w:hAnsi="Times New Roman" w:cs="Times New Roman"/>
                <w:color w:val="000000"/>
                <w:sz w:val="24"/>
                <w:szCs w:val="24"/>
              </w:rPr>
            </w:pPr>
            <w:r w:rsidRPr="00AD3243">
              <w:rPr>
                <w:rFonts w:ascii="Times New Roman" w:hAnsi="Times New Roman" w:cs="Times New Roman"/>
                <w:color w:val="000000"/>
                <w:sz w:val="24"/>
                <w:szCs w:val="24"/>
              </w:rPr>
              <w:t>1494,28</w:t>
            </w:r>
          </w:p>
        </w:tc>
      </w:tr>
    </w:tbl>
    <w:p w:rsidR="004C0281" w:rsidRDefault="004C0281" w:rsidP="004C0281">
      <w:pPr>
        <w:spacing w:after="0" w:line="360" w:lineRule="auto"/>
        <w:jc w:val="both"/>
        <w:rPr>
          <w:rFonts w:ascii="Times New Roman" w:eastAsia="Times New Roman" w:hAnsi="Times New Roman" w:cs="Times New Roman"/>
          <w:sz w:val="24"/>
          <w:szCs w:val="24"/>
        </w:rPr>
      </w:pPr>
    </w:p>
    <w:p w:rsidR="004C0281" w:rsidRPr="004C0281" w:rsidRDefault="004C0281" w:rsidP="004C0281">
      <w:pPr>
        <w:spacing w:after="0" w:line="360" w:lineRule="auto"/>
        <w:ind w:firstLine="709"/>
        <w:jc w:val="both"/>
        <w:rPr>
          <w:rFonts w:ascii="Times New Roman" w:eastAsia="Times New Roman" w:hAnsi="Times New Roman"/>
          <w:sz w:val="28"/>
          <w:szCs w:val="28"/>
          <w:lang w:eastAsia="ru-RU"/>
        </w:rPr>
      </w:pPr>
      <w:r w:rsidRPr="004C0281">
        <w:rPr>
          <w:rFonts w:ascii="Times New Roman" w:eastAsia="Times New Roman" w:hAnsi="Times New Roman" w:cs="Times New Roman"/>
          <w:sz w:val="28"/>
          <w:szCs w:val="28"/>
        </w:rPr>
        <w:t xml:space="preserve">Таким образом, несмотря на более низкие тарифы </w:t>
      </w:r>
      <w:r>
        <w:rPr>
          <w:rFonts w:ascii="Times New Roman" w:eastAsia="Times New Roman" w:hAnsi="Times New Roman" w:cs="Times New Roman"/>
          <w:sz w:val="28"/>
          <w:szCs w:val="28"/>
        </w:rPr>
        <w:t>П</w:t>
      </w:r>
      <w:r w:rsidRPr="004C0281">
        <w:rPr>
          <w:rFonts w:ascii="Times New Roman" w:eastAsia="Times New Roman" w:hAnsi="Times New Roman" w:cs="Times New Roman"/>
          <w:sz w:val="28"/>
          <w:szCs w:val="28"/>
        </w:rPr>
        <w:t xml:space="preserve">АО </w:t>
      </w:r>
      <w:r w:rsidR="00387D31">
        <w:rPr>
          <w:rFonts w:ascii="Times New Roman" w:eastAsia="Times New Roman" w:hAnsi="Times New Roman" w:cs="Times New Roman"/>
          <w:sz w:val="28"/>
          <w:szCs w:val="28"/>
        </w:rPr>
        <w:t>«</w:t>
      </w:r>
      <w:r w:rsidRPr="004C0281">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Pr="004C0281">
        <w:rPr>
          <w:rFonts w:ascii="Times New Roman" w:eastAsia="Times New Roman" w:hAnsi="Times New Roman" w:cs="Times New Roman"/>
          <w:sz w:val="28"/>
          <w:szCs w:val="28"/>
        </w:rPr>
        <w:t xml:space="preserve">, необходимость доставки от крупных нефтебаз, подсоединенных к системе МНПП, до пунктов конечного </w:t>
      </w:r>
      <w:r w:rsidR="006D1DB0">
        <w:rPr>
          <w:rFonts w:ascii="Times New Roman" w:eastAsia="Times New Roman" w:hAnsi="Times New Roman" w:cs="Times New Roman"/>
          <w:sz w:val="28"/>
          <w:szCs w:val="28"/>
        </w:rPr>
        <w:t>потребления уравнивает стоимость</w:t>
      </w:r>
      <w:r w:rsidRPr="004C0281">
        <w:rPr>
          <w:rFonts w:ascii="Times New Roman" w:eastAsia="Times New Roman" w:hAnsi="Times New Roman" w:cs="Times New Roman"/>
          <w:sz w:val="28"/>
          <w:szCs w:val="28"/>
        </w:rPr>
        <w:t xml:space="preserve"> транспортировки с использова</w:t>
      </w:r>
      <w:r w:rsidR="00954AD5">
        <w:rPr>
          <w:rFonts w:ascii="Times New Roman" w:eastAsia="Times New Roman" w:hAnsi="Times New Roman" w:cs="Times New Roman"/>
          <w:sz w:val="28"/>
          <w:szCs w:val="28"/>
        </w:rPr>
        <w:t>нием и без использования МНПП.</w:t>
      </w:r>
    </w:p>
    <w:p w:rsidR="0075491F" w:rsidRDefault="004C0281" w:rsidP="004C0281">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Необходимо также отметить</w:t>
      </w:r>
      <w:r w:rsidR="006715D6" w:rsidRPr="008813A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что</w:t>
      </w:r>
      <w:r w:rsidR="006715D6" w:rsidRPr="008813A9">
        <w:rPr>
          <w:rFonts w:ascii="Times New Roman" w:eastAsia="Times New Roman" w:hAnsi="Times New Roman"/>
          <w:sz w:val="28"/>
          <w:szCs w:val="28"/>
          <w:lang w:eastAsia="ru-RU"/>
        </w:rPr>
        <w:t xml:space="preserve"> транспортировка нефтепродуктов трубопроводным транспортом в режиме реверса невозможна, что дает ОАО </w:t>
      </w:r>
      <w:r w:rsidR="00387D31">
        <w:rPr>
          <w:rFonts w:ascii="Times New Roman" w:eastAsia="Times New Roman" w:hAnsi="Times New Roman"/>
          <w:sz w:val="28"/>
          <w:szCs w:val="28"/>
          <w:lang w:eastAsia="ru-RU"/>
        </w:rPr>
        <w:t>«</w:t>
      </w:r>
      <w:r w:rsidR="006715D6" w:rsidRPr="008813A9">
        <w:rPr>
          <w:rFonts w:ascii="Times New Roman" w:eastAsia="Times New Roman" w:hAnsi="Times New Roman"/>
          <w:sz w:val="28"/>
          <w:szCs w:val="28"/>
          <w:lang w:eastAsia="ru-RU"/>
        </w:rPr>
        <w:t>РЖД</w:t>
      </w:r>
      <w:r w:rsidR="00387D31">
        <w:rPr>
          <w:rFonts w:ascii="Times New Roman" w:eastAsia="Times New Roman" w:hAnsi="Times New Roman"/>
          <w:sz w:val="28"/>
          <w:szCs w:val="28"/>
          <w:lang w:eastAsia="ru-RU"/>
        </w:rPr>
        <w:t>»</w:t>
      </w:r>
      <w:r w:rsidR="006715D6" w:rsidRPr="008813A9">
        <w:rPr>
          <w:rFonts w:ascii="Times New Roman" w:eastAsia="Times New Roman" w:hAnsi="Times New Roman"/>
          <w:sz w:val="28"/>
          <w:szCs w:val="28"/>
          <w:lang w:eastAsia="ru-RU"/>
        </w:rPr>
        <w:t xml:space="preserve"> </w:t>
      </w:r>
      <w:r w:rsidR="00822628">
        <w:rPr>
          <w:rFonts w:ascii="Times New Roman" w:eastAsia="Times New Roman" w:hAnsi="Times New Roman"/>
          <w:sz w:val="28"/>
          <w:szCs w:val="28"/>
          <w:lang w:eastAsia="ru-RU"/>
        </w:rPr>
        <w:t xml:space="preserve">конкурентное </w:t>
      </w:r>
      <w:r w:rsidR="006715D6" w:rsidRPr="008813A9">
        <w:rPr>
          <w:rFonts w:ascii="Times New Roman" w:eastAsia="Times New Roman" w:hAnsi="Times New Roman"/>
          <w:sz w:val="28"/>
          <w:szCs w:val="28"/>
          <w:lang w:eastAsia="ru-RU"/>
        </w:rPr>
        <w:t>преимущество оказания услуг для б</w:t>
      </w:r>
      <w:r>
        <w:rPr>
          <w:rFonts w:ascii="Times New Roman" w:eastAsia="Times New Roman" w:hAnsi="Times New Roman"/>
          <w:sz w:val="28"/>
          <w:szCs w:val="28"/>
          <w:lang w:eastAsia="ru-RU"/>
        </w:rPr>
        <w:t xml:space="preserve">ольшего количества потребителей, чем ПАО </w:t>
      </w:r>
      <w:r w:rsidR="00387D31">
        <w:rPr>
          <w:rFonts w:ascii="Times New Roman" w:eastAsia="Times New Roman" w:hAnsi="Times New Roman"/>
          <w:sz w:val="28"/>
          <w:szCs w:val="28"/>
          <w:lang w:eastAsia="ru-RU"/>
        </w:rPr>
        <w:t>«</w:t>
      </w:r>
      <w:r>
        <w:rPr>
          <w:rFonts w:ascii="Times New Roman" w:eastAsia="Times New Roman" w:hAnsi="Times New Roman"/>
          <w:sz w:val="28"/>
          <w:szCs w:val="28"/>
          <w:lang w:eastAsia="ru-RU"/>
        </w:rPr>
        <w:t>Транснефть</w:t>
      </w:r>
      <w:r w:rsidR="00387D31">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C45DEE" w:rsidRDefault="00B90BD1" w:rsidP="00413E12">
      <w:pPr>
        <w:spacing w:after="0" w:line="360" w:lineRule="auto"/>
        <w:ind w:firstLine="709"/>
        <w:jc w:val="both"/>
        <w:rPr>
          <w:rFonts w:ascii="Times New Roman" w:eastAsia="Times New Roman" w:hAnsi="Times New Roman"/>
          <w:sz w:val="28"/>
          <w:szCs w:val="28"/>
          <w:lang w:eastAsia="ru-RU"/>
        </w:rPr>
      </w:pPr>
      <w:r w:rsidRPr="00BA4E26">
        <w:rPr>
          <w:rFonts w:ascii="Times New Roman" w:eastAsia="Times New Roman" w:hAnsi="Times New Roman"/>
          <w:sz w:val="28"/>
          <w:szCs w:val="28"/>
          <w:lang w:eastAsia="ru-RU"/>
        </w:rPr>
        <w:t xml:space="preserve">Стоимость </w:t>
      </w:r>
      <w:r w:rsidR="00822628">
        <w:rPr>
          <w:rFonts w:ascii="Times New Roman" w:eastAsia="Times New Roman" w:hAnsi="Times New Roman"/>
          <w:sz w:val="28"/>
          <w:szCs w:val="28"/>
          <w:lang w:eastAsia="ru-RU"/>
        </w:rPr>
        <w:t>услуг по транспортировке</w:t>
      </w:r>
      <w:r w:rsidRPr="00BA4E26">
        <w:rPr>
          <w:rFonts w:ascii="Times New Roman" w:eastAsia="Times New Roman" w:hAnsi="Times New Roman"/>
          <w:sz w:val="28"/>
          <w:szCs w:val="28"/>
          <w:lang w:eastAsia="ru-RU"/>
        </w:rPr>
        <w:t xml:space="preserve"> светлых нефтепродуктов по системе МНПП ПАО </w:t>
      </w:r>
      <w:r w:rsidR="00387D31">
        <w:rPr>
          <w:rFonts w:ascii="Times New Roman" w:eastAsia="Times New Roman" w:hAnsi="Times New Roman"/>
          <w:sz w:val="28"/>
          <w:szCs w:val="28"/>
          <w:lang w:eastAsia="ru-RU"/>
        </w:rPr>
        <w:t>»</w:t>
      </w:r>
      <w:r w:rsidRPr="00BA4E26">
        <w:rPr>
          <w:rFonts w:ascii="Times New Roman" w:eastAsia="Times New Roman" w:hAnsi="Times New Roman"/>
          <w:sz w:val="28"/>
          <w:szCs w:val="28"/>
          <w:lang w:eastAsia="ru-RU"/>
        </w:rPr>
        <w:t>Транснефть</w:t>
      </w:r>
      <w:r w:rsidR="00387D31">
        <w:rPr>
          <w:rFonts w:ascii="Times New Roman" w:eastAsia="Times New Roman" w:hAnsi="Times New Roman"/>
          <w:sz w:val="28"/>
          <w:szCs w:val="28"/>
          <w:lang w:eastAsia="ru-RU"/>
        </w:rPr>
        <w:t>»</w:t>
      </w:r>
      <w:r w:rsidRPr="00BA4E26">
        <w:rPr>
          <w:rFonts w:ascii="Times New Roman" w:eastAsia="Times New Roman" w:hAnsi="Times New Roman"/>
          <w:sz w:val="28"/>
          <w:szCs w:val="28"/>
          <w:lang w:eastAsia="ru-RU"/>
        </w:rPr>
        <w:t xml:space="preserve"> для нужд внутреннего рынка в оптовой цене </w:t>
      </w:r>
      <w:r w:rsidR="00DF6D81">
        <w:rPr>
          <w:rFonts w:ascii="Times New Roman" w:eastAsia="Times New Roman" w:hAnsi="Times New Roman"/>
          <w:sz w:val="28"/>
          <w:szCs w:val="28"/>
          <w:lang w:eastAsia="ru-RU"/>
        </w:rPr>
        <w:t xml:space="preserve">(биржевые и внебиржевые индексы) </w:t>
      </w:r>
      <w:r w:rsidR="00716F26">
        <w:rPr>
          <w:rFonts w:ascii="Times New Roman" w:eastAsia="Times New Roman" w:hAnsi="Times New Roman"/>
          <w:sz w:val="28"/>
          <w:szCs w:val="28"/>
          <w:lang w:eastAsia="ru-RU"/>
        </w:rPr>
        <w:t xml:space="preserve">светлых нефтепродуктов </w:t>
      </w:r>
      <w:r w:rsidR="006D1DB0">
        <w:rPr>
          <w:rFonts w:ascii="Times New Roman" w:eastAsia="Times New Roman" w:hAnsi="Times New Roman"/>
          <w:sz w:val="28"/>
          <w:szCs w:val="28"/>
          <w:lang w:eastAsia="ru-RU"/>
        </w:rPr>
        <w:t xml:space="preserve">в среднем </w:t>
      </w:r>
      <w:r w:rsidR="00716F26">
        <w:rPr>
          <w:rFonts w:ascii="Times New Roman" w:eastAsia="Times New Roman" w:hAnsi="Times New Roman"/>
          <w:sz w:val="28"/>
          <w:szCs w:val="28"/>
          <w:lang w:eastAsia="ru-RU"/>
        </w:rPr>
        <w:t xml:space="preserve">составляет 2,0%, в </w:t>
      </w:r>
      <w:r w:rsidR="006D1DB0">
        <w:rPr>
          <w:rFonts w:ascii="Times New Roman" w:eastAsia="Times New Roman" w:hAnsi="Times New Roman"/>
          <w:sz w:val="28"/>
          <w:szCs w:val="28"/>
          <w:lang w:eastAsia="ru-RU"/>
        </w:rPr>
        <w:t>частности,</w:t>
      </w:r>
      <w:r w:rsidR="00716F26">
        <w:rPr>
          <w:rFonts w:ascii="Times New Roman" w:eastAsia="Times New Roman" w:hAnsi="Times New Roman"/>
          <w:sz w:val="28"/>
          <w:szCs w:val="28"/>
          <w:lang w:eastAsia="ru-RU"/>
        </w:rPr>
        <w:t xml:space="preserve"> дизельного топлива (летнего) - 1,97%, дизельного топлива (зимнего) - 1,86%, </w:t>
      </w:r>
      <w:r w:rsidR="005D55A6">
        <w:rPr>
          <w:rFonts w:ascii="Times New Roman" w:eastAsia="Times New Roman" w:hAnsi="Times New Roman"/>
          <w:sz w:val="28"/>
          <w:szCs w:val="28"/>
          <w:lang w:eastAsia="ru-RU"/>
        </w:rPr>
        <w:t>автомобильного бензина марки АИ</w:t>
      </w:r>
      <w:r w:rsidR="00716F26">
        <w:rPr>
          <w:rFonts w:ascii="Times New Roman" w:eastAsia="Times New Roman" w:hAnsi="Times New Roman"/>
          <w:sz w:val="28"/>
          <w:szCs w:val="28"/>
          <w:lang w:eastAsia="ru-RU"/>
        </w:rPr>
        <w:t>-92 - 1,84%, марки АИ-95 - 1,75%</w:t>
      </w:r>
      <w:r w:rsidR="00C45DEE">
        <w:rPr>
          <w:rFonts w:ascii="Times New Roman" w:eastAsia="Times New Roman" w:hAnsi="Times New Roman"/>
          <w:sz w:val="28"/>
          <w:szCs w:val="28"/>
          <w:lang w:eastAsia="ru-RU"/>
        </w:rPr>
        <w:t xml:space="preserve">, авиационного керосина - 2,23%, что в </w:t>
      </w:r>
      <w:r w:rsidR="00C45DEE" w:rsidRPr="00DF6D81">
        <w:rPr>
          <w:rFonts w:ascii="Times New Roman" w:eastAsia="Times New Roman" w:hAnsi="Times New Roman"/>
          <w:sz w:val="28"/>
          <w:szCs w:val="28"/>
          <w:lang w:eastAsia="ru-RU"/>
        </w:rPr>
        <w:t xml:space="preserve">пересчете на литр дизельного топлива </w:t>
      </w:r>
      <w:r w:rsidR="00AA6489" w:rsidRPr="00DF6D81">
        <w:rPr>
          <w:rFonts w:ascii="Times New Roman" w:eastAsia="Times New Roman" w:hAnsi="Times New Roman"/>
          <w:sz w:val="28"/>
          <w:szCs w:val="28"/>
          <w:lang w:eastAsia="ru-RU"/>
        </w:rPr>
        <w:t>составляет около 50-</w:t>
      </w:r>
      <w:r w:rsidR="00AC6EF7" w:rsidRPr="00DF6D81">
        <w:rPr>
          <w:rFonts w:ascii="Times New Roman" w:eastAsia="Times New Roman" w:hAnsi="Times New Roman"/>
          <w:sz w:val="28"/>
          <w:szCs w:val="28"/>
          <w:lang w:eastAsia="ru-RU"/>
        </w:rPr>
        <w:t xml:space="preserve">56 </w:t>
      </w:r>
      <w:r w:rsidR="00AA6489" w:rsidRPr="00DF6D81">
        <w:rPr>
          <w:rFonts w:ascii="Times New Roman" w:eastAsia="Times New Roman" w:hAnsi="Times New Roman"/>
          <w:sz w:val="28"/>
          <w:szCs w:val="28"/>
          <w:lang w:eastAsia="ru-RU"/>
        </w:rPr>
        <w:t>коп</w:t>
      </w:r>
      <w:r w:rsidR="00AC6EF7" w:rsidRPr="00DF6D81">
        <w:rPr>
          <w:rFonts w:ascii="Times New Roman" w:eastAsia="Times New Roman" w:hAnsi="Times New Roman"/>
          <w:sz w:val="28"/>
          <w:szCs w:val="28"/>
          <w:lang w:eastAsia="ru-RU"/>
        </w:rPr>
        <w:t>.,</w:t>
      </w:r>
      <w:r w:rsidR="00C45DEE" w:rsidRPr="00DF6D81">
        <w:rPr>
          <w:rFonts w:ascii="Times New Roman" w:eastAsia="Times New Roman" w:hAnsi="Times New Roman"/>
          <w:sz w:val="28"/>
          <w:szCs w:val="28"/>
          <w:lang w:eastAsia="ru-RU"/>
        </w:rPr>
        <w:t xml:space="preserve"> автомобильного бензина </w:t>
      </w:r>
      <w:r w:rsidR="00AA6489" w:rsidRPr="00DF6D81">
        <w:rPr>
          <w:rFonts w:ascii="Times New Roman" w:eastAsia="Times New Roman" w:hAnsi="Times New Roman"/>
          <w:sz w:val="28"/>
          <w:szCs w:val="28"/>
          <w:lang w:eastAsia="ru-RU"/>
        </w:rPr>
        <w:t>марки АИ-</w:t>
      </w:r>
      <w:r w:rsidR="00C45DEE" w:rsidRPr="00DF6D81">
        <w:rPr>
          <w:rFonts w:ascii="Times New Roman" w:eastAsia="Times New Roman" w:hAnsi="Times New Roman"/>
          <w:sz w:val="28"/>
          <w:szCs w:val="28"/>
          <w:lang w:eastAsia="ru-RU"/>
        </w:rPr>
        <w:t xml:space="preserve">92 - </w:t>
      </w:r>
      <w:r w:rsidR="00AA6489" w:rsidRPr="00DF6D81">
        <w:rPr>
          <w:rFonts w:ascii="Times New Roman" w:eastAsia="Times New Roman" w:hAnsi="Times New Roman"/>
          <w:sz w:val="28"/>
          <w:szCs w:val="28"/>
          <w:lang w:eastAsia="ru-RU"/>
        </w:rPr>
        <w:t>48-</w:t>
      </w:r>
      <w:r w:rsidR="00AC6EF7" w:rsidRPr="00DF6D81">
        <w:rPr>
          <w:rFonts w:ascii="Times New Roman" w:eastAsia="Times New Roman" w:hAnsi="Times New Roman"/>
          <w:sz w:val="28"/>
          <w:szCs w:val="28"/>
          <w:lang w:eastAsia="ru-RU"/>
        </w:rPr>
        <w:t xml:space="preserve">53 </w:t>
      </w:r>
      <w:r w:rsidR="00AA6489" w:rsidRPr="00DF6D81">
        <w:rPr>
          <w:rFonts w:ascii="Times New Roman" w:eastAsia="Times New Roman" w:hAnsi="Times New Roman"/>
          <w:sz w:val="28"/>
          <w:szCs w:val="28"/>
          <w:lang w:eastAsia="ru-RU"/>
        </w:rPr>
        <w:t>коп</w:t>
      </w:r>
      <w:r w:rsidR="00AC6EF7" w:rsidRPr="00DF6D81">
        <w:rPr>
          <w:rFonts w:ascii="Times New Roman" w:eastAsia="Times New Roman" w:hAnsi="Times New Roman"/>
          <w:sz w:val="28"/>
          <w:szCs w:val="28"/>
          <w:lang w:eastAsia="ru-RU"/>
        </w:rPr>
        <w:t xml:space="preserve">., автомобильного бензина </w:t>
      </w:r>
      <w:r w:rsidR="00AA6489" w:rsidRPr="00DF6D81">
        <w:rPr>
          <w:rFonts w:ascii="Times New Roman" w:eastAsia="Times New Roman" w:hAnsi="Times New Roman"/>
          <w:sz w:val="28"/>
          <w:szCs w:val="28"/>
          <w:lang w:eastAsia="ru-RU"/>
        </w:rPr>
        <w:t xml:space="preserve">марки </w:t>
      </w:r>
      <w:r w:rsidR="00AD4A5B" w:rsidRPr="00DF6D81">
        <w:rPr>
          <w:rFonts w:ascii="Times New Roman" w:eastAsia="Times New Roman" w:hAnsi="Times New Roman"/>
          <w:sz w:val="28"/>
          <w:szCs w:val="28"/>
          <w:lang w:eastAsia="ru-RU"/>
        </w:rPr>
        <w:t>АИ</w:t>
      </w:r>
      <w:r w:rsidR="00AC6EF7" w:rsidRPr="00DF6D81">
        <w:rPr>
          <w:rFonts w:ascii="Times New Roman" w:eastAsia="Times New Roman" w:hAnsi="Times New Roman"/>
          <w:sz w:val="28"/>
          <w:szCs w:val="28"/>
          <w:lang w:eastAsia="ru-RU"/>
        </w:rPr>
        <w:t>-95 -</w:t>
      </w:r>
      <w:r w:rsidR="00AD4A5B" w:rsidRPr="00DF6D81">
        <w:rPr>
          <w:rFonts w:ascii="Times New Roman" w:eastAsia="Times New Roman" w:hAnsi="Times New Roman"/>
          <w:sz w:val="28"/>
          <w:szCs w:val="28"/>
          <w:lang w:eastAsia="ru-RU"/>
        </w:rPr>
        <w:t xml:space="preserve"> 42-</w:t>
      </w:r>
      <w:r w:rsidR="00BB396F" w:rsidRPr="00DF6D81">
        <w:rPr>
          <w:rFonts w:ascii="Times New Roman" w:eastAsia="Times New Roman" w:hAnsi="Times New Roman"/>
          <w:sz w:val="28"/>
          <w:szCs w:val="28"/>
          <w:lang w:eastAsia="ru-RU"/>
        </w:rPr>
        <w:t xml:space="preserve">47 </w:t>
      </w:r>
      <w:r w:rsidR="00AD4A5B" w:rsidRPr="00DF6D81">
        <w:rPr>
          <w:rFonts w:ascii="Times New Roman" w:eastAsia="Times New Roman" w:hAnsi="Times New Roman"/>
          <w:sz w:val="28"/>
          <w:szCs w:val="28"/>
          <w:lang w:eastAsia="ru-RU"/>
        </w:rPr>
        <w:t>коп</w:t>
      </w:r>
      <w:r w:rsidR="00BB396F">
        <w:rPr>
          <w:rFonts w:ascii="Times New Roman" w:eastAsia="Times New Roman" w:hAnsi="Times New Roman"/>
          <w:sz w:val="28"/>
          <w:szCs w:val="28"/>
          <w:lang w:eastAsia="ru-RU"/>
        </w:rPr>
        <w:t xml:space="preserve">. или порядка </w:t>
      </w:r>
      <w:r w:rsidR="00BB396F" w:rsidRPr="005234DC">
        <w:rPr>
          <w:rFonts w:ascii="Times New Roman" w:eastAsia="Times New Roman" w:hAnsi="Times New Roman"/>
          <w:sz w:val="28"/>
          <w:szCs w:val="28"/>
          <w:lang w:eastAsia="ru-RU"/>
        </w:rPr>
        <w:t>1,35-1,55</w:t>
      </w:r>
      <w:r w:rsidR="00AC6EF7">
        <w:rPr>
          <w:rFonts w:ascii="Times New Roman" w:eastAsia="Times New Roman" w:hAnsi="Times New Roman"/>
          <w:sz w:val="28"/>
          <w:szCs w:val="28"/>
          <w:lang w:eastAsia="ru-RU"/>
        </w:rPr>
        <w:t xml:space="preserve">% их розничной стоимости. </w:t>
      </w:r>
      <w:r w:rsidR="000E1372">
        <w:rPr>
          <w:rFonts w:ascii="Times New Roman" w:eastAsia="Times New Roman" w:hAnsi="Times New Roman"/>
          <w:sz w:val="28"/>
          <w:szCs w:val="28"/>
          <w:lang w:eastAsia="ru-RU"/>
        </w:rPr>
        <w:t>Поэтому</w:t>
      </w:r>
      <w:r w:rsidR="00AD4A5B">
        <w:rPr>
          <w:rFonts w:ascii="Times New Roman" w:eastAsia="Times New Roman" w:hAnsi="Times New Roman"/>
          <w:sz w:val="28"/>
          <w:szCs w:val="28"/>
          <w:lang w:eastAsia="ru-RU"/>
        </w:rPr>
        <w:t xml:space="preserve">, по мнению ФАС </w:t>
      </w:r>
      <w:r w:rsidR="00BB3106">
        <w:rPr>
          <w:rFonts w:ascii="Times New Roman" w:eastAsia="Times New Roman" w:hAnsi="Times New Roman"/>
          <w:sz w:val="28"/>
          <w:szCs w:val="28"/>
          <w:lang w:eastAsia="ru-RU"/>
        </w:rPr>
        <w:t>России, риски</w:t>
      </w:r>
      <w:r w:rsidR="000E1372">
        <w:rPr>
          <w:rFonts w:ascii="Times New Roman" w:eastAsia="Times New Roman" w:hAnsi="Times New Roman"/>
          <w:sz w:val="28"/>
          <w:szCs w:val="28"/>
          <w:lang w:eastAsia="ru-RU"/>
        </w:rPr>
        <w:t xml:space="preserve"> существенного повышения цен неф</w:t>
      </w:r>
      <w:r w:rsidR="00BB3106">
        <w:rPr>
          <w:rFonts w:ascii="Times New Roman" w:eastAsia="Times New Roman" w:hAnsi="Times New Roman"/>
          <w:sz w:val="28"/>
          <w:szCs w:val="28"/>
          <w:lang w:eastAsia="ru-RU"/>
        </w:rPr>
        <w:t>тепродуктов на внутреннем рынке</w:t>
      </w:r>
      <w:r w:rsidR="00BB3106" w:rsidRPr="00BB3106">
        <w:rPr>
          <w:rFonts w:ascii="Times New Roman" w:eastAsia="Times New Roman" w:hAnsi="Times New Roman"/>
          <w:sz w:val="28"/>
          <w:szCs w:val="28"/>
          <w:lang w:eastAsia="ru-RU"/>
        </w:rPr>
        <w:t xml:space="preserve"> </w:t>
      </w:r>
      <w:r w:rsidR="00BB3106">
        <w:rPr>
          <w:rFonts w:ascii="Times New Roman" w:eastAsia="Times New Roman" w:hAnsi="Times New Roman"/>
          <w:sz w:val="28"/>
          <w:szCs w:val="28"/>
          <w:lang w:eastAsia="ru-RU"/>
        </w:rPr>
        <w:t>отсутствуют</w:t>
      </w:r>
      <w:r w:rsidR="000E1372">
        <w:rPr>
          <w:rFonts w:ascii="Times New Roman" w:eastAsia="Times New Roman" w:hAnsi="Times New Roman"/>
          <w:sz w:val="28"/>
          <w:szCs w:val="28"/>
          <w:lang w:eastAsia="ru-RU"/>
        </w:rPr>
        <w:t>.</w:t>
      </w:r>
    </w:p>
    <w:p w:rsidR="00413E12" w:rsidRDefault="004C0281" w:rsidP="00241D9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475987" w:rsidRPr="00475987">
        <w:rPr>
          <w:rFonts w:ascii="Times New Roman" w:eastAsia="Times New Roman" w:hAnsi="Times New Roman"/>
          <w:sz w:val="28"/>
          <w:szCs w:val="28"/>
          <w:lang w:eastAsia="ru-RU"/>
        </w:rPr>
        <w:t xml:space="preserve">Показатели рыночной концентрации рынка </w:t>
      </w:r>
      <w:r w:rsidR="00B036C6">
        <w:rPr>
          <w:rFonts w:ascii="Times New Roman" w:eastAsia="Times New Roman" w:hAnsi="Times New Roman"/>
          <w:sz w:val="28"/>
          <w:szCs w:val="28"/>
          <w:lang w:eastAsia="ru-RU"/>
        </w:rPr>
        <w:t xml:space="preserve">услуг по </w:t>
      </w:r>
      <w:r w:rsidR="00475987" w:rsidRPr="00475987">
        <w:rPr>
          <w:rFonts w:ascii="Times New Roman" w:eastAsia="Times New Roman" w:hAnsi="Times New Roman"/>
          <w:sz w:val="28"/>
          <w:szCs w:val="28"/>
          <w:lang w:eastAsia="ru-RU"/>
        </w:rPr>
        <w:t>транспо</w:t>
      </w:r>
      <w:r w:rsidR="00B036C6">
        <w:rPr>
          <w:rFonts w:ascii="Times New Roman" w:eastAsia="Times New Roman" w:hAnsi="Times New Roman"/>
          <w:sz w:val="28"/>
          <w:szCs w:val="28"/>
          <w:lang w:eastAsia="ru-RU"/>
        </w:rPr>
        <w:t>ртировке</w:t>
      </w:r>
      <w:r w:rsidR="00475987" w:rsidRPr="00475987">
        <w:rPr>
          <w:rFonts w:ascii="Times New Roman" w:eastAsia="Times New Roman" w:hAnsi="Times New Roman"/>
          <w:sz w:val="28"/>
          <w:szCs w:val="28"/>
          <w:lang w:eastAsia="ru-RU"/>
        </w:rPr>
        <w:t xml:space="preserve"> </w:t>
      </w:r>
      <w:r w:rsidR="00B036C6">
        <w:rPr>
          <w:rFonts w:ascii="Times New Roman" w:eastAsia="Times New Roman" w:hAnsi="Times New Roman"/>
          <w:sz w:val="28"/>
          <w:szCs w:val="28"/>
          <w:lang w:eastAsia="ru-RU"/>
        </w:rPr>
        <w:t xml:space="preserve">светлых </w:t>
      </w:r>
      <w:r w:rsidR="00475987" w:rsidRPr="00475987">
        <w:rPr>
          <w:rFonts w:ascii="Times New Roman" w:eastAsia="Times New Roman" w:hAnsi="Times New Roman"/>
          <w:sz w:val="28"/>
          <w:szCs w:val="28"/>
          <w:lang w:eastAsia="ru-RU"/>
        </w:rPr>
        <w:t>нефтепродуктов на экспорт свидетельствуют о высокой концентрации</w:t>
      </w:r>
      <w:r w:rsidR="000660D9">
        <w:rPr>
          <w:rFonts w:ascii="Times New Roman" w:eastAsia="Times New Roman" w:hAnsi="Times New Roman"/>
          <w:sz w:val="28"/>
          <w:szCs w:val="28"/>
          <w:lang w:eastAsia="ru-RU"/>
        </w:rPr>
        <w:t xml:space="preserve"> (</w:t>
      </w:r>
      <w:r w:rsidR="00955A50">
        <w:rPr>
          <w:rFonts w:ascii="Times New Roman" w:eastAsia="Times New Roman" w:hAnsi="Times New Roman"/>
          <w:sz w:val="28"/>
          <w:szCs w:val="28"/>
          <w:lang w:eastAsia="ru-RU"/>
        </w:rPr>
        <w:t>дол</w:t>
      </w:r>
      <w:r w:rsidR="000660D9">
        <w:rPr>
          <w:rFonts w:ascii="Times New Roman" w:eastAsia="Times New Roman" w:hAnsi="Times New Roman"/>
          <w:sz w:val="28"/>
          <w:szCs w:val="28"/>
          <w:lang w:eastAsia="ru-RU"/>
        </w:rPr>
        <w:t>и</w:t>
      </w:r>
      <w:r w:rsidR="00475987" w:rsidRPr="00475987">
        <w:rPr>
          <w:rFonts w:ascii="Times New Roman" w:eastAsia="Times New Roman" w:hAnsi="Times New Roman"/>
          <w:sz w:val="28"/>
          <w:szCs w:val="28"/>
          <w:lang w:eastAsia="ru-RU"/>
        </w:rPr>
        <w:t xml:space="preserve"> транспортировки светлых нефтепродуктов </w:t>
      </w:r>
      <w:r w:rsidR="00E11FE1">
        <w:rPr>
          <w:rFonts w:ascii="Times New Roman" w:eastAsia="Times New Roman" w:hAnsi="Times New Roman"/>
          <w:sz w:val="28"/>
          <w:szCs w:val="28"/>
          <w:lang w:eastAsia="ru-RU"/>
        </w:rPr>
        <w:t>железнодорожным</w:t>
      </w:r>
      <w:r w:rsidR="008B7875">
        <w:rPr>
          <w:rFonts w:ascii="Times New Roman" w:eastAsia="Times New Roman" w:hAnsi="Times New Roman"/>
          <w:sz w:val="28"/>
          <w:szCs w:val="28"/>
          <w:lang w:eastAsia="ru-RU"/>
        </w:rPr>
        <w:t xml:space="preserve"> транспортом </w:t>
      </w:r>
      <w:r w:rsidR="00504D13">
        <w:rPr>
          <w:rFonts w:ascii="Times New Roman" w:eastAsia="Times New Roman" w:hAnsi="Times New Roman"/>
          <w:sz w:val="28"/>
          <w:szCs w:val="28"/>
          <w:lang w:eastAsia="ru-RU"/>
        </w:rPr>
        <w:t>порядка 48,4</w:t>
      </w:r>
      <w:r w:rsidR="00475987" w:rsidRPr="00475987">
        <w:rPr>
          <w:rFonts w:ascii="Times New Roman" w:eastAsia="Times New Roman" w:hAnsi="Times New Roman"/>
          <w:sz w:val="28"/>
          <w:szCs w:val="28"/>
          <w:lang w:eastAsia="ru-RU"/>
        </w:rPr>
        <w:t>%</w:t>
      </w:r>
      <w:r w:rsidR="008B7875">
        <w:rPr>
          <w:rFonts w:ascii="Times New Roman" w:eastAsia="Times New Roman" w:hAnsi="Times New Roman"/>
          <w:sz w:val="28"/>
          <w:szCs w:val="28"/>
          <w:lang w:eastAsia="ru-RU"/>
        </w:rPr>
        <w:t>,</w:t>
      </w:r>
      <w:r w:rsidR="00E11FE1">
        <w:rPr>
          <w:rFonts w:ascii="Times New Roman" w:eastAsia="Times New Roman" w:hAnsi="Times New Roman"/>
          <w:sz w:val="28"/>
          <w:szCs w:val="28"/>
          <w:lang w:eastAsia="ru-RU"/>
        </w:rPr>
        <w:t xml:space="preserve"> трубопроводным</w:t>
      </w:r>
      <w:r w:rsidR="008B7875">
        <w:rPr>
          <w:rFonts w:ascii="Times New Roman" w:eastAsia="Times New Roman" w:hAnsi="Times New Roman"/>
          <w:sz w:val="28"/>
          <w:szCs w:val="28"/>
          <w:lang w:eastAsia="ru-RU"/>
        </w:rPr>
        <w:t xml:space="preserve"> транспортом – </w:t>
      </w:r>
      <w:r w:rsidR="000660D9">
        <w:rPr>
          <w:rFonts w:ascii="Times New Roman" w:eastAsia="Times New Roman" w:hAnsi="Times New Roman"/>
          <w:sz w:val="28"/>
          <w:szCs w:val="28"/>
          <w:lang w:eastAsia="ru-RU"/>
        </w:rPr>
        <w:t>порядка</w:t>
      </w:r>
      <w:r w:rsidR="00475987" w:rsidRPr="00475987">
        <w:rPr>
          <w:rFonts w:ascii="Times New Roman" w:eastAsia="Times New Roman" w:hAnsi="Times New Roman"/>
          <w:sz w:val="28"/>
          <w:szCs w:val="28"/>
          <w:lang w:eastAsia="ru-RU"/>
        </w:rPr>
        <w:t xml:space="preserve"> </w:t>
      </w:r>
      <w:r w:rsidR="000660D9">
        <w:rPr>
          <w:rFonts w:ascii="Times New Roman" w:eastAsia="Times New Roman" w:hAnsi="Times New Roman"/>
          <w:sz w:val="28"/>
          <w:szCs w:val="28"/>
          <w:lang w:eastAsia="ru-RU"/>
        </w:rPr>
        <w:t>44,6</w:t>
      </w:r>
      <w:r w:rsidR="00475987" w:rsidRPr="00475987">
        <w:rPr>
          <w:rFonts w:ascii="Times New Roman" w:eastAsia="Times New Roman" w:hAnsi="Times New Roman"/>
          <w:sz w:val="28"/>
          <w:szCs w:val="28"/>
          <w:lang w:eastAsia="ru-RU"/>
        </w:rPr>
        <w:t>%</w:t>
      </w:r>
      <w:r w:rsidR="008B7875">
        <w:rPr>
          <w:rFonts w:ascii="Times New Roman" w:eastAsia="Times New Roman" w:hAnsi="Times New Roman"/>
          <w:sz w:val="28"/>
          <w:szCs w:val="28"/>
          <w:lang w:eastAsia="ru-RU"/>
        </w:rPr>
        <w:t>)</w:t>
      </w:r>
      <w:r w:rsidR="00475987" w:rsidRPr="00475987">
        <w:rPr>
          <w:rFonts w:ascii="Times New Roman" w:eastAsia="Times New Roman" w:hAnsi="Times New Roman"/>
          <w:sz w:val="28"/>
          <w:szCs w:val="28"/>
          <w:lang w:eastAsia="ru-RU"/>
        </w:rPr>
        <w:t xml:space="preserve">. Таким образом, </w:t>
      </w:r>
      <w:r w:rsidR="00955A50">
        <w:rPr>
          <w:rFonts w:ascii="Times New Roman" w:eastAsia="Times New Roman" w:hAnsi="Times New Roman"/>
          <w:sz w:val="28"/>
          <w:szCs w:val="28"/>
          <w:lang w:eastAsia="ru-RU"/>
        </w:rPr>
        <w:t>железнодорожный</w:t>
      </w:r>
      <w:r w:rsidR="00475987" w:rsidRPr="00475987">
        <w:rPr>
          <w:rFonts w:ascii="Times New Roman" w:eastAsia="Times New Roman" w:hAnsi="Times New Roman"/>
          <w:sz w:val="28"/>
          <w:szCs w:val="28"/>
          <w:lang w:eastAsia="ru-RU"/>
        </w:rPr>
        <w:t xml:space="preserve"> и </w:t>
      </w:r>
      <w:r w:rsidR="00955A50">
        <w:rPr>
          <w:rFonts w:ascii="Times New Roman" w:eastAsia="Times New Roman" w:hAnsi="Times New Roman"/>
          <w:sz w:val="28"/>
          <w:szCs w:val="28"/>
          <w:lang w:eastAsia="ru-RU"/>
        </w:rPr>
        <w:t>трубопроводный виды транспорта</w:t>
      </w:r>
      <w:r w:rsidR="00475987" w:rsidRPr="00475987">
        <w:rPr>
          <w:rFonts w:ascii="Times New Roman" w:eastAsia="Times New Roman" w:hAnsi="Times New Roman"/>
          <w:sz w:val="28"/>
          <w:szCs w:val="28"/>
          <w:lang w:eastAsia="ru-RU"/>
        </w:rPr>
        <w:t xml:space="preserve"> являются полноценными конкурентами с пр</w:t>
      </w:r>
      <w:r w:rsidR="008A76A1">
        <w:rPr>
          <w:rFonts w:ascii="Times New Roman" w:eastAsia="Times New Roman" w:hAnsi="Times New Roman"/>
          <w:sz w:val="28"/>
          <w:szCs w:val="28"/>
          <w:lang w:eastAsia="ru-RU"/>
        </w:rPr>
        <w:t xml:space="preserve">актически одинаковыми объемами, при этом тарифы ПАО </w:t>
      </w:r>
      <w:r w:rsidR="00387D31">
        <w:rPr>
          <w:rFonts w:ascii="Times New Roman" w:eastAsia="Times New Roman" w:hAnsi="Times New Roman"/>
          <w:sz w:val="28"/>
          <w:szCs w:val="28"/>
          <w:lang w:eastAsia="ru-RU"/>
        </w:rPr>
        <w:t>«</w:t>
      </w:r>
      <w:r w:rsidR="008A76A1">
        <w:rPr>
          <w:rFonts w:ascii="Times New Roman" w:eastAsia="Times New Roman" w:hAnsi="Times New Roman"/>
          <w:sz w:val="28"/>
          <w:szCs w:val="28"/>
          <w:lang w:eastAsia="ru-RU"/>
        </w:rPr>
        <w:t>Транснефть</w:t>
      </w:r>
      <w:r w:rsidR="00387D31">
        <w:rPr>
          <w:rFonts w:ascii="Times New Roman" w:eastAsia="Times New Roman" w:hAnsi="Times New Roman"/>
          <w:sz w:val="28"/>
          <w:szCs w:val="28"/>
          <w:lang w:eastAsia="ru-RU"/>
        </w:rPr>
        <w:t>»</w:t>
      </w:r>
      <w:r w:rsidR="008A76A1">
        <w:rPr>
          <w:rFonts w:ascii="Times New Roman" w:eastAsia="Times New Roman" w:hAnsi="Times New Roman"/>
          <w:sz w:val="28"/>
          <w:szCs w:val="28"/>
          <w:lang w:eastAsia="ru-RU"/>
        </w:rPr>
        <w:t xml:space="preserve"> не превышают </w:t>
      </w:r>
      <w:r w:rsidR="003A4C17">
        <w:rPr>
          <w:rFonts w:ascii="Times New Roman" w:eastAsia="Times New Roman" w:hAnsi="Times New Roman"/>
          <w:sz w:val="28"/>
          <w:szCs w:val="28"/>
          <w:lang w:eastAsia="ru-RU"/>
        </w:rPr>
        <w:t xml:space="preserve">коэффициент </w:t>
      </w:r>
      <w:r w:rsidR="008A76A1">
        <w:rPr>
          <w:rFonts w:ascii="Times New Roman" w:eastAsia="Times New Roman" w:hAnsi="Times New Roman"/>
          <w:sz w:val="28"/>
          <w:szCs w:val="28"/>
          <w:lang w:eastAsia="ru-RU"/>
        </w:rPr>
        <w:t xml:space="preserve">0,7 </w:t>
      </w:r>
      <w:r w:rsidR="00A84000">
        <w:rPr>
          <w:rFonts w:ascii="Times New Roman" w:eastAsia="Times New Roman" w:hAnsi="Times New Roman"/>
          <w:sz w:val="28"/>
          <w:szCs w:val="28"/>
          <w:lang w:eastAsia="ru-RU"/>
        </w:rPr>
        <w:t xml:space="preserve">от </w:t>
      </w:r>
      <w:r w:rsidR="008A76A1">
        <w:rPr>
          <w:rFonts w:ascii="Times New Roman" w:eastAsia="Times New Roman" w:hAnsi="Times New Roman"/>
          <w:sz w:val="28"/>
          <w:szCs w:val="28"/>
          <w:lang w:eastAsia="ru-RU"/>
        </w:rPr>
        <w:t xml:space="preserve">тарифов ОАО </w:t>
      </w:r>
      <w:r w:rsidR="00387D31">
        <w:rPr>
          <w:rFonts w:ascii="Times New Roman" w:eastAsia="Times New Roman" w:hAnsi="Times New Roman"/>
          <w:sz w:val="28"/>
          <w:szCs w:val="28"/>
          <w:lang w:eastAsia="ru-RU"/>
        </w:rPr>
        <w:t>«</w:t>
      </w:r>
      <w:r w:rsidR="008A76A1">
        <w:rPr>
          <w:rFonts w:ascii="Times New Roman" w:eastAsia="Times New Roman" w:hAnsi="Times New Roman"/>
          <w:sz w:val="28"/>
          <w:szCs w:val="28"/>
          <w:lang w:eastAsia="ru-RU"/>
        </w:rPr>
        <w:t>РЖД</w:t>
      </w:r>
      <w:r w:rsidR="00387D31">
        <w:rPr>
          <w:rFonts w:ascii="Times New Roman" w:eastAsia="Times New Roman" w:hAnsi="Times New Roman"/>
          <w:sz w:val="28"/>
          <w:szCs w:val="28"/>
          <w:lang w:eastAsia="ru-RU"/>
        </w:rPr>
        <w:t>»</w:t>
      </w:r>
      <w:r w:rsidR="008A76A1">
        <w:rPr>
          <w:rFonts w:ascii="Times New Roman" w:eastAsia="Times New Roman" w:hAnsi="Times New Roman"/>
          <w:sz w:val="28"/>
          <w:szCs w:val="28"/>
          <w:lang w:eastAsia="ru-RU"/>
        </w:rPr>
        <w:t xml:space="preserve"> по аналогичным маршрутам, а в некоторых случаях значительно ниже данного коэффициента на протяжении длительного периода для сохранения конкурентоспособности. Например, соотношение действующих и расчетных тарифов нефтепродуктопроводного и железнодорожного транспорта от ОАО </w:t>
      </w:r>
      <w:r w:rsidR="00387D31">
        <w:rPr>
          <w:rFonts w:ascii="Times New Roman" w:eastAsia="Times New Roman" w:hAnsi="Times New Roman"/>
          <w:sz w:val="28"/>
          <w:szCs w:val="28"/>
          <w:lang w:eastAsia="ru-RU"/>
        </w:rPr>
        <w:t>«</w:t>
      </w:r>
      <w:r w:rsidR="00BB5E68">
        <w:rPr>
          <w:rFonts w:ascii="Times New Roman" w:eastAsia="Times New Roman" w:hAnsi="Times New Roman"/>
          <w:sz w:val="28"/>
          <w:szCs w:val="28"/>
          <w:lang w:eastAsia="ru-RU"/>
        </w:rPr>
        <w:t>Газпромнефть</w:t>
      </w:r>
      <w:r w:rsidR="008A76A1">
        <w:rPr>
          <w:rFonts w:ascii="Times New Roman" w:eastAsia="Times New Roman" w:hAnsi="Times New Roman"/>
          <w:sz w:val="28"/>
          <w:szCs w:val="28"/>
          <w:lang w:eastAsia="ru-RU"/>
        </w:rPr>
        <w:t xml:space="preserve"> - ОНПЗ</w:t>
      </w:r>
      <w:r w:rsidR="00387D31">
        <w:rPr>
          <w:rFonts w:ascii="Times New Roman" w:eastAsia="Times New Roman" w:hAnsi="Times New Roman"/>
          <w:sz w:val="28"/>
          <w:szCs w:val="28"/>
          <w:lang w:eastAsia="ru-RU"/>
        </w:rPr>
        <w:t>»</w:t>
      </w:r>
      <w:r w:rsidR="008A76A1">
        <w:rPr>
          <w:rFonts w:ascii="Times New Roman" w:eastAsia="Times New Roman" w:hAnsi="Times New Roman"/>
          <w:sz w:val="28"/>
          <w:szCs w:val="28"/>
          <w:lang w:eastAsia="ru-RU"/>
        </w:rPr>
        <w:t xml:space="preserve"> (ст. Комбинатская) н</w:t>
      </w:r>
      <w:r w:rsidR="00413E12">
        <w:rPr>
          <w:rFonts w:ascii="Times New Roman" w:eastAsia="Times New Roman" w:hAnsi="Times New Roman"/>
          <w:sz w:val="28"/>
          <w:szCs w:val="28"/>
          <w:lang w:eastAsia="ru-RU"/>
        </w:rPr>
        <w:t>а экспорт приведено в таблице 25</w:t>
      </w:r>
      <w:r w:rsidR="008A76A1">
        <w:rPr>
          <w:rFonts w:ascii="Times New Roman" w:eastAsia="Times New Roman" w:hAnsi="Times New Roman"/>
          <w:sz w:val="28"/>
          <w:szCs w:val="28"/>
          <w:lang w:eastAsia="ru-RU"/>
        </w:rPr>
        <w:t>.</w:t>
      </w:r>
    </w:p>
    <w:p w:rsidR="00241D96" w:rsidRDefault="00241D96" w:rsidP="00241D96">
      <w:pPr>
        <w:spacing w:after="0" w:line="360" w:lineRule="auto"/>
        <w:ind w:firstLine="709"/>
        <w:jc w:val="both"/>
        <w:rPr>
          <w:rFonts w:ascii="Times New Roman" w:eastAsia="Times New Roman" w:hAnsi="Times New Roman"/>
          <w:sz w:val="28"/>
          <w:szCs w:val="28"/>
          <w:lang w:eastAsia="ru-RU"/>
        </w:rPr>
      </w:pPr>
    </w:p>
    <w:p w:rsidR="008A76A1" w:rsidRDefault="00413E12" w:rsidP="008A76A1">
      <w:pPr>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w:t>
      </w:r>
    </w:p>
    <w:tbl>
      <w:tblPr>
        <w:tblW w:w="10236" w:type="dxa"/>
        <w:jc w:val="center"/>
        <w:tblLook w:val="04A0" w:firstRow="1" w:lastRow="0" w:firstColumn="1" w:lastColumn="0" w:noHBand="0" w:noVBand="1"/>
      </w:tblPr>
      <w:tblGrid>
        <w:gridCol w:w="696"/>
        <w:gridCol w:w="3268"/>
        <w:gridCol w:w="1729"/>
        <w:gridCol w:w="1850"/>
        <w:gridCol w:w="1514"/>
        <w:gridCol w:w="1179"/>
      </w:tblGrid>
      <w:tr w:rsidR="008A76A1" w:rsidRPr="00200F44" w:rsidTr="009C3C8D">
        <w:trPr>
          <w:cantSplit/>
          <w:trHeight w:val="20"/>
          <w:jc w:val="center"/>
        </w:trPr>
        <w:tc>
          <w:tcPr>
            <w:tcW w:w="69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 п/п</w:t>
            </w:r>
          </w:p>
        </w:tc>
        <w:tc>
          <w:tcPr>
            <w:tcW w:w="4997" w:type="dxa"/>
            <w:gridSpan w:val="2"/>
            <w:tcBorders>
              <w:top w:val="single" w:sz="4" w:space="0" w:color="auto"/>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Пункты сдачи нефтепродуктов</w:t>
            </w:r>
          </w:p>
        </w:tc>
        <w:tc>
          <w:tcPr>
            <w:tcW w:w="3364" w:type="dxa"/>
            <w:gridSpan w:val="2"/>
            <w:tcBorders>
              <w:top w:val="single" w:sz="4" w:space="0" w:color="auto"/>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Тариф, руб./т</w:t>
            </w:r>
          </w:p>
        </w:tc>
        <w:tc>
          <w:tcPr>
            <w:tcW w:w="117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НПП к ж/д, %</w:t>
            </w:r>
          </w:p>
        </w:tc>
      </w:tr>
      <w:tr w:rsidR="008A76A1" w:rsidRPr="00200F44" w:rsidTr="009C3C8D">
        <w:trPr>
          <w:cantSplit/>
          <w:trHeight w:val="20"/>
          <w:jc w:val="center"/>
        </w:trPr>
        <w:tc>
          <w:tcPr>
            <w:tcW w:w="696" w:type="dxa"/>
            <w:vMerge/>
            <w:tcBorders>
              <w:top w:val="single" w:sz="4" w:space="0" w:color="auto"/>
              <w:left w:val="single" w:sz="4" w:space="0" w:color="auto"/>
              <w:bottom w:val="single" w:sz="8" w:space="0" w:color="000000"/>
              <w:right w:val="single" w:sz="4" w:space="0" w:color="auto"/>
            </w:tcBorders>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p>
        </w:tc>
        <w:tc>
          <w:tcPr>
            <w:tcW w:w="3268" w:type="dxa"/>
            <w:tcBorders>
              <w:top w:val="nil"/>
              <w:left w:val="nil"/>
              <w:bottom w:val="single" w:sz="8"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по МНПП</w:t>
            </w:r>
          </w:p>
        </w:tc>
        <w:tc>
          <w:tcPr>
            <w:tcW w:w="1729" w:type="dxa"/>
            <w:tcBorders>
              <w:top w:val="nil"/>
              <w:left w:val="nil"/>
              <w:bottom w:val="single" w:sz="8"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по ж/д</w:t>
            </w:r>
          </w:p>
        </w:tc>
        <w:tc>
          <w:tcPr>
            <w:tcW w:w="1850" w:type="dxa"/>
            <w:tcBorders>
              <w:top w:val="nil"/>
              <w:left w:val="nil"/>
              <w:bottom w:val="single" w:sz="8"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нефтепродукто-проводный (НПП)</w:t>
            </w:r>
          </w:p>
        </w:tc>
        <w:tc>
          <w:tcPr>
            <w:tcW w:w="1514" w:type="dxa"/>
            <w:tcBorders>
              <w:top w:val="nil"/>
              <w:left w:val="nil"/>
              <w:bottom w:val="single" w:sz="8"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ж/д прейскурант № 10-01</w:t>
            </w:r>
          </w:p>
        </w:tc>
        <w:tc>
          <w:tcPr>
            <w:tcW w:w="1179" w:type="dxa"/>
            <w:vMerge/>
            <w:tcBorders>
              <w:top w:val="single" w:sz="4" w:space="0" w:color="auto"/>
              <w:left w:val="single" w:sz="4" w:space="0" w:color="auto"/>
              <w:bottom w:val="single" w:sz="8" w:space="0" w:color="000000"/>
              <w:right w:val="single" w:sz="4" w:space="0" w:color="auto"/>
            </w:tcBorders>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Гр. России и Республики Казахстан (Восточная гр. на Петропавловск и нефтебазы Республики Казахстан)</w:t>
            </w:r>
          </w:p>
        </w:tc>
        <w:tc>
          <w:tcPr>
            <w:tcW w:w="1729"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Исилькуль</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244,50</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748,23</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33</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ЛПДС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Челябинск</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ст.Челябинск-Главный</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770,77</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1 657,95</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46</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НБ </w:t>
            </w:r>
            <w:r w:rsidR="00387D31">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Травники-Ойл</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(ООО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Травники-Ойл</w:t>
            </w:r>
            <w:r w:rsidR="00387D31">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Мисяш</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819,15</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1 761,92</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46</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ФГКУ комбинат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Утес</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00F44">
              <w:rPr>
                <w:rFonts w:ascii="Times New Roman" w:eastAsia="Times New Roman" w:hAnsi="Times New Roman" w:cs="Times New Roman"/>
                <w:sz w:val="24"/>
                <w:szCs w:val="24"/>
                <w:lang w:eastAsia="ru-RU"/>
              </w:rPr>
              <w:t>Росрезерва</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Селикса</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1 726,23</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3 344,52</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52</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НП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Никольское</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Никольское</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2527,93</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3 742,88</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68</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6</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НП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Брянск</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Брянск-Орловский</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2785,09</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4 143,63</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67</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7</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ФГКУ комбинат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Слава</w:t>
            </w:r>
            <w:r w:rsidR="00387D31">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 xml:space="preserve"> Росрезерва</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Сураж</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2 226,51</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4 260,57</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52</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8</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Гр. России и Республик</w:t>
            </w:r>
            <w:r>
              <w:rPr>
                <w:rFonts w:ascii="Times New Roman" w:eastAsia="Times New Roman" w:hAnsi="Times New Roman" w:cs="Times New Roman"/>
                <w:sz w:val="24"/>
                <w:szCs w:val="24"/>
                <w:lang w:eastAsia="ru-RU"/>
              </w:rPr>
              <w:t xml:space="preserve">и Беларусь, далее в направлении НПС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Скрудалиена</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(ПСП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Илуксте</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(ООО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ЛатРосТранс</w:t>
            </w:r>
            <w:r w:rsidR="00387D31">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 (Латвийская Республика)</w:t>
            </w:r>
          </w:p>
        </w:tc>
        <w:tc>
          <w:tcPr>
            <w:tcW w:w="1729"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Посинь (экспорт)</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2777,77</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5 449,65</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51</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9</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Гр</w:t>
            </w:r>
            <w:r>
              <w:rPr>
                <w:rFonts w:ascii="Times New Roman" w:eastAsia="Times New Roman" w:hAnsi="Times New Roman" w:cs="Times New Roman"/>
                <w:sz w:val="24"/>
                <w:szCs w:val="24"/>
                <w:lang w:eastAsia="ru-RU"/>
              </w:rPr>
              <w:t xml:space="preserve">. России и Республики Беларусь в направлении НП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Гомель</w:t>
            </w:r>
            <w:r w:rsidR="00387D31">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 xml:space="preserve"> и далее за пределы Республики Беларусь</w:t>
            </w:r>
          </w:p>
        </w:tc>
        <w:tc>
          <w:tcPr>
            <w:tcW w:w="1729"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Злынка (экспорт)</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2777,77</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4 858,45</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57</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10</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Калачинская нефтебаза (АО </w:t>
            </w:r>
            <w:r w:rsidR="00387D31">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 xml:space="preserve">Газпромнефть </w:t>
            </w:r>
            <w:r w:rsidR="0009602A">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 xml:space="preserve"> Терминал</w:t>
            </w:r>
            <w:r w:rsidR="00387D31">
              <w:rPr>
                <w:rFonts w:ascii="Times New Roman" w:eastAsia="Times New Roman" w:hAnsi="Times New Roman" w:cs="Times New Roman"/>
                <w:sz w:val="24"/>
                <w:szCs w:val="24"/>
                <w:lang w:eastAsia="ru-RU"/>
              </w:rPr>
              <w:t>»</w:t>
            </w:r>
            <w:r w:rsidRPr="00200F44">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Калачинская</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278,42</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615,23</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45</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11</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Барабинская нефтебаза (АО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Газпромнефть – Терминал</w:t>
            </w:r>
            <w:r w:rsidR="00387D31">
              <w:rPr>
                <w:rFonts w:ascii="Times New Roman" w:eastAsia="Times New Roman" w:hAnsi="Times New Roman" w:cs="Times New Roman"/>
                <w:sz w:val="24"/>
                <w:szCs w:val="24"/>
                <w:lang w:eastAsia="ru-RU"/>
              </w:rPr>
              <w:t>»</w:t>
            </w:r>
            <w:r w:rsidR="008A76A1" w:rsidRPr="00200F44">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Барабинск</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476,24</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1 008,33</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47</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12</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НП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Сокур</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Сокур</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623,63</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1 489,97</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42</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13</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Сокурская нефтебаза (АО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Газпромнефть-Терминал</w:t>
            </w:r>
            <w:r w:rsidR="00387D31">
              <w:rPr>
                <w:rFonts w:ascii="Times New Roman" w:eastAsia="Times New Roman" w:hAnsi="Times New Roman" w:cs="Times New Roman"/>
                <w:sz w:val="24"/>
                <w:szCs w:val="24"/>
                <w:lang w:eastAsia="ru-RU"/>
              </w:rPr>
              <w:t>»</w:t>
            </w:r>
            <w:r w:rsidR="008A76A1" w:rsidRPr="00200F44">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Сокур</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667,33</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1 489,97</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45</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14</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Кемеровская нефтебаза (АО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Газпромнефть-Терминал</w:t>
            </w:r>
            <w:r w:rsidR="00387D31">
              <w:rPr>
                <w:rFonts w:ascii="Times New Roman" w:eastAsia="Times New Roman" w:hAnsi="Times New Roman" w:cs="Times New Roman"/>
                <w:sz w:val="24"/>
                <w:szCs w:val="24"/>
                <w:lang w:eastAsia="ru-RU"/>
              </w:rPr>
              <w:t>»</w:t>
            </w:r>
            <w:r w:rsidR="008A76A1" w:rsidRPr="00200F44">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Кемерово</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949,27</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1 816,42</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52</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15</w:t>
            </w:r>
          </w:p>
        </w:tc>
        <w:tc>
          <w:tcPr>
            <w:tcW w:w="3268" w:type="dxa"/>
            <w:tcBorders>
              <w:top w:val="nil"/>
              <w:left w:val="nil"/>
              <w:bottom w:val="single" w:sz="4" w:space="0" w:color="auto"/>
              <w:right w:val="single" w:sz="4" w:space="0" w:color="auto"/>
            </w:tcBorders>
            <w:shd w:val="clear" w:color="auto" w:fill="auto"/>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ФГКУ комбинат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Речной</w:t>
            </w:r>
            <w:r w:rsidR="00387D31">
              <w:rPr>
                <w:rFonts w:ascii="Times New Roman" w:eastAsia="Times New Roman" w:hAnsi="Times New Roman" w:cs="Times New Roman"/>
                <w:sz w:val="24"/>
                <w:szCs w:val="24"/>
                <w:lang w:eastAsia="ru-RU"/>
              </w:rPr>
              <w:t>»</w:t>
            </w:r>
            <w:r w:rsidR="008A76A1" w:rsidRPr="00200F44">
              <w:rPr>
                <w:rFonts w:ascii="Times New Roman" w:eastAsia="Times New Roman" w:hAnsi="Times New Roman" w:cs="Times New Roman"/>
                <w:sz w:val="24"/>
                <w:szCs w:val="24"/>
                <w:lang w:eastAsia="ru-RU"/>
              </w:rPr>
              <w:t xml:space="preserve"> Росрезерва</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Калуга 1</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2 041,09</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3 954,27</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52</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16</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ЛПДС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Красный Бор</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Колпино</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2 424,95</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4 143,63</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59</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17</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МП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Приморск</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Высоцк (экспорт)</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3 147,25</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4 740,63</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66</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18</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ЛПДС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Володарская</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Авиационная</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1 931,76</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3 742,88</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52</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19</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НС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Нагорная</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Софрино</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1 954,21</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3 742,88</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52</w:t>
            </w:r>
          </w:p>
        </w:tc>
      </w:tr>
      <w:tr w:rsidR="008A76A1" w:rsidRPr="00200F44" w:rsidTr="009C3C8D">
        <w:trPr>
          <w:cantSplit/>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20</w:t>
            </w:r>
          </w:p>
        </w:tc>
        <w:tc>
          <w:tcPr>
            <w:tcW w:w="3268" w:type="dxa"/>
            <w:tcBorders>
              <w:top w:val="nil"/>
              <w:left w:val="nil"/>
              <w:bottom w:val="single" w:sz="4" w:space="0" w:color="auto"/>
              <w:right w:val="single" w:sz="4" w:space="0" w:color="auto"/>
            </w:tcBorders>
            <w:shd w:val="clear" w:color="auto" w:fill="auto"/>
            <w:noWrap/>
            <w:vAlign w:val="center"/>
            <w:hideMark/>
          </w:tcPr>
          <w:p w:rsidR="008A76A1" w:rsidRPr="00200F44" w:rsidRDefault="0009602A" w:rsidP="009C3C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НС </w:t>
            </w:r>
            <w:r w:rsidR="00387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Солнечногорская</w:t>
            </w:r>
            <w:r w:rsidR="00387D31">
              <w:rPr>
                <w:rFonts w:ascii="Times New Roman" w:eastAsia="Times New Roman" w:hAnsi="Times New Roman" w:cs="Times New Roman"/>
                <w:sz w:val="24"/>
                <w:szCs w:val="24"/>
                <w:lang w:eastAsia="ru-RU"/>
              </w:rPr>
              <w:t>»</w:t>
            </w:r>
          </w:p>
        </w:tc>
        <w:tc>
          <w:tcPr>
            <w:tcW w:w="172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i/>
                <w:iCs/>
                <w:sz w:val="24"/>
                <w:szCs w:val="24"/>
                <w:lang w:eastAsia="ru-RU"/>
              </w:rPr>
            </w:pPr>
            <w:r w:rsidRPr="00200F44">
              <w:rPr>
                <w:rFonts w:ascii="Times New Roman" w:eastAsia="Times New Roman" w:hAnsi="Times New Roman" w:cs="Times New Roman"/>
                <w:i/>
                <w:iCs/>
                <w:sz w:val="24"/>
                <w:szCs w:val="24"/>
                <w:lang w:eastAsia="ru-RU"/>
              </w:rPr>
              <w:t>ст. Подсолнечная</w:t>
            </w:r>
          </w:p>
        </w:tc>
        <w:tc>
          <w:tcPr>
            <w:tcW w:w="1850"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1 999,33</w:t>
            </w:r>
          </w:p>
        </w:tc>
        <w:tc>
          <w:tcPr>
            <w:tcW w:w="1514"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3 873,12</w:t>
            </w:r>
          </w:p>
        </w:tc>
        <w:tc>
          <w:tcPr>
            <w:tcW w:w="1179" w:type="dxa"/>
            <w:tcBorders>
              <w:top w:val="nil"/>
              <w:left w:val="nil"/>
              <w:bottom w:val="single" w:sz="4" w:space="0" w:color="auto"/>
              <w:right w:val="single" w:sz="4" w:space="0" w:color="auto"/>
            </w:tcBorders>
            <w:shd w:val="clear" w:color="auto" w:fill="auto"/>
            <w:noWrap/>
            <w:vAlign w:val="center"/>
            <w:hideMark/>
          </w:tcPr>
          <w:p w:rsidR="008A76A1" w:rsidRPr="00200F44" w:rsidRDefault="008A76A1" w:rsidP="009C3C8D">
            <w:pPr>
              <w:spacing w:after="0" w:line="240" w:lineRule="auto"/>
              <w:jc w:val="center"/>
              <w:rPr>
                <w:rFonts w:ascii="Times New Roman" w:eastAsia="Times New Roman" w:hAnsi="Times New Roman" w:cs="Times New Roman"/>
                <w:sz w:val="24"/>
                <w:szCs w:val="24"/>
                <w:lang w:eastAsia="ru-RU"/>
              </w:rPr>
            </w:pPr>
            <w:r w:rsidRPr="00200F44">
              <w:rPr>
                <w:rFonts w:ascii="Times New Roman" w:eastAsia="Times New Roman" w:hAnsi="Times New Roman" w:cs="Times New Roman"/>
                <w:sz w:val="24"/>
                <w:szCs w:val="24"/>
                <w:lang w:eastAsia="ru-RU"/>
              </w:rPr>
              <w:t>52</w:t>
            </w:r>
          </w:p>
        </w:tc>
      </w:tr>
    </w:tbl>
    <w:p w:rsidR="004C0281" w:rsidRDefault="008A76A1" w:rsidP="008A76A1">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4C6569" w:rsidRPr="004C6569" w:rsidRDefault="004C6569" w:rsidP="004C6569">
      <w:pPr>
        <w:spacing w:after="0" w:line="360" w:lineRule="auto"/>
        <w:ind w:firstLine="709"/>
        <w:jc w:val="both"/>
        <w:rPr>
          <w:rFonts w:ascii="Times New Roman" w:eastAsia="Times New Roman" w:hAnsi="Times New Roman"/>
          <w:sz w:val="28"/>
          <w:szCs w:val="28"/>
          <w:lang w:eastAsia="ru-RU"/>
        </w:rPr>
      </w:pPr>
      <w:r w:rsidRPr="004C6569">
        <w:rPr>
          <w:rFonts w:ascii="Times New Roman" w:hAnsi="Times New Roman" w:cs="Times New Roman"/>
          <w:sz w:val="28"/>
          <w:szCs w:val="28"/>
          <w:lang w:eastAsia="ru-RU"/>
        </w:rPr>
        <w:t>В настоящее время, на наиболее востребованных экспортных маршрутах тарифы на транспортировку трубопроводным транспортом и комбинированную транспортировку (трубопроводным, а затем железнодорожным транспортом) приблизились к тарифам на прямую железнодорожную транспортировку светлых нефтепродуктов на экспорт.</w:t>
      </w:r>
    </w:p>
    <w:p w:rsidR="00CE3E9B" w:rsidRPr="00CE3E9B" w:rsidRDefault="00CE3E9B" w:rsidP="00CE3E9B">
      <w:pPr>
        <w:spacing w:after="0" w:line="360" w:lineRule="auto"/>
        <w:ind w:firstLine="709"/>
        <w:jc w:val="both"/>
        <w:rPr>
          <w:rFonts w:ascii="Times New Roman" w:eastAsia="Times New Roman" w:hAnsi="Times New Roman" w:cs="Times New Roman"/>
          <w:sz w:val="28"/>
          <w:szCs w:val="28"/>
        </w:rPr>
      </w:pPr>
      <w:r w:rsidRPr="00CE3E9B">
        <w:rPr>
          <w:rFonts w:ascii="Times New Roman" w:eastAsia="Times New Roman" w:hAnsi="Times New Roman" w:cs="Times New Roman"/>
          <w:sz w:val="28"/>
          <w:szCs w:val="28"/>
        </w:rPr>
        <w:t xml:space="preserve">На отдельных наиболее востребованных экспортных маршрутах тариф на перекачку приближен к разрешенному предельному соотношению 0,7. При этом полная стоимость услуг по транспортировке нефтепродуктов по </w:t>
      </w:r>
      <w:r w:rsidR="00702B47">
        <w:rPr>
          <w:rFonts w:ascii="Times New Roman" w:eastAsia="Times New Roman" w:hAnsi="Times New Roman" w:cs="Times New Roman"/>
          <w:sz w:val="28"/>
          <w:szCs w:val="28"/>
        </w:rPr>
        <w:t>МНПП</w:t>
      </w:r>
      <w:r w:rsidRPr="00CE3E9B">
        <w:rPr>
          <w:rFonts w:ascii="Times New Roman" w:eastAsia="Times New Roman" w:hAnsi="Times New Roman" w:cs="Times New Roman"/>
          <w:sz w:val="28"/>
          <w:szCs w:val="28"/>
        </w:rPr>
        <w:t xml:space="preserve"> на экспорт на наиболее востребованных экспортных маршрутах (и в </w:t>
      </w:r>
      <w:r w:rsidR="00387D31">
        <w:rPr>
          <w:rFonts w:ascii="Times New Roman" w:eastAsia="Times New Roman" w:hAnsi="Times New Roman" w:cs="Times New Roman"/>
          <w:sz w:val="28"/>
          <w:szCs w:val="28"/>
        </w:rPr>
        <w:t>«</w:t>
      </w:r>
      <w:r w:rsidRPr="00CE3E9B">
        <w:rPr>
          <w:rFonts w:ascii="Times New Roman" w:eastAsia="Times New Roman" w:hAnsi="Times New Roman" w:cs="Times New Roman"/>
          <w:sz w:val="28"/>
          <w:szCs w:val="28"/>
        </w:rPr>
        <w:t>северном</w:t>
      </w:r>
      <w:r w:rsidR="00387D31">
        <w:rPr>
          <w:rFonts w:ascii="Times New Roman" w:eastAsia="Times New Roman" w:hAnsi="Times New Roman" w:cs="Times New Roman"/>
          <w:sz w:val="28"/>
          <w:szCs w:val="28"/>
        </w:rPr>
        <w:t>»</w:t>
      </w:r>
      <w:r w:rsidRPr="00CE3E9B">
        <w:rPr>
          <w:rFonts w:ascii="Times New Roman" w:eastAsia="Times New Roman" w:hAnsi="Times New Roman" w:cs="Times New Roman"/>
          <w:sz w:val="28"/>
          <w:szCs w:val="28"/>
        </w:rPr>
        <w:t xml:space="preserve"> (в порт Приморск), и в южном (порт Новороссийск) направлениях) с использованием МНПП ПАО </w:t>
      </w:r>
      <w:r w:rsidR="00387D31">
        <w:rPr>
          <w:rFonts w:ascii="Times New Roman" w:eastAsia="Times New Roman" w:hAnsi="Times New Roman" w:cs="Times New Roman"/>
          <w:sz w:val="28"/>
          <w:szCs w:val="28"/>
        </w:rPr>
        <w:t>«</w:t>
      </w:r>
      <w:r w:rsidRPr="00CE3E9B">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Pr="00CE3E9B">
        <w:rPr>
          <w:rFonts w:ascii="Times New Roman" w:eastAsia="Times New Roman" w:hAnsi="Times New Roman" w:cs="Times New Roman"/>
          <w:sz w:val="28"/>
          <w:szCs w:val="28"/>
        </w:rPr>
        <w:t xml:space="preserve"> сопоставима со стоимостью доставки их железнодорожным транспортом напрямую в </w:t>
      </w:r>
      <w:r w:rsidR="00687605">
        <w:rPr>
          <w:rFonts w:ascii="Times New Roman" w:eastAsia="Times New Roman" w:hAnsi="Times New Roman" w:cs="Times New Roman"/>
          <w:sz w:val="28"/>
          <w:szCs w:val="28"/>
        </w:rPr>
        <w:t>указанные морские порты (рис. 17</w:t>
      </w:r>
      <w:r w:rsidRPr="00CE3E9B">
        <w:rPr>
          <w:rFonts w:ascii="Times New Roman" w:eastAsia="Times New Roman" w:hAnsi="Times New Roman" w:cs="Times New Roman"/>
          <w:sz w:val="28"/>
          <w:szCs w:val="28"/>
        </w:rPr>
        <w:t xml:space="preserve">). То есть, тарифы ПАО </w:t>
      </w:r>
      <w:r w:rsidR="00387D31">
        <w:rPr>
          <w:rFonts w:ascii="Times New Roman" w:eastAsia="Times New Roman" w:hAnsi="Times New Roman" w:cs="Times New Roman"/>
          <w:sz w:val="28"/>
          <w:szCs w:val="28"/>
        </w:rPr>
        <w:t>«</w:t>
      </w:r>
      <w:r w:rsidRPr="00CE3E9B">
        <w:rPr>
          <w:rFonts w:ascii="Times New Roman" w:eastAsia="Times New Roman" w:hAnsi="Times New Roman" w:cs="Times New Roman"/>
          <w:sz w:val="28"/>
          <w:szCs w:val="28"/>
        </w:rPr>
        <w:t>Транснефть</w:t>
      </w:r>
      <w:r w:rsidR="00387D31">
        <w:rPr>
          <w:rFonts w:ascii="Times New Roman" w:eastAsia="Times New Roman" w:hAnsi="Times New Roman" w:cs="Times New Roman"/>
          <w:sz w:val="28"/>
          <w:szCs w:val="28"/>
        </w:rPr>
        <w:t>»</w:t>
      </w:r>
      <w:r w:rsidRPr="00CE3E9B">
        <w:rPr>
          <w:rFonts w:ascii="Times New Roman" w:eastAsia="Times New Roman" w:hAnsi="Times New Roman" w:cs="Times New Roman"/>
          <w:sz w:val="28"/>
          <w:szCs w:val="28"/>
        </w:rPr>
        <w:t xml:space="preserve"> на транспортировку светлых нефтепродуктов в данном случае, как и в случае с поставками нефтепродуктов на внутренний рынок, </w:t>
      </w:r>
      <w:r w:rsidR="00702B47">
        <w:rPr>
          <w:rFonts w:ascii="Times New Roman" w:eastAsia="Times New Roman" w:hAnsi="Times New Roman" w:cs="Times New Roman"/>
          <w:sz w:val="28"/>
          <w:szCs w:val="28"/>
        </w:rPr>
        <w:t>также</w:t>
      </w:r>
      <w:r w:rsidRPr="00CE3E9B">
        <w:rPr>
          <w:rFonts w:ascii="Times New Roman" w:eastAsia="Times New Roman" w:hAnsi="Times New Roman" w:cs="Times New Roman"/>
          <w:sz w:val="28"/>
          <w:szCs w:val="28"/>
        </w:rPr>
        <w:t xml:space="preserve"> являются конкурентными по сравнению со стоимостью транспортировки нефтепродуктов железнодорожным транспортом и не могут быть серьезно повышены без риска потери доли рынка.</w:t>
      </w:r>
    </w:p>
    <w:p w:rsidR="00CE3E9B" w:rsidRDefault="00CE3E9B" w:rsidP="0009602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1A5CD2F6" wp14:editId="7615E3C2">
            <wp:extent cx="6496050" cy="3400066"/>
            <wp:effectExtent l="0" t="0" r="0" b="0"/>
            <wp:docPr id="452" name="Рисунок 452" descr="C:\Users\grechishkina\Deskto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chishkina\Desktop\03.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215"/>
                    <a:stretch/>
                  </pic:blipFill>
                  <pic:spPr bwMode="auto">
                    <a:xfrm>
                      <a:off x="0" y="0"/>
                      <a:ext cx="6544277" cy="3425308"/>
                    </a:xfrm>
                    <a:prstGeom prst="rect">
                      <a:avLst/>
                    </a:prstGeom>
                    <a:noFill/>
                    <a:ln>
                      <a:noFill/>
                    </a:ln>
                    <a:extLst>
                      <a:ext uri="{53640926-AAD7-44D8-BBD7-CCE9431645EC}">
                        <a14:shadowObscured xmlns:a14="http://schemas.microsoft.com/office/drawing/2010/main"/>
                      </a:ext>
                    </a:extLst>
                  </pic:spPr>
                </pic:pic>
              </a:graphicData>
            </a:graphic>
          </wp:inline>
        </w:drawing>
      </w:r>
    </w:p>
    <w:p w:rsidR="00823756" w:rsidRDefault="00CE3E9B" w:rsidP="00CE3E9B">
      <w:pPr>
        <w:pStyle w:val="a7"/>
        <w:widowControl w:val="0"/>
        <w:tabs>
          <w:tab w:val="left" w:pos="284"/>
          <w:tab w:val="left" w:pos="567"/>
          <w:tab w:val="left" w:pos="851"/>
          <w:tab w:val="left" w:pos="993"/>
          <w:tab w:val="left" w:pos="1276"/>
          <w:tab w:val="left" w:pos="1560"/>
        </w:tabs>
        <w:spacing w:line="360" w:lineRule="auto"/>
        <w:ind w:left="0" w:firstLine="709"/>
        <w:jc w:val="center"/>
        <w:rPr>
          <w:rFonts w:ascii="Times New Roman" w:eastAsia="Times New Roman" w:hAnsi="Times New Roman" w:cs="Times New Roman"/>
          <w:sz w:val="24"/>
          <w:szCs w:val="24"/>
        </w:rPr>
      </w:pPr>
      <w:r w:rsidRPr="00016C6A">
        <w:rPr>
          <w:rFonts w:ascii="Times New Roman" w:hAnsi="Times New Roman" w:cs="Times New Roman"/>
          <w:sz w:val="24"/>
          <w:szCs w:val="24"/>
        </w:rPr>
        <w:t>Рис.</w:t>
      </w:r>
      <w:r w:rsidR="00687605">
        <w:rPr>
          <w:rFonts w:ascii="Times New Roman" w:hAnsi="Times New Roman" w:cs="Times New Roman"/>
          <w:sz w:val="24"/>
          <w:szCs w:val="24"/>
        </w:rPr>
        <w:t xml:space="preserve"> 17</w:t>
      </w:r>
      <w:r>
        <w:rPr>
          <w:rFonts w:ascii="Times New Roman" w:hAnsi="Times New Roman" w:cs="Times New Roman"/>
          <w:sz w:val="24"/>
          <w:szCs w:val="24"/>
        </w:rPr>
        <w:t xml:space="preserve"> </w:t>
      </w:r>
      <w:r w:rsidRPr="003E09D6">
        <w:rPr>
          <w:rFonts w:ascii="Times New Roman" w:eastAsia="Times New Roman" w:hAnsi="Times New Roman" w:cs="Times New Roman"/>
          <w:sz w:val="24"/>
          <w:szCs w:val="24"/>
        </w:rPr>
        <w:t>Сравнение</w:t>
      </w:r>
      <w:r>
        <w:rPr>
          <w:rFonts w:ascii="Times New Roman" w:eastAsia="Times New Roman" w:hAnsi="Times New Roman" w:cs="Times New Roman"/>
          <w:sz w:val="24"/>
          <w:szCs w:val="24"/>
        </w:rPr>
        <w:t xml:space="preserve"> </w:t>
      </w:r>
      <w:r w:rsidRPr="003E09D6">
        <w:rPr>
          <w:rFonts w:ascii="Times New Roman" w:eastAsia="Times New Roman" w:hAnsi="Times New Roman" w:cs="Times New Roman"/>
          <w:sz w:val="24"/>
          <w:szCs w:val="24"/>
        </w:rPr>
        <w:t>прямого</w:t>
      </w:r>
      <w:r>
        <w:rPr>
          <w:rFonts w:ascii="Times New Roman" w:eastAsia="Times New Roman" w:hAnsi="Times New Roman" w:cs="Times New Roman"/>
          <w:sz w:val="24"/>
          <w:szCs w:val="24"/>
        </w:rPr>
        <w:t xml:space="preserve"> </w:t>
      </w:r>
      <w:r w:rsidRPr="003E09D6">
        <w:rPr>
          <w:rFonts w:ascii="Times New Roman" w:eastAsia="Times New Roman" w:hAnsi="Times New Roman" w:cs="Times New Roman"/>
          <w:sz w:val="24"/>
          <w:szCs w:val="24"/>
        </w:rPr>
        <w:t>маршрута РЖД</w:t>
      </w:r>
      <w:r>
        <w:rPr>
          <w:rFonts w:ascii="Times New Roman" w:eastAsia="Times New Roman" w:hAnsi="Times New Roman" w:cs="Times New Roman"/>
          <w:sz w:val="24"/>
          <w:szCs w:val="24"/>
        </w:rPr>
        <w:t xml:space="preserve"> </w:t>
      </w:r>
      <w:r w:rsidRPr="003E09D6">
        <w:rPr>
          <w:rFonts w:ascii="Times New Roman" w:eastAsia="Times New Roman" w:hAnsi="Times New Roman" w:cs="Times New Roman"/>
          <w:sz w:val="24"/>
          <w:szCs w:val="24"/>
        </w:rPr>
        <w:t>и комбинированного</w:t>
      </w:r>
      <w:r>
        <w:rPr>
          <w:rFonts w:ascii="Times New Roman" w:eastAsia="Times New Roman" w:hAnsi="Times New Roman" w:cs="Times New Roman"/>
          <w:sz w:val="24"/>
          <w:szCs w:val="24"/>
        </w:rPr>
        <w:t xml:space="preserve"> по транспортировке</w:t>
      </w:r>
      <w:r w:rsidRPr="003E09D6">
        <w:rPr>
          <w:rFonts w:ascii="Times New Roman" w:eastAsia="Times New Roman" w:hAnsi="Times New Roman" w:cs="Times New Roman"/>
          <w:sz w:val="24"/>
          <w:szCs w:val="24"/>
        </w:rPr>
        <w:t xml:space="preserve"> нефтепродуктов на</w:t>
      </w:r>
      <w:r>
        <w:rPr>
          <w:rFonts w:ascii="Times New Roman" w:eastAsia="Times New Roman" w:hAnsi="Times New Roman" w:cs="Times New Roman"/>
          <w:sz w:val="24"/>
          <w:szCs w:val="24"/>
        </w:rPr>
        <w:t xml:space="preserve"> экспорт по маршруту </w:t>
      </w:r>
      <w:r w:rsidR="00387D31">
        <w:rPr>
          <w:rFonts w:ascii="Times New Roman" w:eastAsia="Times New Roman" w:hAnsi="Times New Roman" w:cs="Times New Roman"/>
          <w:sz w:val="24"/>
          <w:szCs w:val="24"/>
        </w:rPr>
        <w:t>«</w:t>
      </w:r>
      <w:r>
        <w:rPr>
          <w:rFonts w:ascii="Times New Roman" w:eastAsia="Times New Roman" w:hAnsi="Times New Roman" w:cs="Times New Roman"/>
          <w:sz w:val="24"/>
          <w:szCs w:val="24"/>
        </w:rPr>
        <w:t>Уфимские НПЗ - Никольское -</w:t>
      </w:r>
      <w:r w:rsidRPr="0014117A">
        <w:rPr>
          <w:rFonts w:ascii="Times New Roman" w:eastAsia="Times New Roman" w:hAnsi="Times New Roman" w:cs="Times New Roman"/>
          <w:sz w:val="24"/>
          <w:szCs w:val="24"/>
        </w:rPr>
        <w:t xml:space="preserve"> Новороссийск</w:t>
      </w:r>
      <w:r w:rsidR="00387D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525DBB" w:rsidRDefault="0082506F" w:rsidP="006715D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6715D6">
        <w:rPr>
          <w:rFonts w:ascii="Times New Roman" w:eastAsia="Times New Roman" w:hAnsi="Times New Roman"/>
          <w:sz w:val="28"/>
          <w:szCs w:val="28"/>
          <w:lang w:eastAsia="ru-RU"/>
        </w:rPr>
        <w:t>. </w:t>
      </w:r>
      <w:r w:rsidR="009234EC">
        <w:rPr>
          <w:rFonts w:ascii="Times New Roman" w:eastAsia="Times New Roman" w:hAnsi="Times New Roman"/>
          <w:sz w:val="28"/>
          <w:szCs w:val="28"/>
          <w:lang w:eastAsia="ru-RU"/>
        </w:rPr>
        <w:t>Из</w:t>
      </w:r>
      <w:r w:rsidR="00A82BE1">
        <w:rPr>
          <w:rFonts w:ascii="Times New Roman" w:eastAsia="Times New Roman" w:hAnsi="Times New Roman"/>
          <w:sz w:val="28"/>
          <w:szCs w:val="28"/>
          <w:lang w:eastAsia="ru-RU"/>
        </w:rPr>
        <w:t xml:space="preserve"> анализа</w:t>
      </w:r>
      <w:r w:rsidR="00525DBB">
        <w:rPr>
          <w:rFonts w:ascii="Times New Roman" w:eastAsia="Times New Roman" w:hAnsi="Times New Roman"/>
          <w:sz w:val="28"/>
          <w:szCs w:val="28"/>
          <w:lang w:eastAsia="ru-RU"/>
        </w:rPr>
        <w:t xml:space="preserve"> хозяйственной деятельности ПАО </w:t>
      </w:r>
      <w:r w:rsidR="00387D31">
        <w:rPr>
          <w:rFonts w:ascii="Times New Roman" w:eastAsia="Times New Roman" w:hAnsi="Times New Roman"/>
          <w:sz w:val="28"/>
          <w:szCs w:val="28"/>
          <w:lang w:eastAsia="ru-RU"/>
        </w:rPr>
        <w:t>«</w:t>
      </w:r>
      <w:r w:rsidR="00525DBB">
        <w:rPr>
          <w:rFonts w:ascii="Times New Roman" w:eastAsia="Times New Roman" w:hAnsi="Times New Roman"/>
          <w:sz w:val="28"/>
          <w:szCs w:val="28"/>
          <w:lang w:eastAsia="ru-RU"/>
        </w:rPr>
        <w:t>Транснефть</w:t>
      </w:r>
      <w:r w:rsidR="00387D31">
        <w:rPr>
          <w:rFonts w:ascii="Times New Roman" w:eastAsia="Times New Roman" w:hAnsi="Times New Roman"/>
          <w:sz w:val="28"/>
          <w:szCs w:val="28"/>
          <w:lang w:eastAsia="ru-RU"/>
        </w:rPr>
        <w:t>»</w:t>
      </w:r>
      <w:r w:rsidR="00525DBB">
        <w:rPr>
          <w:rFonts w:ascii="Times New Roman" w:eastAsia="Times New Roman" w:hAnsi="Times New Roman"/>
          <w:sz w:val="28"/>
          <w:szCs w:val="28"/>
          <w:lang w:eastAsia="ru-RU"/>
        </w:rPr>
        <w:t xml:space="preserve"> по услуге транспортировка нефтепродуктов </w:t>
      </w:r>
      <w:r w:rsidR="009234EC">
        <w:rPr>
          <w:rFonts w:ascii="Times New Roman" w:eastAsia="Times New Roman" w:hAnsi="Times New Roman"/>
          <w:sz w:val="28"/>
          <w:szCs w:val="28"/>
          <w:lang w:eastAsia="ru-RU"/>
        </w:rPr>
        <w:t>следует</w:t>
      </w:r>
      <w:r w:rsidR="00525DBB">
        <w:rPr>
          <w:rFonts w:ascii="Times New Roman" w:eastAsia="Times New Roman" w:hAnsi="Times New Roman"/>
          <w:sz w:val="28"/>
          <w:szCs w:val="28"/>
          <w:lang w:eastAsia="ru-RU"/>
        </w:rPr>
        <w:t xml:space="preserve">, что в доля транспортировки нефтепродуктов составляет лишь около 6% в выручке </w:t>
      </w:r>
      <w:r w:rsidR="009234EC" w:rsidRPr="009234EC">
        <w:rPr>
          <w:rFonts w:ascii="Times New Roman" w:eastAsia="Times New Roman" w:hAnsi="Times New Roman"/>
          <w:sz w:val="28"/>
          <w:szCs w:val="28"/>
          <w:lang w:eastAsia="ru-RU"/>
        </w:rPr>
        <w:t xml:space="preserve">ПАО </w:t>
      </w:r>
      <w:r w:rsidR="00387D31">
        <w:rPr>
          <w:rFonts w:ascii="Times New Roman" w:eastAsia="Times New Roman" w:hAnsi="Times New Roman"/>
          <w:sz w:val="28"/>
          <w:szCs w:val="28"/>
          <w:lang w:eastAsia="ru-RU"/>
        </w:rPr>
        <w:t>«</w:t>
      </w:r>
      <w:r w:rsidR="009234EC" w:rsidRPr="009234EC">
        <w:rPr>
          <w:rFonts w:ascii="Times New Roman" w:eastAsia="Times New Roman" w:hAnsi="Times New Roman"/>
          <w:sz w:val="28"/>
          <w:szCs w:val="28"/>
          <w:lang w:eastAsia="ru-RU"/>
        </w:rPr>
        <w:t>Транснефть</w:t>
      </w:r>
      <w:r w:rsidR="00387D31">
        <w:rPr>
          <w:rFonts w:ascii="Times New Roman" w:eastAsia="Times New Roman" w:hAnsi="Times New Roman"/>
          <w:sz w:val="28"/>
          <w:szCs w:val="28"/>
          <w:lang w:eastAsia="ru-RU"/>
        </w:rPr>
        <w:t>»</w:t>
      </w:r>
      <w:r w:rsidR="009234EC" w:rsidRPr="009234EC">
        <w:rPr>
          <w:rFonts w:ascii="Times New Roman" w:eastAsia="Times New Roman" w:hAnsi="Times New Roman"/>
          <w:sz w:val="28"/>
          <w:szCs w:val="28"/>
          <w:lang w:eastAsia="ru-RU"/>
        </w:rPr>
        <w:t xml:space="preserve"> </w:t>
      </w:r>
      <w:r w:rsidR="00240922">
        <w:rPr>
          <w:rFonts w:ascii="Times New Roman" w:eastAsia="Times New Roman" w:hAnsi="Times New Roman"/>
          <w:sz w:val="28"/>
          <w:szCs w:val="28"/>
          <w:lang w:eastAsia="ru-RU"/>
        </w:rPr>
        <w:t>(</w:t>
      </w:r>
      <w:r w:rsidR="009234EC">
        <w:rPr>
          <w:rFonts w:ascii="Times New Roman" w:eastAsia="Times New Roman" w:hAnsi="Times New Roman"/>
          <w:sz w:val="28"/>
          <w:szCs w:val="28"/>
          <w:lang w:eastAsia="ru-RU"/>
        </w:rPr>
        <w:t>Т</w:t>
      </w:r>
      <w:r w:rsidR="00240922">
        <w:rPr>
          <w:rFonts w:ascii="Times New Roman" w:eastAsia="Times New Roman" w:hAnsi="Times New Roman"/>
          <w:sz w:val="28"/>
          <w:szCs w:val="28"/>
          <w:lang w:eastAsia="ru-RU"/>
        </w:rPr>
        <w:t>аблица 26)</w:t>
      </w:r>
      <w:r w:rsidR="00EB1E0C">
        <w:rPr>
          <w:rFonts w:ascii="Times New Roman" w:eastAsia="Times New Roman" w:hAnsi="Times New Roman"/>
          <w:sz w:val="28"/>
          <w:szCs w:val="28"/>
          <w:lang w:eastAsia="ru-RU"/>
        </w:rPr>
        <w:t xml:space="preserve">, что свидетельствует о том, что основной объем доходов ПАО </w:t>
      </w:r>
      <w:r w:rsidR="00387D31">
        <w:rPr>
          <w:rFonts w:ascii="Times New Roman" w:eastAsia="Times New Roman" w:hAnsi="Times New Roman"/>
          <w:sz w:val="28"/>
          <w:szCs w:val="28"/>
          <w:lang w:eastAsia="ru-RU"/>
        </w:rPr>
        <w:t>«</w:t>
      </w:r>
      <w:r w:rsidR="00EB1E0C">
        <w:rPr>
          <w:rFonts w:ascii="Times New Roman" w:eastAsia="Times New Roman" w:hAnsi="Times New Roman"/>
          <w:sz w:val="28"/>
          <w:szCs w:val="28"/>
          <w:lang w:eastAsia="ru-RU"/>
        </w:rPr>
        <w:t>Транснефть</w:t>
      </w:r>
      <w:r w:rsidR="00387D31">
        <w:rPr>
          <w:rFonts w:ascii="Times New Roman" w:eastAsia="Times New Roman" w:hAnsi="Times New Roman"/>
          <w:sz w:val="28"/>
          <w:szCs w:val="28"/>
          <w:lang w:eastAsia="ru-RU"/>
        </w:rPr>
        <w:t>»</w:t>
      </w:r>
      <w:r w:rsidR="00EB1E0C">
        <w:rPr>
          <w:rFonts w:ascii="Times New Roman" w:eastAsia="Times New Roman" w:hAnsi="Times New Roman"/>
          <w:sz w:val="28"/>
          <w:szCs w:val="28"/>
          <w:lang w:eastAsia="ru-RU"/>
        </w:rPr>
        <w:t xml:space="preserve"> получает за счет транспортировки нефти </w:t>
      </w:r>
      <w:r w:rsidR="00D63967">
        <w:rPr>
          <w:rFonts w:ascii="Times New Roman" w:eastAsia="Times New Roman" w:hAnsi="Times New Roman"/>
          <w:sz w:val="28"/>
          <w:szCs w:val="28"/>
          <w:lang w:eastAsia="ru-RU"/>
        </w:rPr>
        <w:t xml:space="preserve">(порядка 70%) </w:t>
      </w:r>
      <w:r w:rsidR="00EB1E0C">
        <w:rPr>
          <w:rFonts w:ascii="Times New Roman" w:eastAsia="Times New Roman" w:hAnsi="Times New Roman"/>
          <w:sz w:val="28"/>
          <w:szCs w:val="28"/>
          <w:lang w:eastAsia="ru-RU"/>
        </w:rPr>
        <w:t>и прочих видов деятельности</w:t>
      </w:r>
      <w:r w:rsidR="00687605">
        <w:rPr>
          <w:rFonts w:ascii="Times New Roman" w:eastAsia="Times New Roman" w:hAnsi="Times New Roman"/>
          <w:sz w:val="28"/>
          <w:szCs w:val="28"/>
          <w:lang w:eastAsia="ru-RU"/>
        </w:rPr>
        <w:t xml:space="preserve"> (рис. 18</w:t>
      </w:r>
      <w:r w:rsidR="0009602A">
        <w:rPr>
          <w:rFonts w:ascii="Times New Roman" w:eastAsia="Times New Roman" w:hAnsi="Times New Roman"/>
          <w:sz w:val="28"/>
          <w:szCs w:val="28"/>
          <w:lang w:eastAsia="ru-RU"/>
        </w:rPr>
        <w:t>)</w:t>
      </w:r>
      <w:r w:rsidR="00240922">
        <w:rPr>
          <w:rFonts w:ascii="Times New Roman" w:eastAsia="Times New Roman" w:hAnsi="Times New Roman"/>
          <w:sz w:val="28"/>
          <w:szCs w:val="28"/>
          <w:lang w:eastAsia="ru-RU"/>
        </w:rPr>
        <w:t>.</w:t>
      </w:r>
    </w:p>
    <w:p w:rsidR="00240922" w:rsidRPr="0009602A" w:rsidRDefault="00240922" w:rsidP="0009602A">
      <w:pPr>
        <w:spacing w:after="0" w:line="240" w:lineRule="auto"/>
        <w:ind w:firstLine="709"/>
        <w:jc w:val="right"/>
        <w:rPr>
          <w:rFonts w:ascii="Times New Roman" w:eastAsia="Times New Roman" w:hAnsi="Times New Roman"/>
          <w:sz w:val="28"/>
          <w:szCs w:val="28"/>
          <w:lang w:eastAsia="ru-RU"/>
        </w:rPr>
      </w:pPr>
      <w:r w:rsidRPr="00240922">
        <w:rPr>
          <w:rFonts w:ascii="Times New Roman" w:eastAsia="Times New Roman" w:hAnsi="Times New Roman"/>
          <w:sz w:val="28"/>
          <w:szCs w:val="28"/>
          <w:lang w:eastAsia="ru-RU"/>
        </w:rPr>
        <w:t>Таблица 26</w:t>
      </w:r>
    </w:p>
    <w:tbl>
      <w:tblPr>
        <w:tblW w:w="10196" w:type="dxa"/>
        <w:tblLook w:val="04A0" w:firstRow="1" w:lastRow="0" w:firstColumn="1" w:lastColumn="0" w:noHBand="0" w:noVBand="1"/>
      </w:tblPr>
      <w:tblGrid>
        <w:gridCol w:w="4810"/>
        <w:gridCol w:w="1843"/>
        <w:gridCol w:w="1701"/>
        <w:gridCol w:w="1842"/>
      </w:tblGrid>
      <w:tr w:rsidR="00240922" w:rsidRPr="00377D81" w:rsidTr="00240922">
        <w:trPr>
          <w:trHeight w:val="315"/>
        </w:trPr>
        <w:tc>
          <w:tcPr>
            <w:tcW w:w="4810" w:type="dxa"/>
            <w:tcBorders>
              <w:top w:val="single" w:sz="8" w:space="0" w:color="auto"/>
              <w:left w:val="single" w:sz="8" w:space="0" w:color="auto"/>
              <w:bottom w:val="single" w:sz="8" w:space="0" w:color="auto"/>
              <w:right w:val="nil"/>
            </w:tcBorders>
            <w:shd w:val="clear" w:color="auto" w:fill="auto"/>
            <w:noWrap/>
            <w:vAlign w:val="bottom"/>
            <w:hideMark/>
          </w:tcPr>
          <w:p w:rsidR="00240922" w:rsidRPr="00377D81" w:rsidRDefault="002D01F0" w:rsidP="002D01F0">
            <w:pPr>
              <w:spacing w:after="0" w:line="240" w:lineRule="auto"/>
              <w:jc w:val="center"/>
              <w:rPr>
                <w:rFonts w:ascii="Times New Roman" w:eastAsia="Times New Roman" w:hAnsi="Times New Roman" w:cs="Times New Roman"/>
                <w:b/>
                <w:color w:val="0000FF"/>
                <w:sz w:val="24"/>
                <w:szCs w:val="24"/>
                <w:lang w:eastAsia="ru-RU"/>
              </w:rPr>
            </w:pPr>
            <w:r w:rsidRPr="00377D81">
              <w:rPr>
                <w:rFonts w:ascii="Times New Roman" w:eastAsia="Times New Roman" w:hAnsi="Times New Roman" w:cs="Times New Roman"/>
                <w:b/>
                <w:sz w:val="24"/>
                <w:szCs w:val="24"/>
                <w:lang w:eastAsia="ru-RU"/>
              </w:rPr>
              <w:t>Наименование</w:t>
            </w:r>
          </w:p>
        </w:tc>
        <w:tc>
          <w:tcPr>
            <w:tcW w:w="184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40922" w:rsidRPr="00377D81" w:rsidRDefault="00240922" w:rsidP="00240922">
            <w:pPr>
              <w:spacing w:after="0" w:line="240" w:lineRule="auto"/>
              <w:jc w:val="center"/>
              <w:rPr>
                <w:rFonts w:ascii="Times New Roman" w:eastAsia="Times New Roman" w:hAnsi="Times New Roman" w:cs="Times New Roman"/>
                <w:b/>
                <w:bCs/>
                <w:color w:val="000000"/>
                <w:sz w:val="24"/>
                <w:szCs w:val="24"/>
                <w:lang w:eastAsia="ru-RU"/>
              </w:rPr>
            </w:pPr>
            <w:r w:rsidRPr="00377D81">
              <w:rPr>
                <w:rFonts w:ascii="Times New Roman" w:eastAsia="Times New Roman" w:hAnsi="Times New Roman" w:cs="Times New Roman"/>
                <w:b/>
                <w:bCs/>
                <w:color w:val="000000"/>
                <w:sz w:val="24"/>
                <w:szCs w:val="24"/>
                <w:lang w:eastAsia="ru-RU"/>
              </w:rPr>
              <w:t>2013</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240922" w:rsidRPr="00377D81" w:rsidRDefault="00240922" w:rsidP="00240922">
            <w:pPr>
              <w:spacing w:after="0" w:line="240" w:lineRule="auto"/>
              <w:jc w:val="center"/>
              <w:rPr>
                <w:rFonts w:ascii="Times New Roman" w:eastAsia="Times New Roman" w:hAnsi="Times New Roman" w:cs="Times New Roman"/>
                <w:b/>
                <w:bCs/>
                <w:color w:val="000000"/>
                <w:sz w:val="24"/>
                <w:szCs w:val="24"/>
                <w:lang w:eastAsia="ru-RU"/>
              </w:rPr>
            </w:pPr>
            <w:r w:rsidRPr="00377D81">
              <w:rPr>
                <w:rFonts w:ascii="Times New Roman" w:eastAsia="Times New Roman" w:hAnsi="Times New Roman" w:cs="Times New Roman"/>
                <w:b/>
                <w:bCs/>
                <w:color w:val="000000"/>
                <w:sz w:val="24"/>
                <w:szCs w:val="24"/>
                <w:lang w:eastAsia="ru-RU"/>
              </w:rPr>
              <w:t>2014</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240922" w:rsidRPr="00377D81" w:rsidRDefault="00240922" w:rsidP="00240922">
            <w:pPr>
              <w:spacing w:after="0" w:line="240" w:lineRule="auto"/>
              <w:jc w:val="center"/>
              <w:rPr>
                <w:rFonts w:ascii="Times New Roman" w:eastAsia="Times New Roman" w:hAnsi="Times New Roman" w:cs="Times New Roman"/>
                <w:b/>
                <w:bCs/>
                <w:color w:val="000000"/>
                <w:sz w:val="24"/>
                <w:szCs w:val="24"/>
                <w:lang w:eastAsia="ru-RU"/>
              </w:rPr>
            </w:pPr>
            <w:r w:rsidRPr="00377D81">
              <w:rPr>
                <w:rFonts w:ascii="Times New Roman" w:eastAsia="Times New Roman" w:hAnsi="Times New Roman" w:cs="Times New Roman"/>
                <w:b/>
                <w:bCs/>
                <w:color w:val="000000"/>
                <w:sz w:val="24"/>
                <w:szCs w:val="24"/>
                <w:lang w:eastAsia="ru-RU"/>
              </w:rPr>
              <w:t>2015</w:t>
            </w:r>
          </w:p>
        </w:tc>
      </w:tr>
      <w:tr w:rsidR="00240922" w:rsidRPr="00FD0274" w:rsidTr="00240922">
        <w:trPr>
          <w:trHeight w:val="315"/>
        </w:trPr>
        <w:tc>
          <w:tcPr>
            <w:tcW w:w="4810" w:type="dxa"/>
            <w:tcBorders>
              <w:top w:val="nil"/>
              <w:left w:val="single" w:sz="8" w:space="0" w:color="auto"/>
              <w:bottom w:val="single" w:sz="8" w:space="0" w:color="auto"/>
              <w:right w:val="nil"/>
            </w:tcBorders>
            <w:shd w:val="clear" w:color="auto" w:fill="auto"/>
            <w:noWrap/>
            <w:vAlign w:val="bottom"/>
            <w:hideMark/>
          </w:tcPr>
          <w:p w:rsidR="00240922" w:rsidRPr="00FD0274" w:rsidRDefault="00240922" w:rsidP="00980DB2">
            <w:pPr>
              <w:spacing w:after="0" w:line="240" w:lineRule="auto"/>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ВЫРУЧКА (</w:t>
            </w:r>
            <w:r w:rsidR="00980DB2" w:rsidRPr="00FD0274">
              <w:rPr>
                <w:rFonts w:ascii="Times New Roman" w:eastAsia="Times New Roman" w:hAnsi="Times New Roman" w:cs="Times New Roman"/>
                <w:color w:val="000000"/>
                <w:sz w:val="24"/>
                <w:szCs w:val="24"/>
                <w:lang w:eastAsia="ru-RU"/>
              </w:rPr>
              <w:t>руб.</w:t>
            </w:r>
            <w:r w:rsidRPr="00FD0274">
              <w:rPr>
                <w:rFonts w:ascii="Times New Roman" w:eastAsia="Times New Roman" w:hAnsi="Times New Roman" w:cs="Times New Roman"/>
                <w:color w:val="000000"/>
                <w:sz w:val="24"/>
                <w:szCs w:val="24"/>
                <w:lang w:eastAsia="ru-RU"/>
              </w:rPr>
              <w:t>)</w:t>
            </w:r>
          </w:p>
        </w:tc>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704 714 002</w:t>
            </w:r>
          </w:p>
        </w:tc>
        <w:tc>
          <w:tcPr>
            <w:tcW w:w="1701" w:type="dxa"/>
            <w:tcBorders>
              <w:top w:val="nil"/>
              <w:left w:val="nil"/>
              <w:bottom w:val="single" w:sz="8" w:space="0" w:color="auto"/>
              <w:right w:val="single" w:sz="4"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717 346 491</w:t>
            </w:r>
          </w:p>
        </w:tc>
        <w:tc>
          <w:tcPr>
            <w:tcW w:w="1842" w:type="dxa"/>
            <w:tcBorders>
              <w:top w:val="nil"/>
              <w:left w:val="nil"/>
              <w:bottom w:val="single" w:sz="8" w:space="0" w:color="auto"/>
              <w:right w:val="single" w:sz="8"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756 936 378</w:t>
            </w:r>
          </w:p>
        </w:tc>
      </w:tr>
      <w:tr w:rsidR="00240922" w:rsidRPr="00FD0274" w:rsidTr="00240922">
        <w:trPr>
          <w:trHeight w:val="300"/>
        </w:trPr>
        <w:tc>
          <w:tcPr>
            <w:tcW w:w="4810" w:type="dxa"/>
            <w:tcBorders>
              <w:top w:val="nil"/>
              <w:left w:val="single" w:sz="8" w:space="0" w:color="auto"/>
              <w:bottom w:val="single" w:sz="4" w:space="0" w:color="auto"/>
              <w:right w:val="nil"/>
            </w:tcBorders>
            <w:shd w:val="clear" w:color="auto" w:fill="auto"/>
            <w:noWrap/>
            <w:vAlign w:val="bottom"/>
            <w:hideMark/>
          </w:tcPr>
          <w:p w:rsidR="00240922" w:rsidRPr="00FD0274" w:rsidRDefault="00240922" w:rsidP="00240922">
            <w:pPr>
              <w:spacing w:after="0" w:line="240" w:lineRule="auto"/>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Услуги по транспортировке нефти</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506 443 550</w:t>
            </w:r>
          </w:p>
        </w:tc>
        <w:tc>
          <w:tcPr>
            <w:tcW w:w="1701" w:type="dxa"/>
            <w:tcBorders>
              <w:top w:val="nil"/>
              <w:left w:val="nil"/>
              <w:bottom w:val="single" w:sz="4" w:space="0" w:color="auto"/>
              <w:right w:val="single" w:sz="4"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499 570 524</w:t>
            </w:r>
          </w:p>
        </w:tc>
        <w:tc>
          <w:tcPr>
            <w:tcW w:w="1842" w:type="dxa"/>
            <w:tcBorders>
              <w:top w:val="nil"/>
              <w:left w:val="nil"/>
              <w:bottom w:val="single" w:sz="4" w:space="0" w:color="auto"/>
              <w:right w:val="single" w:sz="8"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555 764 721</w:t>
            </w:r>
          </w:p>
        </w:tc>
      </w:tr>
      <w:tr w:rsidR="00240922" w:rsidRPr="00FD0274" w:rsidTr="00240922">
        <w:trPr>
          <w:trHeight w:val="300"/>
        </w:trPr>
        <w:tc>
          <w:tcPr>
            <w:tcW w:w="4810" w:type="dxa"/>
            <w:tcBorders>
              <w:top w:val="nil"/>
              <w:left w:val="single" w:sz="8" w:space="0" w:color="auto"/>
              <w:bottom w:val="single" w:sz="4" w:space="0" w:color="auto"/>
              <w:right w:val="nil"/>
            </w:tcBorders>
            <w:shd w:val="clear" w:color="auto" w:fill="auto"/>
            <w:noWrap/>
            <w:vAlign w:val="bottom"/>
            <w:hideMark/>
          </w:tcPr>
          <w:p w:rsidR="00240922" w:rsidRPr="00FD0274" w:rsidRDefault="00240922" w:rsidP="00240922">
            <w:pPr>
              <w:spacing w:after="0" w:line="240" w:lineRule="auto"/>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Услуги по транспортировке нефтепродуктов</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37 225 171</w:t>
            </w:r>
          </w:p>
        </w:tc>
        <w:tc>
          <w:tcPr>
            <w:tcW w:w="1701" w:type="dxa"/>
            <w:tcBorders>
              <w:top w:val="nil"/>
              <w:left w:val="nil"/>
              <w:bottom w:val="single" w:sz="4" w:space="0" w:color="auto"/>
              <w:right w:val="single" w:sz="4"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42 016 927</w:t>
            </w:r>
          </w:p>
        </w:tc>
        <w:tc>
          <w:tcPr>
            <w:tcW w:w="1842" w:type="dxa"/>
            <w:tcBorders>
              <w:top w:val="nil"/>
              <w:left w:val="nil"/>
              <w:bottom w:val="single" w:sz="4" w:space="0" w:color="auto"/>
              <w:right w:val="single" w:sz="8" w:space="0" w:color="auto"/>
            </w:tcBorders>
            <w:shd w:val="clear" w:color="auto" w:fill="auto"/>
            <w:noWrap/>
            <w:vAlign w:val="bottom"/>
            <w:hideMark/>
          </w:tcPr>
          <w:p w:rsidR="00240922" w:rsidRPr="00FD0274"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FD0274">
              <w:rPr>
                <w:rFonts w:ascii="Times New Roman" w:eastAsia="Times New Roman" w:hAnsi="Times New Roman" w:cs="Times New Roman"/>
                <w:color w:val="000000"/>
                <w:sz w:val="24"/>
                <w:szCs w:val="24"/>
                <w:lang w:eastAsia="ru-RU"/>
              </w:rPr>
              <w:t>48 539 932</w:t>
            </w:r>
          </w:p>
        </w:tc>
      </w:tr>
      <w:tr w:rsidR="00240922" w:rsidRPr="00FD0274" w:rsidTr="00240922">
        <w:trPr>
          <w:trHeight w:val="315"/>
        </w:trPr>
        <w:tc>
          <w:tcPr>
            <w:tcW w:w="4810" w:type="dxa"/>
            <w:tcBorders>
              <w:top w:val="nil"/>
              <w:left w:val="single" w:sz="8" w:space="0" w:color="auto"/>
              <w:bottom w:val="single" w:sz="8" w:space="0" w:color="auto"/>
              <w:right w:val="nil"/>
            </w:tcBorders>
            <w:shd w:val="clear" w:color="auto" w:fill="auto"/>
            <w:noWrap/>
            <w:vAlign w:val="bottom"/>
            <w:hideMark/>
          </w:tcPr>
          <w:p w:rsidR="00240922" w:rsidRPr="00C63BF0" w:rsidRDefault="00240922" w:rsidP="00240922">
            <w:pPr>
              <w:spacing w:after="0" w:line="240" w:lineRule="auto"/>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Прочее</w:t>
            </w:r>
            <w:r w:rsidR="00C63BF0">
              <w:rPr>
                <w:rStyle w:val="ac"/>
                <w:rFonts w:ascii="Times New Roman" w:eastAsia="Times New Roman" w:hAnsi="Times New Roman" w:cs="Times New Roman"/>
                <w:color w:val="000000"/>
                <w:sz w:val="24"/>
                <w:szCs w:val="24"/>
                <w:lang w:eastAsia="ru-RU"/>
              </w:rPr>
              <w:footnoteReference w:id="1"/>
            </w:r>
          </w:p>
        </w:tc>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1 530 167</w:t>
            </w:r>
          </w:p>
        </w:tc>
        <w:tc>
          <w:tcPr>
            <w:tcW w:w="1701" w:type="dxa"/>
            <w:tcBorders>
              <w:top w:val="nil"/>
              <w:left w:val="nil"/>
              <w:bottom w:val="single" w:sz="8" w:space="0" w:color="auto"/>
              <w:right w:val="single" w:sz="4"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2 352 293</w:t>
            </w:r>
          </w:p>
        </w:tc>
        <w:tc>
          <w:tcPr>
            <w:tcW w:w="1842" w:type="dxa"/>
            <w:tcBorders>
              <w:top w:val="nil"/>
              <w:left w:val="nil"/>
              <w:bottom w:val="single" w:sz="8" w:space="0" w:color="auto"/>
              <w:right w:val="single" w:sz="8"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2 925 863</w:t>
            </w:r>
          </w:p>
        </w:tc>
      </w:tr>
      <w:tr w:rsidR="00240922" w:rsidRPr="00FD0274" w:rsidTr="00240922">
        <w:trPr>
          <w:trHeight w:val="315"/>
        </w:trPr>
        <w:tc>
          <w:tcPr>
            <w:tcW w:w="4810" w:type="dxa"/>
            <w:tcBorders>
              <w:top w:val="nil"/>
              <w:left w:val="single" w:sz="8" w:space="0" w:color="auto"/>
              <w:bottom w:val="single" w:sz="8" w:space="0" w:color="auto"/>
              <w:right w:val="single" w:sz="8" w:space="0" w:color="auto"/>
            </w:tcBorders>
            <w:shd w:val="clear" w:color="auto" w:fill="auto"/>
            <w:noWrap/>
            <w:vAlign w:val="bottom"/>
            <w:hideMark/>
          </w:tcPr>
          <w:p w:rsidR="00240922" w:rsidRPr="00C63BF0" w:rsidRDefault="0009602A" w:rsidP="00240922">
            <w:pPr>
              <w:spacing w:after="0" w:line="240" w:lineRule="auto"/>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ВЫРУЧКА (%)</w:t>
            </w:r>
          </w:p>
        </w:tc>
        <w:tc>
          <w:tcPr>
            <w:tcW w:w="1843" w:type="dxa"/>
            <w:tcBorders>
              <w:top w:val="nil"/>
              <w:left w:val="nil"/>
              <w:bottom w:val="single" w:sz="8" w:space="0" w:color="auto"/>
              <w:right w:val="single" w:sz="4" w:space="0" w:color="auto"/>
            </w:tcBorders>
            <w:shd w:val="clear" w:color="auto" w:fill="auto"/>
            <w:noWrap/>
            <w:vAlign w:val="bottom"/>
            <w:hideMark/>
          </w:tcPr>
          <w:p w:rsidR="00240922" w:rsidRPr="00C63BF0" w:rsidRDefault="00240922" w:rsidP="00240922">
            <w:pPr>
              <w:spacing w:after="0" w:line="240" w:lineRule="auto"/>
              <w:jc w:val="center"/>
              <w:rPr>
                <w:rFonts w:ascii="Times New Roman" w:eastAsia="Times New Roman" w:hAnsi="Times New Roman" w:cs="Times New Roman"/>
                <w:b/>
                <w:bCs/>
                <w:color w:val="000000"/>
                <w:sz w:val="24"/>
                <w:szCs w:val="24"/>
                <w:lang w:eastAsia="ru-RU"/>
              </w:rPr>
            </w:pPr>
            <w:r w:rsidRPr="00C63BF0">
              <w:rPr>
                <w:rFonts w:ascii="Times New Roman" w:eastAsia="Times New Roman" w:hAnsi="Times New Roman" w:cs="Times New Roman"/>
                <w:b/>
                <w:bCs/>
                <w:color w:val="000000"/>
                <w:sz w:val="24"/>
                <w:szCs w:val="24"/>
                <w:lang w:eastAsia="ru-RU"/>
              </w:rPr>
              <w:t>2013</w:t>
            </w:r>
          </w:p>
        </w:tc>
        <w:tc>
          <w:tcPr>
            <w:tcW w:w="1701" w:type="dxa"/>
            <w:tcBorders>
              <w:top w:val="nil"/>
              <w:left w:val="nil"/>
              <w:bottom w:val="single" w:sz="8" w:space="0" w:color="auto"/>
              <w:right w:val="single" w:sz="4" w:space="0" w:color="auto"/>
            </w:tcBorders>
            <w:shd w:val="clear" w:color="auto" w:fill="auto"/>
            <w:noWrap/>
            <w:vAlign w:val="bottom"/>
            <w:hideMark/>
          </w:tcPr>
          <w:p w:rsidR="00240922" w:rsidRPr="00C63BF0" w:rsidRDefault="00240922" w:rsidP="00240922">
            <w:pPr>
              <w:spacing w:after="0" w:line="240" w:lineRule="auto"/>
              <w:jc w:val="center"/>
              <w:rPr>
                <w:rFonts w:ascii="Times New Roman" w:eastAsia="Times New Roman" w:hAnsi="Times New Roman" w:cs="Times New Roman"/>
                <w:b/>
                <w:bCs/>
                <w:color w:val="000000"/>
                <w:sz w:val="24"/>
                <w:szCs w:val="24"/>
                <w:lang w:eastAsia="ru-RU"/>
              </w:rPr>
            </w:pPr>
            <w:r w:rsidRPr="00C63BF0">
              <w:rPr>
                <w:rFonts w:ascii="Times New Roman" w:eastAsia="Times New Roman" w:hAnsi="Times New Roman" w:cs="Times New Roman"/>
                <w:b/>
                <w:bCs/>
                <w:color w:val="000000"/>
                <w:sz w:val="24"/>
                <w:szCs w:val="24"/>
                <w:lang w:eastAsia="ru-RU"/>
              </w:rPr>
              <w:t>2014</w:t>
            </w:r>
          </w:p>
        </w:tc>
        <w:tc>
          <w:tcPr>
            <w:tcW w:w="1842" w:type="dxa"/>
            <w:tcBorders>
              <w:top w:val="nil"/>
              <w:left w:val="nil"/>
              <w:bottom w:val="single" w:sz="8" w:space="0" w:color="auto"/>
              <w:right w:val="single" w:sz="8" w:space="0" w:color="auto"/>
            </w:tcBorders>
            <w:shd w:val="clear" w:color="auto" w:fill="auto"/>
            <w:noWrap/>
            <w:vAlign w:val="bottom"/>
            <w:hideMark/>
          </w:tcPr>
          <w:p w:rsidR="00240922" w:rsidRPr="00C63BF0" w:rsidRDefault="00240922" w:rsidP="00240922">
            <w:pPr>
              <w:spacing w:after="0" w:line="240" w:lineRule="auto"/>
              <w:jc w:val="center"/>
              <w:rPr>
                <w:rFonts w:ascii="Times New Roman" w:eastAsia="Times New Roman" w:hAnsi="Times New Roman" w:cs="Times New Roman"/>
                <w:b/>
                <w:bCs/>
                <w:color w:val="000000"/>
                <w:sz w:val="24"/>
                <w:szCs w:val="24"/>
                <w:lang w:eastAsia="ru-RU"/>
              </w:rPr>
            </w:pPr>
            <w:r w:rsidRPr="00C63BF0">
              <w:rPr>
                <w:rFonts w:ascii="Times New Roman" w:eastAsia="Times New Roman" w:hAnsi="Times New Roman" w:cs="Times New Roman"/>
                <w:b/>
                <w:bCs/>
                <w:color w:val="000000"/>
                <w:sz w:val="24"/>
                <w:szCs w:val="24"/>
                <w:lang w:eastAsia="ru-RU"/>
              </w:rPr>
              <w:t>2015</w:t>
            </w:r>
          </w:p>
        </w:tc>
      </w:tr>
      <w:tr w:rsidR="00240922" w:rsidRPr="00FD0274" w:rsidTr="00240922">
        <w:trPr>
          <w:trHeight w:val="300"/>
        </w:trPr>
        <w:tc>
          <w:tcPr>
            <w:tcW w:w="4810" w:type="dxa"/>
            <w:tcBorders>
              <w:top w:val="nil"/>
              <w:left w:val="single" w:sz="8" w:space="0" w:color="auto"/>
              <w:bottom w:val="single" w:sz="4" w:space="0" w:color="auto"/>
              <w:right w:val="single" w:sz="8" w:space="0" w:color="auto"/>
            </w:tcBorders>
            <w:shd w:val="clear" w:color="auto" w:fill="auto"/>
            <w:noWrap/>
            <w:vAlign w:val="bottom"/>
            <w:hideMark/>
          </w:tcPr>
          <w:p w:rsidR="00240922" w:rsidRPr="00C63BF0" w:rsidRDefault="00240922" w:rsidP="00240922">
            <w:pPr>
              <w:spacing w:after="0" w:line="240" w:lineRule="auto"/>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Услуги по транспортировке нефти</w:t>
            </w:r>
          </w:p>
        </w:tc>
        <w:tc>
          <w:tcPr>
            <w:tcW w:w="1843" w:type="dxa"/>
            <w:tcBorders>
              <w:top w:val="nil"/>
              <w:left w:val="nil"/>
              <w:bottom w:val="single" w:sz="4" w:space="0" w:color="auto"/>
              <w:right w:val="single" w:sz="4" w:space="0" w:color="auto"/>
            </w:tcBorders>
            <w:shd w:val="clear" w:color="auto" w:fill="auto"/>
            <w:noWrap/>
            <w:vAlign w:val="bottom"/>
            <w:hideMark/>
          </w:tcPr>
          <w:p w:rsidR="00240922" w:rsidRPr="00C63BF0" w:rsidRDefault="00980DB2" w:rsidP="00240922">
            <w:pPr>
              <w:spacing w:after="0" w:line="240" w:lineRule="auto"/>
              <w:jc w:val="right"/>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71,8</w:t>
            </w:r>
            <w:r w:rsidR="00240922" w:rsidRPr="00C63BF0">
              <w:rPr>
                <w:rFonts w:ascii="Times New Roman" w:eastAsia="Times New Roman" w:hAnsi="Times New Roman" w:cs="Times New Roman"/>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69,6%</w:t>
            </w:r>
          </w:p>
        </w:tc>
        <w:tc>
          <w:tcPr>
            <w:tcW w:w="1842" w:type="dxa"/>
            <w:tcBorders>
              <w:top w:val="nil"/>
              <w:left w:val="nil"/>
              <w:bottom w:val="single" w:sz="4" w:space="0" w:color="auto"/>
              <w:right w:val="single" w:sz="4"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73,4%</w:t>
            </w:r>
          </w:p>
        </w:tc>
      </w:tr>
      <w:tr w:rsidR="00240922" w:rsidRPr="00FD0274" w:rsidTr="00240922">
        <w:trPr>
          <w:trHeight w:val="300"/>
        </w:trPr>
        <w:tc>
          <w:tcPr>
            <w:tcW w:w="4810" w:type="dxa"/>
            <w:tcBorders>
              <w:top w:val="nil"/>
              <w:left w:val="single" w:sz="8" w:space="0" w:color="auto"/>
              <w:bottom w:val="single" w:sz="4" w:space="0" w:color="auto"/>
              <w:right w:val="single" w:sz="8" w:space="0" w:color="auto"/>
            </w:tcBorders>
            <w:shd w:val="clear" w:color="auto" w:fill="auto"/>
            <w:noWrap/>
            <w:vAlign w:val="bottom"/>
            <w:hideMark/>
          </w:tcPr>
          <w:p w:rsidR="00240922" w:rsidRPr="00C63BF0" w:rsidRDefault="00240922" w:rsidP="00240922">
            <w:pPr>
              <w:spacing w:after="0" w:line="240" w:lineRule="auto"/>
              <w:rPr>
                <w:rFonts w:ascii="Times New Roman" w:eastAsia="Times New Roman" w:hAnsi="Times New Roman" w:cs="Times New Roman"/>
                <w:color w:val="000000"/>
                <w:sz w:val="24"/>
                <w:szCs w:val="24"/>
                <w:lang w:eastAsia="ru-RU"/>
              </w:rPr>
            </w:pPr>
            <w:r w:rsidRPr="00C63BF0">
              <w:rPr>
                <w:rFonts w:ascii="Times New Roman" w:eastAsia="Times New Roman" w:hAnsi="Times New Roman" w:cs="Times New Roman"/>
                <w:color w:val="000000"/>
                <w:sz w:val="24"/>
                <w:szCs w:val="24"/>
                <w:lang w:eastAsia="ru-RU"/>
              </w:rPr>
              <w:t>Услуги по транспортировке нефтепродуктов</w:t>
            </w:r>
          </w:p>
        </w:tc>
        <w:tc>
          <w:tcPr>
            <w:tcW w:w="1843" w:type="dxa"/>
            <w:tcBorders>
              <w:top w:val="nil"/>
              <w:left w:val="nil"/>
              <w:bottom w:val="single" w:sz="4" w:space="0" w:color="auto"/>
              <w:right w:val="single" w:sz="4" w:space="0" w:color="auto"/>
            </w:tcBorders>
            <w:shd w:val="clear" w:color="auto" w:fill="auto"/>
            <w:noWrap/>
            <w:vAlign w:val="bottom"/>
            <w:hideMark/>
          </w:tcPr>
          <w:p w:rsidR="00240922" w:rsidRPr="00377D81" w:rsidRDefault="00240922" w:rsidP="00240922">
            <w:pPr>
              <w:spacing w:after="0" w:line="240" w:lineRule="auto"/>
              <w:jc w:val="right"/>
              <w:rPr>
                <w:rFonts w:ascii="Times New Roman" w:eastAsia="Times New Roman" w:hAnsi="Times New Roman" w:cs="Times New Roman"/>
                <w:b/>
                <w:color w:val="000000"/>
                <w:sz w:val="24"/>
                <w:szCs w:val="24"/>
                <w:lang w:eastAsia="ru-RU"/>
              </w:rPr>
            </w:pPr>
            <w:r w:rsidRPr="00377D81">
              <w:rPr>
                <w:rFonts w:ascii="Times New Roman" w:eastAsia="Times New Roman" w:hAnsi="Times New Roman" w:cs="Times New Roman"/>
                <w:b/>
                <w:color w:val="000000"/>
                <w:sz w:val="24"/>
                <w:szCs w:val="24"/>
                <w:lang w:eastAsia="ru-RU"/>
              </w:rPr>
              <w:t>5,3%</w:t>
            </w:r>
          </w:p>
        </w:tc>
        <w:tc>
          <w:tcPr>
            <w:tcW w:w="1701" w:type="dxa"/>
            <w:tcBorders>
              <w:top w:val="nil"/>
              <w:left w:val="nil"/>
              <w:bottom w:val="single" w:sz="4" w:space="0" w:color="auto"/>
              <w:right w:val="single" w:sz="4" w:space="0" w:color="auto"/>
            </w:tcBorders>
            <w:shd w:val="clear" w:color="auto" w:fill="auto"/>
            <w:noWrap/>
            <w:vAlign w:val="bottom"/>
            <w:hideMark/>
          </w:tcPr>
          <w:p w:rsidR="00240922" w:rsidRPr="00377D81" w:rsidRDefault="00240922" w:rsidP="00240922">
            <w:pPr>
              <w:spacing w:after="0" w:line="240" w:lineRule="auto"/>
              <w:jc w:val="right"/>
              <w:rPr>
                <w:rFonts w:ascii="Times New Roman" w:eastAsia="Times New Roman" w:hAnsi="Times New Roman" w:cs="Times New Roman"/>
                <w:b/>
                <w:color w:val="000000"/>
                <w:sz w:val="24"/>
                <w:szCs w:val="24"/>
                <w:lang w:eastAsia="ru-RU"/>
              </w:rPr>
            </w:pPr>
            <w:r w:rsidRPr="00377D81">
              <w:rPr>
                <w:rFonts w:ascii="Times New Roman" w:eastAsia="Times New Roman" w:hAnsi="Times New Roman" w:cs="Times New Roman"/>
                <w:b/>
                <w:color w:val="000000"/>
                <w:sz w:val="24"/>
                <w:szCs w:val="24"/>
                <w:lang w:eastAsia="ru-RU"/>
              </w:rPr>
              <w:t>5,9%</w:t>
            </w:r>
          </w:p>
        </w:tc>
        <w:tc>
          <w:tcPr>
            <w:tcW w:w="1842" w:type="dxa"/>
            <w:tcBorders>
              <w:top w:val="nil"/>
              <w:left w:val="nil"/>
              <w:bottom w:val="single" w:sz="4" w:space="0" w:color="auto"/>
              <w:right w:val="single" w:sz="4" w:space="0" w:color="auto"/>
            </w:tcBorders>
            <w:shd w:val="clear" w:color="auto" w:fill="auto"/>
            <w:noWrap/>
            <w:vAlign w:val="bottom"/>
            <w:hideMark/>
          </w:tcPr>
          <w:p w:rsidR="00240922" w:rsidRPr="00377D81" w:rsidRDefault="00240922" w:rsidP="00240922">
            <w:pPr>
              <w:spacing w:after="0" w:line="240" w:lineRule="auto"/>
              <w:jc w:val="right"/>
              <w:rPr>
                <w:rFonts w:ascii="Times New Roman" w:eastAsia="Times New Roman" w:hAnsi="Times New Roman" w:cs="Times New Roman"/>
                <w:b/>
                <w:color w:val="000000"/>
                <w:sz w:val="24"/>
                <w:szCs w:val="24"/>
                <w:lang w:eastAsia="ru-RU"/>
              </w:rPr>
            </w:pPr>
            <w:r w:rsidRPr="00377D81">
              <w:rPr>
                <w:rFonts w:ascii="Times New Roman" w:eastAsia="Times New Roman" w:hAnsi="Times New Roman" w:cs="Times New Roman"/>
                <w:b/>
                <w:color w:val="000000"/>
                <w:sz w:val="24"/>
                <w:szCs w:val="24"/>
                <w:lang w:eastAsia="ru-RU"/>
              </w:rPr>
              <w:t>6,4%</w:t>
            </w:r>
          </w:p>
        </w:tc>
      </w:tr>
      <w:tr w:rsidR="00240922" w:rsidRPr="00FD0274" w:rsidTr="00240922">
        <w:trPr>
          <w:trHeight w:val="315"/>
        </w:trPr>
        <w:tc>
          <w:tcPr>
            <w:tcW w:w="4810" w:type="dxa"/>
            <w:tcBorders>
              <w:top w:val="nil"/>
              <w:left w:val="single" w:sz="8" w:space="0" w:color="auto"/>
              <w:bottom w:val="single" w:sz="8" w:space="0" w:color="auto"/>
              <w:right w:val="single" w:sz="8" w:space="0" w:color="auto"/>
            </w:tcBorders>
            <w:shd w:val="clear" w:color="auto" w:fill="auto"/>
            <w:noWrap/>
            <w:vAlign w:val="bottom"/>
            <w:hideMark/>
          </w:tcPr>
          <w:p w:rsidR="00240922" w:rsidRPr="00C63BF0" w:rsidRDefault="00240922" w:rsidP="00240922">
            <w:pPr>
              <w:spacing w:after="0" w:line="240" w:lineRule="auto"/>
              <w:rPr>
                <w:rFonts w:ascii="Times New Roman" w:eastAsia="Times New Roman" w:hAnsi="Times New Roman" w:cs="Times New Roman"/>
                <w:color w:val="000000"/>
                <w:lang w:eastAsia="ru-RU"/>
              </w:rPr>
            </w:pPr>
            <w:r w:rsidRPr="00C63BF0">
              <w:rPr>
                <w:rFonts w:ascii="Times New Roman" w:eastAsia="Times New Roman" w:hAnsi="Times New Roman" w:cs="Times New Roman"/>
                <w:color w:val="000000"/>
                <w:lang w:eastAsia="ru-RU"/>
              </w:rPr>
              <w:t>Прочее</w:t>
            </w:r>
          </w:p>
        </w:tc>
        <w:tc>
          <w:tcPr>
            <w:tcW w:w="1843" w:type="dxa"/>
            <w:tcBorders>
              <w:top w:val="nil"/>
              <w:left w:val="nil"/>
              <w:bottom w:val="single" w:sz="8" w:space="0" w:color="auto"/>
              <w:right w:val="single" w:sz="4"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lang w:eastAsia="ru-RU"/>
              </w:rPr>
            </w:pPr>
            <w:r w:rsidRPr="00C63BF0">
              <w:rPr>
                <w:rFonts w:ascii="Times New Roman" w:eastAsia="Times New Roman" w:hAnsi="Times New Roman" w:cs="Times New Roman"/>
                <w:color w:val="000000"/>
                <w:lang w:eastAsia="ru-RU"/>
              </w:rPr>
              <w:t>22,9%</w:t>
            </w:r>
          </w:p>
        </w:tc>
        <w:tc>
          <w:tcPr>
            <w:tcW w:w="1701" w:type="dxa"/>
            <w:tcBorders>
              <w:top w:val="nil"/>
              <w:left w:val="nil"/>
              <w:bottom w:val="single" w:sz="8" w:space="0" w:color="auto"/>
              <w:right w:val="single" w:sz="4"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lang w:eastAsia="ru-RU"/>
              </w:rPr>
            </w:pPr>
            <w:r w:rsidRPr="00C63BF0">
              <w:rPr>
                <w:rFonts w:ascii="Times New Roman" w:eastAsia="Times New Roman" w:hAnsi="Times New Roman" w:cs="Times New Roman"/>
                <w:color w:val="000000"/>
                <w:lang w:eastAsia="ru-RU"/>
              </w:rPr>
              <w:t>24,5%</w:t>
            </w:r>
          </w:p>
        </w:tc>
        <w:tc>
          <w:tcPr>
            <w:tcW w:w="1842" w:type="dxa"/>
            <w:tcBorders>
              <w:top w:val="nil"/>
              <w:left w:val="nil"/>
              <w:bottom w:val="single" w:sz="8" w:space="0" w:color="auto"/>
              <w:right w:val="single" w:sz="4" w:space="0" w:color="auto"/>
            </w:tcBorders>
            <w:shd w:val="clear" w:color="auto" w:fill="auto"/>
            <w:noWrap/>
            <w:vAlign w:val="bottom"/>
            <w:hideMark/>
          </w:tcPr>
          <w:p w:rsidR="00240922" w:rsidRPr="00C63BF0" w:rsidRDefault="00240922" w:rsidP="00240922">
            <w:pPr>
              <w:spacing w:after="0" w:line="240" w:lineRule="auto"/>
              <w:jc w:val="right"/>
              <w:rPr>
                <w:rFonts w:ascii="Times New Roman" w:eastAsia="Times New Roman" w:hAnsi="Times New Roman" w:cs="Times New Roman"/>
                <w:color w:val="000000"/>
                <w:lang w:eastAsia="ru-RU"/>
              </w:rPr>
            </w:pPr>
            <w:r w:rsidRPr="00C63BF0">
              <w:rPr>
                <w:rFonts w:ascii="Times New Roman" w:eastAsia="Times New Roman" w:hAnsi="Times New Roman" w:cs="Times New Roman"/>
                <w:color w:val="000000"/>
                <w:lang w:eastAsia="ru-RU"/>
              </w:rPr>
              <w:t>20,2%</w:t>
            </w:r>
          </w:p>
        </w:tc>
      </w:tr>
    </w:tbl>
    <w:p w:rsidR="00240922" w:rsidRDefault="00240922" w:rsidP="006715D6">
      <w:pPr>
        <w:spacing w:after="0" w:line="360" w:lineRule="auto"/>
        <w:ind w:firstLine="709"/>
        <w:jc w:val="both"/>
        <w:rPr>
          <w:rFonts w:ascii="Times New Roman" w:eastAsia="Times New Roman" w:hAnsi="Times New Roman"/>
          <w:sz w:val="28"/>
          <w:szCs w:val="28"/>
          <w:lang w:eastAsia="ru-RU"/>
        </w:rPr>
      </w:pPr>
    </w:p>
    <w:p w:rsidR="00240922" w:rsidRDefault="00240922" w:rsidP="00240922">
      <w:pPr>
        <w:spacing w:after="0" w:line="360" w:lineRule="auto"/>
        <w:jc w:val="both"/>
        <w:rPr>
          <w:rFonts w:ascii="Times New Roman" w:eastAsia="Times New Roman" w:hAnsi="Times New Roman"/>
          <w:sz w:val="28"/>
          <w:szCs w:val="28"/>
          <w:lang w:eastAsia="ru-RU"/>
        </w:rPr>
      </w:pPr>
      <w:r>
        <w:rPr>
          <w:noProof/>
          <w:lang w:eastAsia="ru-RU"/>
        </w:rPr>
        <w:drawing>
          <wp:inline distT="0" distB="0" distL="0" distR="0" wp14:anchorId="5618EAD5" wp14:editId="37B6F52D">
            <wp:extent cx="6448425" cy="2647950"/>
            <wp:effectExtent l="0" t="0" r="9525" b="0"/>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25DBB" w:rsidRPr="004F4128" w:rsidRDefault="00240922" w:rsidP="004F4128">
      <w:pPr>
        <w:pStyle w:val="a7"/>
        <w:widowControl w:val="0"/>
        <w:tabs>
          <w:tab w:val="left" w:pos="284"/>
          <w:tab w:val="left" w:pos="567"/>
          <w:tab w:val="left" w:pos="851"/>
          <w:tab w:val="left" w:pos="993"/>
          <w:tab w:val="left" w:pos="1276"/>
          <w:tab w:val="left" w:pos="1560"/>
        </w:tabs>
        <w:spacing w:line="360" w:lineRule="auto"/>
        <w:ind w:left="0" w:firstLine="709"/>
        <w:jc w:val="center"/>
        <w:rPr>
          <w:rFonts w:ascii="Times New Roman" w:eastAsia="Times New Roman" w:hAnsi="Times New Roman" w:cs="Times New Roman"/>
          <w:sz w:val="24"/>
          <w:szCs w:val="24"/>
        </w:rPr>
      </w:pPr>
      <w:r w:rsidRPr="00016C6A">
        <w:rPr>
          <w:rFonts w:ascii="Times New Roman" w:hAnsi="Times New Roman" w:cs="Times New Roman"/>
          <w:sz w:val="24"/>
          <w:szCs w:val="24"/>
        </w:rPr>
        <w:t>Рис.</w:t>
      </w:r>
      <w:r w:rsidR="00687605">
        <w:rPr>
          <w:rFonts w:ascii="Times New Roman" w:hAnsi="Times New Roman" w:cs="Times New Roman"/>
          <w:sz w:val="24"/>
          <w:szCs w:val="24"/>
        </w:rPr>
        <w:t xml:space="preserve"> 18</w:t>
      </w:r>
      <w:r>
        <w:rPr>
          <w:rFonts w:ascii="Times New Roman" w:hAnsi="Times New Roman" w:cs="Times New Roman"/>
          <w:sz w:val="24"/>
          <w:szCs w:val="24"/>
        </w:rPr>
        <w:t xml:space="preserve"> </w:t>
      </w:r>
      <w:r>
        <w:rPr>
          <w:rFonts w:ascii="Times New Roman" w:eastAsia="Times New Roman" w:hAnsi="Times New Roman" w:cs="Times New Roman"/>
          <w:sz w:val="24"/>
          <w:szCs w:val="24"/>
        </w:rPr>
        <w:t>Дол</w:t>
      </w:r>
      <w:r w:rsidR="000B703A">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0B703A">
        <w:rPr>
          <w:rFonts w:ascii="Times New Roman" w:eastAsia="Times New Roman" w:hAnsi="Times New Roman" w:cs="Times New Roman"/>
          <w:sz w:val="24"/>
          <w:szCs w:val="24"/>
        </w:rPr>
        <w:t>выручки</w:t>
      </w:r>
      <w:r w:rsidR="004F4128">
        <w:rPr>
          <w:rFonts w:ascii="Times New Roman" w:eastAsia="Times New Roman" w:hAnsi="Times New Roman" w:cs="Times New Roman"/>
          <w:sz w:val="24"/>
          <w:szCs w:val="24"/>
        </w:rPr>
        <w:t xml:space="preserve"> ПАО </w:t>
      </w:r>
      <w:r w:rsidR="00387D31">
        <w:rPr>
          <w:rFonts w:ascii="Times New Roman" w:eastAsia="Times New Roman" w:hAnsi="Times New Roman" w:cs="Times New Roman"/>
          <w:sz w:val="24"/>
          <w:szCs w:val="24"/>
        </w:rPr>
        <w:t>«</w:t>
      </w:r>
      <w:r w:rsidR="004F4128">
        <w:rPr>
          <w:rFonts w:ascii="Times New Roman" w:eastAsia="Times New Roman" w:hAnsi="Times New Roman" w:cs="Times New Roman"/>
          <w:sz w:val="24"/>
          <w:szCs w:val="24"/>
        </w:rPr>
        <w:t>Транснефть</w:t>
      </w:r>
      <w:r w:rsidR="00387D31">
        <w:rPr>
          <w:rFonts w:ascii="Times New Roman" w:eastAsia="Times New Roman" w:hAnsi="Times New Roman" w:cs="Times New Roman"/>
          <w:sz w:val="24"/>
          <w:szCs w:val="24"/>
        </w:rPr>
        <w:t>»</w:t>
      </w:r>
      <w:r w:rsidR="004F4128">
        <w:rPr>
          <w:rFonts w:ascii="Times New Roman" w:eastAsia="Times New Roman" w:hAnsi="Times New Roman" w:cs="Times New Roman"/>
          <w:sz w:val="24"/>
          <w:szCs w:val="24"/>
        </w:rPr>
        <w:t xml:space="preserve"> </w:t>
      </w:r>
    </w:p>
    <w:p w:rsidR="006715D6" w:rsidRPr="00A47365" w:rsidRDefault="004F4128" w:rsidP="006715D6">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4. </w:t>
      </w:r>
      <w:r w:rsidR="006715D6" w:rsidRPr="00A47365">
        <w:rPr>
          <w:rFonts w:ascii="Times New Roman" w:eastAsia="Times New Roman" w:hAnsi="Times New Roman"/>
          <w:sz w:val="28"/>
          <w:szCs w:val="28"/>
          <w:lang w:eastAsia="ru-RU"/>
        </w:rPr>
        <w:t xml:space="preserve">В соответствии со статьей 21 </w:t>
      </w:r>
      <w:r w:rsidR="00926EB1">
        <w:rPr>
          <w:rFonts w:ascii="Times New Roman" w:eastAsia="Times New Roman" w:hAnsi="Times New Roman"/>
          <w:sz w:val="28"/>
          <w:szCs w:val="28"/>
          <w:lang w:eastAsia="ru-RU"/>
        </w:rPr>
        <w:t>З</w:t>
      </w:r>
      <w:r w:rsidR="006715D6" w:rsidRPr="00A47365">
        <w:rPr>
          <w:rFonts w:ascii="Times New Roman" w:eastAsia="Times New Roman" w:hAnsi="Times New Roman"/>
          <w:sz w:val="28"/>
          <w:szCs w:val="28"/>
          <w:lang w:eastAsia="ru-RU"/>
        </w:rPr>
        <w:t>акона</w:t>
      </w:r>
      <w:r w:rsidR="006715D6">
        <w:rPr>
          <w:rFonts w:ascii="Times New Roman" w:eastAsia="Times New Roman" w:hAnsi="Times New Roman"/>
          <w:sz w:val="28"/>
          <w:szCs w:val="28"/>
          <w:lang w:eastAsia="ru-RU"/>
        </w:rPr>
        <w:t xml:space="preserve"> </w:t>
      </w:r>
      <w:r w:rsidR="00926EB1">
        <w:rPr>
          <w:rFonts w:ascii="Times New Roman" w:eastAsia="Times New Roman" w:hAnsi="Times New Roman"/>
          <w:sz w:val="28"/>
          <w:szCs w:val="28"/>
          <w:lang w:eastAsia="ru-RU"/>
        </w:rPr>
        <w:t xml:space="preserve">о </w:t>
      </w:r>
      <w:r w:rsidR="006715D6" w:rsidRPr="00A47365">
        <w:rPr>
          <w:rFonts w:ascii="Times New Roman" w:eastAsia="Times New Roman" w:hAnsi="Times New Roman"/>
          <w:sz w:val="28"/>
          <w:szCs w:val="28"/>
          <w:lang w:eastAsia="ru-RU"/>
        </w:rPr>
        <w:t>естественных монополиях орган регулирования естественной монополии принимает решение по вопросам, касающимся введения, изменения или прекращения регулирования деятельности субъектов естественной монополии, а также применения предусмотренных данным законом методов регулирования, руководствуясь мате</w:t>
      </w:r>
      <w:r w:rsidR="006715D6">
        <w:rPr>
          <w:rFonts w:ascii="Times New Roman" w:eastAsia="Times New Roman" w:hAnsi="Times New Roman"/>
          <w:sz w:val="28"/>
          <w:szCs w:val="28"/>
          <w:lang w:eastAsia="ru-RU"/>
        </w:rPr>
        <w:t xml:space="preserve">риалами анализа, проведенного </w:t>
      </w:r>
      <w:r w:rsidR="003B1ED4">
        <w:rPr>
          <w:rFonts w:ascii="Times New Roman" w:eastAsia="Times New Roman" w:hAnsi="Times New Roman"/>
          <w:sz w:val="28"/>
          <w:szCs w:val="28"/>
          <w:lang w:eastAsia="ru-RU"/>
        </w:rPr>
        <w:t>по основаниям</w:t>
      </w:r>
      <w:r w:rsidR="006715D6">
        <w:rPr>
          <w:rFonts w:ascii="Times New Roman" w:eastAsia="Times New Roman" w:hAnsi="Times New Roman"/>
          <w:sz w:val="28"/>
          <w:szCs w:val="28"/>
          <w:lang w:eastAsia="ru-RU"/>
        </w:rPr>
        <w:t>, предусмотренных</w:t>
      </w:r>
      <w:r w:rsidR="006715D6" w:rsidRPr="00A47365">
        <w:rPr>
          <w:rFonts w:ascii="Times New Roman" w:eastAsia="Times New Roman" w:hAnsi="Times New Roman"/>
          <w:sz w:val="28"/>
          <w:szCs w:val="28"/>
          <w:lang w:eastAsia="ru-RU"/>
        </w:rPr>
        <w:t xml:space="preserve"> статьей 12 </w:t>
      </w:r>
      <w:r w:rsidR="006715D6">
        <w:rPr>
          <w:rFonts w:ascii="Times New Roman" w:eastAsia="Times New Roman" w:hAnsi="Times New Roman"/>
          <w:sz w:val="28"/>
          <w:szCs w:val="28"/>
          <w:lang w:eastAsia="ru-RU"/>
        </w:rPr>
        <w:t>данного закона</w:t>
      </w:r>
      <w:r w:rsidR="006715D6" w:rsidRPr="00A47365">
        <w:rPr>
          <w:rFonts w:ascii="Times New Roman" w:eastAsia="Times New Roman" w:hAnsi="Times New Roman"/>
          <w:sz w:val="28"/>
          <w:szCs w:val="28"/>
          <w:lang w:eastAsia="ru-RU"/>
        </w:rPr>
        <w:t>.</w:t>
      </w:r>
    </w:p>
    <w:p w:rsidR="0009602A" w:rsidRDefault="006715D6" w:rsidP="004C6569">
      <w:pPr>
        <w:pStyle w:val="ConsPlusNormal"/>
        <w:spacing w:line="360" w:lineRule="auto"/>
        <w:ind w:firstLine="539"/>
        <w:jc w:val="both"/>
        <w:rPr>
          <w:rFonts w:eastAsia="Times New Roman"/>
          <w:lang w:eastAsia="ru-RU"/>
        </w:rPr>
      </w:pPr>
      <w:r w:rsidRPr="00A47365">
        <w:rPr>
          <w:rFonts w:eastAsia="Times New Roman"/>
          <w:lang w:eastAsia="ru-RU"/>
        </w:rPr>
        <w:t>При этом</w:t>
      </w:r>
      <w:r>
        <w:rPr>
          <w:rFonts w:eastAsia="Times New Roman"/>
          <w:lang w:eastAsia="ru-RU"/>
        </w:rPr>
        <w:t>,</w:t>
      </w:r>
      <w:r w:rsidRPr="00A47365">
        <w:rPr>
          <w:rFonts w:eastAsia="Times New Roman"/>
          <w:lang w:eastAsia="ru-RU"/>
        </w:rPr>
        <w:t xml:space="preserve"> в соответствии со статьей 6 </w:t>
      </w:r>
      <w:r w:rsidR="0081178F" w:rsidRPr="0081178F">
        <w:rPr>
          <w:rFonts w:eastAsia="Times New Roman"/>
          <w:lang w:eastAsia="ru-RU"/>
        </w:rPr>
        <w:t>Закона о естественных монополиях</w:t>
      </w:r>
      <w:r>
        <w:rPr>
          <w:rFonts w:eastAsia="Times New Roman"/>
          <w:lang w:eastAsia="ru-RU"/>
        </w:rPr>
        <w:t>,</w:t>
      </w:r>
      <w:r w:rsidRPr="00A47365">
        <w:rPr>
          <w:rFonts w:eastAsia="Times New Roman"/>
          <w:lang w:eastAsia="ru-RU"/>
        </w:rPr>
        <w:t xml:space="preserve"> органами регулирова</w:t>
      </w:r>
      <w:r w:rsidR="0009602A">
        <w:rPr>
          <w:rFonts w:eastAsia="Times New Roman"/>
          <w:lang w:eastAsia="ru-RU"/>
        </w:rPr>
        <w:t>ния естественных монополий могут</w:t>
      </w:r>
      <w:r w:rsidRPr="00A47365">
        <w:rPr>
          <w:rFonts w:eastAsia="Times New Roman"/>
          <w:lang w:eastAsia="ru-RU"/>
        </w:rPr>
        <w:t xml:space="preserve"> применяться</w:t>
      </w:r>
      <w:r w:rsidR="0009602A">
        <w:rPr>
          <w:rFonts w:eastAsia="Times New Roman"/>
          <w:lang w:eastAsia="ru-RU"/>
        </w:rPr>
        <w:t xml:space="preserve"> следующие</w:t>
      </w:r>
      <w:r w:rsidRPr="00A47365">
        <w:rPr>
          <w:rFonts w:eastAsia="Times New Roman"/>
          <w:lang w:eastAsia="ru-RU"/>
        </w:rPr>
        <w:t xml:space="preserve"> метод</w:t>
      </w:r>
      <w:r w:rsidR="0009602A">
        <w:rPr>
          <w:rFonts w:eastAsia="Times New Roman"/>
          <w:lang w:eastAsia="ru-RU"/>
        </w:rPr>
        <w:t>ы</w:t>
      </w:r>
      <w:r w:rsidRPr="00A47365">
        <w:rPr>
          <w:rFonts w:eastAsia="Times New Roman"/>
          <w:lang w:eastAsia="ru-RU"/>
        </w:rPr>
        <w:t xml:space="preserve"> </w:t>
      </w:r>
      <w:r w:rsidR="00B83D26">
        <w:rPr>
          <w:rFonts w:eastAsia="Times New Roman"/>
          <w:lang w:eastAsia="ru-RU"/>
        </w:rPr>
        <w:t>государственного</w:t>
      </w:r>
      <w:r w:rsidRPr="00A47365">
        <w:rPr>
          <w:rFonts w:eastAsia="Times New Roman"/>
          <w:lang w:eastAsia="ru-RU"/>
        </w:rPr>
        <w:t xml:space="preserve"> регулирования</w:t>
      </w:r>
      <w:r w:rsidR="0009602A">
        <w:rPr>
          <w:rFonts w:eastAsia="Times New Roman"/>
          <w:lang w:eastAsia="ru-RU"/>
        </w:rPr>
        <w:t xml:space="preserve"> деятельности субъектов естественной монополии:</w:t>
      </w:r>
    </w:p>
    <w:p w:rsidR="0009602A" w:rsidRDefault="0009602A" w:rsidP="004C6569">
      <w:pPr>
        <w:pStyle w:val="ConsPlusNormal"/>
        <w:spacing w:line="360" w:lineRule="auto"/>
        <w:ind w:firstLine="539"/>
        <w:jc w:val="both"/>
        <w:rPr>
          <w:rFonts w:eastAsia="Times New Roman"/>
          <w:lang w:eastAsia="ru-RU"/>
        </w:rPr>
      </w:pPr>
      <w:r>
        <w:rPr>
          <w:rFonts w:eastAsia="Times New Roman"/>
          <w:lang w:eastAsia="ru-RU"/>
        </w:rPr>
        <w:t>-</w:t>
      </w:r>
      <w:r w:rsidR="006715D6" w:rsidRPr="00A47365">
        <w:rPr>
          <w:rFonts w:eastAsia="Times New Roman"/>
          <w:lang w:eastAsia="ru-RU"/>
        </w:rPr>
        <w:t xml:space="preserve"> </w:t>
      </w:r>
      <w:r w:rsidR="00A27CA7">
        <w:rPr>
          <w:rFonts w:eastAsia="Times New Roman"/>
          <w:lang w:eastAsia="ru-RU"/>
        </w:rPr>
        <w:t>ценовое регулирование, осуществляемое</w:t>
      </w:r>
      <w:r w:rsidR="006715D6" w:rsidRPr="00A47365">
        <w:rPr>
          <w:rFonts w:eastAsia="Times New Roman"/>
          <w:lang w:eastAsia="ru-RU"/>
        </w:rPr>
        <w:t xml:space="preserve"> посредством определения (установления) цен (тар</w:t>
      </w:r>
      <w:r w:rsidR="004C6569">
        <w:rPr>
          <w:rFonts w:eastAsia="Times New Roman"/>
          <w:lang w:eastAsia="ru-RU"/>
        </w:rPr>
        <w:t xml:space="preserve">ифов) или их предельного </w:t>
      </w:r>
      <w:r>
        <w:rPr>
          <w:rFonts w:eastAsia="Times New Roman"/>
          <w:lang w:eastAsia="ru-RU"/>
        </w:rPr>
        <w:t>уровня;</w:t>
      </w:r>
    </w:p>
    <w:p w:rsidR="006715D6" w:rsidRPr="004C6569" w:rsidRDefault="0009602A" w:rsidP="004C6569">
      <w:pPr>
        <w:pStyle w:val="ConsPlusNormal"/>
        <w:spacing w:line="360" w:lineRule="auto"/>
        <w:ind w:firstLine="539"/>
        <w:jc w:val="both"/>
      </w:pPr>
      <w:r>
        <w:rPr>
          <w:rFonts w:eastAsia="Times New Roman"/>
          <w:lang w:eastAsia="ru-RU"/>
        </w:rPr>
        <w:t xml:space="preserve">- </w:t>
      </w:r>
      <w:r w:rsidR="0082506F">
        <w:t>определение</w:t>
      </w:r>
      <w:r w:rsidR="004C6569" w:rsidRPr="004C6569">
        <w:t xml:space="preserve"> потребителей, подлежащих обязательному обслуживанию, и (или) установление минимального уровня их обеспечения в случае невозможности удовлетворения в полном объеме потребностей в товаре, производимом (реализуемом) субъектом естественной монополии, с учетом необходимости защиты прав и законных интересов граждан, обеспечения безопасности государства, охраны природы и культурных ценностей.</w:t>
      </w:r>
    </w:p>
    <w:p w:rsidR="006715D6" w:rsidRDefault="006715D6" w:rsidP="006715D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статье 5 Закон</w:t>
      </w:r>
      <w:r w:rsidR="00407BF7">
        <w:rPr>
          <w:rFonts w:ascii="Times New Roman" w:eastAsia="Times New Roman" w:hAnsi="Times New Roman"/>
          <w:sz w:val="28"/>
          <w:szCs w:val="28"/>
          <w:lang w:eastAsia="ru-RU"/>
        </w:rPr>
        <w:t>а о защите конкуренции</w:t>
      </w:r>
      <w:r w:rsidRPr="00A47365">
        <w:rPr>
          <w:rFonts w:ascii="Times New Roman" w:eastAsia="Times New Roman" w:hAnsi="Times New Roman"/>
          <w:sz w:val="28"/>
          <w:szCs w:val="28"/>
          <w:lang w:eastAsia="ru-RU"/>
        </w:rPr>
        <w:t xml:space="preserve"> доминирующим положением признается положение хозяйствующего субъекта (группы лиц) или нескольких хозяйствующих субъектов (групп лиц) на рынке определенного товара, дающее такому хозяйствующему субъекту (группе лиц) или таким хозяйствующим субъектам (группам лиц) возможность 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 Доминирующим признается положение хозяйствующего субъекта (за исключением финансовой организации):</w:t>
      </w:r>
    </w:p>
    <w:p w:rsidR="000436C8" w:rsidRPr="00A47365" w:rsidRDefault="000436C8" w:rsidP="000436C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A47365">
        <w:rPr>
          <w:rFonts w:ascii="Times New Roman" w:eastAsia="Times New Roman" w:hAnsi="Times New Roman"/>
          <w:sz w:val="28"/>
          <w:szCs w:val="28"/>
          <w:lang w:eastAsia="ru-RU"/>
        </w:rPr>
        <w:t>) доля которого на рынке определенного товара превышает пятьдесят процентов, если только при рассмотрении дела о нарушении антимонопольного законодательства или при осуществлении государственного контроля за экономической концентрацией не будет установлено, что, несмотря на превышение указанной величины, положение хозяйствующего субъекта на товарном</w:t>
      </w:r>
      <w:r>
        <w:rPr>
          <w:rFonts w:ascii="Times New Roman" w:eastAsia="Times New Roman" w:hAnsi="Times New Roman"/>
          <w:sz w:val="28"/>
          <w:szCs w:val="28"/>
          <w:lang w:eastAsia="ru-RU"/>
        </w:rPr>
        <w:t xml:space="preserve"> рынке не является доминирующим.</w:t>
      </w:r>
    </w:p>
    <w:p w:rsidR="006715D6" w:rsidRPr="00A47365" w:rsidRDefault="000436C8" w:rsidP="006715D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6715D6" w:rsidRPr="00A47365">
        <w:rPr>
          <w:rFonts w:ascii="Times New Roman" w:eastAsia="Times New Roman" w:hAnsi="Times New Roman"/>
          <w:sz w:val="28"/>
          <w:szCs w:val="28"/>
          <w:lang w:eastAsia="ru-RU"/>
        </w:rPr>
        <w:t>) доля которого на рынке определенного товара составляет менее чем пятьдесят процентов, если доминирующее положение такого хозяйствующего субъекта установлено антимонопольным органом исходя из неизменной или подверженной малозначительным изменениям доли хозяйствующего субъекта на товарном рынке, относительного размера долей на этом товарном рынке, принадлежащих конкурентам, возможности доступа на этот товарный рынок новых конкурентов либо исходя из иных критериев,</w:t>
      </w:r>
      <w:r w:rsidR="006715D6">
        <w:rPr>
          <w:rFonts w:ascii="Times New Roman" w:eastAsia="Times New Roman" w:hAnsi="Times New Roman"/>
          <w:sz w:val="28"/>
          <w:szCs w:val="28"/>
          <w:lang w:eastAsia="ru-RU"/>
        </w:rPr>
        <w:t xml:space="preserve"> характеризующих товарный рынок;</w:t>
      </w:r>
    </w:p>
    <w:p w:rsidR="006715D6" w:rsidRPr="00A47365" w:rsidRDefault="006715D6" w:rsidP="006715D6">
      <w:pPr>
        <w:spacing w:after="0" w:line="360" w:lineRule="auto"/>
        <w:ind w:firstLine="709"/>
        <w:jc w:val="both"/>
        <w:rPr>
          <w:rFonts w:ascii="Times New Roman" w:eastAsia="Times New Roman" w:hAnsi="Times New Roman"/>
          <w:sz w:val="28"/>
          <w:szCs w:val="28"/>
          <w:lang w:eastAsia="ru-RU"/>
        </w:rPr>
      </w:pPr>
      <w:r w:rsidRPr="00A47365">
        <w:rPr>
          <w:rFonts w:ascii="Times New Roman" w:eastAsia="Times New Roman" w:hAnsi="Times New Roman"/>
          <w:sz w:val="28"/>
          <w:szCs w:val="28"/>
          <w:lang w:eastAsia="ru-RU"/>
        </w:rPr>
        <w:t xml:space="preserve">Следует отметить, что частью 2 статьи 5 Закона о защите конкуренции установлено, что не может быть признано доминирующим положение хозяйствующего субъекта (за исключением финансовой организации), доля которого на рынке определенного товара не превышает тридцать пять процентов, за исключением </w:t>
      </w:r>
      <w:r>
        <w:rPr>
          <w:rFonts w:ascii="Times New Roman" w:eastAsia="Times New Roman" w:hAnsi="Times New Roman"/>
          <w:sz w:val="28"/>
          <w:szCs w:val="28"/>
          <w:lang w:eastAsia="ru-RU"/>
        </w:rPr>
        <w:t xml:space="preserve">случаев, </w:t>
      </w:r>
      <w:r w:rsidRPr="00A47365">
        <w:rPr>
          <w:rFonts w:ascii="Times New Roman" w:eastAsia="Times New Roman" w:hAnsi="Times New Roman"/>
          <w:sz w:val="28"/>
          <w:szCs w:val="28"/>
          <w:lang w:eastAsia="ru-RU"/>
        </w:rPr>
        <w:t>указанных в частях 3 и 6 статьи 5 Закона о защите конкуренции случаев.</w:t>
      </w:r>
    </w:p>
    <w:p w:rsidR="006715D6" w:rsidRPr="00A47365" w:rsidRDefault="006715D6" w:rsidP="006715D6">
      <w:pPr>
        <w:spacing w:after="0" w:line="360" w:lineRule="auto"/>
        <w:ind w:firstLine="709"/>
        <w:jc w:val="both"/>
        <w:rPr>
          <w:rFonts w:ascii="Times New Roman" w:eastAsia="Times New Roman" w:hAnsi="Times New Roman"/>
          <w:sz w:val="28"/>
          <w:szCs w:val="28"/>
          <w:lang w:eastAsia="ru-RU"/>
        </w:rPr>
      </w:pPr>
      <w:r w:rsidRPr="00A47365">
        <w:rPr>
          <w:rFonts w:ascii="Times New Roman" w:eastAsia="Times New Roman" w:hAnsi="Times New Roman"/>
          <w:sz w:val="28"/>
          <w:szCs w:val="28"/>
          <w:lang w:eastAsia="ru-RU"/>
        </w:rPr>
        <w:t xml:space="preserve">Кроме того, частью 5 статьи 5 Закона о защите конкуренции, закреплено, что доминирующим признается положение хозяйствующего субъекта </w:t>
      </w:r>
      <w:r w:rsidR="00EE3530">
        <w:rPr>
          <w:rFonts w:ascii="Times New Roman" w:eastAsia="Times New Roman" w:hAnsi="Times New Roman"/>
          <w:sz w:val="28"/>
          <w:szCs w:val="28"/>
          <w:lang w:eastAsia="ru-RU"/>
        </w:rPr>
        <w:t>–</w:t>
      </w:r>
      <w:r w:rsidRPr="00A47365">
        <w:rPr>
          <w:rFonts w:ascii="Times New Roman" w:eastAsia="Times New Roman" w:hAnsi="Times New Roman"/>
          <w:sz w:val="28"/>
          <w:szCs w:val="28"/>
          <w:lang w:eastAsia="ru-RU"/>
        </w:rPr>
        <w:t xml:space="preserve"> субъекта естественной монополии на товарном рынке, находящемся в состоянии естественной монополии.</w:t>
      </w:r>
    </w:p>
    <w:p w:rsidR="006715D6" w:rsidRPr="008210A2" w:rsidRDefault="006715D6" w:rsidP="006715D6">
      <w:pPr>
        <w:spacing w:after="0" w:line="360" w:lineRule="auto"/>
        <w:ind w:firstLine="709"/>
        <w:jc w:val="both"/>
        <w:rPr>
          <w:rFonts w:ascii="Times New Roman" w:eastAsia="Times New Roman" w:hAnsi="Times New Roman"/>
          <w:sz w:val="28"/>
          <w:szCs w:val="28"/>
          <w:lang w:eastAsia="ru-RU"/>
        </w:rPr>
      </w:pPr>
      <w:r w:rsidRPr="00A47365">
        <w:rPr>
          <w:rFonts w:ascii="Times New Roman" w:eastAsia="Times New Roman" w:hAnsi="Times New Roman"/>
          <w:sz w:val="28"/>
          <w:szCs w:val="28"/>
          <w:lang w:eastAsia="ru-RU"/>
        </w:rPr>
        <w:t>На основании изложенного</w:t>
      </w:r>
      <w:r>
        <w:rPr>
          <w:rFonts w:ascii="Times New Roman" w:eastAsia="Times New Roman" w:hAnsi="Times New Roman"/>
          <w:sz w:val="28"/>
          <w:szCs w:val="28"/>
          <w:lang w:eastAsia="ru-RU"/>
        </w:rPr>
        <w:t>, а также</w:t>
      </w:r>
      <w:r w:rsidRPr="00A47365">
        <w:rPr>
          <w:rFonts w:ascii="Times New Roman" w:eastAsia="Times New Roman" w:hAnsi="Times New Roman"/>
          <w:sz w:val="28"/>
          <w:szCs w:val="28"/>
          <w:lang w:eastAsia="ru-RU"/>
        </w:rPr>
        <w:t xml:space="preserve"> принимая во внимание, часть 3 статьи 4 </w:t>
      </w:r>
      <w:r w:rsidR="00EE3530">
        <w:rPr>
          <w:rFonts w:ascii="Times New Roman" w:eastAsia="Times New Roman" w:hAnsi="Times New Roman"/>
          <w:sz w:val="28"/>
          <w:szCs w:val="28"/>
          <w:lang w:eastAsia="ru-RU"/>
        </w:rPr>
        <w:t>З</w:t>
      </w:r>
      <w:r>
        <w:rPr>
          <w:rFonts w:ascii="Times New Roman" w:eastAsia="Times New Roman" w:hAnsi="Times New Roman"/>
          <w:sz w:val="28"/>
          <w:szCs w:val="28"/>
          <w:lang w:eastAsia="ru-RU"/>
        </w:rPr>
        <w:t xml:space="preserve">акона </w:t>
      </w:r>
      <w:r w:rsidR="00EE3530">
        <w:rPr>
          <w:rFonts w:ascii="Times New Roman" w:eastAsia="Times New Roman" w:hAnsi="Times New Roman"/>
          <w:sz w:val="28"/>
          <w:szCs w:val="28"/>
          <w:lang w:eastAsia="ru-RU"/>
        </w:rPr>
        <w:t>о</w:t>
      </w:r>
      <w:r w:rsidRPr="00A47365">
        <w:rPr>
          <w:rFonts w:ascii="Times New Roman" w:eastAsia="Times New Roman" w:hAnsi="Times New Roman"/>
          <w:sz w:val="28"/>
          <w:szCs w:val="28"/>
          <w:lang w:eastAsia="ru-RU"/>
        </w:rPr>
        <w:t xml:space="preserve"> е</w:t>
      </w:r>
      <w:r w:rsidR="00EE3530">
        <w:rPr>
          <w:rFonts w:ascii="Times New Roman" w:eastAsia="Times New Roman" w:hAnsi="Times New Roman"/>
          <w:sz w:val="28"/>
          <w:szCs w:val="28"/>
          <w:lang w:eastAsia="ru-RU"/>
        </w:rPr>
        <w:t>стественных монополиях</w:t>
      </w:r>
      <w:r>
        <w:rPr>
          <w:rFonts w:ascii="Times New Roman" w:eastAsia="Times New Roman" w:hAnsi="Times New Roman"/>
          <w:sz w:val="28"/>
          <w:szCs w:val="28"/>
          <w:lang w:eastAsia="ru-RU"/>
        </w:rPr>
        <w:t>, которой закреплено, что</w:t>
      </w:r>
      <w:r w:rsidRPr="00A47365">
        <w:rPr>
          <w:rFonts w:ascii="Times New Roman" w:eastAsia="Times New Roman" w:hAnsi="Times New Roman"/>
          <w:sz w:val="28"/>
          <w:szCs w:val="28"/>
          <w:lang w:eastAsia="ru-RU"/>
        </w:rPr>
        <w:t xml:space="preserve"> не допускается сдерживание экономически оправданного перехода сфер естественных монополий из состояния естественной монополии в состояние конкурентного рынка, </w:t>
      </w:r>
      <w:r w:rsidR="00252CC1">
        <w:rPr>
          <w:rFonts w:ascii="Times New Roman" w:eastAsia="Times New Roman" w:hAnsi="Times New Roman"/>
          <w:sz w:val="28"/>
          <w:szCs w:val="28"/>
          <w:lang w:eastAsia="ru-RU"/>
        </w:rPr>
        <w:t>ФАС России</w:t>
      </w:r>
      <w:r w:rsidRPr="00A4736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считает целесообразным </w:t>
      </w:r>
      <w:r w:rsidRPr="008210A2">
        <w:rPr>
          <w:rFonts w:ascii="Times New Roman" w:eastAsia="Times New Roman" w:hAnsi="Times New Roman"/>
          <w:sz w:val="28"/>
          <w:szCs w:val="28"/>
          <w:lang w:eastAsia="ru-RU"/>
        </w:rPr>
        <w:t>изменение</w:t>
      </w:r>
      <w:r w:rsidR="004F4128" w:rsidRPr="008210A2">
        <w:rPr>
          <w:rFonts w:ascii="Times New Roman" w:eastAsia="Times New Roman" w:hAnsi="Times New Roman"/>
          <w:sz w:val="28"/>
          <w:szCs w:val="28"/>
          <w:lang w:eastAsia="ru-RU"/>
        </w:rPr>
        <w:t xml:space="preserve"> метода</w:t>
      </w:r>
      <w:r w:rsidRPr="008210A2">
        <w:rPr>
          <w:rFonts w:ascii="Times New Roman" w:eastAsia="Times New Roman" w:hAnsi="Times New Roman"/>
          <w:sz w:val="28"/>
          <w:szCs w:val="28"/>
          <w:lang w:eastAsia="ru-RU"/>
        </w:rPr>
        <w:t xml:space="preserve"> государственного ценового регулирования деятельности ПАО </w:t>
      </w:r>
      <w:r w:rsidR="00387D31" w:rsidRPr="008210A2">
        <w:rPr>
          <w:rFonts w:ascii="Times New Roman" w:eastAsia="Times New Roman" w:hAnsi="Times New Roman"/>
          <w:sz w:val="28"/>
          <w:szCs w:val="28"/>
          <w:lang w:eastAsia="ru-RU"/>
        </w:rPr>
        <w:t>«</w:t>
      </w:r>
      <w:r w:rsidRPr="008210A2">
        <w:rPr>
          <w:rFonts w:ascii="Times New Roman" w:eastAsia="Times New Roman" w:hAnsi="Times New Roman"/>
          <w:sz w:val="28"/>
          <w:szCs w:val="28"/>
          <w:lang w:eastAsia="ru-RU"/>
        </w:rPr>
        <w:t>Транснефть</w:t>
      </w:r>
      <w:r w:rsidR="00387D31" w:rsidRPr="008210A2">
        <w:rPr>
          <w:rFonts w:ascii="Times New Roman" w:eastAsia="Times New Roman" w:hAnsi="Times New Roman"/>
          <w:sz w:val="28"/>
          <w:szCs w:val="28"/>
          <w:lang w:eastAsia="ru-RU"/>
        </w:rPr>
        <w:t>»</w:t>
      </w:r>
      <w:r w:rsidRPr="008210A2">
        <w:rPr>
          <w:rFonts w:ascii="Times New Roman" w:eastAsia="Times New Roman" w:hAnsi="Times New Roman"/>
          <w:sz w:val="28"/>
          <w:szCs w:val="28"/>
          <w:lang w:eastAsia="ru-RU"/>
        </w:rPr>
        <w:t xml:space="preserve"> </w:t>
      </w:r>
      <w:r w:rsidR="009C334F" w:rsidRPr="008210A2">
        <w:rPr>
          <w:rFonts w:ascii="Times New Roman" w:eastAsia="Times New Roman" w:hAnsi="Times New Roman"/>
          <w:sz w:val="28"/>
          <w:szCs w:val="28"/>
          <w:lang w:eastAsia="ru-RU"/>
        </w:rPr>
        <w:t xml:space="preserve">и организаций системы </w:t>
      </w:r>
      <w:r w:rsidR="00387D31" w:rsidRPr="008210A2">
        <w:rPr>
          <w:rFonts w:ascii="Times New Roman" w:eastAsia="Times New Roman" w:hAnsi="Times New Roman"/>
          <w:sz w:val="28"/>
          <w:szCs w:val="28"/>
          <w:lang w:eastAsia="ru-RU"/>
        </w:rPr>
        <w:t>«</w:t>
      </w:r>
      <w:r w:rsidR="009C334F" w:rsidRPr="008210A2">
        <w:rPr>
          <w:rFonts w:ascii="Times New Roman" w:eastAsia="Times New Roman" w:hAnsi="Times New Roman"/>
          <w:sz w:val="28"/>
          <w:szCs w:val="28"/>
          <w:lang w:eastAsia="ru-RU"/>
        </w:rPr>
        <w:t>Транснефть</w:t>
      </w:r>
      <w:r w:rsidR="00387D31" w:rsidRPr="008210A2">
        <w:rPr>
          <w:rFonts w:ascii="Times New Roman" w:eastAsia="Times New Roman" w:hAnsi="Times New Roman"/>
          <w:sz w:val="28"/>
          <w:szCs w:val="28"/>
          <w:lang w:eastAsia="ru-RU"/>
        </w:rPr>
        <w:t>»</w:t>
      </w:r>
      <w:r w:rsidR="009C334F" w:rsidRPr="008210A2">
        <w:rPr>
          <w:rFonts w:ascii="Times New Roman" w:eastAsia="Times New Roman" w:hAnsi="Times New Roman"/>
          <w:sz w:val="28"/>
          <w:szCs w:val="28"/>
          <w:lang w:eastAsia="ru-RU"/>
        </w:rPr>
        <w:t xml:space="preserve"> </w:t>
      </w:r>
      <w:r w:rsidRPr="008210A2">
        <w:rPr>
          <w:rFonts w:ascii="Times New Roman" w:eastAsia="Times New Roman" w:hAnsi="Times New Roman"/>
          <w:sz w:val="28"/>
          <w:szCs w:val="28"/>
          <w:lang w:eastAsia="ru-RU"/>
        </w:rPr>
        <w:t xml:space="preserve">путем неприменения в отношении ПАО </w:t>
      </w:r>
      <w:r w:rsidR="00387D31" w:rsidRPr="008210A2">
        <w:rPr>
          <w:rFonts w:ascii="Times New Roman" w:eastAsia="Times New Roman" w:hAnsi="Times New Roman"/>
          <w:sz w:val="28"/>
          <w:szCs w:val="28"/>
          <w:lang w:eastAsia="ru-RU"/>
        </w:rPr>
        <w:t>«</w:t>
      </w:r>
      <w:r w:rsidRPr="008210A2">
        <w:rPr>
          <w:rFonts w:ascii="Times New Roman" w:eastAsia="Times New Roman" w:hAnsi="Times New Roman"/>
          <w:sz w:val="28"/>
          <w:szCs w:val="28"/>
          <w:lang w:eastAsia="ru-RU"/>
        </w:rPr>
        <w:t>Транснефть</w:t>
      </w:r>
      <w:r w:rsidR="00387D31" w:rsidRPr="008210A2">
        <w:rPr>
          <w:rFonts w:ascii="Times New Roman" w:eastAsia="Times New Roman" w:hAnsi="Times New Roman"/>
          <w:sz w:val="28"/>
          <w:szCs w:val="28"/>
          <w:lang w:eastAsia="ru-RU"/>
        </w:rPr>
        <w:t>»</w:t>
      </w:r>
      <w:r w:rsidR="004F4128" w:rsidRPr="008210A2">
        <w:rPr>
          <w:rFonts w:ascii="Times New Roman" w:eastAsia="Times New Roman" w:hAnsi="Times New Roman"/>
          <w:sz w:val="28"/>
          <w:szCs w:val="28"/>
          <w:lang w:eastAsia="ru-RU"/>
        </w:rPr>
        <w:t xml:space="preserve"> </w:t>
      </w:r>
      <w:r w:rsidR="005B789A" w:rsidRPr="008210A2">
        <w:rPr>
          <w:rFonts w:ascii="Times New Roman" w:eastAsia="Times New Roman" w:hAnsi="Times New Roman"/>
          <w:sz w:val="28"/>
          <w:szCs w:val="28"/>
          <w:lang w:eastAsia="ru-RU"/>
        </w:rPr>
        <w:t xml:space="preserve">и организаций системы </w:t>
      </w:r>
      <w:r w:rsidR="00387D31" w:rsidRPr="008210A2">
        <w:rPr>
          <w:rFonts w:ascii="Times New Roman" w:eastAsia="Times New Roman" w:hAnsi="Times New Roman"/>
          <w:sz w:val="28"/>
          <w:szCs w:val="28"/>
          <w:lang w:eastAsia="ru-RU"/>
        </w:rPr>
        <w:t>«</w:t>
      </w:r>
      <w:r w:rsidR="005B789A" w:rsidRPr="008210A2">
        <w:rPr>
          <w:rFonts w:ascii="Times New Roman" w:eastAsia="Times New Roman" w:hAnsi="Times New Roman"/>
          <w:sz w:val="28"/>
          <w:szCs w:val="28"/>
          <w:lang w:eastAsia="ru-RU"/>
        </w:rPr>
        <w:t>Транснефть</w:t>
      </w:r>
      <w:r w:rsidR="00387D31" w:rsidRPr="008210A2">
        <w:rPr>
          <w:rFonts w:ascii="Times New Roman" w:eastAsia="Times New Roman" w:hAnsi="Times New Roman"/>
          <w:sz w:val="28"/>
          <w:szCs w:val="28"/>
          <w:lang w:eastAsia="ru-RU"/>
        </w:rPr>
        <w:t>»</w:t>
      </w:r>
      <w:r w:rsidR="005B789A" w:rsidRPr="008210A2">
        <w:rPr>
          <w:rFonts w:ascii="Times New Roman" w:eastAsia="Times New Roman" w:hAnsi="Times New Roman"/>
          <w:sz w:val="28"/>
          <w:szCs w:val="28"/>
          <w:lang w:eastAsia="ru-RU"/>
        </w:rPr>
        <w:t xml:space="preserve"> </w:t>
      </w:r>
      <w:r w:rsidR="004F4128" w:rsidRPr="008210A2">
        <w:rPr>
          <w:rFonts w:ascii="Times New Roman" w:eastAsia="Times New Roman" w:hAnsi="Times New Roman"/>
          <w:sz w:val="28"/>
          <w:szCs w:val="28"/>
          <w:lang w:eastAsia="ru-RU"/>
        </w:rPr>
        <w:t>метода</w:t>
      </w:r>
      <w:r w:rsidRPr="008210A2">
        <w:rPr>
          <w:rFonts w:ascii="Times New Roman" w:eastAsia="Times New Roman" w:hAnsi="Times New Roman"/>
          <w:sz w:val="28"/>
          <w:szCs w:val="28"/>
          <w:lang w:eastAsia="ru-RU"/>
        </w:rPr>
        <w:t xml:space="preserve"> ценового регулирова</w:t>
      </w:r>
      <w:r w:rsidR="004F4128" w:rsidRPr="008210A2">
        <w:rPr>
          <w:rFonts w:ascii="Times New Roman" w:eastAsia="Times New Roman" w:hAnsi="Times New Roman"/>
          <w:sz w:val="28"/>
          <w:szCs w:val="28"/>
          <w:lang w:eastAsia="ru-RU"/>
        </w:rPr>
        <w:t>ния и организации последующего</w:t>
      </w:r>
      <w:r w:rsidRPr="008210A2">
        <w:rPr>
          <w:rFonts w:ascii="Times New Roman" w:eastAsia="Times New Roman" w:hAnsi="Times New Roman"/>
          <w:sz w:val="28"/>
          <w:szCs w:val="28"/>
          <w:lang w:eastAsia="ru-RU"/>
        </w:rPr>
        <w:t xml:space="preserve"> ценового мониторинга</w:t>
      </w:r>
      <w:r w:rsidR="005B789A" w:rsidRPr="008210A2">
        <w:rPr>
          <w:rFonts w:ascii="Times New Roman" w:eastAsia="Times New Roman" w:hAnsi="Times New Roman"/>
          <w:sz w:val="28"/>
          <w:szCs w:val="28"/>
          <w:lang w:eastAsia="ru-RU"/>
        </w:rPr>
        <w:t xml:space="preserve"> в отношении</w:t>
      </w:r>
      <w:r w:rsidR="004F4128" w:rsidRPr="008210A2">
        <w:rPr>
          <w:rFonts w:ascii="Times New Roman" w:eastAsia="Times New Roman" w:hAnsi="Times New Roman"/>
          <w:sz w:val="28"/>
          <w:szCs w:val="28"/>
          <w:lang w:eastAsia="ru-RU"/>
        </w:rPr>
        <w:t xml:space="preserve"> ПАО Транснефть</w:t>
      </w:r>
      <w:r w:rsidR="005B789A" w:rsidRPr="008210A2">
        <w:rPr>
          <w:rFonts w:ascii="Times New Roman" w:eastAsia="Times New Roman" w:hAnsi="Times New Roman"/>
          <w:sz w:val="28"/>
          <w:szCs w:val="28"/>
          <w:lang w:eastAsia="ru-RU"/>
        </w:rPr>
        <w:t xml:space="preserve"> и организаций системы </w:t>
      </w:r>
      <w:r w:rsidR="00387D31" w:rsidRPr="008210A2">
        <w:rPr>
          <w:rFonts w:ascii="Times New Roman" w:eastAsia="Times New Roman" w:hAnsi="Times New Roman"/>
          <w:sz w:val="28"/>
          <w:szCs w:val="28"/>
          <w:lang w:eastAsia="ru-RU"/>
        </w:rPr>
        <w:t>«</w:t>
      </w:r>
      <w:r w:rsidR="005B789A" w:rsidRPr="008210A2">
        <w:rPr>
          <w:rFonts w:ascii="Times New Roman" w:eastAsia="Times New Roman" w:hAnsi="Times New Roman"/>
          <w:sz w:val="28"/>
          <w:szCs w:val="28"/>
          <w:lang w:eastAsia="ru-RU"/>
        </w:rPr>
        <w:t>Транснефть</w:t>
      </w:r>
      <w:r w:rsidR="00387D31" w:rsidRPr="008210A2">
        <w:rPr>
          <w:rFonts w:ascii="Times New Roman" w:eastAsia="Times New Roman" w:hAnsi="Times New Roman"/>
          <w:sz w:val="28"/>
          <w:szCs w:val="28"/>
          <w:lang w:eastAsia="ru-RU"/>
        </w:rPr>
        <w:t>»</w:t>
      </w:r>
      <w:r w:rsidRPr="008210A2">
        <w:rPr>
          <w:rFonts w:ascii="Times New Roman" w:eastAsia="Times New Roman" w:hAnsi="Times New Roman"/>
          <w:sz w:val="28"/>
          <w:szCs w:val="28"/>
          <w:lang w:eastAsia="ru-RU"/>
        </w:rPr>
        <w:t>.</w:t>
      </w:r>
    </w:p>
    <w:p w:rsidR="00475987" w:rsidRPr="005D301C" w:rsidRDefault="006715D6" w:rsidP="00142715">
      <w:pPr>
        <w:pStyle w:val="a7"/>
        <w:widowControl w:val="0"/>
        <w:tabs>
          <w:tab w:val="left" w:pos="284"/>
          <w:tab w:val="left" w:pos="567"/>
          <w:tab w:val="left" w:pos="851"/>
          <w:tab w:val="left" w:pos="993"/>
          <w:tab w:val="left" w:pos="1276"/>
          <w:tab w:val="left" w:pos="1560"/>
        </w:tabs>
        <w:spacing w:line="360" w:lineRule="auto"/>
        <w:ind w:left="0" w:firstLine="709"/>
        <w:jc w:val="both"/>
        <w:rPr>
          <w:rFonts w:ascii="Times New Roman" w:eastAsia="Times New Roman" w:hAnsi="Times New Roman" w:cs="Times New Roman"/>
          <w:sz w:val="28"/>
          <w:szCs w:val="28"/>
        </w:rPr>
      </w:pPr>
      <w:r w:rsidRPr="008210A2">
        <w:rPr>
          <w:rFonts w:ascii="Times New Roman" w:hAnsi="Times New Roman" w:cs="Times New Roman"/>
          <w:sz w:val="28"/>
          <w:szCs w:val="28"/>
        </w:rPr>
        <w:t xml:space="preserve">При этом сохранение в настоящее время ПАО </w:t>
      </w:r>
      <w:r w:rsidR="00387D31" w:rsidRPr="008210A2">
        <w:rPr>
          <w:rFonts w:ascii="Times New Roman" w:hAnsi="Times New Roman" w:cs="Times New Roman"/>
          <w:sz w:val="28"/>
          <w:szCs w:val="28"/>
        </w:rPr>
        <w:t>«</w:t>
      </w:r>
      <w:r w:rsidRPr="008210A2">
        <w:rPr>
          <w:rFonts w:ascii="Times New Roman" w:hAnsi="Times New Roman" w:cs="Times New Roman"/>
          <w:sz w:val="28"/>
          <w:szCs w:val="28"/>
        </w:rPr>
        <w:t>Транснефть</w:t>
      </w:r>
      <w:r w:rsidR="00387D31" w:rsidRPr="008210A2">
        <w:rPr>
          <w:rFonts w:ascii="Times New Roman" w:hAnsi="Times New Roman" w:cs="Times New Roman"/>
          <w:sz w:val="28"/>
          <w:szCs w:val="28"/>
        </w:rPr>
        <w:t>»</w:t>
      </w:r>
      <w:r w:rsidRPr="008210A2">
        <w:rPr>
          <w:rFonts w:ascii="Times New Roman" w:hAnsi="Times New Roman" w:cs="Times New Roman"/>
          <w:sz w:val="28"/>
          <w:szCs w:val="28"/>
        </w:rPr>
        <w:t xml:space="preserve"> </w:t>
      </w:r>
      <w:r w:rsidR="005B789A" w:rsidRPr="008210A2">
        <w:rPr>
          <w:rFonts w:ascii="Times New Roman" w:hAnsi="Times New Roman" w:cs="Times New Roman"/>
          <w:sz w:val="28"/>
          <w:szCs w:val="28"/>
        </w:rPr>
        <w:t xml:space="preserve">и организаций системы </w:t>
      </w:r>
      <w:r w:rsidR="00387D31" w:rsidRPr="008210A2">
        <w:rPr>
          <w:rFonts w:ascii="Times New Roman" w:hAnsi="Times New Roman" w:cs="Times New Roman"/>
          <w:sz w:val="28"/>
          <w:szCs w:val="28"/>
        </w:rPr>
        <w:t>«</w:t>
      </w:r>
      <w:r w:rsidR="005B789A" w:rsidRPr="008210A2">
        <w:rPr>
          <w:rFonts w:ascii="Times New Roman" w:hAnsi="Times New Roman" w:cs="Times New Roman"/>
          <w:sz w:val="28"/>
          <w:szCs w:val="28"/>
        </w:rPr>
        <w:t>Транснефть</w:t>
      </w:r>
      <w:r w:rsidR="00387D31" w:rsidRPr="008210A2">
        <w:rPr>
          <w:rFonts w:ascii="Times New Roman" w:hAnsi="Times New Roman" w:cs="Times New Roman"/>
          <w:sz w:val="28"/>
          <w:szCs w:val="28"/>
        </w:rPr>
        <w:t>»</w:t>
      </w:r>
      <w:r w:rsidR="005B789A" w:rsidRPr="008210A2">
        <w:rPr>
          <w:rFonts w:ascii="Times New Roman" w:hAnsi="Times New Roman" w:cs="Times New Roman"/>
          <w:sz w:val="28"/>
          <w:szCs w:val="28"/>
        </w:rPr>
        <w:t xml:space="preserve"> </w:t>
      </w:r>
      <w:r w:rsidRPr="008210A2">
        <w:rPr>
          <w:rFonts w:ascii="Times New Roman" w:hAnsi="Times New Roman" w:cs="Times New Roman"/>
          <w:sz w:val="28"/>
          <w:szCs w:val="28"/>
        </w:rPr>
        <w:t>в Реестре субъектов естественных монополий позволит осуществлять контроль за соблюдением требований по</w:t>
      </w:r>
      <w:r w:rsidRPr="00A47365">
        <w:rPr>
          <w:rFonts w:ascii="Times New Roman" w:hAnsi="Times New Roman" w:cs="Times New Roman"/>
          <w:sz w:val="28"/>
          <w:szCs w:val="28"/>
        </w:rPr>
        <w:t xml:space="preserve"> обеспечению условий конкуренции, раскрытию информации, а также позволит осуществлять государственный контро</w:t>
      </w:r>
      <w:r w:rsidR="00EA2295">
        <w:rPr>
          <w:rFonts w:ascii="Times New Roman" w:hAnsi="Times New Roman" w:cs="Times New Roman"/>
          <w:sz w:val="28"/>
          <w:szCs w:val="28"/>
        </w:rPr>
        <w:t xml:space="preserve">ль в рамках </w:t>
      </w:r>
      <w:r w:rsidR="00252CC1">
        <w:rPr>
          <w:rFonts w:ascii="Times New Roman" w:hAnsi="Times New Roman" w:cs="Times New Roman"/>
          <w:sz w:val="28"/>
          <w:szCs w:val="28"/>
        </w:rPr>
        <w:t>положений, закрепле</w:t>
      </w:r>
      <w:r w:rsidR="00EA2295">
        <w:rPr>
          <w:rFonts w:ascii="Times New Roman" w:hAnsi="Times New Roman" w:cs="Times New Roman"/>
          <w:sz w:val="28"/>
          <w:szCs w:val="28"/>
        </w:rPr>
        <w:t xml:space="preserve">нных </w:t>
      </w:r>
      <w:r w:rsidR="008E47D5">
        <w:rPr>
          <w:rFonts w:ascii="Times New Roman" w:hAnsi="Times New Roman" w:cs="Times New Roman"/>
          <w:sz w:val="28"/>
          <w:szCs w:val="28"/>
        </w:rPr>
        <w:t xml:space="preserve">действующим </w:t>
      </w:r>
      <w:r w:rsidR="00EA2295" w:rsidRPr="005D301C">
        <w:rPr>
          <w:rFonts w:ascii="Times New Roman" w:hAnsi="Times New Roman" w:cs="Times New Roman"/>
          <w:sz w:val="28"/>
          <w:szCs w:val="28"/>
        </w:rPr>
        <w:t>законодательством Российской Федерации.</w:t>
      </w:r>
    </w:p>
    <w:sectPr w:rsidR="00475987" w:rsidRPr="005D301C" w:rsidSect="00B27A89">
      <w:footerReference w:type="default" r:id="rId33"/>
      <w:pgSz w:w="11906" w:h="16838"/>
      <w:pgMar w:top="1134" w:right="56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0D9" w:rsidRDefault="000660D9" w:rsidP="00E22A4F">
      <w:pPr>
        <w:spacing w:after="0" w:line="240" w:lineRule="auto"/>
      </w:pPr>
      <w:r>
        <w:separator/>
      </w:r>
    </w:p>
  </w:endnote>
  <w:endnote w:type="continuationSeparator" w:id="0">
    <w:p w:rsidR="000660D9" w:rsidRDefault="000660D9" w:rsidP="00E22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97602"/>
      <w:docPartObj>
        <w:docPartGallery w:val="Page Numbers (Bottom of Page)"/>
        <w:docPartUnique/>
      </w:docPartObj>
    </w:sdtPr>
    <w:sdtEndPr/>
    <w:sdtContent>
      <w:p w:rsidR="000660D9" w:rsidRDefault="000660D9">
        <w:pPr>
          <w:pStyle w:val="af0"/>
          <w:jc w:val="center"/>
        </w:pPr>
        <w:r>
          <w:fldChar w:fldCharType="begin"/>
        </w:r>
        <w:r>
          <w:instrText>PAGE   \* MERGEFORMAT</w:instrText>
        </w:r>
        <w:r>
          <w:fldChar w:fldCharType="separate"/>
        </w:r>
        <w:r w:rsidR="00CB51E0">
          <w:rPr>
            <w:noProof/>
          </w:rPr>
          <w:t>21</w:t>
        </w:r>
        <w:r>
          <w:fldChar w:fldCharType="end"/>
        </w:r>
      </w:p>
    </w:sdtContent>
  </w:sdt>
  <w:p w:rsidR="000660D9" w:rsidRDefault="000660D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0D9" w:rsidRDefault="000660D9" w:rsidP="00E22A4F">
      <w:pPr>
        <w:spacing w:after="0" w:line="240" w:lineRule="auto"/>
      </w:pPr>
      <w:r>
        <w:separator/>
      </w:r>
    </w:p>
  </w:footnote>
  <w:footnote w:type="continuationSeparator" w:id="0">
    <w:p w:rsidR="000660D9" w:rsidRDefault="000660D9" w:rsidP="00E22A4F">
      <w:pPr>
        <w:spacing w:after="0" w:line="240" w:lineRule="auto"/>
      </w:pPr>
      <w:r>
        <w:continuationSeparator/>
      </w:r>
    </w:p>
  </w:footnote>
  <w:footnote w:id="1">
    <w:p w:rsidR="000660D9" w:rsidRDefault="000660D9">
      <w:pPr>
        <w:pStyle w:val="aa"/>
      </w:pPr>
      <w:r>
        <w:rPr>
          <w:rStyle w:val="ac"/>
        </w:rPr>
        <w:footnoteRef/>
      </w:r>
      <w:r>
        <w:t xml:space="preserve"> Выручка за оказание услуг по компаундированию нефти, реализации нефти, сдачи имущества в аренду и пр.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713FF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1.65pt;height:392.3pt;visibility:visible;mso-wrap-style:square" o:bullet="t">
        <v:imagedata r:id="rId1" o:title=""/>
      </v:shape>
    </w:pict>
  </w:numPicBullet>
  <w:abstractNum w:abstractNumId="0" w15:restartNumberingAfterBreak="0">
    <w:nsid w:val="04196A70"/>
    <w:multiLevelType w:val="hybridMultilevel"/>
    <w:tmpl w:val="5B4E307E"/>
    <w:lvl w:ilvl="0" w:tplc="90FA6B56">
      <w:start w:val="1"/>
      <w:numFmt w:val="decimal"/>
      <w:lvlText w:val="%1."/>
      <w:lvlJc w:val="left"/>
      <w:pPr>
        <w:ind w:left="2062" w:hanging="360"/>
      </w:pPr>
      <w:rPr>
        <w:rFonts w:hint="default"/>
        <w:b/>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 w15:restartNumberingAfterBreak="0">
    <w:nsid w:val="046B22F3"/>
    <w:multiLevelType w:val="multilevel"/>
    <w:tmpl w:val="02F6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E31"/>
    <w:multiLevelType w:val="hybridMultilevel"/>
    <w:tmpl w:val="F970F4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0B520564"/>
    <w:multiLevelType w:val="multilevel"/>
    <w:tmpl w:val="011C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32518"/>
    <w:multiLevelType w:val="multilevel"/>
    <w:tmpl w:val="76CC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055B3"/>
    <w:multiLevelType w:val="multilevel"/>
    <w:tmpl w:val="1C50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519E5"/>
    <w:multiLevelType w:val="hybridMultilevel"/>
    <w:tmpl w:val="D938C69C"/>
    <w:lvl w:ilvl="0" w:tplc="B4385F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76C4D0F"/>
    <w:multiLevelType w:val="hybridMultilevel"/>
    <w:tmpl w:val="C130C578"/>
    <w:lvl w:ilvl="0" w:tplc="D812A8B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787A79"/>
    <w:multiLevelType w:val="hybridMultilevel"/>
    <w:tmpl w:val="6EA643F6"/>
    <w:lvl w:ilvl="0" w:tplc="9C282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7562E1"/>
    <w:multiLevelType w:val="multilevel"/>
    <w:tmpl w:val="578A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5F579B"/>
    <w:multiLevelType w:val="hybridMultilevel"/>
    <w:tmpl w:val="6C8489FA"/>
    <w:lvl w:ilvl="0" w:tplc="9CC010D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CF52104"/>
    <w:multiLevelType w:val="multilevel"/>
    <w:tmpl w:val="A48AD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0B3B8F"/>
    <w:multiLevelType w:val="hybridMultilevel"/>
    <w:tmpl w:val="24C4B9D8"/>
    <w:lvl w:ilvl="0" w:tplc="406849EA">
      <w:start w:val="1"/>
      <w:numFmt w:val="bullet"/>
      <w:lvlText w:val=""/>
      <w:lvlJc w:val="left"/>
      <w:pPr>
        <w:ind w:left="720" w:hanging="360"/>
      </w:pPr>
      <w:rPr>
        <w:rFonts w:ascii="Wingdings" w:eastAsia="Times New Roman"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A11004"/>
    <w:multiLevelType w:val="hybridMultilevel"/>
    <w:tmpl w:val="C1E87A3E"/>
    <w:lvl w:ilvl="0" w:tplc="02BC58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85E4BFC"/>
    <w:multiLevelType w:val="multilevel"/>
    <w:tmpl w:val="AAA2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C70F7C"/>
    <w:multiLevelType w:val="hybridMultilevel"/>
    <w:tmpl w:val="2F60B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15B2692"/>
    <w:multiLevelType w:val="hybridMultilevel"/>
    <w:tmpl w:val="BA7CCC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4D802DD"/>
    <w:multiLevelType w:val="hybridMultilevel"/>
    <w:tmpl w:val="DF627306"/>
    <w:lvl w:ilvl="0" w:tplc="1B804E8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48200F"/>
    <w:multiLevelType w:val="hybridMultilevel"/>
    <w:tmpl w:val="1E889706"/>
    <w:lvl w:ilvl="0" w:tplc="498272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00B178B"/>
    <w:multiLevelType w:val="multilevel"/>
    <w:tmpl w:val="B1A2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3A03F8"/>
    <w:multiLevelType w:val="multilevel"/>
    <w:tmpl w:val="DA66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B618B9"/>
    <w:multiLevelType w:val="hybridMultilevel"/>
    <w:tmpl w:val="7F48917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ED8688C"/>
    <w:multiLevelType w:val="multilevel"/>
    <w:tmpl w:val="1728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4"/>
  </w:num>
  <w:num w:numId="3">
    <w:abstractNumId w:val="13"/>
  </w:num>
  <w:num w:numId="4">
    <w:abstractNumId w:val="9"/>
  </w:num>
  <w:num w:numId="5">
    <w:abstractNumId w:val="18"/>
  </w:num>
  <w:num w:numId="6">
    <w:abstractNumId w:val="3"/>
  </w:num>
  <w:num w:numId="7">
    <w:abstractNumId w:val="11"/>
  </w:num>
  <w:num w:numId="8">
    <w:abstractNumId w:val="6"/>
  </w:num>
  <w:num w:numId="9">
    <w:abstractNumId w:val="15"/>
  </w:num>
  <w:num w:numId="10">
    <w:abstractNumId w:val="21"/>
  </w:num>
  <w:num w:numId="11">
    <w:abstractNumId w:val="12"/>
  </w:num>
  <w:num w:numId="12">
    <w:abstractNumId w:val="1"/>
  </w:num>
  <w:num w:numId="13">
    <w:abstractNumId w:val="14"/>
  </w:num>
  <w:num w:numId="14">
    <w:abstractNumId w:val="19"/>
  </w:num>
  <w:num w:numId="15">
    <w:abstractNumId w:val="5"/>
  </w:num>
  <w:num w:numId="16">
    <w:abstractNumId w:val="10"/>
  </w:num>
  <w:num w:numId="17">
    <w:abstractNumId w:val="8"/>
  </w:num>
  <w:num w:numId="18">
    <w:abstractNumId w:val="0"/>
  </w:num>
  <w:num w:numId="19">
    <w:abstractNumId w:val="2"/>
  </w:num>
  <w:num w:numId="20">
    <w:abstractNumId w:val="7"/>
  </w:num>
  <w:num w:numId="21">
    <w:abstractNumId w:val="20"/>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278"/>
    <w:rsid w:val="00004CFE"/>
    <w:rsid w:val="00011153"/>
    <w:rsid w:val="00016C6A"/>
    <w:rsid w:val="00021507"/>
    <w:rsid w:val="000241D9"/>
    <w:rsid w:val="00024F33"/>
    <w:rsid w:val="00027916"/>
    <w:rsid w:val="00030E7B"/>
    <w:rsid w:val="000433AC"/>
    <w:rsid w:val="000436C8"/>
    <w:rsid w:val="00044B26"/>
    <w:rsid w:val="00051B66"/>
    <w:rsid w:val="00051F18"/>
    <w:rsid w:val="00051F55"/>
    <w:rsid w:val="000616C3"/>
    <w:rsid w:val="000660D9"/>
    <w:rsid w:val="00071778"/>
    <w:rsid w:val="0007194F"/>
    <w:rsid w:val="00074787"/>
    <w:rsid w:val="00083B50"/>
    <w:rsid w:val="00083CF4"/>
    <w:rsid w:val="000861FB"/>
    <w:rsid w:val="000873FD"/>
    <w:rsid w:val="000943BC"/>
    <w:rsid w:val="00094AD7"/>
    <w:rsid w:val="0009602A"/>
    <w:rsid w:val="00096974"/>
    <w:rsid w:val="00097121"/>
    <w:rsid w:val="000A0461"/>
    <w:rsid w:val="000A215C"/>
    <w:rsid w:val="000A2E59"/>
    <w:rsid w:val="000B0409"/>
    <w:rsid w:val="000B0E9B"/>
    <w:rsid w:val="000B13E1"/>
    <w:rsid w:val="000B4FF6"/>
    <w:rsid w:val="000B508E"/>
    <w:rsid w:val="000B703A"/>
    <w:rsid w:val="000C141D"/>
    <w:rsid w:val="000C26B6"/>
    <w:rsid w:val="000C3342"/>
    <w:rsid w:val="000C3B38"/>
    <w:rsid w:val="000C540B"/>
    <w:rsid w:val="000D0CEC"/>
    <w:rsid w:val="000D1461"/>
    <w:rsid w:val="000D2E8D"/>
    <w:rsid w:val="000D5C76"/>
    <w:rsid w:val="000E00B7"/>
    <w:rsid w:val="000E068D"/>
    <w:rsid w:val="000E069D"/>
    <w:rsid w:val="000E1372"/>
    <w:rsid w:val="000E3CBC"/>
    <w:rsid w:val="000E47D8"/>
    <w:rsid w:val="000E50EA"/>
    <w:rsid w:val="000E598B"/>
    <w:rsid w:val="000E69BC"/>
    <w:rsid w:val="000E7E3E"/>
    <w:rsid w:val="000F0A17"/>
    <w:rsid w:val="000F50F7"/>
    <w:rsid w:val="000F6BD0"/>
    <w:rsid w:val="000F76A5"/>
    <w:rsid w:val="00101368"/>
    <w:rsid w:val="00102198"/>
    <w:rsid w:val="001035CA"/>
    <w:rsid w:val="00104FC0"/>
    <w:rsid w:val="001054ED"/>
    <w:rsid w:val="0010785E"/>
    <w:rsid w:val="001105E2"/>
    <w:rsid w:val="00112C92"/>
    <w:rsid w:val="001174F8"/>
    <w:rsid w:val="001215CA"/>
    <w:rsid w:val="00123C97"/>
    <w:rsid w:val="00123D46"/>
    <w:rsid w:val="00124640"/>
    <w:rsid w:val="00130851"/>
    <w:rsid w:val="001344F1"/>
    <w:rsid w:val="00142715"/>
    <w:rsid w:val="00146E4E"/>
    <w:rsid w:val="00147D84"/>
    <w:rsid w:val="0015138E"/>
    <w:rsid w:val="001533B3"/>
    <w:rsid w:val="00160A5F"/>
    <w:rsid w:val="0016346C"/>
    <w:rsid w:val="00164B4C"/>
    <w:rsid w:val="00166141"/>
    <w:rsid w:val="001770B3"/>
    <w:rsid w:val="001809DB"/>
    <w:rsid w:val="00180EB0"/>
    <w:rsid w:val="00180FF7"/>
    <w:rsid w:val="00182BB4"/>
    <w:rsid w:val="00190CEE"/>
    <w:rsid w:val="0019387F"/>
    <w:rsid w:val="001A3339"/>
    <w:rsid w:val="001B1C89"/>
    <w:rsid w:val="001B56A2"/>
    <w:rsid w:val="001B64CE"/>
    <w:rsid w:val="001C0207"/>
    <w:rsid w:val="001C1024"/>
    <w:rsid w:val="001D1111"/>
    <w:rsid w:val="001D2D42"/>
    <w:rsid w:val="001D2E0D"/>
    <w:rsid w:val="001D6EE0"/>
    <w:rsid w:val="001D72CA"/>
    <w:rsid w:val="001E0B44"/>
    <w:rsid w:val="001E20DF"/>
    <w:rsid w:val="001E3721"/>
    <w:rsid w:val="001E46F6"/>
    <w:rsid w:val="001E611C"/>
    <w:rsid w:val="001F0657"/>
    <w:rsid w:val="001F1C61"/>
    <w:rsid w:val="001F37C8"/>
    <w:rsid w:val="00200F44"/>
    <w:rsid w:val="002017F7"/>
    <w:rsid w:val="002051DF"/>
    <w:rsid w:val="00205429"/>
    <w:rsid w:val="00211608"/>
    <w:rsid w:val="00211F33"/>
    <w:rsid w:val="002216AB"/>
    <w:rsid w:val="00221FAB"/>
    <w:rsid w:val="00222CAF"/>
    <w:rsid w:val="00224399"/>
    <w:rsid w:val="00234C46"/>
    <w:rsid w:val="0023715F"/>
    <w:rsid w:val="00237327"/>
    <w:rsid w:val="00240214"/>
    <w:rsid w:val="00240922"/>
    <w:rsid w:val="00241D96"/>
    <w:rsid w:val="00245685"/>
    <w:rsid w:val="00247BFC"/>
    <w:rsid w:val="00250AF3"/>
    <w:rsid w:val="00252CC1"/>
    <w:rsid w:val="00252E69"/>
    <w:rsid w:val="00253963"/>
    <w:rsid w:val="00253A4D"/>
    <w:rsid w:val="00254042"/>
    <w:rsid w:val="00256542"/>
    <w:rsid w:val="0026031C"/>
    <w:rsid w:val="002615C9"/>
    <w:rsid w:val="0026289D"/>
    <w:rsid w:val="00262D35"/>
    <w:rsid w:val="0026669E"/>
    <w:rsid w:val="0026772D"/>
    <w:rsid w:val="00270BBF"/>
    <w:rsid w:val="00283037"/>
    <w:rsid w:val="00283895"/>
    <w:rsid w:val="00293F77"/>
    <w:rsid w:val="002A08DA"/>
    <w:rsid w:val="002A095E"/>
    <w:rsid w:val="002A1167"/>
    <w:rsid w:val="002A1309"/>
    <w:rsid w:val="002A16CB"/>
    <w:rsid w:val="002A35F3"/>
    <w:rsid w:val="002A35F4"/>
    <w:rsid w:val="002A54A6"/>
    <w:rsid w:val="002A76AC"/>
    <w:rsid w:val="002A76C2"/>
    <w:rsid w:val="002B208E"/>
    <w:rsid w:val="002B25BB"/>
    <w:rsid w:val="002B4C87"/>
    <w:rsid w:val="002C0812"/>
    <w:rsid w:val="002C137F"/>
    <w:rsid w:val="002C1CA1"/>
    <w:rsid w:val="002C5545"/>
    <w:rsid w:val="002C713E"/>
    <w:rsid w:val="002D01F0"/>
    <w:rsid w:val="002D18F8"/>
    <w:rsid w:val="002D2D10"/>
    <w:rsid w:val="002D49DD"/>
    <w:rsid w:val="002D7BB6"/>
    <w:rsid w:val="002E1A34"/>
    <w:rsid w:val="002E3B3C"/>
    <w:rsid w:val="002E3F4A"/>
    <w:rsid w:val="002F398F"/>
    <w:rsid w:val="002F5E20"/>
    <w:rsid w:val="003013F6"/>
    <w:rsid w:val="00302DFE"/>
    <w:rsid w:val="00303239"/>
    <w:rsid w:val="00304BF7"/>
    <w:rsid w:val="003051E8"/>
    <w:rsid w:val="00306692"/>
    <w:rsid w:val="00306E49"/>
    <w:rsid w:val="003135FD"/>
    <w:rsid w:val="00314F15"/>
    <w:rsid w:val="00315723"/>
    <w:rsid w:val="00316A21"/>
    <w:rsid w:val="003201F8"/>
    <w:rsid w:val="00322C54"/>
    <w:rsid w:val="003270E4"/>
    <w:rsid w:val="00330ED2"/>
    <w:rsid w:val="00336E23"/>
    <w:rsid w:val="003445BD"/>
    <w:rsid w:val="00345B2D"/>
    <w:rsid w:val="0035443A"/>
    <w:rsid w:val="00360EBA"/>
    <w:rsid w:val="00360FF7"/>
    <w:rsid w:val="00363B70"/>
    <w:rsid w:val="00372EBD"/>
    <w:rsid w:val="00375013"/>
    <w:rsid w:val="00377428"/>
    <w:rsid w:val="00377D81"/>
    <w:rsid w:val="00382C73"/>
    <w:rsid w:val="00387D31"/>
    <w:rsid w:val="00390C73"/>
    <w:rsid w:val="00392C6D"/>
    <w:rsid w:val="0039598F"/>
    <w:rsid w:val="00397D0A"/>
    <w:rsid w:val="003A4C17"/>
    <w:rsid w:val="003B073E"/>
    <w:rsid w:val="003B1ED4"/>
    <w:rsid w:val="003B4805"/>
    <w:rsid w:val="003B5DDB"/>
    <w:rsid w:val="003B6328"/>
    <w:rsid w:val="003C1E75"/>
    <w:rsid w:val="003C211F"/>
    <w:rsid w:val="003C26D7"/>
    <w:rsid w:val="003C3B33"/>
    <w:rsid w:val="003C3D71"/>
    <w:rsid w:val="003C5389"/>
    <w:rsid w:val="003D1730"/>
    <w:rsid w:val="003D2F92"/>
    <w:rsid w:val="003D417D"/>
    <w:rsid w:val="003D67CE"/>
    <w:rsid w:val="003D7F64"/>
    <w:rsid w:val="003E62BF"/>
    <w:rsid w:val="003E697C"/>
    <w:rsid w:val="003E70F2"/>
    <w:rsid w:val="003E73D3"/>
    <w:rsid w:val="003F0DF0"/>
    <w:rsid w:val="003F31AC"/>
    <w:rsid w:val="003F672D"/>
    <w:rsid w:val="003F7135"/>
    <w:rsid w:val="00400261"/>
    <w:rsid w:val="00400CAE"/>
    <w:rsid w:val="00402A69"/>
    <w:rsid w:val="00402D3A"/>
    <w:rsid w:val="00404B67"/>
    <w:rsid w:val="00407BF7"/>
    <w:rsid w:val="00410389"/>
    <w:rsid w:val="00410D48"/>
    <w:rsid w:val="00412BFA"/>
    <w:rsid w:val="00413E12"/>
    <w:rsid w:val="004144E6"/>
    <w:rsid w:val="00415433"/>
    <w:rsid w:val="0041587A"/>
    <w:rsid w:val="00422858"/>
    <w:rsid w:val="004230EE"/>
    <w:rsid w:val="00425970"/>
    <w:rsid w:val="0042657D"/>
    <w:rsid w:val="0042751A"/>
    <w:rsid w:val="00434696"/>
    <w:rsid w:val="00444C2C"/>
    <w:rsid w:val="0045392F"/>
    <w:rsid w:val="00455F61"/>
    <w:rsid w:val="004620EE"/>
    <w:rsid w:val="00462D78"/>
    <w:rsid w:val="00466309"/>
    <w:rsid w:val="0046709E"/>
    <w:rsid w:val="00470108"/>
    <w:rsid w:val="0047124E"/>
    <w:rsid w:val="00471B73"/>
    <w:rsid w:val="00471DDC"/>
    <w:rsid w:val="00473724"/>
    <w:rsid w:val="00475987"/>
    <w:rsid w:val="00476715"/>
    <w:rsid w:val="004804CA"/>
    <w:rsid w:val="0048457A"/>
    <w:rsid w:val="00486CA0"/>
    <w:rsid w:val="004873E5"/>
    <w:rsid w:val="00490D7A"/>
    <w:rsid w:val="0049235B"/>
    <w:rsid w:val="004930A5"/>
    <w:rsid w:val="004954F9"/>
    <w:rsid w:val="00497D5F"/>
    <w:rsid w:val="004A2D2E"/>
    <w:rsid w:val="004A2DDF"/>
    <w:rsid w:val="004A4AEF"/>
    <w:rsid w:val="004B0C6F"/>
    <w:rsid w:val="004B4A74"/>
    <w:rsid w:val="004B63BB"/>
    <w:rsid w:val="004C0281"/>
    <w:rsid w:val="004C0694"/>
    <w:rsid w:val="004C618D"/>
    <w:rsid w:val="004C6569"/>
    <w:rsid w:val="004C7EC6"/>
    <w:rsid w:val="004D3250"/>
    <w:rsid w:val="004D4C0F"/>
    <w:rsid w:val="004E1052"/>
    <w:rsid w:val="004E15BB"/>
    <w:rsid w:val="004F4128"/>
    <w:rsid w:val="004F7571"/>
    <w:rsid w:val="005003A1"/>
    <w:rsid w:val="0050451C"/>
    <w:rsid w:val="00504D13"/>
    <w:rsid w:val="0051076C"/>
    <w:rsid w:val="0051425A"/>
    <w:rsid w:val="005170DB"/>
    <w:rsid w:val="00520036"/>
    <w:rsid w:val="005212E9"/>
    <w:rsid w:val="00521BD7"/>
    <w:rsid w:val="005234DC"/>
    <w:rsid w:val="00523D8A"/>
    <w:rsid w:val="005257F2"/>
    <w:rsid w:val="00525DBB"/>
    <w:rsid w:val="00526D67"/>
    <w:rsid w:val="005342E4"/>
    <w:rsid w:val="005366D4"/>
    <w:rsid w:val="005372D6"/>
    <w:rsid w:val="005376E9"/>
    <w:rsid w:val="0054240B"/>
    <w:rsid w:val="00544715"/>
    <w:rsid w:val="005519AF"/>
    <w:rsid w:val="00560BD4"/>
    <w:rsid w:val="00564CBE"/>
    <w:rsid w:val="00567392"/>
    <w:rsid w:val="00567852"/>
    <w:rsid w:val="00570369"/>
    <w:rsid w:val="00570D71"/>
    <w:rsid w:val="00573667"/>
    <w:rsid w:val="00580231"/>
    <w:rsid w:val="00591233"/>
    <w:rsid w:val="00592B7F"/>
    <w:rsid w:val="00593E99"/>
    <w:rsid w:val="00594194"/>
    <w:rsid w:val="005A0A02"/>
    <w:rsid w:val="005A0EEF"/>
    <w:rsid w:val="005A359B"/>
    <w:rsid w:val="005A7B16"/>
    <w:rsid w:val="005A7F8C"/>
    <w:rsid w:val="005B052E"/>
    <w:rsid w:val="005B2DCA"/>
    <w:rsid w:val="005B3399"/>
    <w:rsid w:val="005B6772"/>
    <w:rsid w:val="005B69CC"/>
    <w:rsid w:val="005B789A"/>
    <w:rsid w:val="005C6513"/>
    <w:rsid w:val="005C7240"/>
    <w:rsid w:val="005D13A9"/>
    <w:rsid w:val="005D22C8"/>
    <w:rsid w:val="005D301C"/>
    <w:rsid w:val="005D55A6"/>
    <w:rsid w:val="005D6954"/>
    <w:rsid w:val="005D7DA8"/>
    <w:rsid w:val="005E0C8F"/>
    <w:rsid w:val="005E0DA2"/>
    <w:rsid w:val="005E1535"/>
    <w:rsid w:val="005E5897"/>
    <w:rsid w:val="005E626D"/>
    <w:rsid w:val="005E69A7"/>
    <w:rsid w:val="005F58BC"/>
    <w:rsid w:val="006002C8"/>
    <w:rsid w:val="0060637F"/>
    <w:rsid w:val="00611249"/>
    <w:rsid w:val="00613B9A"/>
    <w:rsid w:val="00617BD9"/>
    <w:rsid w:val="00621C3E"/>
    <w:rsid w:val="0063099C"/>
    <w:rsid w:val="0063481E"/>
    <w:rsid w:val="00635C6A"/>
    <w:rsid w:val="00640CAA"/>
    <w:rsid w:val="00642236"/>
    <w:rsid w:val="00644384"/>
    <w:rsid w:val="00644BC3"/>
    <w:rsid w:val="006467E1"/>
    <w:rsid w:val="00650227"/>
    <w:rsid w:val="00650B35"/>
    <w:rsid w:val="00657050"/>
    <w:rsid w:val="00663620"/>
    <w:rsid w:val="0066755F"/>
    <w:rsid w:val="00670AE0"/>
    <w:rsid w:val="0067133C"/>
    <w:rsid w:val="006715D6"/>
    <w:rsid w:val="00671727"/>
    <w:rsid w:val="00671E95"/>
    <w:rsid w:val="006750B8"/>
    <w:rsid w:val="00675A49"/>
    <w:rsid w:val="00676B07"/>
    <w:rsid w:val="00676F65"/>
    <w:rsid w:val="0068012C"/>
    <w:rsid w:val="006825D4"/>
    <w:rsid w:val="00682B83"/>
    <w:rsid w:val="00683F1A"/>
    <w:rsid w:val="00687605"/>
    <w:rsid w:val="00690267"/>
    <w:rsid w:val="0069669B"/>
    <w:rsid w:val="006A10E2"/>
    <w:rsid w:val="006A66A6"/>
    <w:rsid w:val="006A6A49"/>
    <w:rsid w:val="006A759D"/>
    <w:rsid w:val="006B0466"/>
    <w:rsid w:val="006B4898"/>
    <w:rsid w:val="006B5A86"/>
    <w:rsid w:val="006B5EDD"/>
    <w:rsid w:val="006B6278"/>
    <w:rsid w:val="006C0346"/>
    <w:rsid w:val="006C0580"/>
    <w:rsid w:val="006C50EA"/>
    <w:rsid w:val="006C5D4A"/>
    <w:rsid w:val="006C6174"/>
    <w:rsid w:val="006C6236"/>
    <w:rsid w:val="006D1DB0"/>
    <w:rsid w:val="006D3042"/>
    <w:rsid w:val="006D338C"/>
    <w:rsid w:val="006D3C19"/>
    <w:rsid w:val="006D5694"/>
    <w:rsid w:val="006E0CEA"/>
    <w:rsid w:val="006E47AB"/>
    <w:rsid w:val="006E6175"/>
    <w:rsid w:val="006E62A9"/>
    <w:rsid w:val="006E6D7C"/>
    <w:rsid w:val="006E70F5"/>
    <w:rsid w:val="006F31A9"/>
    <w:rsid w:val="006F46C2"/>
    <w:rsid w:val="006F52E6"/>
    <w:rsid w:val="006F6B23"/>
    <w:rsid w:val="006F72C1"/>
    <w:rsid w:val="006F75CC"/>
    <w:rsid w:val="00700905"/>
    <w:rsid w:val="0070090A"/>
    <w:rsid w:val="00701253"/>
    <w:rsid w:val="0070151B"/>
    <w:rsid w:val="00702B47"/>
    <w:rsid w:val="00704157"/>
    <w:rsid w:val="007042F0"/>
    <w:rsid w:val="007046E0"/>
    <w:rsid w:val="00704F8A"/>
    <w:rsid w:val="007119C0"/>
    <w:rsid w:val="00713995"/>
    <w:rsid w:val="007144F0"/>
    <w:rsid w:val="00716EFF"/>
    <w:rsid w:val="00716F26"/>
    <w:rsid w:val="007205B6"/>
    <w:rsid w:val="00722F6B"/>
    <w:rsid w:val="00723C99"/>
    <w:rsid w:val="007253E8"/>
    <w:rsid w:val="00726D80"/>
    <w:rsid w:val="0073020E"/>
    <w:rsid w:val="00730C84"/>
    <w:rsid w:val="00731D89"/>
    <w:rsid w:val="00732111"/>
    <w:rsid w:val="00732574"/>
    <w:rsid w:val="00736AA0"/>
    <w:rsid w:val="00741EA2"/>
    <w:rsid w:val="007421FF"/>
    <w:rsid w:val="007427FF"/>
    <w:rsid w:val="00751124"/>
    <w:rsid w:val="00753BEE"/>
    <w:rsid w:val="00754698"/>
    <w:rsid w:val="0075491F"/>
    <w:rsid w:val="00756627"/>
    <w:rsid w:val="00757301"/>
    <w:rsid w:val="007608E0"/>
    <w:rsid w:val="007610E9"/>
    <w:rsid w:val="00762061"/>
    <w:rsid w:val="0076352E"/>
    <w:rsid w:val="00763765"/>
    <w:rsid w:val="0076525A"/>
    <w:rsid w:val="00776A9C"/>
    <w:rsid w:val="00777A98"/>
    <w:rsid w:val="00777DCF"/>
    <w:rsid w:val="00780F87"/>
    <w:rsid w:val="0078178F"/>
    <w:rsid w:val="00782A24"/>
    <w:rsid w:val="00782EB2"/>
    <w:rsid w:val="007911B3"/>
    <w:rsid w:val="00792FCA"/>
    <w:rsid w:val="00796B3B"/>
    <w:rsid w:val="007A3494"/>
    <w:rsid w:val="007A3FB9"/>
    <w:rsid w:val="007A4865"/>
    <w:rsid w:val="007B27B5"/>
    <w:rsid w:val="007B748A"/>
    <w:rsid w:val="007C3B66"/>
    <w:rsid w:val="007C6B12"/>
    <w:rsid w:val="007C7B46"/>
    <w:rsid w:val="007D025E"/>
    <w:rsid w:val="007D32B6"/>
    <w:rsid w:val="007D4526"/>
    <w:rsid w:val="007D5401"/>
    <w:rsid w:val="007E1158"/>
    <w:rsid w:val="007E1568"/>
    <w:rsid w:val="007E3398"/>
    <w:rsid w:val="007F0BDA"/>
    <w:rsid w:val="0080176F"/>
    <w:rsid w:val="008034D3"/>
    <w:rsid w:val="0080544F"/>
    <w:rsid w:val="00805B2A"/>
    <w:rsid w:val="0081178F"/>
    <w:rsid w:val="00811940"/>
    <w:rsid w:val="00820E45"/>
    <w:rsid w:val="008210A2"/>
    <w:rsid w:val="00822628"/>
    <w:rsid w:val="008227C7"/>
    <w:rsid w:val="00822CB0"/>
    <w:rsid w:val="00823756"/>
    <w:rsid w:val="0082506F"/>
    <w:rsid w:val="00826A39"/>
    <w:rsid w:val="00832443"/>
    <w:rsid w:val="00836FB8"/>
    <w:rsid w:val="008375AB"/>
    <w:rsid w:val="008500E1"/>
    <w:rsid w:val="008506DD"/>
    <w:rsid w:val="008533E0"/>
    <w:rsid w:val="00865416"/>
    <w:rsid w:val="00865783"/>
    <w:rsid w:val="0087173B"/>
    <w:rsid w:val="00871EFE"/>
    <w:rsid w:val="008727C2"/>
    <w:rsid w:val="00872A43"/>
    <w:rsid w:val="00875668"/>
    <w:rsid w:val="0087682B"/>
    <w:rsid w:val="00877440"/>
    <w:rsid w:val="00880471"/>
    <w:rsid w:val="008813A9"/>
    <w:rsid w:val="00884AC9"/>
    <w:rsid w:val="00884E68"/>
    <w:rsid w:val="0089305E"/>
    <w:rsid w:val="008930C9"/>
    <w:rsid w:val="008A057A"/>
    <w:rsid w:val="008A5DCB"/>
    <w:rsid w:val="008A76A1"/>
    <w:rsid w:val="008B2C23"/>
    <w:rsid w:val="008B4B02"/>
    <w:rsid w:val="008B7875"/>
    <w:rsid w:val="008C1ACC"/>
    <w:rsid w:val="008D29E7"/>
    <w:rsid w:val="008D396B"/>
    <w:rsid w:val="008D713B"/>
    <w:rsid w:val="008E1209"/>
    <w:rsid w:val="008E2187"/>
    <w:rsid w:val="008E47D5"/>
    <w:rsid w:val="008E49A4"/>
    <w:rsid w:val="008E4FE9"/>
    <w:rsid w:val="008E51E2"/>
    <w:rsid w:val="008E7FC7"/>
    <w:rsid w:val="008F117C"/>
    <w:rsid w:val="008F43E9"/>
    <w:rsid w:val="008F4E3F"/>
    <w:rsid w:val="008F5F05"/>
    <w:rsid w:val="009074D7"/>
    <w:rsid w:val="00912123"/>
    <w:rsid w:val="009121A0"/>
    <w:rsid w:val="00913BE4"/>
    <w:rsid w:val="009207B4"/>
    <w:rsid w:val="00922942"/>
    <w:rsid w:val="009234EC"/>
    <w:rsid w:val="00925065"/>
    <w:rsid w:val="00926EB1"/>
    <w:rsid w:val="00933BEA"/>
    <w:rsid w:val="0093425D"/>
    <w:rsid w:val="00940E28"/>
    <w:rsid w:val="00944BC7"/>
    <w:rsid w:val="00950365"/>
    <w:rsid w:val="00950B7A"/>
    <w:rsid w:val="00951AAE"/>
    <w:rsid w:val="00952032"/>
    <w:rsid w:val="0095361C"/>
    <w:rsid w:val="00954AD5"/>
    <w:rsid w:val="00955A50"/>
    <w:rsid w:val="00957785"/>
    <w:rsid w:val="0096258E"/>
    <w:rsid w:val="00962F1B"/>
    <w:rsid w:val="00965501"/>
    <w:rsid w:val="00966B89"/>
    <w:rsid w:val="009672F6"/>
    <w:rsid w:val="0097073D"/>
    <w:rsid w:val="00977919"/>
    <w:rsid w:val="00980DB2"/>
    <w:rsid w:val="00982818"/>
    <w:rsid w:val="009902A6"/>
    <w:rsid w:val="00994DCC"/>
    <w:rsid w:val="009A074C"/>
    <w:rsid w:val="009A1D30"/>
    <w:rsid w:val="009A3644"/>
    <w:rsid w:val="009A6F4B"/>
    <w:rsid w:val="009B0E2A"/>
    <w:rsid w:val="009B5CC2"/>
    <w:rsid w:val="009B7160"/>
    <w:rsid w:val="009B7208"/>
    <w:rsid w:val="009C1FCC"/>
    <w:rsid w:val="009C243C"/>
    <w:rsid w:val="009C334F"/>
    <w:rsid w:val="009C3C8D"/>
    <w:rsid w:val="009C3F72"/>
    <w:rsid w:val="009C77B5"/>
    <w:rsid w:val="009D1EF4"/>
    <w:rsid w:val="009D3109"/>
    <w:rsid w:val="009D3BC8"/>
    <w:rsid w:val="009D56FB"/>
    <w:rsid w:val="009D61D0"/>
    <w:rsid w:val="009E27C8"/>
    <w:rsid w:val="009E359D"/>
    <w:rsid w:val="009E36BF"/>
    <w:rsid w:val="009E6220"/>
    <w:rsid w:val="009F23D0"/>
    <w:rsid w:val="009F6C11"/>
    <w:rsid w:val="00A00B93"/>
    <w:rsid w:val="00A05869"/>
    <w:rsid w:val="00A06DCA"/>
    <w:rsid w:val="00A1019D"/>
    <w:rsid w:val="00A10DD8"/>
    <w:rsid w:val="00A171DD"/>
    <w:rsid w:val="00A2362B"/>
    <w:rsid w:val="00A26BDB"/>
    <w:rsid w:val="00A27CA7"/>
    <w:rsid w:val="00A33B63"/>
    <w:rsid w:val="00A40FCA"/>
    <w:rsid w:val="00A44011"/>
    <w:rsid w:val="00A4710B"/>
    <w:rsid w:val="00A47599"/>
    <w:rsid w:val="00A47DDB"/>
    <w:rsid w:val="00A50F40"/>
    <w:rsid w:val="00A56574"/>
    <w:rsid w:val="00A57D80"/>
    <w:rsid w:val="00A64D78"/>
    <w:rsid w:val="00A66391"/>
    <w:rsid w:val="00A66E25"/>
    <w:rsid w:val="00A67975"/>
    <w:rsid w:val="00A67DF0"/>
    <w:rsid w:val="00A7349A"/>
    <w:rsid w:val="00A741B3"/>
    <w:rsid w:val="00A74E4F"/>
    <w:rsid w:val="00A81CBF"/>
    <w:rsid w:val="00A82BE1"/>
    <w:rsid w:val="00A84000"/>
    <w:rsid w:val="00A848D0"/>
    <w:rsid w:val="00A8735E"/>
    <w:rsid w:val="00A90EAD"/>
    <w:rsid w:val="00A90FF6"/>
    <w:rsid w:val="00A92086"/>
    <w:rsid w:val="00A94E1E"/>
    <w:rsid w:val="00A975CF"/>
    <w:rsid w:val="00AA0FB5"/>
    <w:rsid w:val="00AA536F"/>
    <w:rsid w:val="00AA55E9"/>
    <w:rsid w:val="00AA6489"/>
    <w:rsid w:val="00AB19C4"/>
    <w:rsid w:val="00AB3423"/>
    <w:rsid w:val="00AC2511"/>
    <w:rsid w:val="00AC6EF7"/>
    <w:rsid w:val="00AD1D3E"/>
    <w:rsid w:val="00AD30F6"/>
    <w:rsid w:val="00AD3243"/>
    <w:rsid w:val="00AD4A5B"/>
    <w:rsid w:val="00AD4BD6"/>
    <w:rsid w:val="00AD553B"/>
    <w:rsid w:val="00AE54D3"/>
    <w:rsid w:val="00AE797D"/>
    <w:rsid w:val="00AF4A5D"/>
    <w:rsid w:val="00AF55C9"/>
    <w:rsid w:val="00B00222"/>
    <w:rsid w:val="00B036C6"/>
    <w:rsid w:val="00B04870"/>
    <w:rsid w:val="00B11B47"/>
    <w:rsid w:val="00B13223"/>
    <w:rsid w:val="00B133FE"/>
    <w:rsid w:val="00B2383D"/>
    <w:rsid w:val="00B27A89"/>
    <w:rsid w:val="00B30DF9"/>
    <w:rsid w:val="00B31BE3"/>
    <w:rsid w:val="00B325C1"/>
    <w:rsid w:val="00B328E7"/>
    <w:rsid w:val="00B33299"/>
    <w:rsid w:val="00B33372"/>
    <w:rsid w:val="00B413E3"/>
    <w:rsid w:val="00B41D5A"/>
    <w:rsid w:val="00B47605"/>
    <w:rsid w:val="00B51DFF"/>
    <w:rsid w:val="00B53152"/>
    <w:rsid w:val="00B563B9"/>
    <w:rsid w:val="00B62A57"/>
    <w:rsid w:val="00B6359A"/>
    <w:rsid w:val="00B6378A"/>
    <w:rsid w:val="00B6391A"/>
    <w:rsid w:val="00B64618"/>
    <w:rsid w:val="00B64F22"/>
    <w:rsid w:val="00B65D8C"/>
    <w:rsid w:val="00B80131"/>
    <w:rsid w:val="00B806EC"/>
    <w:rsid w:val="00B83D26"/>
    <w:rsid w:val="00B861E1"/>
    <w:rsid w:val="00B90BD1"/>
    <w:rsid w:val="00B925AD"/>
    <w:rsid w:val="00B932B2"/>
    <w:rsid w:val="00B937C5"/>
    <w:rsid w:val="00B950B4"/>
    <w:rsid w:val="00B957D5"/>
    <w:rsid w:val="00B95AD2"/>
    <w:rsid w:val="00B97AC8"/>
    <w:rsid w:val="00BA39AF"/>
    <w:rsid w:val="00BA4E26"/>
    <w:rsid w:val="00BA5A46"/>
    <w:rsid w:val="00BA7B17"/>
    <w:rsid w:val="00BB258A"/>
    <w:rsid w:val="00BB3106"/>
    <w:rsid w:val="00BB342E"/>
    <w:rsid w:val="00BB396F"/>
    <w:rsid w:val="00BB5E68"/>
    <w:rsid w:val="00BB5EFA"/>
    <w:rsid w:val="00BB78FE"/>
    <w:rsid w:val="00BC0E11"/>
    <w:rsid w:val="00BC6045"/>
    <w:rsid w:val="00BD25E7"/>
    <w:rsid w:val="00BD7BA5"/>
    <w:rsid w:val="00BD7CA7"/>
    <w:rsid w:val="00BE253B"/>
    <w:rsid w:val="00BE38AC"/>
    <w:rsid w:val="00BE3D28"/>
    <w:rsid w:val="00BE4AB4"/>
    <w:rsid w:val="00BE4D21"/>
    <w:rsid w:val="00BE668B"/>
    <w:rsid w:val="00BF1DBB"/>
    <w:rsid w:val="00BF3212"/>
    <w:rsid w:val="00BF4C91"/>
    <w:rsid w:val="00BF5F8C"/>
    <w:rsid w:val="00C00080"/>
    <w:rsid w:val="00C03349"/>
    <w:rsid w:val="00C0636E"/>
    <w:rsid w:val="00C12FDB"/>
    <w:rsid w:val="00C1502C"/>
    <w:rsid w:val="00C17D3D"/>
    <w:rsid w:val="00C211F5"/>
    <w:rsid w:val="00C27F89"/>
    <w:rsid w:val="00C31A45"/>
    <w:rsid w:val="00C347F0"/>
    <w:rsid w:val="00C417FF"/>
    <w:rsid w:val="00C42148"/>
    <w:rsid w:val="00C43BEA"/>
    <w:rsid w:val="00C44FE0"/>
    <w:rsid w:val="00C45DEE"/>
    <w:rsid w:val="00C45E04"/>
    <w:rsid w:val="00C46C5E"/>
    <w:rsid w:val="00C5247A"/>
    <w:rsid w:val="00C531DB"/>
    <w:rsid w:val="00C5573A"/>
    <w:rsid w:val="00C56C58"/>
    <w:rsid w:val="00C60257"/>
    <w:rsid w:val="00C60E91"/>
    <w:rsid w:val="00C63BF0"/>
    <w:rsid w:val="00C6520D"/>
    <w:rsid w:val="00C74FD9"/>
    <w:rsid w:val="00C76B58"/>
    <w:rsid w:val="00C77E8D"/>
    <w:rsid w:val="00C81770"/>
    <w:rsid w:val="00C81B3D"/>
    <w:rsid w:val="00C8468E"/>
    <w:rsid w:val="00C84CCA"/>
    <w:rsid w:val="00C86B49"/>
    <w:rsid w:val="00C9298C"/>
    <w:rsid w:val="00C9480A"/>
    <w:rsid w:val="00CA3C4B"/>
    <w:rsid w:val="00CB2985"/>
    <w:rsid w:val="00CB2A7C"/>
    <w:rsid w:val="00CB4E8C"/>
    <w:rsid w:val="00CB51E0"/>
    <w:rsid w:val="00CB537E"/>
    <w:rsid w:val="00CB79A0"/>
    <w:rsid w:val="00CB7A39"/>
    <w:rsid w:val="00CC0D28"/>
    <w:rsid w:val="00CC1F66"/>
    <w:rsid w:val="00CC3F77"/>
    <w:rsid w:val="00CC4487"/>
    <w:rsid w:val="00CC51B1"/>
    <w:rsid w:val="00CC62FB"/>
    <w:rsid w:val="00CC7B84"/>
    <w:rsid w:val="00CD2461"/>
    <w:rsid w:val="00CD5539"/>
    <w:rsid w:val="00CD7125"/>
    <w:rsid w:val="00CE36F4"/>
    <w:rsid w:val="00CE3E9B"/>
    <w:rsid w:val="00CE471C"/>
    <w:rsid w:val="00CE5D03"/>
    <w:rsid w:val="00CE648C"/>
    <w:rsid w:val="00CE67E8"/>
    <w:rsid w:val="00CE6A18"/>
    <w:rsid w:val="00CF4093"/>
    <w:rsid w:val="00CF4C0C"/>
    <w:rsid w:val="00CF723E"/>
    <w:rsid w:val="00CF72E1"/>
    <w:rsid w:val="00CF7736"/>
    <w:rsid w:val="00CF7C13"/>
    <w:rsid w:val="00D00750"/>
    <w:rsid w:val="00D00C7D"/>
    <w:rsid w:val="00D0713B"/>
    <w:rsid w:val="00D079B3"/>
    <w:rsid w:val="00D122DE"/>
    <w:rsid w:val="00D12E5D"/>
    <w:rsid w:val="00D14680"/>
    <w:rsid w:val="00D166BB"/>
    <w:rsid w:val="00D172A1"/>
    <w:rsid w:val="00D175B8"/>
    <w:rsid w:val="00D17BD4"/>
    <w:rsid w:val="00D22BC5"/>
    <w:rsid w:val="00D27143"/>
    <w:rsid w:val="00D273DE"/>
    <w:rsid w:val="00D544BD"/>
    <w:rsid w:val="00D548DB"/>
    <w:rsid w:val="00D54C2E"/>
    <w:rsid w:val="00D57F10"/>
    <w:rsid w:val="00D61BAC"/>
    <w:rsid w:val="00D62C05"/>
    <w:rsid w:val="00D63967"/>
    <w:rsid w:val="00D64B3A"/>
    <w:rsid w:val="00D66C53"/>
    <w:rsid w:val="00D80059"/>
    <w:rsid w:val="00D81C2F"/>
    <w:rsid w:val="00D8374C"/>
    <w:rsid w:val="00D83CBF"/>
    <w:rsid w:val="00D83EAF"/>
    <w:rsid w:val="00D84422"/>
    <w:rsid w:val="00D84B9D"/>
    <w:rsid w:val="00D86B80"/>
    <w:rsid w:val="00D94A59"/>
    <w:rsid w:val="00D94C99"/>
    <w:rsid w:val="00D95966"/>
    <w:rsid w:val="00DA3478"/>
    <w:rsid w:val="00DA3A4C"/>
    <w:rsid w:val="00DB15C3"/>
    <w:rsid w:val="00DB5486"/>
    <w:rsid w:val="00DB5CEE"/>
    <w:rsid w:val="00DB6502"/>
    <w:rsid w:val="00DC3573"/>
    <w:rsid w:val="00DC4C21"/>
    <w:rsid w:val="00DC4E25"/>
    <w:rsid w:val="00DC5CA3"/>
    <w:rsid w:val="00DD0A64"/>
    <w:rsid w:val="00DD1203"/>
    <w:rsid w:val="00DD2E2C"/>
    <w:rsid w:val="00DD53B1"/>
    <w:rsid w:val="00DD757D"/>
    <w:rsid w:val="00DE257D"/>
    <w:rsid w:val="00DE4F74"/>
    <w:rsid w:val="00DE6375"/>
    <w:rsid w:val="00DF5A94"/>
    <w:rsid w:val="00DF6D81"/>
    <w:rsid w:val="00DF71E1"/>
    <w:rsid w:val="00DF74B9"/>
    <w:rsid w:val="00E01E4D"/>
    <w:rsid w:val="00E0626A"/>
    <w:rsid w:val="00E11FE1"/>
    <w:rsid w:val="00E13D61"/>
    <w:rsid w:val="00E15802"/>
    <w:rsid w:val="00E165CB"/>
    <w:rsid w:val="00E16999"/>
    <w:rsid w:val="00E17DFD"/>
    <w:rsid w:val="00E22A4F"/>
    <w:rsid w:val="00E237AF"/>
    <w:rsid w:val="00E25703"/>
    <w:rsid w:val="00E26C96"/>
    <w:rsid w:val="00E3321E"/>
    <w:rsid w:val="00E46353"/>
    <w:rsid w:val="00E46587"/>
    <w:rsid w:val="00E5559E"/>
    <w:rsid w:val="00E563C5"/>
    <w:rsid w:val="00E56609"/>
    <w:rsid w:val="00E56A52"/>
    <w:rsid w:val="00E574A0"/>
    <w:rsid w:val="00E60D77"/>
    <w:rsid w:val="00E60FF5"/>
    <w:rsid w:val="00E61F9E"/>
    <w:rsid w:val="00E626FE"/>
    <w:rsid w:val="00E64CC7"/>
    <w:rsid w:val="00E6650D"/>
    <w:rsid w:val="00E74FC2"/>
    <w:rsid w:val="00E7682A"/>
    <w:rsid w:val="00E80E77"/>
    <w:rsid w:val="00E85966"/>
    <w:rsid w:val="00E87D49"/>
    <w:rsid w:val="00E90822"/>
    <w:rsid w:val="00E92ED3"/>
    <w:rsid w:val="00E92F56"/>
    <w:rsid w:val="00EA209F"/>
    <w:rsid w:val="00EA2295"/>
    <w:rsid w:val="00EA4685"/>
    <w:rsid w:val="00EA5A44"/>
    <w:rsid w:val="00EA5EB2"/>
    <w:rsid w:val="00EA6F93"/>
    <w:rsid w:val="00EB1A7F"/>
    <w:rsid w:val="00EB1E0C"/>
    <w:rsid w:val="00EB4D83"/>
    <w:rsid w:val="00EB58AB"/>
    <w:rsid w:val="00EB60DA"/>
    <w:rsid w:val="00EC0738"/>
    <w:rsid w:val="00EC2F3F"/>
    <w:rsid w:val="00EC6B76"/>
    <w:rsid w:val="00EC7D5A"/>
    <w:rsid w:val="00ED558F"/>
    <w:rsid w:val="00EE3530"/>
    <w:rsid w:val="00EE5308"/>
    <w:rsid w:val="00EF0B01"/>
    <w:rsid w:val="00EF14DD"/>
    <w:rsid w:val="00EF2A1B"/>
    <w:rsid w:val="00EF62BC"/>
    <w:rsid w:val="00F03F60"/>
    <w:rsid w:val="00F0578E"/>
    <w:rsid w:val="00F0705F"/>
    <w:rsid w:val="00F10F68"/>
    <w:rsid w:val="00F1318F"/>
    <w:rsid w:val="00F13833"/>
    <w:rsid w:val="00F22226"/>
    <w:rsid w:val="00F2237A"/>
    <w:rsid w:val="00F226A5"/>
    <w:rsid w:val="00F24800"/>
    <w:rsid w:val="00F25C8F"/>
    <w:rsid w:val="00F3030C"/>
    <w:rsid w:val="00F30943"/>
    <w:rsid w:val="00F3383F"/>
    <w:rsid w:val="00F34E3B"/>
    <w:rsid w:val="00F35DC0"/>
    <w:rsid w:val="00F423F6"/>
    <w:rsid w:val="00F43090"/>
    <w:rsid w:val="00F450A6"/>
    <w:rsid w:val="00F51199"/>
    <w:rsid w:val="00F54705"/>
    <w:rsid w:val="00F56F51"/>
    <w:rsid w:val="00F6235E"/>
    <w:rsid w:val="00F64E21"/>
    <w:rsid w:val="00F678FB"/>
    <w:rsid w:val="00F736D9"/>
    <w:rsid w:val="00F7580D"/>
    <w:rsid w:val="00F75F17"/>
    <w:rsid w:val="00F83CA0"/>
    <w:rsid w:val="00F84A4D"/>
    <w:rsid w:val="00F86321"/>
    <w:rsid w:val="00F90495"/>
    <w:rsid w:val="00F912E4"/>
    <w:rsid w:val="00F94289"/>
    <w:rsid w:val="00F942DD"/>
    <w:rsid w:val="00FA1C57"/>
    <w:rsid w:val="00FB5086"/>
    <w:rsid w:val="00FC04F4"/>
    <w:rsid w:val="00FC4077"/>
    <w:rsid w:val="00FD0274"/>
    <w:rsid w:val="00FD149C"/>
    <w:rsid w:val="00FD1A70"/>
    <w:rsid w:val="00FD3F73"/>
    <w:rsid w:val="00FD4C14"/>
    <w:rsid w:val="00FD4DE1"/>
    <w:rsid w:val="00FD6C96"/>
    <w:rsid w:val="00FD6D53"/>
    <w:rsid w:val="00FE1F2D"/>
    <w:rsid w:val="00FE5651"/>
    <w:rsid w:val="00FE582C"/>
    <w:rsid w:val="00FF3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444B6CA-1F24-4566-8CF2-D27EA3BA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nhideWhenUsed/>
    <w:qFormat/>
    <w:rsid w:val="00D61BAC"/>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593E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B6278"/>
    <w:rPr>
      <w:color w:val="3E4244"/>
      <w:u w:val="single"/>
    </w:rPr>
  </w:style>
  <w:style w:type="character" w:styleId="a4">
    <w:name w:val="Strong"/>
    <w:basedOn w:val="a0"/>
    <w:uiPriority w:val="22"/>
    <w:qFormat/>
    <w:rsid w:val="00DC3573"/>
    <w:rPr>
      <w:b/>
      <w:bCs/>
    </w:rPr>
  </w:style>
  <w:style w:type="paragraph" w:styleId="a5">
    <w:name w:val="Normal (Web)"/>
    <w:basedOn w:val="a"/>
    <w:uiPriority w:val="99"/>
    <w:unhideWhenUsed/>
    <w:rsid w:val="00DC3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DC3573"/>
    <w:rPr>
      <w:i/>
      <w:iCs/>
    </w:rPr>
  </w:style>
  <w:style w:type="paragraph" w:styleId="a7">
    <w:name w:val="List Paragraph"/>
    <w:basedOn w:val="a"/>
    <w:uiPriority w:val="34"/>
    <w:qFormat/>
    <w:rsid w:val="003445BD"/>
    <w:pPr>
      <w:ind w:left="720"/>
      <w:contextualSpacing/>
    </w:pPr>
  </w:style>
  <w:style w:type="paragraph" w:styleId="a8">
    <w:name w:val="Balloon Text"/>
    <w:basedOn w:val="a"/>
    <w:link w:val="a9"/>
    <w:uiPriority w:val="99"/>
    <w:semiHidden/>
    <w:unhideWhenUsed/>
    <w:rsid w:val="00DB15C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B15C3"/>
    <w:rPr>
      <w:rFonts w:ascii="Segoe UI" w:hAnsi="Segoe UI" w:cs="Segoe UI"/>
      <w:sz w:val="18"/>
      <w:szCs w:val="18"/>
    </w:rPr>
  </w:style>
  <w:style w:type="paragraph" w:customStyle="1" w:styleId="ConsPlusNormal">
    <w:name w:val="ConsPlusNormal"/>
    <w:rsid w:val="00F22226"/>
    <w:pPr>
      <w:autoSpaceDE w:val="0"/>
      <w:autoSpaceDN w:val="0"/>
      <w:adjustRightInd w:val="0"/>
      <w:spacing w:after="0" w:line="240" w:lineRule="auto"/>
    </w:pPr>
    <w:rPr>
      <w:rFonts w:ascii="Times New Roman" w:hAnsi="Times New Roman" w:cs="Times New Roman"/>
      <w:sz w:val="28"/>
      <w:szCs w:val="28"/>
    </w:rPr>
  </w:style>
  <w:style w:type="character" w:customStyle="1" w:styleId="20">
    <w:name w:val="Заголовок 2 Знак"/>
    <w:basedOn w:val="a0"/>
    <w:link w:val="2"/>
    <w:rsid w:val="00D61BAC"/>
    <w:rPr>
      <w:rFonts w:asciiTheme="majorHAnsi" w:eastAsiaTheme="majorEastAsia" w:hAnsiTheme="majorHAnsi" w:cstheme="majorBidi"/>
      <w:b/>
      <w:bCs/>
      <w:color w:val="5B9BD5" w:themeColor="accent1"/>
      <w:sz w:val="26"/>
      <w:szCs w:val="26"/>
      <w:lang w:eastAsia="ru-RU"/>
    </w:rPr>
  </w:style>
  <w:style w:type="character" w:styleId="HTML">
    <w:name w:val="HTML Cite"/>
    <w:basedOn w:val="a0"/>
    <w:uiPriority w:val="99"/>
    <w:semiHidden/>
    <w:unhideWhenUsed/>
    <w:rsid w:val="00940E28"/>
    <w:rPr>
      <w:i/>
      <w:iCs/>
    </w:rPr>
  </w:style>
  <w:style w:type="paragraph" w:customStyle="1" w:styleId="rvps76170">
    <w:name w:val="rvps76170"/>
    <w:basedOn w:val="a"/>
    <w:rsid w:val="005003A1"/>
    <w:pPr>
      <w:spacing w:before="72" w:after="72" w:line="240" w:lineRule="auto"/>
      <w:jc w:val="both"/>
    </w:pPr>
    <w:rPr>
      <w:rFonts w:ascii="Times New Roman" w:eastAsia="Times New Roman" w:hAnsi="Times New Roman" w:cs="Times New Roman"/>
      <w:sz w:val="24"/>
      <w:szCs w:val="24"/>
      <w:lang w:eastAsia="ru-RU"/>
    </w:rPr>
  </w:style>
  <w:style w:type="paragraph" w:styleId="aa">
    <w:name w:val="footnote text"/>
    <w:basedOn w:val="a"/>
    <w:link w:val="ab"/>
    <w:semiHidden/>
    <w:rsid w:val="00E22A4F"/>
    <w:pPr>
      <w:spacing w:after="0" w:line="240" w:lineRule="auto"/>
    </w:pPr>
    <w:rPr>
      <w:rFonts w:ascii="Times New Roman" w:eastAsia="Times New Roman" w:hAnsi="Times New Roman" w:cs="Times New Roman"/>
      <w:sz w:val="20"/>
      <w:szCs w:val="24"/>
      <w:lang w:eastAsia="ru-RU"/>
    </w:rPr>
  </w:style>
  <w:style w:type="character" w:customStyle="1" w:styleId="ab">
    <w:name w:val="Текст сноски Знак"/>
    <w:basedOn w:val="a0"/>
    <w:link w:val="aa"/>
    <w:uiPriority w:val="99"/>
    <w:semiHidden/>
    <w:rsid w:val="00E22A4F"/>
    <w:rPr>
      <w:rFonts w:ascii="Times New Roman" w:eastAsia="Times New Roman" w:hAnsi="Times New Roman" w:cs="Times New Roman"/>
      <w:sz w:val="20"/>
      <w:szCs w:val="24"/>
      <w:lang w:eastAsia="ru-RU"/>
    </w:rPr>
  </w:style>
  <w:style w:type="character" w:styleId="ac">
    <w:name w:val="footnote reference"/>
    <w:uiPriority w:val="99"/>
    <w:semiHidden/>
    <w:rsid w:val="00E22A4F"/>
    <w:rPr>
      <w:vertAlign w:val="superscript"/>
    </w:rPr>
  </w:style>
  <w:style w:type="table" w:styleId="ad">
    <w:name w:val="Table Grid"/>
    <w:basedOn w:val="a1"/>
    <w:rsid w:val="00CE6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87173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7173B"/>
  </w:style>
  <w:style w:type="paragraph" w:styleId="af0">
    <w:name w:val="footer"/>
    <w:basedOn w:val="a"/>
    <w:link w:val="af1"/>
    <w:uiPriority w:val="99"/>
    <w:unhideWhenUsed/>
    <w:rsid w:val="0087173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7173B"/>
  </w:style>
  <w:style w:type="character" w:customStyle="1" w:styleId="30">
    <w:name w:val="Заголовок 3 Знак"/>
    <w:basedOn w:val="a0"/>
    <w:link w:val="3"/>
    <w:uiPriority w:val="9"/>
    <w:semiHidden/>
    <w:rsid w:val="00593E99"/>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593E99"/>
  </w:style>
  <w:style w:type="character" w:customStyle="1" w:styleId="mw-editsection1">
    <w:name w:val="mw-editsection1"/>
    <w:basedOn w:val="a0"/>
    <w:rsid w:val="00593E99"/>
  </w:style>
  <w:style w:type="character" w:customStyle="1" w:styleId="mw-editsection-bracket">
    <w:name w:val="mw-editsection-bracket"/>
    <w:basedOn w:val="a0"/>
    <w:rsid w:val="00593E99"/>
  </w:style>
  <w:style w:type="character" w:customStyle="1" w:styleId="mw-editsection-divider1">
    <w:name w:val="mw-editsection-divider1"/>
    <w:basedOn w:val="a0"/>
    <w:rsid w:val="00593E99"/>
    <w:rPr>
      <w:color w:val="555555"/>
    </w:rPr>
  </w:style>
  <w:style w:type="character" w:styleId="af2">
    <w:name w:val="Placeholder Text"/>
    <w:basedOn w:val="a0"/>
    <w:uiPriority w:val="99"/>
    <w:semiHidden/>
    <w:rsid w:val="006E0CEA"/>
    <w:rPr>
      <w:color w:val="808080"/>
    </w:rPr>
  </w:style>
  <w:style w:type="table" w:customStyle="1" w:styleId="1">
    <w:name w:val="Сетка таблицы1"/>
    <w:basedOn w:val="a1"/>
    <w:next w:val="ad"/>
    <w:uiPriority w:val="59"/>
    <w:rsid w:val="00C81B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uiPriority w:val="1"/>
    <w:qFormat/>
    <w:rsid w:val="00B27A89"/>
    <w:pPr>
      <w:spacing w:after="0" w:line="240" w:lineRule="auto"/>
    </w:pPr>
    <w:rPr>
      <w:rFonts w:eastAsiaTheme="minorEastAsia"/>
      <w:lang w:eastAsia="ru-RU"/>
    </w:rPr>
  </w:style>
  <w:style w:type="character" w:customStyle="1" w:styleId="af4">
    <w:name w:val="Без интервала Знак"/>
    <w:basedOn w:val="a0"/>
    <w:link w:val="af3"/>
    <w:uiPriority w:val="1"/>
    <w:rsid w:val="00B27A89"/>
    <w:rPr>
      <w:rFonts w:eastAsiaTheme="minorEastAsia"/>
      <w:lang w:eastAsia="ru-RU"/>
    </w:rPr>
  </w:style>
  <w:style w:type="character" w:styleId="af5">
    <w:name w:val="annotation reference"/>
    <w:basedOn w:val="a0"/>
    <w:uiPriority w:val="99"/>
    <w:semiHidden/>
    <w:unhideWhenUsed/>
    <w:rsid w:val="001E46F6"/>
    <w:rPr>
      <w:sz w:val="16"/>
      <w:szCs w:val="16"/>
    </w:rPr>
  </w:style>
  <w:style w:type="paragraph" w:styleId="af6">
    <w:name w:val="annotation text"/>
    <w:basedOn w:val="a"/>
    <w:link w:val="af7"/>
    <w:uiPriority w:val="99"/>
    <w:semiHidden/>
    <w:unhideWhenUsed/>
    <w:rsid w:val="001E46F6"/>
    <w:pPr>
      <w:spacing w:line="240" w:lineRule="auto"/>
    </w:pPr>
    <w:rPr>
      <w:sz w:val="20"/>
      <w:szCs w:val="20"/>
    </w:rPr>
  </w:style>
  <w:style w:type="character" w:customStyle="1" w:styleId="af7">
    <w:name w:val="Текст примечания Знак"/>
    <w:basedOn w:val="a0"/>
    <w:link w:val="af6"/>
    <w:uiPriority w:val="99"/>
    <w:semiHidden/>
    <w:rsid w:val="001E46F6"/>
    <w:rPr>
      <w:sz w:val="20"/>
      <w:szCs w:val="20"/>
    </w:rPr>
  </w:style>
  <w:style w:type="paragraph" w:styleId="af8">
    <w:name w:val="annotation subject"/>
    <w:basedOn w:val="af6"/>
    <w:next w:val="af6"/>
    <w:link w:val="af9"/>
    <w:uiPriority w:val="99"/>
    <w:semiHidden/>
    <w:unhideWhenUsed/>
    <w:rsid w:val="001E46F6"/>
    <w:rPr>
      <w:b/>
      <w:bCs/>
    </w:rPr>
  </w:style>
  <w:style w:type="character" w:customStyle="1" w:styleId="af9">
    <w:name w:val="Тема примечания Знак"/>
    <w:basedOn w:val="af7"/>
    <w:link w:val="af8"/>
    <w:uiPriority w:val="99"/>
    <w:semiHidden/>
    <w:rsid w:val="001E46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7876">
      <w:bodyDiv w:val="1"/>
      <w:marLeft w:val="0"/>
      <w:marRight w:val="0"/>
      <w:marTop w:val="0"/>
      <w:marBottom w:val="0"/>
      <w:divBdr>
        <w:top w:val="none" w:sz="0" w:space="0" w:color="auto"/>
        <w:left w:val="none" w:sz="0" w:space="0" w:color="auto"/>
        <w:bottom w:val="none" w:sz="0" w:space="0" w:color="auto"/>
        <w:right w:val="none" w:sz="0" w:space="0" w:color="auto"/>
      </w:divBdr>
      <w:divsChild>
        <w:div w:id="1091272469">
          <w:marLeft w:val="0"/>
          <w:marRight w:val="0"/>
          <w:marTop w:val="0"/>
          <w:marBottom w:val="0"/>
          <w:divBdr>
            <w:top w:val="none" w:sz="0" w:space="0" w:color="auto"/>
            <w:left w:val="none" w:sz="0" w:space="0" w:color="auto"/>
            <w:bottom w:val="none" w:sz="0" w:space="0" w:color="auto"/>
            <w:right w:val="none" w:sz="0" w:space="0" w:color="auto"/>
          </w:divBdr>
          <w:divsChild>
            <w:div w:id="129710633">
              <w:marLeft w:val="1500"/>
              <w:marRight w:val="0"/>
              <w:marTop w:val="0"/>
              <w:marBottom w:val="0"/>
              <w:divBdr>
                <w:top w:val="none" w:sz="0" w:space="0" w:color="auto"/>
                <w:left w:val="none" w:sz="0" w:space="0" w:color="auto"/>
                <w:bottom w:val="none" w:sz="0" w:space="0" w:color="auto"/>
                <w:right w:val="none" w:sz="0" w:space="0" w:color="auto"/>
              </w:divBdr>
              <w:divsChild>
                <w:div w:id="2125271054">
                  <w:marLeft w:val="0"/>
                  <w:marRight w:val="0"/>
                  <w:marTop w:val="0"/>
                  <w:marBottom w:val="0"/>
                  <w:divBdr>
                    <w:top w:val="none" w:sz="0" w:space="0" w:color="auto"/>
                    <w:left w:val="none" w:sz="0" w:space="0" w:color="auto"/>
                    <w:bottom w:val="none" w:sz="0" w:space="0" w:color="auto"/>
                    <w:right w:val="none" w:sz="0" w:space="0" w:color="auto"/>
                  </w:divBdr>
                  <w:divsChild>
                    <w:div w:id="2133404925">
                      <w:marLeft w:val="0"/>
                      <w:marRight w:val="0"/>
                      <w:marTop w:val="0"/>
                      <w:marBottom w:val="0"/>
                      <w:divBdr>
                        <w:top w:val="none" w:sz="0" w:space="0" w:color="auto"/>
                        <w:left w:val="none" w:sz="0" w:space="0" w:color="auto"/>
                        <w:bottom w:val="none" w:sz="0" w:space="0" w:color="auto"/>
                        <w:right w:val="none" w:sz="0" w:space="0" w:color="auto"/>
                      </w:divBdr>
                      <w:divsChild>
                        <w:div w:id="1378893128">
                          <w:marLeft w:val="0"/>
                          <w:marRight w:val="0"/>
                          <w:marTop w:val="0"/>
                          <w:marBottom w:val="0"/>
                          <w:divBdr>
                            <w:top w:val="none" w:sz="0" w:space="0" w:color="auto"/>
                            <w:left w:val="none" w:sz="0" w:space="0" w:color="auto"/>
                            <w:bottom w:val="none" w:sz="0" w:space="0" w:color="auto"/>
                            <w:right w:val="none" w:sz="0" w:space="0" w:color="auto"/>
                          </w:divBdr>
                          <w:divsChild>
                            <w:div w:id="1523007745">
                              <w:marLeft w:val="0"/>
                              <w:marRight w:val="0"/>
                              <w:marTop w:val="0"/>
                              <w:marBottom w:val="0"/>
                              <w:divBdr>
                                <w:top w:val="none" w:sz="0" w:space="0" w:color="auto"/>
                                <w:left w:val="none" w:sz="0" w:space="0" w:color="auto"/>
                                <w:bottom w:val="none" w:sz="0" w:space="0" w:color="auto"/>
                                <w:right w:val="none" w:sz="0" w:space="0" w:color="auto"/>
                              </w:divBdr>
                              <w:divsChild>
                                <w:div w:id="17617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11883">
      <w:bodyDiv w:val="1"/>
      <w:marLeft w:val="0"/>
      <w:marRight w:val="0"/>
      <w:marTop w:val="0"/>
      <w:marBottom w:val="0"/>
      <w:divBdr>
        <w:top w:val="none" w:sz="0" w:space="0" w:color="auto"/>
        <w:left w:val="none" w:sz="0" w:space="0" w:color="auto"/>
        <w:bottom w:val="none" w:sz="0" w:space="0" w:color="auto"/>
        <w:right w:val="none" w:sz="0" w:space="0" w:color="auto"/>
      </w:divBdr>
    </w:div>
    <w:div w:id="209541966">
      <w:bodyDiv w:val="1"/>
      <w:marLeft w:val="0"/>
      <w:marRight w:val="0"/>
      <w:marTop w:val="0"/>
      <w:marBottom w:val="0"/>
      <w:divBdr>
        <w:top w:val="none" w:sz="0" w:space="0" w:color="auto"/>
        <w:left w:val="none" w:sz="0" w:space="0" w:color="auto"/>
        <w:bottom w:val="none" w:sz="0" w:space="0" w:color="auto"/>
        <w:right w:val="none" w:sz="0" w:space="0" w:color="auto"/>
      </w:divBdr>
    </w:div>
    <w:div w:id="267391666">
      <w:bodyDiv w:val="1"/>
      <w:marLeft w:val="0"/>
      <w:marRight w:val="0"/>
      <w:marTop w:val="0"/>
      <w:marBottom w:val="0"/>
      <w:divBdr>
        <w:top w:val="none" w:sz="0" w:space="0" w:color="auto"/>
        <w:left w:val="none" w:sz="0" w:space="0" w:color="auto"/>
        <w:bottom w:val="none" w:sz="0" w:space="0" w:color="auto"/>
        <w:right w:val="none" w:sz="0" w:space="0" w:color="auto"/>
      </w:divBdr>
      <w:divsChild>
        <w:div w:id="887841979">
          <w:marLeft w:val="0"/>
          <w:marRight w:val="0"/>
          <w:marTop w:val="0"/>
          <w:marBottom w:val="0"/>
          <w:divBdr>
            <w:top w:val="none" w:sz="0" w:space="0" w:color="auto"/>
            <w:left w:val="none" w:sz="0" w:space="0" w:color="auto"/>
            <w:bottom w:val="none" w:sz="0" w:space="0" w:color="auto"/>
            <w:right w:val="none" w:sz="0" w:space="0" w:color="auto"/>
          </w:divBdr>
        </w:div>
      </w:divsChild>
    </w:div>
    <w:div w:id="422727185">
      <w:bodyDiv w:val="1"/>
      <w:marLeft w:val="0"/>
      <w:marRight w:val="0"/>
      <w:marTop w:val="0"/>
      <w:marBottom w:val="0"/>
      <w:divBdr>
        <w:top w:val="none" w:sz="0" w:space="0" w:color="auto"/>
        <w:left w:val="none" w:sz="0" w:space="0" w:color="auto"/>
        <w:bottom w:val="none" w:sz="0" w:space="0" w:color="auto"/>
        <w:right w:val="none" w:sz="0" w:space="0" w:color="auto"/>
      </w:divBdr>
    </w:div>
    <w:div w:id="426922895">
      <w:bodyDiv w:val="1"/>
      <w:marLeft w:val="0"/>
      <w:marRight w:val="0"/>
      <w:marTop w:val="0"/>
      <w:marBottom w:val="0"/>
      <w:divBdr>
        <w:top w:val="none" w:sz="0" w:space="0" w:color="auto"/>
        <w:left w:val="none" w:sz="0" w:space="0" w:color="auto"/>
        <w:bottom w:val="none" w:sz="0" w:space="0" w:color="auto"/>
        <w:right w:val="none" w:sz="0" w:space="0" w:color="auto"/>
      </w:divBdr>
      <w:divsChild>
        <w:div w:id="1351103369">
          <w:marLeft w:val="0"/>
          <w:marRight w:val="0"/>
          <w:marTop w:val="0"/>
          <w:marBottom w:val="0"/>
          <w:divBdr>
            <w:top w:val="none" w:sz="0" w:space="0" w:color="auto"/>
            <w:left w:val="none" w:sz="0" w:space="0" w:color="auto"/>
            <w:bottom w:val="none" w:sz="0" w:space="0" w:color="auto"/>
            <w:right w:val="none" w:sz="0" w:space="0" w:color="auto"/>
          </w:divBdr>
          <w:divsChild>
            <w:div w:id="448935051">
              <w:marLeft w:val="0"/>
              <w:marRight w:val="0"/>
              <w:marTop w:val="0"/>
              <w:marBottom w:val="0"/>
              <w:divBdr>
                <w:top w:val="none" w:sz="0" w:space="0" w:color="auto"/>
                <w:left w:val="none" w:sz="0" w:space="0" w:color="auto"/>
                <w:bottom w:val="none" w:sz="0" w:space="0" w:color="auto"/>
                <w:right w:val="none" w:sz="0" w:space="0" w:color="auto"/>
              </w:divBdr>
              <w:divsChild>
                <w:div w:id="2033991311">
                  <w:marLeft w:val="0"/>
                  <w:marRight w:val="0"/>
                  <w:marTop w:val="0"/>
                  <w:marBottom w:val="0"/>
                  <w:divBdr>
                    <w:top w:val="none" w:sz="0" w:space="0" w:color="auto"/>
                    <w:left w:val="none" w:sz="0" w:space="0" w:color="auto"/>
                    <w:bottom w:val="none" w:sz="0" w:space="0" w:color="auto"/>
                    <w:right w:val="none" w:sz="0" w:space="0" w:color="auto"/>
                  </w:divBdr>
                  <w:divsChild>
                    <w:div w:id="1277830683">
                      <w:marLeft w:val="0"/>
                      <w:marRight w:val="0"/>
                      <w:marTop w:val="150"/>
                      <w:marBottom w:val="150"/>
                      <w:divBdr>
                        <w:top w:val="none" w:sz="0" w:space="0" w:color="auto"/>
                        <w:left w:val="none" w:sz="0" w:space="0" w:color="auto"/>
                        <w:bottom w:val="none" w:sz="0" w:space="0" w:color="auto"/>
                        <w:right w:val="none" w:sz="0" w:space="0" w:color="auto"/>
                      </w:divBdr>
                      <w:divsChild>
                        <w:div w:id="418406642">
                          <w:marLeft w:val="0"/>
                          <w:marRight w:val="0"/>
                          <w:marTop w:val="0"/>
                          <w:marBottom w:val="0"/>
                          <w:divBdr>
                            <w:top w:val="none" w:sz="0" w:space="0" w:color="auto"/>
                            <w:left w:val="none" w:sz="0" w:space="0" w:color="auto"/>
                            <w:bottom w:val="none" w:sz="0" w:space="0" w:color="auto"/>
                            <w:right w:val="none" w:sz="0" w:space="0" w:color="auto"/>
                          </w:divBdr>
                          <w:divsChild>
                            <w:div w:id="20620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704085">
      <w:bodyDiv w:val="1"/>
      <w:marLeft w:val="0"/>
      <w:marRight w:val="0"/>
      <w:marTop w:val="0"/>
      <w:marBottom w:val="0"/>
      <w:divBdr>
        <w:top w:val="none" w:sz="0" w:space="0" w:color="auto"/>
        <w:left w:val="none" w:sz="0" w:space="0" w:color="auto"/>
        <w:bottom w:val="none" w:sz="0" w:space="0" w:color="auto"/>
        <w:right w:val="none" w:sz="0" w:space="0" w:color="auto"/>
      </w:divBdr>
      <w:divsChild>
        <w:div w:id="442307069">
          <w:marLeft w:val="0"/>
          <w:marRight w:val="0"/>
          <w:marTop w:val="0"/>
          <w:marBottom w:val="0"/>
          <w:divBdr>
            <w:top w:val="none" w:sz="0" w:space="0" w:color="auto"/>
            <w:left w:val="none" w:sz="0" w:space="0" w:color="auto"/>
            <w:bottom w:val="none" w:sz="0" w:space="0" w:color="auto"/>
            <w:right w:val="none" w:sz="0" w:space="0" w:color="auto"/>
          </w:divBdr>
        </w:div>
      </w:divsChild>
    </w:div>
    <w:div w:id="633604646">
      <w:bodyDiv w:val="1"/>
      <w:marLeft w:val="0"/>
      <w:marRight w:val="0"/>
      <w:marTop w:val="0"/>
      <w:marBottom w:val="0"/>
      <w:divBdr>
        <w:top w:val="none" w:sz="0" w:space="0" w:color="auto"/>
        <w:left w:val="none" w:sz="0" w:space="0" w:color="auto"/>
        <w:bottom w:val="none" w:sz="0" w:space="0" w:color="auto"/>
        <w:right w:val="none" w:sz="0" w:space="0" w:color="auto"/>
      </w:divBdr>
      <w:divsChild>
        <w:div w:id="1095781332">
          <w:marLeft w:val="0"/>
          <w:marRight w:val="0"/>
          <w:marTop w:val="0"/>
          <w:marBottom w:val="150"/>
          <w:divBdr>
            <w:top w:val="none" w:sz="0" w:space="0" w:color="auto"/>
            <w:left w:val="none" w:sz="0" w:space="0" w:color="auto"/>
            <w:bottom w:val="none" w:sz="0" w:space="0" w:color="auto"/>
            <w:right w:val="none" w:sz="0" w:space="0" w:color="auto"/>
          </w:divBdr>
        </w:div>
      </w:divsChild>
    </w:div>
    <w:div w:id="640770397">
      <w:bodyDiv w:val="1"/>
      <w:marLeft w:val="0"/>
      <w:marRight w:val="0"/>
      <w:marTop w:val="0"/>
      <w:marBottom w:val="0"/>
      <w:divBdr>
        <w:top w:val="none" w:sz="0" w:space="0" w:color="auto"/>
        <w:left w:val="none" w:sz="0" w:space="0" w:color="auto"/>
        <w:bottom w:val="none" w:sz="0" w:space="0" w:color="auto"/>
        <w:right w:val="none" w:sz="0" w:space="0" w:color="auto"/>
      </w:divBdr>
    </w:div>
    <w:div w:id="843546070">
      <w:bodyDiv w:val="1"/>
      <w:marLeft w:val="0"/>
      <w:marRight w:val="0"/>
      <w:marTop w:val="0"/>
      <w:marBottom w:val="0"/>
      <w:divBdr>
        <w:top w:val="none" w:sz="0" w:space="0" w:color="auto"/>
        <w:left w:val="none" w:sz="0" w:space="0" w:color="auto"/>
        <w:bottom w:val="none" w:sz="0" w:space="0" w:color="auto"/>
        <w:right w:val="none" w:sz="0" w:space="0" w:color="auto"/>
      </w:divBdr>
    </w:div>
    <w:div w:id="921452599">
      <w:bodyDiv w:val="1"/>
      <w:marLeft w:val="0"/>
      <w:marRight w:val="0"/>
      <w:marTop w:val="0"/>
      <w:marBottom w:val="0"/>
      <w:divBdr>
        <w:top w:val="none" w:sz="0" w:space="0" w:color="auto"/>
        <w:left w:val="none" w:sz="0" w:space="0" w:color="auto"/>
        <w:bottom w:val="none" w:sz="0" w:space="0" w:color="auto"/>
        <w:right w:val="none" w:sz="0" w:space="0" w:color="auto"/>
      </w:divBdr>
    </w:div>
    <w:div w:id="1001005386">
      <w:bodyDiv w:val="1"/>
      <w:marLeft w:val="0"/>
      <w:marRight w:val="0"/>
      <w:marTop w:val="0"/>
      <w:marBottom w:val="0"/>
      <w:divBdr>
        <w:top w:val="none" w:sz="0" w:space="0" w:color="auto"/>
        <w:left w:val="none" w:sz="0" w:space="0" w:color="auto"/>
        <w:bottom w:val="none" w:sz="0" w:space="0" w:color="auto"/>
        <w:right w:val="none" w:sz="0" w:space="0" w:color="auto"/>
      </w:divBdr>
      <w:divsChild>
        <w:div w:id="1720321826">
          <w:marLeft w:val="0"/>
          <w:marRight w:val="0"/>
          <w:marTop w:val="0"/>
          <w:marBottom w:val="0"/>
          <w:divBdr>
            <w:top w:val="none" w:sz="0" w:space="0" w:color="auto"/>
            <w:left w:val="none" w:sz="0" w:space="0" w:color="auto"/>
            <w:bottom w:val="none" w:sz="0" w:space="0" w:color="auto"/>
            <w:right w:val="none" w:sz="0" w:space="0" w:color="auto"/>
          </w:divBdr>
          <w:divsChild>
            <w:div w:id="462310631">
              <w:marLeft w:val="0"/>
              <w:marRight w:val="0"/>
              <w:marTop w:val="0"/>
              <w:marBottom w:val="0"/>
              <w:divBdr>
                <w:top w:val="none" w:sz="0" w:space="0" w:color="auto"/>
                <w:left w:val="none" w:sz="0" w:space="0" w:color="auto"/>
                <w:bottom w:val="none" w:sz="0" w:space="0" w:color="auto"/>
                <w:right w:val="none" w:sz="0" w:space="0" w:color="auto"/>
              </w:divBdr>
              <w:divsChild>
                <w:div w:id="8456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1216">
      <w:bodyDiv w:val="1"/>
      <w:marLeft w:val="0"/>
      <w:marRight w:val="0"/>
      <w:marTop w:val="0"/>
      <w:marBottom w:val="0"/>
      <w:divBdr>
        <w:top w:val="none" w:sz="0" w:space="0" w:color="auto"/>
        <w:left w:val="none" w:sz="0" w:space="0" w:color="auto"/>
        <w:bottom w:val="none" w:sz="0" w:space="0" w:color="auto"/>
        <w:right w:val="none" w:sz="0" w:space="0" w:color="auto"/>
      </w:divBdr>
      <w:divsChild>
        <w:div w:id="1744060472">
          <w:marLeft w:val="0"/>
          <w:marRight w:val="0"/>
          <w:marTop w:val="0"/>
          <w:marBottom w:val="0"/>
          <w:divBdr>
            <w:top w:val="none" w:sz="0" w:space="0" w:color="auto"/>
            <w:left w:val="none" w:sz="0" w:space="0" w:color="auto"/>
            <w:bottom w:val="none" w:sz="0" w:space="0" w:color="auto"/>
            <w:right w:val="none" w:sz="0" w:space="0" w:color="auto"/>
          </w:divBdr>
          <w:divsChild>
            <w:div w:id="1679311225">
              <w:marLeft w:val="1500"/>
              <w:marRight w:val="0"/>
              <w:marTop w:val="0"/>
              <w:marBottom w:val="0"/>
              <w:divBdr>
                <w:top w:val="none" w:sz="0" w:space="0" w:color="auto"/>
                <w:left w:val="none" w:sz="0" w:space="0" w:color="auto"/>
                <w:bottom w:val="none" w:sz="0" w:space="0" w:color="auto"/>
                <w:right w:val="none" w:sz="0" w:space="0" w:color="auto"/>
              </w:divBdr>
              <w:divsChild>
                <w:div w:id="524903250">
                  <w:marLeft w:val="0"/>
                  <w:marRight w:val="0"/>
                  <w:marTop w:val="0"/>
                  <w:marBottom w:val="0"/>
                  <w:divBdr>
                    <w:top w:val="none" w:sz="0" w:space="0" w:color="auto"/>
                    <w:left w:val="none" w:sz="0" w:space="0" w:color="auto"/>
                    <w:bottom w:val="none" w:sz="0" w:space="0" w:color="auto"/>
                    <w:right w:val="none" w:sz="0" w:space="0" w:color="auto"/>
                  </w:divBdr>
                  <w:divsChild>
                    <w:div w:id="978656559">
                      <w:marLeft w:val="0"/>
                      <w:marRight w:val="0"/>
                      <w:marTop w:val="0"/>
                      <w:marBottom w:val="0"/>
                      <w:divBdr>
                        <w:top w:val="none" w:sz="0" w:space="0" w:color="auto"/>
                        <w:left w:val="none" w:sz="0" w:space="0" w:color="auto"/>
                        <w:bottom w:val="none" w:sz="0" w:space="0" w:color="auto"/>
                        <w:right w:val="none" w:sz="0" w:space="0" w:color="auto"/>
                      </w:divBdr>
                      <w:divsChild>
                        <w:div w:id="146022901">
                          <w:marLeft w:val="0"/>
                          <w:marRight w:val="0"/>
                          <w:marTop w:val="0"/>
                          <w:marBottom w:val="0"/>
                          <w:divBdr>
                            <w:top w:val="none" w:sz="0" w:space="0" w:color="auto"/>
                            <w:left w:val="none" w:sz="0" w:space="0" w:color="auto"/>
                            <w:bottom w:val="none" w:sz="0" w:space="0" w:color="auto"/>
                            <w:right w:val="none" w:sz="0" w:space="0" w:color="auto"/>
                          </w:divBdr>
                          <w:divsChild>
                            <w:div w:id="1506631183">
                              <w:marLeft w:val="0"/>
                              <w:marRight w:val="0"/>
                              <w:marTop w:val="0"/>
                              <w:marBottom w:val="0"/>
                              <w:divBdr>
                                <w:top w:val="none" w:sz="0" w:space="0" w:color="auto"/>
                                <w:left w:val="none" w:sz="0" w:space="0" w:color="auto"/>
                                <w:bottom w:val="none" w:sz="0" w:space="0" w:color="auto"/>
                                <w:right w:val="none" w:sz="0" w:space="0" w:color="auto"/>
                              </w:divBdr>
                              <w:divsChild>
                                <w:div w:id="21340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613531">
      <w:bodyDiv w:val="1"/>
      <w:marLeft w:val="0"/>
      <w:marRight w:val="0"/>
      <w:marTop w:val="0"/>
      <w:marBottom w:val="0"/>
      <w:divBdr>
        <w:top w:val="none" w:sz="0" w:space="0" w:color="auto"/>
        <w:left w:val="none" w:sz="0" w:space="0" w:color="auto"/>
        <w:bottom w:val="none" w:sz="0" w:space="0" w:color="auto"/>
        <w:right w:val="none" w:sz="0" w:space="0" w:color="auto"/>
      </w:divBdr>
    </w:div>
    <w:div w:id="1255940687">
      <w:bodyDiv w:val="1"/>
      <w:marLeft w:val="0"/>
      <w:marRight w:val="0"/>
      <w:marTop w:val="0"/>
      <w:marBottom w:val="0"/>
      <w:divBdr>
        <w:top w:val="none" w:sz="0" w:space="0" w:color="auto"/>
        <w:left w:val="none" w:sz="0" w:space="0" w:color="auto"/>
        <w:bottom w:val="none" w:sz="0" w:space="0" w:color="auto"/>
        <w:right w:val="none" w:sz="0" w:space="0" w:color="auto"/>
      </w:divBdr>
    </w:div>
    <w:div w:id="1364403826">
      <w:bodyDiv w:val="1"/>
      <w:marLeft w:val="0"/>
      <w:marRight w:val="0"/>
      <w:marTop w:val="0"/>
      <w:marBottom w:val="0"/>
      <w:divBdr>
        <w:top w:val="none" w:sz="0" w:space="0" w:color="auto"/>
        <w:left w:val="none" w:sz="0" w:space="0" w:color="auto"/>
        <w:bottom w:val="none" w:sz="0" w:space="0" w:color="auto"/>
        <w:right w:val="none" w:sz="0" w:space="0" w:color="auto"/>
      </w:divBdr>
    </w:div>
    <w:div w:id="1420905841">
      <w:bodyDiv w:val="1"/>
      <w:marLeft w:val="0"/>
      <w:marRight w:val="0"/>
      <w:marTop w:val="0"/>
      <w:marBottom w:val="0"/>
      <w:divBdr>
        <w:top w:val="none" w:sz="0" w:space="0" w:color="auto"/>
        <w:left w:val="none" w:sz="0" w:space="0" w:color="auto"/>
        <w:bottom w:val="none" w:sz="0" w:space="0" w:color="auto"/>
        <w:right w:val="none" w:sz="0" w:space="0" w:color="auto"/>
      </w:divBdr>
      <w:divsChild>
        <w:div w:id="2061324676">
          <w:marLeft w:val="0"/>
          <w:marRight w:val="0"/>
          <w:marTop w:val="0"/>
          <w:marBottom w:val="0"/>
          <w:divBdr>
            <w:top w:val="none" w:sz="0" w:space="0" w:color="auto"/>
            <w:left w:val="none" w:sz="0" w:space="0" w:color="auto"/>
            <w:bottom w:val="none" w:sz="0" w:space="0" w:color="auto"/>
            <w:right w:val="none" w:sz="0" w:space="0" w:color="auto"/>
          </w:divBdr>
          <w:divsChild>
            <w:div w:id="208222712">
              <w:marLeft w:val="0"/>
              <w:marRight w:val="0"/>
              <w:marTop w:val="0"/>
              <w:marBottom w:val="1650"/>
              <w:divBdr>
                <w:top w:val="none" w:sz="0" w:space="0" w:color="auto"/>
                <w:left w:val="none" w:sz="0" w:space="0" w:color="auto"/>
                <w:bottom w:val="none" w:sz="0" w:space="0" w:color="auto"/>
                <w:right w:val="none" w:sz="0" w:space="0" w:color="auto"/>
              </w:divBdr>
              <w:divsChild>
                <w:div w:id="902570620">
                  <w:marLeft w:val="0"/>
                  <w:marRight w:val="0"/>
                  <w:marTop w:val="0"/>
                  <w:marBottom w:val="0"/>
                  <w:divBdr>
                    <w:top w:val="none" w:sz="0" w:space="0" w:color="auto"/>
                    <w:left w:val="none" w:sz="0" w:space="0" w:color="auto"/>
                    <w:bottom w:val="none" w:sz="0" w:space="0" w:color="auto"/>
                    <w:right w:val="none" w:sz="0" w:space="0" w:color="auto"/>
                  </w:divBdr>
                  <w:divsChild>
                    <w:div w:id="3265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3912">
      <w:bodyDiv w:val="1"/>
      <w:marLeft w:val="0"/>
      <w:marRight w:val="0"/>
      <w:marTop w:val="0"/>
      <w:marBottom w:val="0"/>
      <w:divBdr>
        <w:top w:val="none" w:sz="0" w:space="0" w:color="auto"/>
        <w:left w:val="none" w:sz="0" w:space="0" w:color="auto"/>
        <w:bottom w:val="none" w:sz="0" w:space="0" w:color="auto"/>
        <w:right w:val="none" w:sz="0" w:space="0" w:color="auto"/>
      </w:divBdr>
      <w:divsChild>
        <w:div w:id="657030322">
          <w:marLeft w:val="0"/>
          <w:marRight w:val="0"/>
          <w:marTop w:val="0"/>
          <w:marBottom w:val="0"/>
          <w:divBdr>
            <w:top w:val="none" w:sz="0" w:space="0" w:color="auto"/>
            <w:left w:val="none" w:sz="0" w:space="0" w:color="auto"/>
            <w:bottom w:val="none" w:sz="0" w:space="0" w:color="auto"/>
            <w:right w:val="none" w:sz="0" w:space="0" w:color="auto"/>
          </w:divBdr>
          <w:divsChild>
            <w:div w:id="626162270">
              <w:marLeft w:val="0"/>
              <w:marRight w:val="0"/>
              <w:marTop w:val="0"/>
              <w:marBottom w:val="1650"/>
              <w:divBdr>
                <w:top w:val="none" w:sz="0" w:space="0" w:color="auto"/>
                <w:left w:val="none" w:sz="0" w:space="0" w:color="auto"/>
                <w:bottom w:val="none" w:sz="0" w:space="0" w:color="auto"/>
                <w:right w:val="none" w:sz="0" w:space="0" w:color="auto"/>
              </w:divBdr>
              <w:divsChild>
                <w:div w:id="1644308837">
                  <w:marLeft w:val="0"/>
                  <w:marRight w:val="0"/>
                  <w:marTop w:val="0"/>
                  <w:marBottom w:val="0"/>
                  <w:divBdr>
                    <w:top w:val="none" w:sz="0" w:space="0" w:color="auto"/>
                    <w:left w:val="none" w:sz="0" w:space="0" w:color="auto"/>
                    <w:bottom w:val="none" w:sz="0" w:space="0" w:color="auto"/>
                    <w:right w:val="none" w:sz="0" w:space="0" w:color="auto"/>
                  </w:divBdr>
                  <w:divsChild>
                    <w:div w:id="6373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06754">
      <w:bodyDiv w:val="1"/>
      <w:marLeft w:val="0"/>
      <w:marRight w:val="0"/>
      <w:marTop w:val="0"/>
      <w:marBottom w:val="0"/>
      <w:divBdr>
        <w:top w:val="none" w:sz="0" w:space="0" w:color="auto"/>
        <w:left w:val="none" w:sz="0" w:space="0" w:color="auto"/>
        <w:bottom w:val="none" w:sz="0" w:space="0" w:color="auto"/>
        <w:right w:val="none" w:sz="0" w:space="0" w:color="auto"/>
      </w:divBdr>
    </w:div>
    <w:div w:id="1599828640">
      <w:bodyDiv w:val="1"/>
      <w:marLeft w:val="0"/>
      <w:marRight w:val="0"/>
      <w:marTop w:val="0"/>
      <w:marBottom w:val="0"/>
      <w:divBdr>
        <w:top w:val="none" w:sz="0" w:space="0" w:color="auto"/>
        <w:left w:val="none" w:sz="0" w:space="0" w:color="auto"/>
        <w:bottom w:val="none" w:sz="0" w:space="0" w:color="auto"/>
        <w:right w:val="none" w:sz="0" w:space="0" w:color="auto"/>
      </w:divBdr>
      <w:divsChild>
        <w:div w:id="252133470">
          <w:marLeft w:val="0"/>
          <w:marRight w:val="0"/>
          <w:marTop w:val="0"/>
          <w:marBottom w:val="0"/>
          <w:divBdr>
            <w:top w:val="none" w:sz="0" w:space="0" w:color="auto"/>
            <w:left w:val="none" w:sz="0" w:space="0" w:color="auto"/>
            <w:bottom w:val="none" w:sz="0" w:space="0" w:color="auto"/>
            <w:right w:val="none" w:sz="0" w:space="0" w:color="auto"/>
          </w:divBdr>
          <w:divsChild>
            <w:div w:id="148640776">
              <w:marLeft w:val="0"/>
              <w:marRight w:val="0"/>
              <w:marTop w:val="0"/>
              <w:marBottom w:val="0"/>
              <w:divBdr>
                <w:top w:val="none" w:sz="0" w:space="0" w:color="auto"/>
                <w:left w:val="none" w:sz="0" w:space="0" w:color="auto"/>
                <w:bottom w:val="none" w:sz="0" w:space="0" w:color="auto"/>
                <w:right w:val="none" w:sz="0" w:space="0" w:color="auto"/>
              </w:divBdr>
              <w:divsChild>
                <w:div w:id="561018238">
                  <w:marLeft w:val="0"/>
                  <w:marRight w:val="0"/>
                  <w:marTop w:val="0"/>
                  <w:marBottom w:val="0"/>
                  <w:divBdr>
                    <w:top w:val="none" w:sz="0" w:space="0" w:color="auto"/>
                    <w:left w:val="none" w:sz="0" w:space="0" w:color="auto"/>
                    <w:bottom w:val="none" w:sz="0" w:space="0" w:color="auto"/>
                    <w:right w:val="none" w:sz="0" w:space="0" w:color="auto"/>
                  </w:divBdr>
                  <w:divsChild>
                    <w:div w:id="1134370762">
                      <w:marLeft w:val="0"/>
                      <w:marRight w:val="0"/>
                      <w:marTop w:val="0"/>
                      <w:marBottom w:val="0"/>
                      <w:divBdr>
                        <w:top w:val="none" w:sz="0" w:space="0" w:color="auto"/>
                        <w:left w:val="none" w:sz="0" w:space="0" w:color="auto"/>
                        <w:bottom w:val="none" w:sz="0" w:space="0" w:color="auto"/>
                        <w:right w:val="none" w:sz="0" w:space="0" w:color="auto"/>
                      </w:divBdr>
                      <w:divsChild>
                        <w:div w:id="2094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91888">
      <w:bodyDiv w:val="1"/>
      <w:marLeft w:val="0"/>
      <w:marRight w:val="0"/>
      <w:marTop w:val="0"/>
      <w:marBottom w:val="0"/>
      <w:divBdr>
        <w:top w:val="none" w:sz="0" w:space="0" w:color="auto"/>
        <w:left w:val="none" w:sz="0" w:space="0" w:color="auto"/>
        <w:bottom w:val="none" w:sz="0" w:space="0" w:color="auto"/>
        <w:right w:val="none" w:sz="0" w:space="0" w:color="auto"/>
      </w:divBdr>
      <w:divsChild>
        <w:div w:id="1805002817">
          <w:marLeft w:val="0"/>
          <w:marRight w:val="0"/>
          <w:marTop w:val="0"/>
          <w:marBottom w:val="0"/>
          <w:divBdr>
            <w:top w:val="none" w:sz="0" w:space="0" w:color="auto"/>
            <w:left w:val="none" w:sz="0" w:space="0" w:color="auto"/>
            <w:bottom w:val="none" w:sz="0" w:space="0" w:color="auto"/>
            <w:right w:val="none" w:sz="0" w:space="0" w:color="auto"/>
          </w:divBdr>
          <w:divsChild>
            <w:div w:id="958072198">
              <w:marLeft w:val="0"/>
              <w:marRight w:val="0"/>
              <w:marTop w:val="0"/>
              <w:marBottom w:val="0"/>
              <w:divBdr>
                <w:top w:val="none" w:sz="0" w:space="0" w:color="auto"/>
                <w:left w:val="none" w:sz="0" w:space="0" w:color="auto"/>
                <w:bottom w:val="none" w:sz="0" w:space="0" w:color="auto"/>
                <w:right w:val="none" w:sz="0" w:space="0" w:color="auto"/>
              </w:divBdr>
              <w:divsChild>
                <w:div w:id="632906890">
                  <w:marLeft w:val="0"/>
                  <w:marRight w:val="0"/>
                  <w:marTop w:val="0"/>
                  <w:marBottom w:val="0"/>
                  <w:divBdr>
                    <w:top w:val="none" w:sz="0" w:space="0" w:color="auto"/>
                    <w:left w:val="none" w:sz="0" w:space="0" w:color="auto"/>
                    <w:bottom w:val="none" w:sz="0" w:space="0" w:color="auto"/>
                    <w:right w:val="none" w:sz="0" w:space="0" w:color="auto"/>
                  </w:divBdr>
                  <w:divsChild>
                    <w:div w:id="1462268607">
                      <w:marLeft w:val="0"/>
                      <w:marRight w:val="0"/>
                      <w:marTop w:val="0"/>
                      <w:marBottom w:val="0"/>
                      <w:divBdr>
                        <w:top w:val="none" w:sz="0" w:space="0" w:color="auto"/>
                        <w:left w:val="none" w:sz="0" w:space="0" w:color="auto"/>
                        <w:bottom w:val="none" w:sz="0" w:space="0" w:color="auto"/>
                        <w:right w:val="none" w:sz="0" w:space="0" w:color="auto"/>
                      </w:divBdr>
                      <w:divsChild>
                        <w:div w:id="3398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5098">
      <w:bodyDiv w:val="1"/>
      <w:marLeft w:val="0"/>
      <w:marRight w:val="0"/>
      <w:marTop w:val="0"/>
      <w:marBottom w:val="0"/>
      <w:divBdr>
        <w:top w:val="none" w:sz="0" w:space="0" w:color="auto"/>
        <w:left w:val="none" w:sz="0" w:space="0" w:color="auto"/>
        <w:bottom w:val="none" w:sz="0" w:space="0" w:color="auto"/>
        <w:right w:val="none" w:sz="0" w:space="0" w:color="auto"/>
      </w:divBdr>
      <w:divsChild>
        <w:div w:id="1549298998">
          <w:marLeft w:val="0"/>
          <w:marRight w:val="0"/>
          <w:marTop w:val="0"/>
          <w:marBottom w:val="0"/>
          <w:divBdr>
            <w:top w:val="none" w:sz="0" w:space="0" w:color="auto"/>
            <w:left w:val="none" w:sz="0" w:space="0" w:color="auto"/>
            <w:bottom w:val="none" w:sz="0" w:space="0" w:color="auto"/>
            <w:right w:val="none" w:sz="0" w:space="0" w:color="auto"/>
          </w:divBdr>
        </w:div>
      </w:divsChild>
    </w:div>
    <w:div w:id="1773626926">
      <w:bodyDiv w:val="1"/>
      <w:marLeft w:val="0"/>
      <w:marRight w:val="0"/>
      <w:marTop w:val="0"/>
      <w:marBottom w:val="0"/>
      <w:divBdr>
        <w:top w:val="none" w:sz="0" w:space="0" w:color="auto"/>
        <w:left w:val="none" w:sz="0" w:space="0" w:color="auto"/>
        <w:bottom w:val="none" w:sz="0" w:space="0" w:color="auto"/>
        <w:right w:val="none" w:sz="0" w:space="0" w:color="auto"/>
      </w:divBdr>
      <w:divsChild>
        <w:div w:id="1500853138">
          <w:marLeft w:val="0"/>
          <w:marRight w:val="0"/>
          <w:marTop w:val="0"/>
          <w:marBottom w:val="0"/>
          <w:divBdr>
            <w:top w:val="none" w:sz="0" w:space="0" w:color="auto"/>
            <w:left w:val="none" w:sz="0" w:space="0" w:color="auto"/>
            <w:bottom w:val="none" w:sz="0" w:space="0" w:color="auto"/>
            <w:right w:val="none" w:sz="0" w:space="0" w:color="auto"/>
          </w:divBdr>
        </w:div>
      </w:divsChild>
    </w:div>
    <w:div w:id="1891304458">
      <w:bodyDiv w:val="1"/>
      <w:marLeft w:val="0"/>
      <w:marRight w:val="0"/>
      <w:marTop w:val="0"/>
      <w:marBottom w:val="0"/>
      <w:divBdr>
        <w:top w:val="none" w:sz="0" w:space="0" w:color="auto"/>
        <w:left w:val="none" w:sz="0" w:space="0" w:color="auto"/>
        <w:bottom w:val="none" w:sz="0" w:space="0" w:color="auto"/>
        <w:right w:val="none" w:sz="0" w:space="0" w:color="auto"/>
      </w:divBdr>
      <w:divsChild>
        <w:div w:id="996610516">
          <w:marLeft w:val="0"/>
          <w:marRight w:val="0"/>
          <w:marTop w:val="0"/>
          <w:marBottom w:val="0"/>
          <w:divBdr>
            <w:top w:val="none" w:sz="0" w:space="0" w:color="auto"/>
            <w:left w:val="none" w:sz="0" w:space="0" w:color="auto"/>
            <w:bottom w:val="none" w:sz="0" w:space="0" w:color="auto"/>
            <w:right w:val="none" w:sz="0" w:space="0" w:color="auto"/>
          </w:divBdr>
          <w:divsChild>
            <w:div w:id="1191796607">
              <w:marLeft w:val="0"/>
              <w:marRight w:val="0"/>
              <w:marTop w:val="0"/>
              <w:marBottom w:val="0"/>
              <w:divBdr>
                <w:top w:val="none" w:sz="0" w:space="0" w:color="auto"/>
                <w:left w:val="none" w:sz="0" w:space="0" w:color="auto"/>
                <w:bottom w:val="none" w:sz="0" w:space="0" w:color="auto"/>
                <w:right w:val="none" w:sz="0" w:space="0" w:color="auto"/>
              </w:divBdr>
              <w:divsChild>
                <w:div w:id="2649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nizhegorodskaya_obl_/" TargetMode="External"/><Relationship Id="rId24" Type="http://schemas.openxmlformats.org/officeDocument/2006/relationships/chart" Target="charts/chart3.xml"/><Relationship Id="rId32"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11.gif"/><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bespalova\AppData\Local\Microsoft\Windows\Temporary%20Internet%20Files\Content.Outlook\WD3OIVN2\&#1044;&#1086;&#1083;&#1103;%20&#1085;&#1077;&#1092;&#1090;&#1077;&#1087;&#1088;&#1086;&#1076;&#1091;&#1082;&#1090;&#1086;&#1074;%20&#1074;%20&#1074;&#1099;&#1088;&#1091;&#1095;&#1082;&#1077;%20&#1058;&#1053;%202013-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Доли отгрузки светлых нефтепродуктов по видам транспорта за 2014 год</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Доли отгрузки нефтепродуктов по видам транспорта за 2014 год</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rgbClr val="FFFF00"/>
              </a:solidFill>
              <a:ln>
                <a:noFill/>
              </a:ln>
              <a:effectLst>
                <a:outerShdw blurRad="254000" sx="102000" sy="102000" algn="ctr" rotWithShape="0">
                  <a:prstClr val="black">
                    <a:alpha val="20000"/>
                  </a:prstClr>
                </a:outerShdw>
              </a:effectLst>
            </c:spPr>
          </c:dPt>
          <c:dLbls>
            <c:dLbl>
              <c:idx val="3"/>
              <c:layout>
                <c:manualLayout>
                  <c:x val="3.9218273391501739E-2"/>
                  <c:y val="0.1269436565386098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Ж/д</c:v>
                </c:pt>
                <c:pt idx="1">
                  <c:v>Трубопровод</c:v>
                </c:pt>
                <c:pt idx="2">
                  <c:v>Авто</c:v>
                </c:pt>
                <c:pt idx="3">
                  <c:v>Водный</c:v>
                </c:pt>
                <c:pt idx="4">
                  <c:v>Прочие</c:v>
                </c:pt>
              </c:strCache>
            </c:strRef>
          </c:cat>
          <c:val>
            <c:numRef>
              <c:f>Лист1!$B$2:$B$6</c:f>
              <c:numCache>
                <c:formatCode>General</c:formatCode>
                <c:ptCount val="5"/>
                <c:pt idx="0">
                  <c:v>73.3</c:v>
                </c:pt>
                <c:pt idx="1">
                  <c:v>12.4</c:v>
                </c:pt>
                <c:pt idx="2">
                  <c:v>8.9</c:v>
                </c:pt>
                <c:pt idx="3">
                  <c:v>0.5</c:v>
                </c:pt>
                <c:pt idx="4">
                  <c:v>4.9000000000000004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798306461692291"/>
          <c:y val="0.26671356282193831"/>
          <c:w val="0.2001121734783152"/>
          <c:h val="0.71614059769906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Доли отгрузки светлых нефтепродуктов по видам транспорта за 2015 год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рис. 7 Доли отгрузки нефтепродуктов по видам транспорта за 2015 год </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rgbClr val="FFFF00"/>
              </a:solidFill>
              <a:ln>
                <a:noFill/>
              </a:ln>
              <a:effectLst>
                <a:outerShdw blurRad="254000" sx="102000" sy="102000" algn="ctr" rotWithShape="0">
                  <a:prstClr val="black">
                    <a:alpha val="20000"/>
                  </a:prstClr>
                </a:outerShdw>
              </a:effectLst>
            </c:spPr>
          </c:dPt>
          <c:dLbls>
            <c:dLbl>
              <c:idx val="3"/>
              <c:layout>
                <c:manualLayout>
                  <c:x val="4.0337975771046634E-2"/>
                  <c:y val="0.13211723534558181"/>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Ж/д</c:v>
                </c:pt>
                <c:pt idx="1">
                  <c:v>Трубопроводный</c:v>
                </c:pt>
                <c:pt idx="2">
                  <c:v>Авто</c:v>
                </c:pt>
                <c:pt idx="3">
                  <c:v>Водный</c:v>
                </c:pt>
                <c:pt idx="4">
                  <c:v>Прочие</c:v>
                </c:pt>
              </c:strCache>
            </c:strRef>
          </c:cat>
          <c:val>
            <c:numRef>
              <c:f>Лист1!$B$2:$B$6</c:f>
              <c:numCache>
                <c:formatCode>General</c:formatCode>
                <c:ptCount val="5"/>
                <c:pt idx="0">
                  <c:v>72.2</c:v>
                </c:pt>
                <c:pt idx="1">
                  <c:v>11.6</c:v>
                </c:pt>
                <c:pt idx="2">
                  <c:v>9.3000000000000007</c:v>
                </c:pt>
                <c:pt idx="3">
                  <c:v>0.5</c:v>
                </c:pt>
                <c:pt idx="4">
                  <c:v>6.4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272965879265088"/>
          <c:y val="0.25510779902512187"/>
          <c:w val="0.20525832919533704"/>
          <c:h val="0.723712660917385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Транспортировка светлых нефтепродуктов в 2013 году</a:t>
            </a:r>
          </a:p>
        </c:rich>
      </c:tx>
      <c:layout>
        <c:manualLayout>
          <c:xMode val="edge"/>
          <c:yMode val="edge"/>
          <c:x val="0.11558696321949355"/>
          <c:y val="2.69360269360269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Транспортировка нефтепродуктов в 2013 году</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ОАО "РЖД"</c:v>
                </c:pt>
                <c:pt idx="1">
                  <c:v>ПАО "Транснефть"</c:v>
                </c:pt>
              </c:strCache>
            </c:strRef>
          </c:cat>
          <c:val>
            <c:numRef>
              <c:f>Лист1!$B$2:$B$5</c:f>
              <c:numCache>
                <c:formatCode>General</c:formatCode>
                <c:ptCount val="4"/>
                <c:pt idx="0">
                  <c:v>87.19</c:v>
                </c:pt>
                <c:pt idx="1">
                  <c:v>12.81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76906085104889377"/>
          <c:y val="0.43888826396700414"/>
          <c:w val="0.17150378490950147"/>
          <c:h val="0.3204374453193349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Транспортировка светлых нефтепродуктов в 2014 году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рис. 9 Транспортировка нефтепродуктов в 2014 году</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ОАО "РЖД"</c:v>
                </c:pt>
                <c:pt idx="1">
                  <c:v>ПАО "Транснефть"</c:v>
                </c:pt>
              </c:strCache>
            </c:strRef>
          </c:cat>
          <c:val>
            <c:numRef>
              <c:f>Лист1!$B$2:$B$5</c:f>
              <c:numCache>
                <c:formatCode>General</c:formatCode>
                <c:ptCount val="4"/>
                <c:pt idx="0">
                  <c:v>87.55</c:v>
                </c:pt>
                <c:pt idx="1">
                  <c:v>12.45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77205811551662562"/>
          <c:y val="0.410277152855893"/>
          <c:w val="0.17074267343800958"/>
          <c:h val="0.2926596675415572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Транспортировка светлых нефтепродуктов в 2015 году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рис. 10 Транспортировка нефтепродуктов в 2015 году</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ОАО "РЖД"</c:v>
                </c:pt>
                <c:pt idx="1">
                  <c:v>ПАО "Транснефть"</c:v>
                </c:pt>
                <c:pt idx="2">
                  <c:v> </c:v>
                </c:pt>
                <c:pt idx="3">
                  <c:v> </c:v>
                </c:pt>
              </c:strCache>
            </c:strRef>
          </c:cat>
          <c:val>
            <c:numRef>
              <c:f>Лист1!$B$2:$B$5</c:f>
              <c:numCache>
                <c:formatCode>General</c:formatCode>
                <c:ptCount val="4"/>
                <c:pt idx="0">
                  <c:v>87.66</c:v>
                </c:pt>
                <c:pt idx="1">
                  <c:v>12.34</c:v>
                </c:pt>
                <c:pt idx="2">
                  <c:v>0</c:v>
                </c:pt>
                <c:pt idx="3">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77110155045052353"/>
          <c:y val="0.38646762904636922"/>
          <c:w val="0.16998828754653092"/>
          <c:h val="0.28869141357330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'[Доля нефтепродуктов в выручке ТН 2013-2015.xlsx]2013-2015'!$A$13</c:f>
              <c:strCache>
                <c:ptCount val="1"/>
                <c:pt idx="0">
                  <c:v>Услуги по транспортировке нефти</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'[Доля нефтепродуктов в выручке ТН 2013-2015.xlsx]2013-2015'!$B$12:$D$12</c:f>
              <c:numCache>
                <c:formatCode>General</c:formatCode>
                <c:ptCount val="3"/>
                <c:pt idx="0">
                  <c:v>2013</c:v>
                </c:pt>
                <c:pt idx="1">
                  <c:v>2014</c:v>
                </c:pt>
                <c:pt idx="2">
                  <c:v>2015</c:v>
                </c:pt>
              </c:numCache>
            </c:numRef>
          </c:cat>
          <c:val>
            <c:numRef>
              <c:f>'[Доля нефтепродуктов в выручке ТН 2013-2015.xlsx]2013-2015'!$B$13:$D$13</c:f>
              <c:numCache>
                <c:formatCode>0.0%</c:formatCode>
                <c:ptCount val="3"/>
                <c:pt idx="0">
                  <c:v>0.71865118127736594</c:v>
                </c:pt>
                <c:pt idx="1">
                  <c:v>0.69641453644470397</c:v>
                </c:pt>
                <c:pt idx="2">
                  <c:v>0.73422910716546375</c:v>
                </c:pt>
              </c:numCache>
            </c:numRef>
          </c:val>
        </c:ser>
        <c:ser>
          <c:idx val="1"/>
          <c:order val="1"/>
          <c:tx>
            <c:strRef>
              <c:f>'[Доля нефтепродуктов в выручке ТН 2013-2015.xlsx]2013-2015'!$A$14</c:f>
              <c:strCache>
                <c:ptCount val="1"/>
                <c:pt idx="0">
                  <c:v>Услуги по транспортировке нефтепродуктов</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'[Доля нефтепродуктов в выручке ТН 2013-2015.xlsx]2013-2015'!$B$12:$D$12</c:f>
              <c:numCache>
                <c:formatCode>General</c:formatCode>
                <c:ptCount val="3"/>
                <c:pt idx="0">
                  <c:v>2013</c:v>
                </c:pt>
                <c:pt idx="1">
                  <c:v>2014</c:v>
                </c:pt>
                <c:pt idx="2">
                  <c:v>2015</c:v>
                </c:pt>
              </c:numCache>
            </c:numRef>
          </c:cat>
          <c:val>
            <c:numRef>
              <c:f>'[Доля нефтепродуктов в выручке ТН 2013-2015.xlsx]2013-2015'!$B$14:$D$14</c:f>
              <c:numCache>
                <c:formatCode>0.0%</c:formatCode>
                <c:ptCount val="3"/>
                <c:pt idx="0">
                  <c:v>5.2823089784442799E-2</c:v>
                </c:pt>
                <c:pt idx="1">
                  <c:v>5.8572708624290183E-2</c:v>
                </c:pt>
                <c:pt idx="2">
                  <c:v>6.4126832070422704E-2</c:v>
                </c:pt>
              </c:numCache>
            </c:numRef>
          </c:val>
        </c:ser>
        <c:ser>
          <c:idx val="2"/>
          <c:order val="2"/>
          <c:tx>
            <c:strRef>
              <c:f>'[Доля нефтепродуктов в выручке ТН 2013-2015.xlsx]2013-2015'!$A$15</c:f>
              <c:strCache>
                <c:ptCount val="1"/>
                <c:pt idx="0">
                  <c:v>Прочее</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'[Доля нефтепродуктов в выручке ТН 2013-2015.xlsx]2013-2015'!$B$12:$D$12</c:f>
              <c:numCache>
                <c:formatCode>General</c:formatCode>
                <c:ptCount val="3"/>
                <c:pt idx="0">
                  <c:v>2013</c:v>
                </c:pt>
                <c:pt idx="1">
                  <c:v>2014</c:v>
                </c:pt>
                <c:pt idx="2">
                  <c:v>2015</c:v>
                </c:pt>
              </c:numCache>
            </c:numRef>
          </c:cat>
          <c:val>
            <c:numRef>
              <c:f>'[Доля нефтепродуктов в выручке ТН 2013-2015.xlsx]2013-2015'!$B$15:$D$15</c:f>
              <c:numCache>
                <c:formatCode>0.0%</c:formatCode>
                <c:ptCount val="3"/>
                <c:pt idx="0">
                  <c:v>0.22852572893819129</c:v>
                </c:pt>
                <c:pt idx="1">
                  <c:v>0.24501275493100586</c:v>
                </c:pt>
                <c:pt idx="2">
                  <c:v>0.20164406076411351</c:v>
                </c:pt>
              </c:numCache>
            </c:numRef>
          </c:val>
        </c:ser>
        <c:dLbls>
          <c:showLegendKey val="0"/>
          <c:showVal val="0"/>
          <c:showCatName val="0"/>
          <c:showSerName val="0"/>
          <c:showPercent val="0"/>
          <c:showBubbleSize val="0"/>
        </c:dLbls>
        <c:gapWidth val="150"/>
        <c:overlap val="100"/>
        <c:axId val="250495680"/>
        <c:axId val="250496072"/>
      </c:barChart>
      <c:catAx>
        <c:axId val="250495680"/>
        <c:scaling>
          <c:orientation val="minMax"/>
        </c:scaling>
        <c:delete val="0"/>
        <c:axPos val="b"/>
        <c:numFmt formatCode="General" sourceLinked="1"/>
        <c:majorTickMark val="out"/>
        <c:minorTickMark val="none"/>
        <c:tickLblPos val="nextTo"/>
        <c:crossAx val="250496072"/>
        <c:crosses val="autoZero"/>
        <c:auto val="1"/>
        <c:lblAlgn val="ctr"/>
        <c:lblOffset val="100"/>
        <c:noMultiLvlLbl val="0"/>
      </c:catAx>
      <c:valAx>
        <c:axId val="250496072"/>
        <c:scaling>
          <c:orientation val="minMax"/>
        </c:scaling>
        <c:delete val="0"/>
        <c:axPos val="l"/>
        <c:majorGridlines/>
        <c:numFmt formatCode="0.0%" sourceLinked="1"/>
        <c:majorTickMark val="out"/>
        <c:minorTickMark val="none"/>
        <c:tickLblPos val="nextTo"/>
        <c:crossAx val="250495680"/>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8FE9-915C-493C-B28C-9438A5F3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72</Pages>
  <Words>16494</Words>
  <Characters>94018</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Анализ услуг по транспортировке нефтепродуктов</vt:lpstr>
    </vt:vector>
  </TitlesOfParts>
  <Company>ФАС России</Company>
  <LinksUpToDate>false</LinksUpToDate>
  <CharactersWithSpaces>110292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услуг по транспортировке нефтепродуктов</dc:title>
  <dc:subject/>
  <dc:creator>Беспалова Екатерина Владимировна</dc:creator>
  <cp:keywords/>
  <dc:description/>
  <cp:lastModifiedBy>Беспалова Екатерина Владимировна</cp:lastModifiedBy>
  <cp:revision>46</cp:revision>
  <cp:lastPrinted>2016-10-12T11:56:00Z</cp:lastPrinted>
  <dcterms:created xsi:type="dcterms:W3CDTF">2016-09-29T14:46:00Z</dcterms:created>
  <dcterms:modified xsi:type="dcterms:W3CDTF">2016-10-13T13:35:00Z</dcterms:modified>
</cp:coreProperties>
</file>