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AE" w:rsidRDefault="006E56AE" w:rsidP="006E56AE">
      <w:pPr>
        <w:pStyle w:val="Style4"/>
        <w:widowControl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Обзор </w:t>
      </w:r>
      <w:r w:rsidRPr="00132F5C">
        <w:rPr>
          <w:rStyle w:val="FontStyle23"/>
          <w:sz w:val="28"/>
          <w:szCs w:val="28"/>
        </w:rPr>
        <w:t>состояния конкурентной среды на рынке перевалки зерновых в морских и речных портах</w:t>
      </w:r>
    </w:p>
    <w:p w:rsidR="004A0BD9" w:rsidRDefault="004A0BD9" w:rsidP="006E56AE">
      <w:pPr>
        <w:pStyle w:val="Style4"/>
        <w:widowControl/>
        <w:jc w:val="center"/>
        <w:rPr>
          <w:rStyle w:val="FontStyle23"/>
          <w:sz w:val="28"/>
          <w:szCs w:val="28"/>
        </w:rPr>
      </w:pPr>
    </w:p>
    <w:p w:rsidR="004A0BD9" w:rsidRPr="000166E5" w:rsidRDefault="004A0BD9" w:rsidP="004A0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6E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E56AE" w:rsidRPr="00132F5C" w:rsidRDefault="006E56AE" w:rsidP="006E56AE">
      <w:pPr>
        <w:pStyle w:val="Style4"/>
        <w:widowControl/>
        <w:jc w:val="center"/>
        <w:rPr>
          <w:rStyle w:val="FontStyle23"/>
          <w:sz w:val="28"/>
          <w:szCs w:val="28"/>
        </w:rPr>
      </w:pPr>
    </w:p>
    <w:p w:rsidR="006E56AE" w:rsidRPr="006E56AE" w:rsidRDefault="006E56AE" w:rsidP="006E56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56AE">
        <w:rPr>
          <w:rStyle w:val="FontStyle24"/>
          <w:sz w:val="28"/>
          <w:szCs w:val="28"/>
        </w:rPr>
        <w:t xml:space="preserve">Анализ состояния конкурентной среды на рынке перевалки зерновых в морских и речных портах проведен ФАС России совместно с рядом территориальных управлений </w:t>
      </w:r>
      <w:r w:rsidRPr="006E56AE">
        <w:rPr>
          <w:rFonts w:ascii="Times New Roman" w:hAnsi="Times New Roman" w:cs="Times New Roman"/>
          <w:sz w:val="28"/>
          <w:szCs w:val="28"/>
        </w:rPr>
        <w:t>во исполнение решения 38-го заседания Межгосударственного совета по антимонопольной политике (МСАП).</w:t>
      </w:r>
    </w:p>
    <w:p w:rsidR="004A0BD9" w:rsidRDefault="006E56AE" w:rsidP="004A0BD9">
      <w:pPr>
        <w:shd w:val="clear" w:color="auto" w:fill="FFFFFF"/>
        <w:ind w:left="6" w:right="14" w:firstLine="698"/>
        <w:rPr>
          <w:rFonts w:ascii="Times New Roman" w:hAnsi="Times New Roman"/>
          <w:sz w:val="28"/>
          <w:szCs w:val="28"/>
        </w:rPr>
      </w:pPr>
      <w:r w:rsidRPr="000848E1">
        <w:rPr>
          <w:rFonts w:ascii="Times New Roman" w:hAnsi="Times New Roman" w:cs="Times New Roman"/>
          <w:b/>
          <w:sz w:val="28"/>
          <w:szCs w:val="28"/>
        </w:rPr>
        <w:t>Целью настоящего анализа</w:t>
      </w:r>
      <w:r w:rsidRPr="006E56AE">
        <w:rPr>
          <w:rFonts w:ascii="Times New Roman" w:hAnsi="Times New Roman" w:cs="Times New Roman"/>
          <w:sz w:val="28"/>
          <w:szCs w:val="28"/>
        </w:rPr>
        <w:t xml:space="preserve"> является оценка состояния конкурентной среды на рынке </w:t>
      </w:r>
      <w:r w:rsidRPr="006E56AE">
        <w:rPr>
          <w:rStyle w:val="FontStyle24"/>
          <w:sz w:val="28"/>
          <w:szCs w:val="28"/>
        </w:rPr>
        <w:t>перевалки зерновых в морских и речных портах</w:t>
      </w:r>
      <w:r w:rsidR="004A0BD9">
        <w:rPr>
          <w:rStyle w:val="FontStyle24"/>
          <w:sz w:val="28"/>
          <w:szCs w:val="28"/>
        </w:rPr>
        <w:t>,</w:t>
      </w:r>
      <w:r w:rsidRPr="006E56AE">
        <w:rPr>
          <w:rStyle w:val="FontStyle24"/>
          <w:sz w:val="28"/>
          <w:szCs w:val="28"/>
        </w:rPr>
        <w:t xml:space="preserve"> </w:t>
      </w:r>
      <w:r w:rsidR="004A0BD9" w:rsidRPr="004A0BD9">
        <w:rPr>
          <w:rFonts w:ascii="Times New Roman" w:hAnsi="Times New Roman"/>
          <w:sz w:val="28"/>
          <w:szCs w:val="28"/>
        </w:rPr>
        <w:t>определение хозяйствующих субъектов, имеющих долю на рассматриваемом рынке более 35%; выявление барьеров и проблем, влияющих на развитие конкуренции на рассматриваемом рынке.</w:t>
      </w:r>
      <w:r w:rsidR="004A0BD9">
        <w:rPr>
          <w:rFonts w:ascii="Times New Roman" w:hAnsi="Times New Roman"/>
          <w:sz w:val="28"/>
          <w:szCs w:val="28"/>
        </w:rPr>
        <w:t xml:space="preserve"> Материалы анализа будут также использованы </w:t>
      </w:r>
      <w:r w:rsidRPr="004A0BD9">
        <w:rPr>
          <w:rFonts w:ascii="Times New Roman" w:hAnsi="Times New Roman" w:cs="Times New Roman"/>
          <w:sz w:val="28"/>
          <w:szCs w:val="28"/>
        </w:rPr>
        <w:t>для подготовки раздела Доклада «О состоянии конкуренции на рынке зерна в государства</w:t>
      </w:r>
      <w:proofErr w:type="gramStart"/>
      <w:r w:rsidRPr="004A0BD9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4A0BD9">
        <w:rPr>
          <w:rFonts w:ascii="Times New Roman" w:hAnsi="Times New Roman" w:cs="Times New Roman"/>
          <w:sz w:val="28"/>
          <w:szCs w:val="28"/>
        </w:rPr>
        <w:t xml:space="preserve"> участниках СНГ» (далее – Доклад).</w:t>
      </w:r>
      <w:r w:rsidR="004A0BD9" w:rsidRPr="004A0BD9">
        <w:rPr>
          <w:rFonts w:ascii="Times New Roman" w:hAnsi="Times New Roman"/>
          <w:sz w:val="28"/>
          <w:szCs w:val="28"/>
        </w:rPr>
        <w:t xml:space="preserve"> </w:t>
      </w:r>
    </w:p>
    <w:p w:rsidR="00F51B77" w:rsidRDefault="00F51B77" w:rsidP="004A0BD9">
      <w:pPr>
        <w:shd w:val="clear" w:color="auto" w:fill="FFFFFF"/>
        <w:ind w:left="6" w:right="14" w:firstLine="698"/>
        <w:rPr>
          <w:rFonts w:ascii="Times New Roman" w:hAnsi="Times New Roman" w:cs="Times New Roman"/>
          <w:sz w:val="28"/>
          <w:szCs w:val="28"/>
        </w:rPr>
      </w:pPr>
      <w:r w:rsidRPr="00F51B77">
        <w:rPr>
          <w:rFonts w:ascii="Times New Roman" w:hAnsi="Times New Roman" w:cs="Times New Roman"/>
          <w:sz w:val="28"/>
          <w:szCs w:val="28"/>
        </w:rPr>
        <w:t>В исследовани</w:t>
      </w:r>
      <w:r>
        <w:rPr>
          <w:rFonts w:ascii="Times New Roman" w:hAnsi="Times New Roman" w:cs="Times New Roman"/>
          <w:sz w:val="28"/>
          <w:szCs w:val="28"/>
        </w:rPr>
        <w:t>и принимали участие следующие территориальные управления ФАС России: Астраханское УФАС, Калининградское УФАС, Краснодарское УФАС, Ростовское УФАС, Приморское УФАС.</w:t>
      </w:r>
    </w:p>
    <w:p w:rsidR="00F51B77" w:rsidRDefault="00F51B77" w:rsidP="004A0BD9">
      <w:pPr>
        <w:shd w:val="clear" w:color="auto" w:fill="FFFFFF"/>
        <w:ind w:left="6" w:right="14" w:firstLine="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на территории этих субъектов </w:t>
      </w:r>
      <w:r w:rsidR="00D40C99">
        <w:rPr>
          <w:rFonts w:ascii="Times New Roman" w:hAnsi="Times New Roman" w:cs="Times New Roman"/>
          <w:sz w:val="28"/>
          <w:szCs w:val="28"/>
        </w:rPr>
        <w:t xml:space="preserve">Российской Федерации находятся морские и речные </w:t>
      </w:r>
      <w:r>
        <w:rPr>
          <w:rFonts w:ascii="Times New Roman" w:hAnsi="Times New Roman" w:cs="Times New Roman"/>
          <w:sz w:val="28"/>
          <w:szCs w:val="28"/>
        </w:rPr>
        <w:t xml:space="preserve">порты, осуществляющие перевалку зерновых. </w:t>
      </w:r>
    </w:p>
    <w:p w:rsidR="00022259" w:rsidRPr="00022259" w:rsidRDefault="00022259" w:rsidP="00F51B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8E1">
        <w:rPr>
          <w:rFonts w:ascii="Times New Roman" w:hAnsi="Times New Roman"/>
          <w:b/>
          <w:sz w:val="28"/>
          <w:szCs w:val="28"/>
        </w:rPr>
        <w:t>В качестве основных источников исходной информации</w:t>
      </w:r>
      <w:r w:rsidRPr="00022259">
        <w:rPr>
          <w:rFonts w:ascii="Times New Roman" w:hAnsi="Times New Roman"/>
          <w:sz w:val="28"/>
          <w:szCs w:val="28"/>
        </w:rPr>
        <w:t xml:space="preserve"> использовались:</w:t>
      </w:r>
    </w:p>
    <w:p w:rsidR="00022259" w:rsidRPr="00022259" w:rsidRDefault="00022259" w:rsidP="00022259">
      <w:pPr>
        <w:ind w:firstLine="567"/>
        <w:rPr>
          <w:rFonts w:ascii="Times New Roman" w:hAnsi="Times New Roman"/>
          <w:bCs/>
          <w:sz w:val="28"/>
          <w:szCs w:val="28"/>
        </w:rPr>
      </w:pPr>
      <w:r w:rsidRPr="00022259">
        <w:rPr>
          <w:rFonts w:ascii="Times New Roman" w:hAnsi="Times New Roman"/>
          <w:sz w:val="28"/>
          <w:szCs w:val="28"/>
        </w:rPr>
        <w:t>-   информация</w:t>
      </w:r>
      <w:r w:rsidRPr="00022259">
        <w:rPr>
          <w:rFonts w:ascii="Times New Roman" w:hAnsi="Times New Roman"/>
          <w:color w:val="000000" w:themeColor="text1"/>
          <w:sz w:val="28"/>
          <w:szCs w:val="28"/>
        </w:rPr>
        <w:t>, полученная от хозяйствующих субъектов, выполняющи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02225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перевалку зерновых</w:t>
      </w:r>
      <w:r w:rsidRPr="00022259">
        <w:rPr>
          <w:rFonts w:ascii="Times New Roman" w:hAnsi="Times New Roman"/>
          <w:bCs/>
          <w:sz w:val="28"/>
          <w:szCs w:val="28"/>
        </w:rPr>
        <w:t xml:space="preserve"> в морских </w:t>
      </w:r>
      <w:r>
        <w:rPr>
          <w:rFonts w:ascii="Times New Roman" w:hAnsi="Times New Roman"/>
          <w:bCs/>
          <w:sz w:val="28"/>
          <w:szCs w:val="28"/>
        </w:rPr>
        <w:t xml:space="preserve">и речных </w:t>
      </w:r>
      <w:r w:rsidRPr="00022259">
        <w:rPr>
          <w:rFonts w:ascii="Times New Roman" w:hAnsi="Times New Roman"/>
          <w:bCs/>
          <w:sz w:val="28"/>
          <w:szCs w:val="28"/>
        </w:rPr>
        <w:t xml:space="preserve">портах </w:t>
      </w:r>
      <w:r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022259">
        <w:rPr>
          <w:rFonts w:ascii="Times New Roman" w:hAnsi="Times New Roman"/>
          <w:bCs/>
          <w:sz w:val="28"/>
          <w:szCs w:val="28"/>
        </w:rPr>
        <w:t>;</w:t>
      </w:r>
    </w:p>
    <w:p w:rsidR="00022259" w:rsidRDefault="00022259" w:rsidP="000222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2259">
        <w:rPr>
          <w:rFonts w:ascii="Times New Roman" w:hAnsi="Times New Roman"/>
          <w:sz w:val="28"/>
          <w:szCs w:val="28"/>
        </w:rPr>
        <w:t xml:space="preserve">- информация, полученная от администраций </w:t>
      </w:r>
      <w:r w:rsidR="000848E1">
        <w:rPr>
          <w:rFonts w:ascii="Times New Roman" w:hAnsi="Times New Roman"/>
          <w:sz w:val="28"/>
          <w:szCs w:val="28"/>
        </w:rPr>
        <w:t xml:space="preserve">морских и речных </w:t>
      </w:r>
      <w:r w:rsidRPr="00022259">
        <w:rPr>
          <w:rFonts w:ascii="Times New Roman" w:hAnsi="Times New Roman"/>
          <w:sz w:val="28"/>
          <w:szCs w:val="28"/>
        </w:rPr>
        <w:t>портов</w:t>
      </w:r>
      <w:r w:rsidR="000848E1">
        <w:rPr>
          <w:rFonts w:ascii="Times New Roman" w:hAnsi="Times New Roman"/>
          <w:sz w:val="28"/>
          <w:szCs w:val="28"/>
        </w:rPr>
        <w:t xml:space="preserve"> Российской Федерации, осуществляющих перевалку зерновых;</w:t>
      </w:r>
    </w:p>
    <w:p w:rsidR="000848E1" w:rsidRDefault="000848E1" w:rsidP="000222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информация, полученная от территориальных органов исполнительной власти Российской Федерации и субъекта Российской Федерации (органы статистики, таможенные органы, министерство сельского хозяйства и т.п.)</w:t>
      </w:r>
    </w:p>
    <w:p w:rsidR="000848E1" w:rsidRDefault="000848E1" w:rsidP="00F51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8E1">
        <w:rPr>
          <w:rFonts w:ascii="Times New Roman" w:hAnsi="Times New Roman"/>
          <w:b/>
          <w:sz w:val="28"/>
          <w:szCs w:val="28"/>
        </w:rPr>
        <w:t>Временной интервал исследования: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0848E1">
        <w:rPr>
          <w:rFonts w:ascii="Times New Roman" w:hAnsi="Times New Roman" w:cs="Times New Roman"/>
          <w:sz w:val="28"/>
          <w:szCs w:val="28"/>
        </w:rPr>
        <w:t>нализ состояния конкуренции на рассматриваемом товарном рынке проводится за период 2011  –  2012 гг.</w:t>
      </w:r>
    </w:p>
    <w:p w:rsidR="00733CB8" w:rsidRDefault="000848E1" w:rsidP="00F51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8E1">
        <w:rPr>
          <w:rFonts w:ascii="Times New Roman" w:hAnsi="Times New Roman" w:cs="Times New Roman"/>
          <w:b/>
          <w:sz w:val="28"/>
          <w:szCs w:val="28"/>
        </w:rPr>
        <w:t>Продуктовые границы.</w:t>
      </w:r>
      <w:r w:rsidRPr="000848E1">
        <w:rPr>
          <w:rFonts w:ascii="Times New Roman" w:hAnsi="Times New Roman" w:cs="Times New Roman"/>
          <w:sz w:val="28"/>
          <w:szCs w:val="28"/>
        </w:rPr>
        <w:t xml:space="preserve"> </w:t>
      </w:r>
      <w:r w:rsidR="00733CB8">
        <w:rPr>
          <w:rFonts w:ascii="Times New Roman" w:hAnsi="Times New Roman" w:cs="Times New Roman"/>
          <w:sz w:val="28"/>
          <w:szCs w:val="28"/>
        </w:rPr>
        <w:t>П</w:t>
      </w:r>
      <w:r w:rsidR="00733CB8" w:rsidRPr="000E52B3">
        <w:rPr>
          <w:rFonts w:ascii="Times New Roman" w:eastAsia="Times New Roman" w:hAnsi="Times New Roman"/>
          <w:sz w:val="28"/>
          <w:szCs w:val="28"/>
          <w:lang w:eastAsia="ar-SA"/>
        </w:rPr>
        <w:t xml:space="preserve">родуктовыми границами рассматриваемого товарного рынка будут являться услуги по </w:t>
      </w:r>
      <w:r w:rsidR="00733CB8">
        <w:rPr>
          <w:rFonts w:ascii="Times New Roman" w:eastAsia="Times New Roman" w:hAnsi="Times New Roman"/>
          <w:sz w:val="28"/>
          <w:szCs w:val="28"/>
          <w:lang w:eastAsia="ar-SA"/>
        </w:rPr>
        <w:t>погрузке-выгрузке грузов, классифицируемые по коду ОКВЭД 63.11 «Транспортная обработка грузов» в разрезе номенклатуры обрабатываемых грузов (насыпные и навалочные грузы, в том числе, зерно</w:t>
      </w:r>
      <w:r w:rsidR="00B9425C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733CB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33CB8" w:rsidRDefault="00733CB8" w:rsidP="00F51B7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3CB8">
        <w:rPr>
          <w:rFonts w:ascii="Times New Roman" w:hAnsi="Times New Roman" w:cs="Times New Roman"/>
          <w:b/>
          <w:sz w:val="28"/>
          <w:szCs w:val="28"/>
        </w:rPr>
        <w:t>Географические границы.</w:t>
      </w:r>
    </w:p>
    <w:p w:rsidR="00733CB8" w:rsidRPr="00733CB8" w:rsidRDefault="00733CB8" w:rsidP="00733CB8">
      <w:pPr>
        <w:pStyle w:val="a4"/>
        <w:ind w:firstLine="567"/>
        <w:jc w:val="both"/>
        <w:rPr>
          <w:szCs w:val="28"/>
        </w:rPr>
      </w:pPr>
      <w:r w:rsidRPr="00733CB8">
        <w:rPr>
          <w:szCs w:val="28"/>
        </w:rPr>
        <w:t>Определение географических границ товарного рынка осуществляется методом установления фактических районов продаж  (местоположения приобретателей), хозяйствующих субъектов (продавцов), осуществляющих продажи на рассматриваемом товарном рынке (в предварительно определенных географических границах).</w:t>
      </w:r>
    </w:p>
    <w:p w:rsidR="000848E1" w:rsidRDefault="000848E1" w:rsidP="000848E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848E1">
        <w:rPr>
          <w:rFonts w:ascii="Times New Roman" w:hAnsi="Times New Roman" w:cs="Times New Roman"/>
          <w:sz w:val="28"/>
          <w:szCs w:val="28"/>
        </w:rPr>
        <w:t xml:space="preserve">Морские порты являются узловыми пунктами международных транспортных коридоров, где сходятся наземные (железнодорожные, </w:t>
      </w:r>
      <w:r w:rsidRPr="000848E1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автомобильные) и водные (морские, речные) транспортные коммуникации. Морские порты - это коммерческие предприятия, выполняющие перевалку и хранение </w:t>
      </w:r>
      <w:proofErr w:type="gramStart"/>
      <w:r w:rsidRPr="000848E1">
        <w:rPr>
          <w:rFonts w:ascii="Times New Roman" w:hAnsi="Times New Roman" w:cs="Times New Roman"/>
          <w:sz w:val="28"/>
          <w:szCs w:val="28"/>
        </w:rPr>
        <w:t>грузов</w:t>
      </w:r>
      <w:proofErr w:type="gramEnd"/>
      <w:r w:rsidRPr="000848E1">
        <w:rPr>
          <w:rFonts w:ascii="Times New Roman" w:hAnsi="Times New Roman" w:cs="Times New Roman"/>
          <w:sz w:val="28"/>
          <w:szCs w:val="28"/>
        </w:rPr>
        <w:t xml:space="preserve"> и обслуживание судов.</w:t>
      </w:r>
    </w:p>
    <w:p w:rsidR="000848E1" w:rsidRPr="000848E1" w:rsidRDefault="000848E1" w:rsidP="000848E1">
      <w:pPr>
        <w:rPr>
          <w:rFonts w:ascii="Times New Roman" w:hAnsi="Times New Roman" w:cs="Times New Roman"/>
          <w:sz w:val="28"/>
          <w:szCs w:val="28"/>
        </w:rPr>
      </w:pPr>
      <w:r w:rsidRPr="000848E1">
        <w:rPr>
          <w:rFonts w:ascii="Times New Roman" w:hAnsi="Times New Roman" w:cs="Times New Roman"/>
          <w:sz w:val="28"/>
          <w:szCs w:val="28"/>
        </w:rPr>
        <w:t>Несмотря на то, что объем перевозимых грузов по водным путям в последние годы</w:t>
      </w:r>
      <w:r>
        <w:rPr>
          <w:rFonts w:ascii="Times New Roman" w:hAnsi="Times New Roman" w:cs="Times New Roman"/>
          <w:sz w:val="28"/>
          <w:szCs w:val="28"/>
        </w:rPr>
        <w:t xml:space="preserve"> увеличился</w:t>
      </w:r>
      <w:r w:rsidRPr="000848E1">
        <w:rPr>
          <w:rFonts w:ascii="Times New Roman" w:hAnsi="Times New Roman" w:cs="Times New Roman"/>
          <w:sz w:val="28"/>
          <w:szCs w:val="28"/>
        </w:rPr>
        <w:t>, общая доля водного транспорта (морского и речного) в транспортной структуре России снижается. Водный транспорт медленнее железнодорожного и автомобильного и при этом достаточно дорог. Преимуществом водного транспорта является то, что он не испытывает перегруженности движения, а отсюда и более твердые гарантии соблюдения графика поставок. Тем не менее, спрос на грузовые перевозки возрастает.</w:t>
      </w:r>
    </w:p>
    <w:p w:rsidR="000848E1" w:rsidRPr="00733CB8" w:rsidRDefault="009A2786" w:rsidP="000848E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3CB8">
        <w:rPr>
          <w:rFonts w:ascii="Times New Roman" w:hAnsi="Times New Roman" w:cs="Times New Roman"/>
          <w:sz w:val="28"/>
          <w:szCs w:val="28"/>
        </w:rPr>
        <w:t xml:space="preserve">Порт -  транспортное предприятие на водных путях,  имеющее в своем составе одно или несколько причалов с прилегающей территорией и акваторией. Причал -  комплекс сооружений и устройств,  предназначенных для подхода,  швартовки,  стоянки,  обработки и высадки пассажиров,  грузовых операций и т.п.  </w:t>
      </w:r>
    </w:p>
    <w:p w:rsidR="006E56AE" w:rsidRPr="00F51B77" w:rsidRDefault="00733CB8" w:rsidP="00F51B77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 w:rsidRPr="00733CB8">
        <w:rPr>
          <w:sz w:val="28"/>
          <w:szCs w:val="28"/>
        </w:rPr>
        <w:t>Совокупность свой</w:t>
      </w:r>
      <w:proofErr w:type="gramStart"/>
      <w:r w:rsidRPr="00733CB8">
        <w:rPr>
          <w:sz w:val="28"/>
          <w:szCs w:val="28"/>
        </w:rPr>
        <w:t>ств гр</w:t>
      </w:r>
      <w:proofErr w:type="gramEnd"/>
      <w:r w:rsidRPr="00733CB8">
        <w:rPr>
          <w:sz w:val="28"/>
          <w:szCs w:val="28"/>
        </w:rPr>
        <w:t xml:space="preserve">уза, определяющих условия и технику его перевозки, перегрузки и хранения, называется </w:t>
      </w:r>
      <w:r w:rsidRPr="00733CB8">
        <w:rPr>
          <w:bCs/>
          <w:sz w:val="28"/>
          <w:szCs w:val="28"/>
        </w:rPr>
        <w:t xml:space="preserve">транспортной </w:t>
      </w:r>
      <w:r w:rsidRPr="00F51B77">
        <w:rPr>
          <w:bCs/>
          <w:sz w:val="28"/>
          <w:szCs w:val="28"/>
        </w:rPr>
        <w:t>характеристикой груза</w:t>
      </w:r>
      <w:r w:rsidRPr="00F51B77">
        <w:rPr>
          <w:bCs/>
          <w:i/>
          <w:iCs/>
          <w:sz w:val="28"/>
          <w:szCs w:val="28"/>
        </w:rPr>
        <w:t>.</w:t>
      </w:r>
    </w:p>
    <w:p w:rsidR="00733CB8" w:rsidRPr="001F1988" w:rsidRDefault="00F51B77" w:rsidP="00F51B77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Зерновые относятся к навалочным грузам, их</w:t>
      </w:r>
      <w:r w:rsidR="00733CB8" w:rsidRPr="00F51B77">
        <w:rPr>
          <w:sz w:val="28"/>
          <w:szCs w:val="28"/>
        </w:rPr>
        <w:t xml:space="preserve"> перевозят без тары, навалом</w:t>
      </w:r>
      <w:r>
        <w:rPr>
          <w:sz w:val="28"/>
          <w:szCs w:val="28"/>
        </w:rPr>
        <w:t>.</w:t>
      </w:r>
      <w:r w:rsidR="00B9425C">
        <w:rPr>
          <w:sz w:val="28"/>
          <w:szCs w:val="28"/>
        </w:rPr>
        <w:t xml:space="preserve"> Перевалка зерновых осуществляется как прямым способом (с транспортного средства - железнодорожного вагона либо автомобиля в бункер судна), так и с внутрипортовыми перемещениями, когда идет накопление судовой партии с использованием зерновых терминалов (элеваторов).</w:t>
      </w:r>
    </w:p>
    <w:p w:rsidR="00D40C99" w:rsidRDefault="00D40C99" w:rsidP="00D40C99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Согласно части 1 статьи 5 Федерального закона от 08.11.2007 № 261-ФЗ «О морских портах в Российской Федерации и о внесении изменений в отдельные законодательные акты Российской Федерации»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раницами морского порта являются границы его территории и акватории.</w:t>
      </w:r>
    </w:p>
    <w:p w:rsidR="00D40C99" w:rsidRDefault="00D40C99" w:rsidP="00D40C99">
      <w:pPr>
        <w:ind w:firstLine="709"/>
        <w:rPr>
          <w:rFonts w:ascii="Times New Roman" w:hAnsi="Times New Roman"/>
          <w:bCs/>
          <w:sz w:val="28"/>
          <w:szCs w:val="28"/>
        </w:rPr>
      </w:pPr>
      <w:r w:rsidRPr="00B9425C">
        <w:rPr>
          <w:rFonts w:ascii="Times New Roman" w:hAnsi="Times New Roman"/>
          <w:sz w:val="28"/>
          <w:szCs w:val="28"/>
        </w:rPr>
        <w:t xml:space="preserve">Рынок </w:t>
      </w:r>
      <w:r w:rsidRPr="00B9425C">
        <w:rPr>
          <w:rFonts w:ascii="Times New Roman" w:hAnsi="Times New Roman"/>
          <w:bCs/>
          <w:sz w:val="28"/>
          <w:szCs w:val="28"/>
        </w:rPr>
        <w:t xml:space="preserve">погрузочно-разгрузочных работ в морских портах </w:t>
      </w:r>
      <w:r w:rsidR="001823CF">
        <w:rPr>
          <w:rFonts w:ascii="Times New Roman" w:hAnsi="Times New Roman"/>
          <w:bCs/>
          <w:sz w:val="28"/>
          <w:szCs w:val="28"/>
        </w:rPr>
        <w:t xml:space="preserve">при проведении исследования </w:t>
      </w:r>
      <w:r w:rsidRPr="00B9425C">
        <w:rPr>
          <w:rFonts w:ascii="Times New Roman" w:hAnsi="Times New Roman"/>
          <w:sz w:val="28"/>
          <w:szCs w:val="28"/>
        </w:rPr>
        <w:t>рассматрива</w:t>
      </w:r>
      <w:r w:rsidR="001823CF">
        <w:rPr>
          <w:rFonts w:ascii="Times New Roman" w:hAnsi="Times New Roman"/>
          <w:sz w:val="28"/>
          <w:szCs w:val="28"/>
        </w:rPr>
        <w:t>лся</w:t>
      </w:r>
      <w:r w:rsidR="009248DD">
        <w:rPr>
          <w:rFonts w:ascii="Times New Roman" w:hAnsi="Times New Roman"/>
          <w:sz w:val="28"/>
          <w:szCs w:val="28"/>
        </w:rPr>
        <w:t xml:space="preserve"> территориальными управлениями ФАС России</w:t>
      </w:r>
      <w:r w:rsidRPr="00B9425C">
        <w:rPr>
          <w:rFonts w:ascii="Times New Roman" w:hAnsi="Times New Roman"/>
          <w:bCs/>
          <w:sz w:val="28"/>
          <w:szCs w:val="28"/>
        </w:rPr>
        <w:t xml:space="preserve"> в границах акватории морских портов, расположенных на территории</w:t>
      </w:r>
      <w:r w:rsidR="009248DD">
        <w:rPr>
          <w:rFonts w:ascii="Times New Roman" w:hAnsi="Times New Roman"/>
          <w:bCs/>
          <w:sz w:val="28"/>
          <w:szCs w:val="28"/>
        </w:rPr>
        <w:t>, подведомственной антимонопольному органу.</w:t>
      </w:r>
    </w:p>
    <w:p w:rsidR="009248DD" w:rsidRPr="009248DD" w:rsidRDefault="009248DD" w:rsidP="009248DD">
      <w:pPr>
        <w:rPr>
          <w:rFonts w:ascii="Times New Roman" w:hAnsi="Times New Roman" w:cs="Times New Roman"/>
          <w:sz w:val="28"/>
          <w:szCs w:val="28"/>
        </w:rPr>
      </w:pPr>
      <w:r w:rsidRPr="009248DD">
        <w:rPr>
          <w:rFonts w:ascii="Times New Roman" w:hAnsi="Times New Roman" w:cs="Times New Roman"/>
          <w:sz w:val="28"/>
          <w:szCs w:val="28"/>
        </w:rPr>
        <w:t>Суда, предназначенные для речного плавания, не могут применяться в морских перевозках. Морские суда, а, как правило, это большегрузные суда, могут начинать и заканчивать свой маршрут в портах, расположенных на реках, но для этого необходимо привлечение дополнительных ресурсов по вспомогательной деятельности водного транспорта (эксплуатация портов, лоцманская проводка, услуги по ледокольной проводке судов и др.). Следовательно, услуги перевозок водным транспортом зависят от назначения применяемых судов, и заменить услугу перевозки морским транспортом на услугу перевозки внутренним водным транспортом невозможно из-за технологических особенностей каждого вида услуг.</w:t>
      </w:r>
    </w:p>
    <w:p w:rsidR="009248DD" w:rsidRPr="009248DD" w:rsidRDefault="009248DD" w:rsidP="009248DD">
      <w:pPr>
        <w:rPr>
          <w:rFonts w:ascii="Times New Roman" w:hAnsi="Times New Roman" w:cs="Times New Roman"/>
          <w:sz w:val="28"/>
          <w:szCs w:val="28"/>
        </w:rPr>
      </w:pPr>
      <w:r w:rsidRPr="009248DD">
        <w:rPr>
          <w:rFonts w:ascii="Times New Roman" w:hAnsi="Times New Roman" w:cs="Times New Roman"/>
          <w:sz w:val="28"/>
          <w:szCs w:val="28"/>
        </w:rPr>
        <w:t xml:space="preserve">Однако на рынке погрузо-разгрузочных работ нет такой зависимости от назначения судов, на которых осуществляется деятельность. Как правило, </w:t>
      </w:r>
      <w:r w:rsidRPr="009248DD">
        <w:rPr>
          <w:rFonts w:ascii="Times New Roman" w:hAnsi="Times New Roman" w:cs="Times New Roman"/>
          <w:sz w:val="28"/>
          <w:szCs w:val="28"/>
        </w:rPr>
        <w:lastRenderedPageBreak/>
        <w:t>компании осуществляют перевалку грузов с (на) судо</w:t>
      </w:r>
      <w:proofErr w:type="gramStart"/>
      <w:r w:rsidRPr="009248D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9248DD">
        <w:rPr>
          <w:rFonts w:ascii="Times New Roman" w:hAnsi="Times New Roman" w:cs="Times New Roman"/>
          <w:sz w:val="28"/>
          <w:szCs w:val="28"/>
        </w:rPr>
        <w:t xml:space="preserve">а) класса «река-море», осуществляющих перевозки из внутренних водных путей до зарубежных портов. Поэтому погрузо-разгрузочные работы на морском транспорте являются взаимозаменяемыми с такими же работами на внутреннем водном транспорте. </w:t>
      </w:r>
    </w:p>
    <w:p w:rsidR="009248DD" w:rsidRDefault="009248DD" w:rsidP="00D40C9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</w:t>
      </w:r>
      <w:r w:rsidR="00F54A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проведении анализа конкурентной среды на рынке перевалки зерновых в морских и речных портах территориальными управлениями ФАС России были определены географические границы рынков следующим образом.</w:t>
      </w:r>
    </w:p>
    <w:p w:rsidR="009248DD" w:rsidRDefault="004F1CDF" w:rsidP="009248DD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48DD" w:rsidRPr="009248DD">
        <w:rPr>
          <w:rFonts w:ascii="Times New Roman" w:hAnsi="Times New Roman" w:cs="Times New Roman"/>
          <w:sz w:val="28"/>
          <w:szCs w:val="28"/>
        </w:rPr>
        <w:t>Географические границы рынка на территории Астраханской области определены экономической возможностью заказчиков приобрести погрузо-разгрузочные услуги на территории Каспийского бассейна. Совокупность территорий морских и речных портов, являющихся взаимозаменяемыми для основных грузоотправителей, располагается на территории Астраханской области – порт Астрахань – порт 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DD" w:rsidRPr="009248DD">
        <w:rPr>
          <w:rFonts w:ascii="Times New Roman" w:hAnsi="Times New Roman" w:cs="Times New Roman"/>
          <w:sz w:val="28"/>
          <w:szCs w:val="28"/>
        </w:rPr>
        <w:t>Географическими границами товарных рынков является порт Астрахань – порт Оля Каспийского бассейна.</w:t>
      </w:r>
    </w:p>
    <w:p w:rsidR="004F1CDF" w:rsidRDefault="004F1CDF" w:rsidP="009248DD">
      <w:pPr>
        <w:pStyle w:val="a7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Г</w:t>
      </w:r>
      <w:r w:rsidRPr="000E52B3">
        <w:rPr>
          <w:rFonts w:ascii="Times New Roman" w:eastAsia="Times New Roman" w:hAnsi="Times New Roman"/>
          <w:sz w:val="28"/>
          <w:szCs w:val="28"/>
          <w:lang w:eastAsia="ar-SA"/>
        </w:rPr>
        <w:t>еографическими границами рынк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 на территории Калининградской области</w:t>
      </w:r>
      <w:r w:rsidRPr="000E52B3">
        <w:rPr>
          <w:rFonts w:ascii="Times New Roman" w:eastAsia="Times New Roman" w:hAnsi="Times New Roman"/>
          <w:sz w:val="28"/>
          <w:szCs w:val="28"/>
          <w:lang w:eastAsia="ar-SA"/>
        </w:rPr>
        <w:t xml:space="preserve"> являются границы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морского порта Калининград.</w:t>
      </w:r>
    </w:p>
    <w:p w:rsidR="00D40C99" w:rsidRPr="004F1CDF" w:rsidRDefault="004F1CDF" w:rsidP="004F1CDF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4F1C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Г</w:t>
      </w:r>
      <w:r w:rsidR="00D40C99" w:rsidRPr="004F1CDF">
        <w:rPr>
          <w:rFonts w:ascii="Times New Roman" w:hAnsi="Times New Roman" w:cs="Times New Roman"/>
          <w:sz w:val="28"/>
          <w:szCs w:val="28"/>
        </w:rPr>
        <w:t>еографически</w:t>
      </w:r>
      <w:r w:rsidRPr="004F1CDF">
        <w:rPr>
          <w:rFonts w:ascii="Times New Roman" w:hAnsi="Times New Roman" w:cs="Times New Roman"/>
          <w:sz w:val="28"/>
          <w:szCs w:val="28"/>
        </w:rPr>
        <w:t>ми</w:t>
      </w:r>
      <w:r w:rsidR="00D40C99" w:rsidRPr="004F1CDF">
        <w:rPr>
          <w:rFonts w:ascii="Times New Roman" w:hAnsi="Times New Roman" w:cs="Times New Roman"/>
          <w:sz w:val="28"/>
          <w:szCs w:val="28"/>
        </w:rPr>
        <w:t xml:space="preserve"> границ</w:t>
      </w:r>
      <w:r w:rsidRPr="004F1CDF">
        <w:rPr>
          <w:rFonts w:ascii="Times New Roman" w:hAnsi="Times New Roman" w:cs="Times New Roman"/>
          <w:sz w:val="28"/>
          <w:szCs w:val="28"/>
        </w:rPr>
        <w:t>ами</w:t>
      </w:r>
      <w:r w:rsidR="00D40C99" w:rsidRPr="004F1CDF">
        <w:rPr>
          <w:rFonts w:ascii="Times New Roman" w:hAnsi="Times New Roman" w:cs="Times New Roman"/>
          <w:sz w:val="28"/>
          <w:szCs w:val="28"/>
        </w:rPr>
        <w:t xml:space="preserve"> рынков</w:t>
      </w:r>
      <w:r w:rsidRPr="004F1CDF"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 </w:t>
      </w:r>
      <w:r w:rsidR="00D40C99" w:rsidRPr="004F1CDF">
        <w:rPr>
          <w:rFonts w:ascii="Times New Roman" w:hAnsi="Times New Roman" w:cs="Times New Roman"/>
          <w:sz w:val="28"/>
          <w:szCs w:val="28"/>
        </w:rPr>
        <w:t>приняты географические границы</w:t>
      </w:r>
      <w:r w:rsidR="00B9425C" w:rsidRPr="004F1CDF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D40C99" w:rsidRPr="004F1CDF">
        <w:rPr>
          <w:rFonts w:ascii="Times New Roman" w:hAnsi="Times New Roman" w:cs="Times New Roman"/>
          <w:sz w:val="28"/>
          <w:szCs w:val="28"/>
        </w:rPr>
        <w:t xml:space="preserve"> морских портов  Краснодарского края</w:t>
      </w:r>
      <w:r w:rsidR="00B9425C" w:rsidRPr="004F1CDF">
        <w:rPr>
          <w:rFonts w:ascii="Times New Roman" w:hAnsi="Times New Roman" w:cs="Times New Roman"/>
          <w:sz w:val="28"/>
          <w:szCs w:val="28"/>
        </w:rPr>
        <w:t xml:space="preserve">: </w:t>
      </w:r>
      <w:r w:rsidR="00D40C99" w:rsidRPr="004F1CDF">
        <w:rPr>
          <w:rFonts w:ascii="Times New Roman" w:hAnsi="Times New Roman" w:cs="Times New Roman"/>
          <w:sz w:val="28"/>
          <w:szCs w:val="28"/>
        </w:rPr>
        <w:t>Новороссийск; Туапсе; Ейск;</w:t>
      </w:r>
      <w:r w:rsidR="00B9425C" w:rsidRPr="004F1CDF">
        <w:rPr>
          <w:rFonts w:ascii="Times New Roman" w:hAnsi="Times New Roman" w:cs="Times New Roman"/>
          <w:sz w:val="28"/>
          <w:szCs w:val="28"/>
        </w:rPr>
        <w:t xml:space="preserve"> </w:t>
      </w:r>
      <w:r w:rsidR="00D40C99" w:rsidRPr="004F1CDF">
        <w:rPr>
          <w:rFonts w:ascii="Times New Roman" w:hAnsi="Times New Roman" w:cs="Times New Roman"/>
          <w:sz w:val="28"/>
          <w:szCs w:val="28"/>
        </w:rPr>
        <w:t>Темрюк; Кавказ; Сочи; Тамань</w:t>
      </w:r>
      <w:r w:rsidRPr="004F1CDF">
        <w:rPr>
          <w:rFonts w:ascii="Times New Roman" w:hAnsi="Times New Roman" w:cs="Times New Roman"/>
          <w:sz w:val="28"/>
          <w:szCs w:val="28"/>
        </w:rPr>
        <w:t>.</w:t>
      </w:r>
    </w:p>
    <w:p w:rsidR="009248DD" w:rsidRPr="004F1CDF" w:rsidRDefault="004F1CDF" w:rsidP="00F54A00">
      <w:pPr>
        <w:pStyle w:val="a7"/>
        <w:ind w:left="0"/>
        <w:rPr>
          <w:rFonts w:ascii="Times New Roman" w:hAnsi="Times New Roman" w:cs="Times New Roman"/>
          <w:i/>
          <w:szCs w:val="28"/>
        </w:rPr>
      </w:pPr>
      <w:r w:rsidRPr="004F1CDF">
        <w:rPr>
          <w:rFonts w:ascii="Times New Roman" w:hAnsi="Times New Roman" w:cs="Times New Roman"/>
          <w:sz w:val="28"/>
          <w:szCs w:val="28"/>
        </w:rPr>
        <w:t xml:space="preserve">4. </w:t>
      </w:r>
      <w:r w:rsidR="00F54A00">
        <w:rPr>
          <w:rFonts w:ascii="Times New Roman" w:hAnsi="Times New Roman" w:cs="Times New Roman"/>
          <w:sz w:val="28"/>
          <w:szCs w:val="28"/>
        </w:rPr>
        <w:t xml:space="preserve">Географическими границами рынков на территории Ростовской области </w:t>
      </w:r>
      <w:r w:rsidR="00F54A00" w:rsidRPr="004F1CDF">
        <w:rPr>
          <w:rFonts w:ascii="Times New Roman" w:hAnsi="Times New Roman" w:cs="Times New Roman"/>
          <w:sz w:val="28"/>
          <w:szCs w:val="28"/>
        </w:rPr>
        <w:t xml:space="preserve">приняты географические границы следующих морских </w:t>
      </w:r>
      <w:r w:rsidR="00F54A00">
        <w:rPr>
          <w:rFonts w:ascii="Times New Roman" w:hAnsi="Times New Roman" w:cs="Times New Roman"/>
          <w:sz w:val="28"/>
          <w:szCs w:val="28"/>
        </w:rPr>
        <w:t xml:space="preserve">и речных </w:t>
      </w:r>
      <w:r w:rsidR="00F54A00" w:rsidRPr="004F1CDF">
        <w:rPr>
          <w:rFonts w:ascii="Times New Roman" w:hAnsi="Times New Roman" w:cs="Times New Roman"/>
          <w:sz w:val="28"/>
          <w:szCs w:val="28"/>
        </w:rPr>
        <w:t>портов</w:t>
      </w:r>
      <w:r w:rsidR="00F54A00">
        <w:rPr>
          <w:rFonts w:ascii="Times New Roman" w:hAnsi="Times New Roman" w:cs="Times New Roman"/>
          <w:sz w:val="28"/>
          <w:szCs w:val="28"/>
        </w:rPr>
        <w:t>: Ростов; Таганрог, Азов.</w:t>
      </w:r>
    </w:p>
    <w:p w:rsidR="00691546" w:rsidRDefault="004F1CDF">
      <w:pPr>
        <w:rPr>
          <w:rFonts w:ascii="Times New Roman" w:hAnsi="Times New Roman"/>
          <w:bCs/>
          <w:sz w:val="28"/>
          <w:szCs w:val="28"/>
        </w:rPr>
      </w:pPr>
      <w:r w:rsidRPr="004F1CDF">
        <w:rPr>
          <w:rFonts w:ascii="Times New Roman" w:hAnsi="Times New Roman" w:cs="Times New Roman"/>
          <w:sz w:val="28"/>
          <w:szCs w:val="28"/>
        </w:rPr>
        <w:t>5.</w:t>
      </w:r>
      <w:r w:rsidRPr="004F1C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1CDF">
        <w:rPr>
          <w:rFonts w:ascii="Times New Roman" w:hAnsi="Times New Roman"/>
          <w:bCs/>
          <w:sz w:val="28"/>
          <w:szCs w:val="28"/>
        </w:rPr>
        <w:t>Географическими границами рынк</w:t>
      </w:r>
      <w:r w:rsidR="00F54A00">
        <w:rPr>
          <w:rFonts w:ascii="Times New Roman" w:hAnsi="Times New Roman"/>
          <w:bCs/>
          <w:sz w:val="28"/>
          <w:szCs w:val="28"/>
        </w:rPr>
        <w:t>а в</w:t>
      </w:r>
      <w:r w:rsidRPr="004F1CDF">
        <w:rPr>
          <w:rFonts w:ascii="Times New Roman" w:hAnsi="Times New Roman"/>
          <w:bCs/>
          <w:sz w:val="28"/>
          <w:szCs w:val="28"/>
        </w:rPr>
        <w:t xml:space="preserve"> Приморско</w:t>
      </w:r>
      <w:r>
        <w:rPr>
          <w:rFonts w:ascii="Times New Roman" w:hAnsi="Times New Roman"/>
          <w:bCs/>
          <w:sz w:val="28"/>
          <w:szCs w:val="28"/>
        </w:rPr>
        <w:t>м</w:t>
      </w:r>
      <w:r w:rsidRPr="004F1CDF">
        <w:rPr>
          <w:rFonts w:ascii="Times New Roman" w:hAnsi="Times New Roman"/>
          <w:bCs/>
          <w:sz w:val="28"/>
          <w:szCs w:val="28"/>
        </w:rPr>
        <w:t xml:space="preserve"> кра</w:t>
      </w:r>
      <w:r>
        <w:rPr>
          <w:rFonts w:ascii="Times New Roman" w:hAnsi="Times New Roman"/>
          <w:bCs/>
          <w:sz w:val="28"/>
          <w:szCs w:val="28"/>
        </w:rPr>
        <w:t>е приняты</w:t>
      </w:r>
      <w:r w:rsidRPr="004F1CDF">
        <w:rPr>
          <w:rFonts w:ascii="Times New Roman" w:hAnsi="Times New Roman"/>
          <w:bCs/>
          <w:sz w:val="28"/>
          <w:szCs w:val="28"/>
        </w:rPr>
        <w:t xml:space="preserve">  границ</w:t>
      </w:r>
      <w:r>
        <w:rPr>
          <w:rFonts w:ascii="Times New Roman" w:hAnsi="Times New Roman"/>
          <w:bCs/>
          <w:sz w:val="28"/>
          <w:szCs w:val="28"/>
        </w:rPr>
        <w:t>ы</w:t>
      </w:r>
      <w:r w:rsidRPr="004F1CDF">
        <w:rPr>
          <w:rFonts w:ascii="Times New Roman" w:hAnsi="Times New Roman"/>
          <w:bCs/>
          <w:sz w:val="28"/>
          <w:szCs w:val="28"/>
        </w:rPr>
        <w:t xml:space="preserve"> морского порта Владивосток</w:t>
      </w:r>
      <w:r w:rsidR="00F54A00">
        <w:rPr>
          <w:rFonts w:ascii="Times New Roman" w:hAnsi="Times New Roman"/>
          <w:bCs/>
          <w:sz w:val="28"/>
          <w:szCs w:val="28"/>
        </w:rPr>
        <w:t>.</w:t>
      </w:r>
    </w:p>
    <w:p w:rsidR="00A522EE" w:rsidRDefault="00A522EE">
      <w:pPr>
        <w:rPr>
          <w:rFonts w:ascii="Times New Roman" w:hAnsi="Times New Roman"/>
          <w:bCs/>
          <w:sz w:val="28"/>
          <w:szCs w:val="28"/>
        </w:rPr>
      </w:pPr>
    </w:p>
    <w:p w:rsidR="00B3703C" w:rsidRPr="000E52B3" w:rsidRDefault="00B3703C" w:rsidP="00B3703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52B3">
        <w:rPr>
          <w:rFonts w:ascii="Times New Roman" w:hAnsi="Times New Roman"/>
          <w:b/>
          <w:bCs/>
          <w:sz w:val="28"/>
          <w:szCs w:val="28"/>
        </w:rPr>
        <w:t>Определение состава хозяйствующих субъектов, действующих на товарном рынке</w:t>
      </w:r>
    </w:p>
    <w:p w:rsidR="00B3703C" w:rsidRPr="000E52B3" w:rsidRDefault="00B3703C" w:rsidP="00B3703C">
      <w:pPr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52B3">
        <w:rPr>
          <w:rFonts w:ascii="Times New Roman" w:eastAsia="Times New Roman" w:hAnsi="Times New Roman"/>
          <w:sz w:val="28"/>
          <w:szCs w:val="28"/>
          <w:lang w:eastAsia="ar-SA"/>
        </w:rPr>
        <w:t xml:space="preserve">В состав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услуг по погрузке и выгрузке грузов</w:t>
      </w:r>
      <w:r>
        <w:rPr>
          <w:rFonts w:ascii="Times New Roman" w:hAnsi="Times New Roman"/>
          <w:sz w:val="28"/>
          <w:szCs w:val="28"/>
        </w:rPr>
        <w:t xml:space="preserve"> в портах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0E52B3">
        <w:rPr>
          <w:rFonts w:ascii="Times New Roman" w:eastAsia="Times New Roman" w:hAnsi="Times New Roman"/>
          <w:sz w:val="28"/>
          <w:szCs w:val="28"/>
          <w:lang w:eastAsia="ar-SA"/>
        </w:rPr>
        <w:t xml:space="preserve"> включаются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хозяйствующие субъекты, оказывающие такие услуги в анализируемом периоде времени.</w:t>
      </w:r>
    </w:p>
    <w:p w:rsidR="00B3703C" w:rsidRPr="000E52B3" w:rsidRDefault="00B3703C" w:rsidP="00B3703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E52B3">
        <w:rPr>
          <w:rFonts w:ascii="Times New Roman" w:hAnsi="Times New Roman"/>
          <w:sz w:val="28"/>
          <w:szCs w:val="28"/>
        </w:rPr>
        <w:t xml:space="preserve">оличество выявленных хозяйствующих субъектов, действующих на товарном рынке, является достаточным, если количество выявленных хозяйствующих субъектов основано на всей доступной информации и не может быть расширено за счет информации о хозяйствующих субъектах, которой обладают покупатели и продавцы на рассматриваемом товарном рынке. </w:t>
      </w:r>
    </w:p>
    <w:p w:rsidR="00B3703C" w:rsidRPr="000E52B3" w:rsidRDefault="00B3703C" w:rsidP="00B3703C">
      <w:pPr>
        <w:ind w:firstLine="567"/>
        <w:rPr>
          <w:rFonts w:ascii="Times New Roman" w:hAnsi="Times New Roman"/>
          <w:sz w:val="28"/>
          <w:szCs w:val="28"/>
        </w:rPr>
      </w:pPr>
      <w:r w:rsidRPr="000E52B3">
        <w:rPr>
          <w:rFonts w:ascii="Times New Roman" w:hAnsi="Times New Roman"/>
          <w:sz w:val="28"/>
          <w:szCs w:val="28"/>
        </w:rPr>
        <w:t>Информация о составе хозяйствующих субъектов представлена в Приложени</w:t>
      </w:r>
      <w:r>
        <w:rPr>
          <w:rFonts w:ascii="Times New Roman" w:hAnsi="Times New Roman"/>
          <w:sz w:val="28"/>
          <w:szCs w:val="28"/>
        </w:rPr>
        <w:t>и</w:t>
      </w:r>
      <w:r w:rsidRPr="000E52B3">
        <w:rPr>
          <w:rFonts w:ascii="Times New Roman" w:hAnsi="Times New Roman"/>
          <w:sz w:val="28"/>
          <w:szCs w:val="28"/>
        </w:rPr>
        <w:t xml:space="preserve"> к данному аналитическому отчету. </w:t>
      </w:r>
    </w:p>
    <w:p w:rsidR="00B3703C" w:rsidRPr="000E52B3" w:rsidRDefault="00B3703C" w:rsidP="00B3703C">
      <w:pPr>
        <w:rPr>
          <w:rFonts w:ascii="Times New Roman" w:hAnsi="Times New Roman"/>
          <w:sz w:val="28"/>
          <w:szCs w:val="28"/>
        </w:rPr>
      </w:pPr>
    </w:p>
    <w:p w:rsidR="00B3703C" w:rsidRPr="000E52B3" w:rsidRDefault="00B3703C" w:rsidP="00B3703C">
      <w:pPr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0E52B3">
        <w:rPr>
          <w:rFonts w:ascii="Times New Roman" w:eastAsia="Arial" w:hAnsi="Times New Roman"/>
          <w:b/>
          <w:bCs/>
          <w:sz w:val="28"/>
          <w:szCs w:val="28"/>
        </w:rPr>
        <w:lastRenderedPageBreak/>
        <w:t>Определение объема товарного рынка и доли хозяйствующих субъектов на рынке</w:t>
      </w:r>
    </w:p>
    <w:p w:rsidR="00B3703C" w:rsidRDefault="00B3703C" w:rsidP="00B3703C">
      <w:pPr>
        <w:ind w:firstLine="567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Расчет </w:t>
      </w:r>
      <w:r w:rsidRPr="000E52B3">
        <w:rPr>
          <w:rFonts w:ascii="Times New Roman" w:eastAsia="Arial" w:hAnsi="Times New Roman"/>
          <w:sz w:val="28"/>
          <w:szCs w:val="28"/>
        </w:rPr>
        <w:t xml:space="preserve">осуществляется на основании показателей объема продаж в натуральном выражении </w:t>
      </w:r>
      <w:r>
        <w:rPr>
          <w:rFonts w:ascii="Times New Roman" w:eastAsia="Arial" w:hAnsi="Times New Roman"/>
          <w:sz w:val="28"/>
          <w:szCs w:val="28"/>
        </w:rPr>
        <w:t>по позиции перевалка зерновых.</w:t>
      </w:r>
    </w:p>
    <w:p w:rsidR="00B3703C" w:rsidRPr="000E52B3" w:rsidRDefault="00B3703C" w:rsidP="00B3703C">
      <w:pPr>
        <w:ind w:firstLine="567"/>
        <w:rPr>
          <w:rFonts w:ascii="Times New Roman" w:eastAsia="Arial" w:hAnsi="Times New Roman"/>
          <w:sz w:val="28"/>
          <w:szCs w:val="28"/>
        </w:rPr>
      </w:pPr>
      <w:r w:rsidRPr="000E52B3">
        <w:rPr>
          <w:rFonts w:ascii="Times New Roman" w:eastAsia="Arial" w:hAnsi="Times New Roman"/>
          <w:sz w:val="28"/>
          <w:szCs w:val="28"/>
        </w:rPr>
        <w:t>Доля хозяйствующего субъекта на рассматриваем</w:t>
      </w:r>
      <w:r>
        <w:rPr>
          <w:rFonts w:ascii="Times New Roman" w:eastAsia="Arial" w:hAnsi="Times New Roman"/>
          <w:sz w:val="28"/>
          <w:szCs w:val="28"/>
        </w:rPr>
        <w:t>ом</w:t>
      </w:r>
      <w:r w:rsidRPr="000E52B3">
        <w:rPr>
          <w:rFonts w:ascii="Times New Roman" w:eastAsia="Arial" w:hAnsi="Times New Roman"/>
          <w:sz w:val="28"/>
          <w:szCs w:val="28"/>
        </w:rPr>
        <w:t xml:space="preserve"> рынк</w:t>
      </w:r>
      <w:r>
        <w:rPr>
          <w:rFonts w:ascii="Times New Roman" w:eastAsia="Arial" w:hAnsi="Times New Roman"/>
          <w:sz w:val="28"/>
          <w:szCs w:val="28"/>
        </w:rPr>
        <w:t>е</w:t>
      </w:r>
      <w:r w:rsidRPr="000E52B3">
        <w:rPr>
          <w:rFonts w:ascii="Times New Roman" w:eastAsia="Arial" w:hAnsi="Times New Roman"/>
          <w:sz w:val="28"/>
          <w:szCs w:val="28"/>
        </w:rPr>
        <w:t xml:space="preserve"> определя</w:t>
      </w:r>
      <w:r>
        <w:rPr>
          <w:rFonts w:ascii="Times New Roman" w:eastAsia="Arial" w:hAnsi="Times New Roman"/>
          <w:sz w:val="28"/>
          <w:szCs w:val="28"/>
        </w:rPr>
        <w:t>лась</w:t>
      </w:r>
      <w:r w:rsidRPr="000E52B3">
        <w:rPr>
          <w:rFonts w:ascii="Times New Roman" w:eastAsia="Arial" w:hAnsi="Times New Roman"/>
          <w:sz w:val="28"/>
          <w:szCs w:val="28"/>
        </w:rPr>
        <w:t xml:space="preserve"> по итогам каждого года (20</w:t>
      </w:r>
      <w:r>
        <w:rPr>
          <w:rFonts w:ascii="Times New Roman" w:eastAsia="Arial" w:hAnsi="Times New Roman"/>
          <w:sz w:val="28"/>
          <w:szCs w:val="28"/>
        </w:rPr>
        <w:t>11</w:t>
      </w:r>
      <w:r w:rsidRPr="000E52B3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и 2012 годы</w:t>
      </w:r>
      <w:r w:rsidRPr="000E52B3">
        <w:rPr>
          <w:rFonts w:ascii="Times New Roman" w:eastAsia="Arial" w:hAnsi="Times New Roman"/>
          <w:sz w:val="28"/>
          <w:szCs w:val="28"/>
        </w:rPr>
        <w:t>) и рассчитыва</w:t>
      </w:r>
      <w:r>
        <w:rPr>
          <w:rFonts w:ascii="Times New Roman" w:eastAsia="Arial" w:hAnsi="Times New Roman"/>
          <w:sz w:val="28"/>
          <w:szCs w:val="28"/>
        </w:rPr>
        <w:t>лось</w:t>
      </w:r>
      <w:r w:rsidRPr="000E52B3">
        <w:rPr>
          <w:rFonts w:ascii="Times New Roman" w:eastAsia="Arial" w:hAnsi="Times New Roman"/>
          <w:sz w:val="28"/>
          <w:szCs w:val="28"/>
        </w:rPr>
        <w:t xml:space="preserve"> как выраженное в процентах отношение объема продаж данного хозяйствующего субъекта к общему объему продаж</w:t>
      </w:r>
      <w:r>
        <w:rPr>
          <w:rFonts w:ascii="Times New Roman" w:eastAsia="Arial" w:hAnsi="Times New Roman"/>
          <w:sz w:val="28"/>
          <w:szCs w:val="28"/>
        </w:rPr>
        <w:t xml:space="preserve"> в натуральном выражении</w:t>
      </w:r>
      <w:r w:rsidRPr="000E52B3">
        <w:rPr>
          <w:rFonts w:ascii="Times New Roman" w:eastAsia="Arial" w:hAnsi="Times New Roman"/>
          <w:sz w:val="28"/>
          <w:szCs w:val="28"/>
        </w:rPr>
        <w:t>.</w:t>
      </w:r>
    </w:p>
    <w:p w:rsidR="00B3703C" w:rsidRPr="000E52B3" w:rsidRDefault="00B3703C" w:rsidP="00B3703C">
      <w:pPr>
        <w:ind w:firstLine="567"/>
        <w:rPr>
          <w:rFonts w:ascii="Times New Roman" w:eastAsia="Arial" w:hAnsi="Times New Roman"/>
          <w:sz w:val="28"/>
          <w:szCs w:val="28"/>
        </w:rPr>
      </w:pPr>
      <w:r w:rsidRPr="000E52B3">
        <w:rPr>
          <w:rFonts w:ascii="Times New Roman" w:eastAsia="Arial" w:hAnsi="Times New Roman"/>
          <w:sz w:val="28"/>
          <w:szCs w:val="28"/>
        </w:rPr>
        <w:t>Расчет долей хозяйствующих субъектов на рынк</w:t>
      </w:r>
      <w:r>
        <w:rPr>
          <w:rFonts w:ascii="Times New Roman" w:eastAsia="Arial" w:hAnsi="Times New Roman"/>
          <w:sz w:val="28"/>
          <w:szCs w:val="28"/>
        </w:rPr>
        <w:t>е</w:t>
      </w:r>
      <w:r w:rsidRPr="000E52B3">
        <w:rPr>
          <w:rFonts w:ascii="Times New Roman" w:eastAsia="Arial" w:hAnsi="Times New Roman"/>
          <w:sz w:val="28"/>
          <w:szCs w:val="28"/>
        </w:rPr>
        <w:t xml:space="preserve"> оказания рассматриваемых услуг приведен в Приложени</w:t>
      </w:r>
      <w:r>
        <w:rPr>
          <w:rFonts w:ascii="Times New Roman" w:eastAsia="Arial" w:hAnsi="Times New Roman"/>
          <w:sz w:val="28"/>
          <w:szCs w:val="28"/>
        </w:rPr>
        <w:t>и</w:t>
      </w:r>
      <w:r w:rsidRPr="000E52B3">
        <w:rPr>
          <w:rFonts w:ascii="Times New Roman" w:eastAsia="Arial" w:hAnsi="Times New Roman"/>
          <w:sz w:val="28"/>
          <w:szCs w:val="28"/>
        </w:rPr>
        <w:t xml:space="preserve"> к аналитическому отчету.</w:t>
      </w:r>
    </w:p>
    <w:p w:rsidR="00F54A00" w:rsidRPr="00B3703C" w:rsidRDefault="00F54A00" w:rsidP="00F54A00">
      <w:pPr>
        <w:pStyle w:val="2"/>
        <w:keepNext w:val="0"/>
        <w:widowControl w:val="0"/>
        <w:spacing w:before="240" w:after="60"/>
        <w:ind w:firstLine="567"/>
        <w:jc w:val="center"/>
        <w:rPr>
          <w:b/>
          <w:i/>
          <w:szCs w:val="28"/>
        </w:rPr>
      </w:pPr>
      <w:r w:rsidRPr="00B3703C">
        <w:rPr>
          <w:b/>
          <w:szCs w:val="28"/>
        </w:rPr>
        <w:t>Определение барьеров входа на товарный рынок</w:t>
      </w:r>
    </w:p>
    <w:p w:rsidR="00F54A00" w:rsidRPr="00B3703C" w:rsidRDefault="00F54A00" w:rsidP="00F54A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703C">
        <w:rPr>
          <w:rFonts w:ascii="Times New Roman" w:hAnsi="Times New Roman"/>
          <w:sz w:val="28"/>
          <w:szCs w:val="28"/>
        </w:rPr>
        <w:t xml:space="preserve">Одним из основных барьеров входа хозяйствующих субъектов на товарный рынок </w:t>
      </w:r>
      <w:r w:rsidRPr="00B3703C">
        <w:rPr>
          <w:rFonts w:ascii="Times New Roman" w:hAnsi="Times New Roman"/>
          <w:bCs/>
          <w:sz w:val="28"/>
          <w:szCs w:val="28"/>
        </w:rPr>
        <w:t xml:space="preserve">погрузочно-разгрузочных работ является необходимость значительных первоначальных капитальных вложений при длительных сроках окупаемости этих вложений; </w:t>
      </w:r>
      <w:r w:rsidRPr="00B3703C">
        <w:rPr>
          <w:rFonts w:ascii="Times New Roman" w:hAnsi="Times New Roman"/>
          <w:sz w:val="28"/>
          <w:szCs w:val="28"/>
        </w:rPr>
        <w:t>большой экономический потенциал существующих организаций в сфере погрузо-разгрузочных работ, способных при наличии спроса без особых затрат значительно увеличить объемы производства (эффект масштаба производства); необходимость больших инвестиций на создание инфраструктуры для осуществления услуг по транспортной обработке грузов в портах, большой срок окупаемости инвестиций (более 1 года).</w:t>
      </w:r>
    </w:p>
    <w:p w:rsidR="00A522EE" w:rsidRPr="00A522EE" w:rsidRDefault="00A522EE" w:rsidP="00A522EE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A522EE">
        <w:rPr>
          <w:rFonts w:ascii="Times New Roman" w:hAnsi="Times New Roman" w:cs="Times New Roman"/>
          <w:sz w:val="28"/>
          <w:szCs w:val="28"/>
        </w:rPr>
        <w:t>Кроме перечисленных существуют следующие экономические ограничения: необходимость и большая стоимость разработки и согласования проектов погрузо-разгрузочных работ, необходимость проведения дноуглубительных работ, зависимость деятельности от навигации (т.е. сезонный характер), и как следствие этого, содержание основного персонала в зимний период времени (для замерзающих портов).</w:t>
      </w:r>
      <w:proofErr w:type="gramEnd"/>
    </w:p>
    <w:p w:rsidR="00A522EE" w:rsidRPr="00A522EE" w:rsidRDefault="00A522EE" w:rsidP="00A522EE">
      <w:pPr>
        <w:pStyle w:val="21"/>
        <w:ind w:firstLine="720"/>
        <w:rPr>
          <w:b w:val="0"/>
          <w:sz w:val="28"/>
          <w:szCs w:val="28"/>
        </w:rPr>
      </w:pPr>
      <w:r w:rsidRPr="00A522EE">
        <w:rPr>
          <w:b w:val="0"/>
          <w:sz w:val="28"/>
          <w:szCs w:val="28"/>
        </w:rPr>
        <w:t>Среди административных ограничений, хозяйствующие субъекты выделяют:</w:t>
      </w:r>
    </w:p>
    <w:p w:rsidR="00A522EE" w:rsidRPr="00A522EE" w:rsidRDefault="00A522EE" w:rsidP="00A522EE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22EE">
        <w:rPr>
          <w:rFonts w:ascii="Times New Roman" w:hAnsi="Times New Roman" w:cs="Times New Roman"/>
          <w:sz w:val="28"/>
          <w:szCs w:val="28"/>
        </w:rPr>
        <w:t>содержание в соответствии с определенными требованиями рукавов рек за счет порта, необходимость получения лицензии на погрузо-разгрузочные работы с опасными грузами, ограниченный доступ на получение земельного участка, соприкасающегося с водной акваторией с гарантированными глубинами для крупнотоннажных судов, длительный и сложный процесс согласования и получения разрешительных документов по расширению производственных мощностей.</w:t>
      </w:r>
    </w:p>
    <w:p w:rsidR="00A522EE" w:rsidRDefault="00A522EE" w:rsidP="00A522EE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22EE">
        <w:rPr>
          <w:rFonts w:ascii="Times New Roman" w:hAnsi="Times New Roman" w:cs="Times New Roman"/>
          <w:sz w:val="28"/>
          <w:szCs w:val="28"/>
        </w:rPr>
        <w:t>Еще одним существенным барьером является нестабильный грузопоток, связанный с внешнеэкономическими факторами, к числу которых относится нестабильная политическая обстановка в Иране – основном потребителе генеральных грузов из России.</w:t>
      </w:r>
    </w:p>
    <w:p w:rsidR="00B3703C" w:rsidRDefault="00B3703C" w:rsidP="00A522EE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032E4" w:rsidRDefault="009032E4" w:rsidP="00A522EE">
      <w:pPr>
        <w:pStyle w:val="a7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032E4" w:rsidRDefault="009032E4" w:rsidP="00A522EE">
      <w:pPr>
        <w:pStyle w:val="a7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3703C" w:rsidRPr="00B3703C" w:rsidRDefault="00B3703C" w:rsidP="00A522EE">
      <w:pPr>
        <w:pStyle w:val="a7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3703C">
        <w:rPr>
          <w:rFonts w:ascii="Times New Roman" w:hAnsi="Times New Roman" w:cs="Times New Roman"/>
          <w:b/>
          <w:sz w:val="28"/>
          <w:szCs w:val="28"/>
        </w:rPr>
        <w:lastRenderedPageBreak/>
        <w:t>Выводы и предложения</w:t>
      </w:r>
    </w:p>
    <w:p w:rsidR="00F40A5C" w:rsidRPr="009032E4" w:rsidRDefault="00F40A5C" w:rsidP="00F40A5C">
      <w:pPr>
        <w:pStyle w:val="31"/>
        <w:spacing w:before="0"/>
        <w:ind w:firstLine="720"/>
        <w:rPr>
          <w:sz w:val="28"/>
          <w:szCs w:val="28"/>
        </w:rPr>
      </w:pPr>
      <w:r w:rsidRPr="009032E4">
        <w:rPr>
          <w:sz w:val="28"/>
          <w:szCs w:val="28"/>
        </w:rPr>
        <w:t xml:space="preserve">На основании коэффициента рыночной концентрации </w:t>
      </w:r>
      <w:r w:rsidRPr="009032E4">
        <w:rPr>
          <w:sz w:val="28"/>
          <w:szCs w:val="28"/>
          <w:lang w:val="en-US"/>
        </w:rPr>
        <w:t>CR</w:t>
      </w:r>
      <w:r w:rsidRPr="009032E4">
        <w:rPr>
          <w:sz w:val="28"/>
          <w:szCs w:val="28"/>
          <w:vertAlign w:val="subscript"/>
        </w:rPr>
        <w:t>3</w:t>
      </w:r>
      <w:r w:rsidRPr="009032E4">
        <w:rPr>
          <w:sz w:val="28"/>
          <w:szCs w:val="28"/>
        </w:rPr>
        <w:t xml:space="preserve"> за 2011-</w:t>
      </w:r>
      <w:smartTag w:uri="urn:schemas-microsoft-com:office:smarttags" w:element="metricconverter">
        <w:smartTagPr>
          <w:attr w:name="ProductID" w:val="2012 г"/>
        </w:smartTagPr>
        <w:r w:rsidRPr="009032E4">
          <w:rPr>
            <w:sz w:val="28"/>
            <w:szCs w:val="28"/>
          </w:rPr>
          <w:t>2012 г</w:t>
        </w:r>
      </w:smartTag>
      <w:r w:rsidRPr="009032E4">
        <w:rPr>
          <w:sz w:val="28"/>
          <w:szCs w:val="28"/>
        </w:rPr>
        <w:t>.г. года можно сделать вывод, что рынк</w:t>
      </w:r>
      <w:r w:rsidR="009032E4" w:rsidRPr="009032E4">
        <w:rPr>
          <w:sz w:val="28"/>
          <w:szCs w:val="28"/>
        </w:rPr>
        <w:t>и</w:t>
      </w:r>
      <w:r w:rsidRPr="009032E4">
        <w:rPr>
          <w:sz w:val="28"/>
          <w:szCs w:val="28"/>
        </w:rPr>
        <w:t xml:space="preserve"> </w:t>
      </w:r>
      <w:r w:rsidR="009032E4" w:rsidRPr="009032E4">
        <w:rPr>
          <w:sz w:val="28"/>
          <w:szCs w:val="28"/>
        </w:rPr>
        <w:t xml:space="preserve">перевалки </w:t>
      </w:r>
      <w:r w:rsidRPr="009032E4">
        <w:rPr>
          <w:sz w:val="28"/>
          <w:szCs w:val="28"/>
        </w:rPr>
        <w:t>зерна в порт</w:t>
      </w:r>
      <w:r w:rsidR="009032E4" w:rsidRPr="009032E4">
        <w:rPr>
          <w:sz w:val="28"/>
          <w:szCs w:val="28"/>
        </w:rPr>
        <w:t>ах Российской Федерации</w:t>
      </w:r>
      <w:r w:rsidRPr="009032E4">
        <w:rPr>
          <w:b/>
          <w:sz w:val="28"/>
          <w:szCs w:val="28"/>
        </w:rPr>
        <w:t xml:space="preserve"> </w:t>
      </w:r>
      <w:r w:rsidR="009032E4" w:rsidRPr="009032E4">
        <w:rPr>
          <w:b/>
          <w:sz w:val="28"/>
          <w:szCs w:val="28"/>
        </w:rPr>
        <w:t xml:space="preserve">в установленных географических границах </w:t>
      </w:r>
      <w:r w:rsidRPr="009032E4">
        <w:rPr>
          <w:b/>
          <w:sz w:val="28"/>
          <w:szCs w:val="28"/>
        </w:rPr>
        <w:t>является высококонцентрированным</w:t>
      </w:r>
      <w:r w:rsidRPr="009032E4">
        <w:rPr>
          <w:sz w:val="28"/>
          <w:szCs w:val="28"/>
        </w:rPr>
        <w:t>. Из этого следует, что по уровню развития конкуренции данны</w:t>
      </w:r>
      <w:r w:rsidR="009032E4" w:rsidRPr="009032E4">
        <w:rPr>
          <w:sz w:val="28"/>
          <w:szCs w:val="28"/>
        </w:rPr>
        <w:t>е</w:t>
      </w:r>
      <w:r w:rsidRPr="009032E4">
        <w:rPr>
          <w:sz w:val="28"/>
          <w:szCs w:val="28"/>
        </w:rPr>
        <w:t xml:space="preserve"> рынк</w:t>
      </w:r>
      <w:r w:rsidR="009032E4" w:rsidRPr="009032E4">
        <w:rPr>
          <w:sz w:val="28"/>
          <w:szCs w:val="28"/>
        </w:rPr>
        <w:t>и</w:t>
      </w:r>
      <w:r w:rsidRPr="009032E4">
        <w:rPr>
          <w:sz w:val="28"/>
          <w:szCs w:val="28"/>
        </w:rPr>
        <w:t xml:space="preserve"> относятся к рынкам с неразвитой конкурентной средой.</w:t>
      </w:r>
    </w:p>
    <w:sectPr w:rsidR="00F40A5C" w:rsidRPr="009032E4" w:rsidSect="0069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A7C2D"/>
    <w:multiLevelType w:val="hybridMultilevel"/>
    <w:tmpl w:val="500688E2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6AE"/>
    <w:rsid w:val="00001869"/>
    <w:rsid w:val="0000639F"/>
    <w:rsid w:val="00010346"/>
    <w:rsid w:val="00022259"/>
    <w:rsid w:val="00033392"/>
    <w:rsid w:val="000416B7"/>
    <w:rsid w:val="00044EEF"/>
    <w:rsid w:val="00047EDC"/>
    <w:rsid w:val="00053A04"/>
    <w:rsid w:val="00053D36"/>
    <w:rsid w:val="0006184A"/>
    <w:rsid w:val="0006378B"/>
    <w:rsid w:val="00072A3A"/>
    <w:rsid w:val="000772E8"/>
    <w:rsid w:val="000848E1"/>
    <w:rsid w:val="00086D6F"/>
    <w:rsid w:val="00094A5C"/>
    <w:rsid w:val="00097ACA"/>
    <w:rsid w:val="000A17AB"/>
    <w:rsid w:val="000A555C"/>
    <w:rsid w:val="000A6E38"/>
    <w:rsid w:val="000A6FEC"/>
    <w:rsid w:val="000B5C54"/>
    <w:rsid w:val="000C0759"/>
    <w:rsid w:val="000C0C2B"/>
    <w:rsid w:val="000C36AD"/>
    <w:rsid w:val="000D433C"/>
    <w:rsid w:val="000E5ECD"/>
    <w:rsid w:val="000F01BB"/>
    <w:rsid w:val="000F2771"/>
    <w:rsid w:val="000F6061"/>
    <w:rsid w:val="001000B4"/>
    <w:rsid w:val="00102B7D"/>
    <w:rsid w:val="00111333"/>
    <w:rsid w:val="00115C55"/>
    <w:rsid w:val="00133CEB"/>
    <w:rsid w:val="00135064"/>
    <w:rsid w:val="0013510F"/>
    <w:rsid w:val="001365F0"/>
    <w:rsid w:val="001460F6"/>
    <w:rsid w:val="001518AD"/>
    <w:rsid w:val="00156FBF"/>
    <w:rsid w:val="00161DF8"/>
    <w:rsid w:val="001627DC"/>
    <w:rsid w:val="00173D6C"/>
    <w:rsid w:val="001823CF"/>
    <w:rsid w:val="00187F95"/>
    <w:rsid w:val="001B1B03"/>
    <w:rsid w:val="001B36E2"/>
    <w:rsid w:val="001C0ED3"/>
    <w:rsid w:val="001C4A77"/>
    <w:rsid w:val="001F2E8C"/>
    <w:rsid w:val="00207AD4"/>
    <w:rsid w:val="002134B8"/>
    <w:rsid w:val="00213827"/>
    <w:rsid w:val="00217C41"/>
    <w:rsid w:val="00230E2F"/>
    <w:rsid w:val="0023713E"/>
    <w:rsid w:val="00241820"/>
    <w:rsid w:val="00255B3E"/>
    <w:rsid w:val="00261476"/>
    <w:rsid w:val="0028392E"/>
    <w:rsid w:val="002909C8"/>
    <w:rsid w:val="002960CC"/>
    <w:rsid w:val="002B14CD"/>
    <w:rsid w:val="002B7FE0"/>
    <w:rsid w:val="002C02EA"/>
    <w:rsid w:val="002C45C9"/>
    <w:rsid w:val="002C60D6"/>
    <w:rsid w:val="002D3A88"/>
    <w:rsid w:val="00311FDC"/>
    <w:rsid w:val="00312A1C"/>
    <w:rsid w:val="00321DF5"/>
    <w:rsid w:val="003374D6"/>
    <w:rsid w:val="00337F82"/>
    <w:rsid w:val="00340942"/>
    <w:rsid w:val="003473A2"/>
    <w:rsid w:val="00362127"/>
    <w:rsid w:val="00362A9D"/>
    <w:rsid w:val="003633C8"/>
    <w:rsid w:val="00371759"/>
    <w:rsid w:val="003731A2"/>
    <w:rsid w:val="00385F77"/>
    <w:rsid w:val="003973D3"/>
    <w:rsid w:val="003C6054"/>
    <w:rsid w:val="003C7845"/>
    <w:rsid w:val="003D1043"/>
    <w:rsid w:val="003E75A7"/>
    <w:rsid w:val="003F1CDA"/>
    <w:rsid w:val="003F2547"/>
    <w:rsid w:val="0041198C"/>
    <w:rsid w:val="00432E17"/>
    <w:rsid w:val="00445CD8"/>
    <w:rsid w:val="00450727"/>
    <w:rsid w:val="004531A9"/>
    <w:rsid w:val="00454E4D"/>
    <w:rsid w:val="00464856"/>
    <w:rsid w:val="00466ECC"/>
    <w:rsid w:val="004760B3"/>
    <w:rsid w:val="004849FF"/>
    <w:rsid w:val="004872C4"/>
    <w:rsid w:val="004A0BD9"/>
    <w:rsid w:val="004A2533"/>
    <w:rsid w:val="004B0810"/>
    <w:rsid w:val="004B59E9"/>
    <w:rsid w:val="004B5CA5"/>
    <w:rsid w:val="004C26BE"/>
    <w:rsid w:val="004F1CDF"/>
    <w:rsid w:val="0050489C"/>
    <w:rsid w:val="00506408"/>
    <w:rsid w:val="00506981"/>
    <w:rsid w:val="005132BB"/>
    <w:rsid w:val="00522D04"/>
    <w:rsid w:val="00531805"/>
    <w:rsid w:val="00532FDE"/>
    <w:rsid w:val="005408F0"/>
    <w:rsid w:val="00560E14"/>
    <w:rsid w:val="005611A0"/>
    <w:rsid w:val="005641FB"/>
    <w:rsid w:val="005722AE"/>
    <w:rsid w:val="0057270C"/>
    <w:rsid w:val="00575057"/>
    <w:rsid w:val="0057517D"/>
    <w:rsid w:val="00576E66"/>
    <w:rsid w:val="00592018"/>
    <w:rsid w:val="00595172"/>
    <w:rsid w:val="005A3198"/>
    <w:rsid w:val="005B0F4A"/>
    <w:rsid w:val="005B3C4B"/>
    <w:rsid w:val="005B679B"/>
    <w:rsid w:val="005D16C1"/>
    <w:rsid w:val="005D1772"/>
    <w:rsid w:val="005D19F8"/>
    <w:rsid w:val="005E206F"/>
    <w:rsid w:val="005E4AB5"/>
    <w:rsid w:val="005E6B79"/>
    <w:rsid w:val="00602555"/>
    <w:rsid w:val="00617D3A"/>
    <w:rsid w:val="00622A6E"/>
    <w:rsid w:val="006259DB"/>
    <w:rsid w:val="00634543"/>
    <w:rsid w:val="00635056"/>
    <w:rsid w:val="00641453"/>
    <w:rsid w:val="00646339"/>
    <w:rsid w:val="00650A12"/>
    <w:rsid w:val="006578D6"/>
    <w:rsid w:val="006621BA"/>
    <w:rsid w:val="00663DC5"/>
    <w:rsid w:val="00680C35"/>
    <w:rsid w:val="00683040"/>
    <w:rsid w:val="0068650A"/>
    <w:rsid w:val="00691546"/>
    <w:rsid w:val="006A32C5"/>
    <w:rsid w:val="006B03C8"/>
    <w:rsid w:val="006B0476"/>
    <w:rsid w:val="006B1283"/>
    <w:rsid w:val="006C2890"/>
    <w:rsid w:val="006D6CF6"/>
    <w:rsid w:val="006D77C7"/>
    <w:rsid w:val="006E56AE"/>
    <w:rsid w:val="006E573D"/>
    <w:rsid w:val="0070546D"/>
    <w:rsid w:val="00715362"/>
    <w:rsid w:val="00716B44"/>
    <w:rsid w:val="0072076C"/>
    <w:rsid w:val="00721E87"/>
    <w:rsid w:val="00724716"/>
    <w:rsid w:val="00732A03"/>
    <w:rsid w:val="00733CB8"/>
    <w:rsid w:val="007411DC"/>
    <w:rsid w:val="00742AE3"/>
    <w:rsid w:val="00742F7C"/>
    <w:rsid w:val="007432D7"/>
    <w:rsid w:val="0074395D"/>
    <w:rsid w:val="00744CBA"/>
    <w:rsid w:val="00753A17"/>
    <w:rsid w:val="00756926"/>
    <w:rsid w:val="00757F9B"/>
    <w:rsid w:val="00760C54"/>
    <w:rsid w:val="00762FC8"/>
    <w:rsid w:val="0076552B"/>
    <w:rsid w:val="00770DA5"/>
    <w:rsid w:val="007812E9"/>
    <w:rsid w:val="0078158E"/>
    <w:rsid w:val="007820DD"/>
    <w:rsid w:val="00782F82"/>
    <w:rsid w:val="00790239"/>
    <w:rsid w:val="00790DC9"/>
    <w:rsid w:val="007C579C"/>
    <w:rsid w:val="007C58FF"/>
    <w:rsid w:val="007C67C7"/>
    <w:rsid w:val="007E41CA"/>
    <w:rsid w:val="00800CE3"/>
    <w:rsid w:val="00802E33"/>
    <w:rsid w:val="008115EB"/>
    <w:rsid w:val="00821541"/>
    <w:rsid w:val="0085133E"/>
    <w:rsid w:val="0085263D"/>
    <w:rsid w:val="00862B30"/>
    <w:rsid w:val="00871BD5"/>
    <w:rsid w:val="00881308"/>
    <w:rsid w:val="00882A85"/>
    <w:rsid w:val="00890AE9"/>
    <w:rsid w:val="0089212A"/>
    <w:rsid w:val="00893937"/>
    <w:rsid w:val="008958B9"/>
    <w:rsid w:val="008A2463"/>
    <w:rsid w:val="008B51AB"/>
    <w:rsid w:val="008B7025"/>
    <w:rsid w:val="008B7653"/>
    <w:rsid w:val="008C68D3"/>
    <w:rsid w:val="008D63A3"/>
    <w:rsid w:val="008E1501"/>
    <w:rsid w:val="009032E4"/>
    <w:rsid w:val="00914179"/>
    <w:rsid w:val="00914E5A"/>
    <w:rsid w:val="0091566D"/>
    <w:rsid w:val="00916BA8"/>
    <w:rsid w:val="009248DD"/>
    <w:rsid w:val="00927042"/>
    <w:rsid w:val="00934421"/>
    <w:rsid w:val="0093530C"/>
    <w:rsid w:val="00954661"/>
    <w:rsid w:val="00955015"/>
    <w:rsid w:val="00962455"/>
    <w:rsid w:val="00966972"/>
    <w:rsid w:val="009675F2"/>
    <w:rsid w:val="00980E95"/>
    <w:rsid w:val="009857AF"/>
    <w:rsid w:val="009951AD"/>
    <w:rsid w:val="0099624D"/>
    <w:rsid w:val="009A2786"/>
    <w:rsid w:val="009B1EF3"/>
    <w:rsid w:val="009B6F9D"/>
    <w:rsid w:val="009C12B1"/>
    <w:rsid w:val="009E1124"/>
    <w:rsid w:val="009E27F2"/>
    <w:rsid w:val="009E2A50"/>
    <w:rsid w:val="009F3E2F"/>
    <w:rsid w:val="009F7D2A"/>
    <w:rsid w:val="00A02D92"/>
    <w:rsid w:val="00A04510"/>
    <w:rsid w:val="00A2101C"/>
    <w:rsid w:val="00A326CE"/>
    <w:rsid w:val="00A4389E"/>
    <w:rsid w:val="00A522EE"/>
    <w:rsid w:val="00A54564"/>
    <w:rsid w:val="00A627E9"/>
    <w:rsid w:val="00A951CB"/>
    <w:rsid w:val="00AB2237"/>
    <w:rsid w:val="00AB4557"/>
    <w:rsid w:val="00AF271D"/>
    <w:rsid w:val="00B03F30"/>
    <w:rsid w:val="00B15049"/>
    <w:rsid w:val="00B15B3E"/>
    <w:rsid w:val="00B23AEC"/>
    <w:rsid w:val="00B272BA"/>
    <w:rsid w:val="00B360D8"/>
    <w:rsid w:val="00B3703C"/>
    <w:rsid w:val="00B42180"/>
    <w:rsid w:val="00B50467"/>
    <w:rsid w:val="00B547BE"/>
    <w:rsid w:val="00B75FF2"/>
    <w:rsid w:val="00B769D9"/>
    <w:rsid w:val="00B9425C"/>
    <w:rsid w:val="00BA5C3E"/>
    <w:rsid w:val="00BB1C83"/>
    <w:rsid w:val="00BB4826"/>
    <w:rsid w:val="00BB5E5E"/>
    <w:rsid w:val="00BC073A"/>
    <w:rsid w:val="00BC2DAF"/>
    <w:rsid w:val="00BC5718"/>
    <w:rsid w:val="00BD2E09"/>
    <w:rsid w:val="00BE36C0"/>
    <w:rsid w:val="00C00EA7"/>
    <w:rsid w:val="00C13300"/>
    <w:rsid w:val="00C16F15"/>
    <w:rsid w:val="00C26529"/>
    <w:rsid w:val="00C27DDB"/>
    <w:rsid w:val="00C36F48"/>
    <w:rsid w:val="00C50056"/>
    <w:rsid w:val="00C56FB4"/>
    <w:rsid w:val="00C71BC3"/>
    <w:rsid w:val="00C727B4"/>
    <w:rsid w:val="00C81C7C"/>
    <w:rsid w:val="00C93F13"/>
    <w:rsid w:val="00C95C31"/>
    <w:rsid w:val="00CB4094"/>
    <w:rsid w:val="00CC03C4"/>
    <w:rsid w:val="00CC358B"/>
    <w:rsid w:val="00CC475A"/>
    <w:rsid w:val="00CD02D0"/>
    <w:rsid w:val="00CD1A49"/>
    <w:rsid w:val="00CD6DD2"/>
    <w:rsid w:val="00D02B13"/>
    <w:rsid w:val="00D10FB7"/>
    <w:rsid w:val="00D20C6D"/>
    <w:rsid w:val="00D3375B"/>
    <w:rsid w:val="00D3673C"/>
    <w:rsid w:val="00D40C99"/>
    <w:rsid w:val="00D40E58"/>
    <w:rsid w:val="00D459C9"/>
    <w:rsid w:val="00D475B9"/>
    <w:rsid w:val="00D50322"/>
    <w:rsid w:val="00D54B36"/>
    <w:rsid w:val="00D906E4"/>
    <w:rsid w:val="00DA2114"/>
    <w:rsid w:val="00DA3A8C"/>
    <w:rsid w:val="00DC13D9"/>
    <w:rsid w:val="00DC2CC1"/>
    <w:rsid w:val="00DD122E"/>
    <w:rsid w:val="00DE3B23"/>
    <w:rsid w:val="00DE68B0"/>
    <w:rsid w:val="00E061DC"/>
    <w:rsid w:val="00E16568"/>
    <w:rsid w:val="00E17479"/>
    <w:rsid w:val="00E2349E"/>
    <w:rsid w:val="00E25259"/>
    <w:rsid w:val="00E2650C"/>
    <w:rsid w:val="00E324DE"/>
    <w:rsid w:val="00E43A89"/>
    <w:rsid w:val="00E57987"/>
    <w:rsid w:val="00E603D2"/>
    <w:rsid w:val="00E63BB7"/>
    <w:rsid w:val="00E77050"/>
    <w:rsid w:val="00E80C83"/>
    <w:rsid w:val="00E973BC"/>
    <w:rsid w:val="00E97FC8"/>
    <w:rsid w:val="00EB0BA9"/>
    <w:rsid w:val="00EB6535"/>
    <w:rsid w:val="00ED08E4"/>
    <w:rsid w:val="00EE702F"/>
    <w:rsid w:val="00EF3216"/>
    <w:rsid w:val="00EF6009"/>
    <w:rsid w:val="00EF734F"/>
    <w:rsid w:val="00F03A7A"/>
    <w:rsid w:val="00F070C7"/>
    <w:rsid w:val="00F1200E"/>
    <w:rsid w:val="00F20BCA"/>
    <w:rsid w:val="00F23670"/>
    <w:rsid w:val="00F256B4"/>
    <w:rsid w:val="00F37CBF"/>
    <w:rsid w:val="00F40A5C"/>
    <w:rsid w:val="00F51B77"/>
    <w:rsid w:val="00F530F3"/>
    <w:rsid w:val="00F54A00"/>
    <w:rsid w:val="00F575E7"/>
    <w:rsid w:val="00F66F0A"/>
    <w:rsid w:val="00F7039B"/>
    <w:rsid w:val="00F84CF5"/>
    <w:rsid w:val="00F950FA"/>
    <w:rsid w:val="00FA0D06"/>
    <w:rsid w:val="00FA19B8"/>
    <w:rsid w:val="00FA3D35"/>
    <w:rsid w:val="00FA4F9C"/>
    <w:rsid w:val="00FB796C"/>
    <w:rsid w:val="00FC3DA2"/>
    <w:rsid w:val="00FD53A4"/>
    <w:rsid w:val="00FE636E"/>
    <w:rsid w:val="00FE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46"/>
  </w:style>
  <w:style w:type="paragraph" w:styleId="2">
    <w:name w:val="heading 2"/>
    <w:basedOn w:val="a"/>
    <w:next w:val="a"/>
    <w:link w:val="20"/>
    <w:qFormat/>
    <w:rsid w:val="00F54A00"/>
    <w:pPr>
      <w:keepNext/>
      <w:ind w:firstLine="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E56A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E56AE"/>
    <w:pPr>
      <w:widowControl w:val="0"/>
      <w:autoSpaceDE w:val="0"/>
      <w:autoSpaceDN w:val="0"/>
      <w:adjustRightInd w:val="0"/>
      <w:spacing w:line="422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E56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6E56A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022259"/>
    <w:pPr>
      <w:ind w:firstLine="0"/>
      <w:jc w:val="left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022259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222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2225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33C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0A6F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A6FEC"/>
  </w:style>
  <w:style w:type="character" w:customStyle="1" w:styleId="20">
    <w:name w:val="Заголовок 2 Знак"/>
    <w:basedOn w:val="a0"/>
    <w:link w:val="2"/>
    <w:rsid w:val="00F54A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A522EE"/>
    <w:pPr>
      <w:ind w:firstLine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">
    <w:name w:val="Основной текст с отступом 31"/>
    <w:basedOn w:val="a"/>
    <w:rsid w:val="00F40A5C"/>
    <w:pPr>
      <w:suppressAutoHyphens/>
      <w:spacing w:before="60"/>
      <w:ind w:firstLine="53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032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 Галина Николаевна</dc:creator>
  <cp:lastModifiedBy>Трусова Галина Николаевна</cp:lastModifiedBy>
  <cp:revision>4</cp:revision>
  <cp:lastPrinted>2014-05-23T12:54:00Z</cp:lastPrinted>
  <dcterms:created xsi:type="dcterms:W3CDTF">2014-05-16T07:00:00Z</dcterms:created>
  <dcterms:modified xsi:type="dcterms:W3CDTF">2014-05-23T12:55:00Z</dcterms:modified>
</cp:coreProperties>
</file>