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9E" w:rsidRPr="007D0E26" w:rsidRDefault="00550F9E" w:rsidP="007D0E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50F9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92785" cy="6210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9E">
        <w:rPr>
          <w:rFonts w:ascii="Times New Roman" w:hAnsi="Times New Roman" w:cs="Times New Roman"/>
          <w:b/>
          <w:caps/>
          <w:sz w:val="34"/>
          <w:szCs w:val="34"/>
        </w:rPr>
        <w:t>Ф</w:t>
      </w:r>
      <w:r w:rsidRPr="00550F9E">
        <w:rPr>
          <w:rFonts w:ascii="Times New Roman" w:hAnsi="Times New Roman" w:cs="Times New Roman"/>
          <w:caps/>
          <w:sz w:val="28"/>
          <w:szCs w:val="28"/>
        </w:rPr>
        <w:t>едеральная</w:t>
      </w:r>
      <w:r w:rsidRPr="00550F9E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550F9E">
        <w:rPr>
          <w:rFonts w:ascii="Times New Roman" w:hAnsi="Times New Roman" w:cs="Times New Roman"/>
          <w:b/>
          <w:caps/>
          <w:sz w:val="34"/>
          <w:szCs w:val="34"/>
        </w:rPr>
        <w:t>а</w:t>
      </w:r>
      <w:r w:rsidRPr="00550F9E">
        <w:rPr>
          <w:rFonts w:ascii="Times New Roman" w:hAnsi="Times New Roman" w:cs="Times New Roman"/>
          <w:caps/>
          <w:sz w:val="28"/>
          <w:szCs w:val="28"/>
        </w:rPr>
        <w:t>нтимонопольная</w:t>
      </w:r>
      <w:r w:rsidRPr="00550F9E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550F9E">
        <w:rPr>
          <w:rFonts w:ascii="Times New Roman" w:hAnsi="Times New Roman" w:cs="Times New Roman"/>
          <w:b/>
          <w:caps/>
          <w:sz w:val="34"/>
          <w:szCs w:val="34"/>
        </w:rPr>
        <w:t>с</w:t>
      </w:r>
      <w:r w:rsidRPr="00550F9E">
        <w:rPr>
          <w:rFonts w:ascii="Times New Roman" w:hAnsi="Times New Roman" w:cs="Times New Roman"/>
          <w:caps/>
          <w:sz w:val="28"/>
          <w:szCs w:val="28"/>
        </w:rPr>
        <w:t>лужба</w:t>
      </w:r>
    </w:p>
    <w:p w:rsidR="00550F9E" w:rsidRPr="00550F9E" w:rsidRDefault="00550F9E" w:rsidP="00550F9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F9E">
        <w:rPr>
          <w:rFonts w:ascii="Times New Roman" w:hAnsi="Times New Roman" w:cs="Times New Roman"/>
          <w:b/>
          <w:caps/>
        </w:rPr>
        <w:t xml:space="preserve">Управление КОНТРОЛЯ ПРОМЫШЛЕННОСТИ </w:t>
      </w:r>
    </w:p>
    <w:p w:rsidR="00550F9E" w:rsidRPr="00550F9E" w:rsidRDefault="00550F9E" w:rsidP="00550F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F9E">
        <w:rPr>
          <w:rFonts w:ascii="Times New Roman" w:hAnsi="Times New Roman" w:cs="Times New Roman"/>
          <w:b/>
          <w:caps/>
        </w:rPr>
        <w:t>и оборонного комплекса</w:t>
      </w:r>
    </w:p>
    <w:p w:rsidR="00550F9E" w:rsidRPr="00A50F11" w:rsidRDefault="00550F9E" w:rsidP="00550F9E">
      <w:pPr>
        <w:ind w:left="-567"/>
      </w:pPr>
    </w:p>
    <w:p w:rsidR="00550F9E" w:rsidRDefault="00550F9E" w:rsidP="00550F9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по рынку </w:t>
      </w:r>
      <w:r w:rsidR="00DB624A">
        <w:rPr>
          <w:rFonts w:ascii="Times New Roman" w:hAnsi="Times New Roman" w:cs="Times New Roman"/>
          <w:sz w:val="28"/>
          <w:szCs w:val="28"/>
        </w:rPr>
        <w:t>игольчатого нефтяного кокса</w:t>
      </w:r>
    </w:p>
    <w:p w:rsidR="00550F9E" w:rsidRDefault="00550F9E" w:rsidP="00550F9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0F9E" w:rsidRDefault="00E00720" w:rsidP="00550F9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550F9E">
        <w:rPr>
          <w:rFonts w:ascii="Times New Roman" w:hAnsi="Times New Roman" w:cs="Times New Roman"/>
          <w:sz w:val="28"/>
          <w:szCs w:val="28"/>
        </w:rPr>
        <w:t>августа 2010 года</w:t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</w:r>
      <w:r w:rsidR="00550F9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550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0F9E">
        <w:rPr>
          <w:rFonts w:ascii="Times New Roman" w:hAnsi="Times New Roman" w:cs="Times New Roman"/>
          <w:sz w:val="28"/>
          <w:szCs w:val="28"/>
        </w:rPr>
        <w:t>. Москва</w:t>
      </w:r>
    </w:p>
    <w:p w:rsidR="00550F9E" w:rsidRDefault="00550F9E" w:rsidP="00550F9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B2F0A" w:rsidRDefault="00AD2755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0F9E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и оценка состояния конкурентной среды </w:t>
      </w:r>
      <w:r w:rsidR="0055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 игольчатого нефтяного кокса проводится с целью установления доминирующего положения при рассмотрении ходатайства о даче согласия на осуществление сделки по приобретению компанией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Графтех</w:t>
      </w:r>
      <w:proofErr w:type="spellEnd"/>
      <w:r w:rsidR="004B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 w:cs="Times New Roman"/>
          <w:sz w:val="28"/>
          <w:szCs w:val="28"/>
        </w:rPr>
        <w:t>Холдингс</w:t>
      </w:r>
      <w:proofErr w:type="spellEnd"/>
      <w:r w:rsidR="004B24A5">
        <w:rPr>
          <w:rFonts w:ascii="Times New Roman" w:hAnsi="Times New Roman" w:cs="Times New Roman"/>
          <w:sz w:val="28"/>
          <w:szCs w:val="28"/>
        </w:rPr>
        <w:t xml:space="preserve"> Инк.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B24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паёв в складочном капитале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Сидрифт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 w:cs="Times New Roman"/>
          <w:sz w:val="28"/>
          <w:szCs w:val="28"/>
        </w:rPr>
        <w:t>Коук</w:t>
      </w:r>
      <w:proofErr w:type="spellEnd"/>
      <w:r w:rsidR="004B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B24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B24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2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(далее – Сделка).</w:t>
      </w:r>
      <w:r w:rsidR="004B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9E" w:rsidRDefault="00550F9E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9E">
        <w:rPr>
          <w:rFonts w:ascii="Times New Roman" w:hAnsi="Times New Roman" w:cs="Times New Roman"/>
          <w:sz w:val="28"/>
          <w:szCs w:val="28"/>
        </w:rPr>
        <w:t>Методическую основу анализа составил Порядок проведения анализа и оценки состояния конкурентной среды на товарном рынке, утвержденный приказом ФАС России от 2</w:t>
      </w:r>
      <w:r w:rsidR="00103AC8">
        <w:rPr>
          <w:rFonts w:ascii="Times New Roman" w:hAnsi="Times New Roman" w:cs="Times New Roman"/>
          <w:sz w:val="28"/>
          <w:szCs w:val="28"/>
        </w:rPr>
        <w:t>8</w:t>
      </w:r>
      <w:r w:rsidRPr="00550F9E">
        <w:rPr>
          <w:rFonts w:ascii="Times New Roman" w:hAnsi="Times New Roman" w:cs="Times New Roman"/>
          <w:sz w:val="28"/>
          <w:szCs w:val="28"/>
        </w:rPr>
        <w:t>.04.20</w:t>
      </w:r>
      <w:r w:rsidR="00103AC8">
        <w:rPr>
          <w:rFonts w:ascii="Times New Roman" w:hAnsi="Times New Roman" w:cs="Times New Roman"/>
          <w:sz w:val="28"/>
          <w:szCs w:val="28"/>
        </w:rPr>
        <w:t>10</w:t>
      </w:r>
      <w:r w:rsidRPr="00550F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09DF">
        <w:rPr>
          <w:rFonts w:ascii="Times New Roman" w:hAnsi="Times New Roman" w:cs="Times New Roman"/>
          <w:sz w:val="28"/>
          <w:szCs w:val="28"/>
        </w:rPr>
        <w:t>108</w:t>
      </w:r>
      <w:r w:rsidRPr="00550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E16" w:rsidRDefault="00A50E16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16">
        <w:rPr>
          <w:rFonts w:ascii="Times New Roman" w:hAnsi="Times New Roman" w:cs="Times New Roman"/>
          <w:sz w:val="28"/>
          <w:szCs w:val="28"/>
        </w:rPr>
        <w:t>В настоящем анализе в качестве исходной информации использованы следующие источники:</w:t>
      </w:r>
    </w:p>
    <w:p w:rsidR="00A50E16" w:rsidRDefault="00A50E16" w:rsidP="00A50E16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полученные от таможенных органов;</w:t>
      </w:r>
    </w:p>
    <w:p w:rsidR="00A50E16" w:rsidRDefault="00A50E16" w:rsidP="00A50E16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полученные от потребителей нефтяного игольчатого кокса;</w:t>
      </w:r>
    </w:p>
    <w:p w:rsidR="00AD2755" w:rsidRDefault="00A50E16" w:rsidP="00A50E16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оценки ГОУ ВПО «Уфимского государственного нефтяного технического университета» и ФГУП «Государственного научно-исследовательского института конструкционных материалов на основе графита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НИИграфит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D2755">
        <w:rPr>
          <w:rFonts w:ascii="Times New Roman" w:hAnsi="Times New Roman" w:cs="Times New Roman"/>
          <w:sz w:val="28"/>
          <w:szCs w:val="28"/>
        </w:rPr>
        <w:t>;</w:t>
      </w:r>
    </w:p>
    <w:p w:rsidR="00A50E16" w:rsidRDefault="00A50E16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16" w:rsidRPr="008D7010" w:rsidRDefault="00A50E16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7010">
        <w:rPr>
          <w:rFonts w:ascii="Times New Roman" w:hAnsi="Times New Roman" w:cs="Times New Roman"/>
          <w:b/>
          <w:sz w:val="28"/>
          <w:szCs w:val="28"/>
        </w:rPr>
        <w:t>. Временной интерв</w:t>
      </w:r>
      <w:r w:rsidR="008D7010">
        <w:rPr>
          <w:rFonts w:ascii="Times New Roman" w:hAnsi="Times New Roman" w:cs="Times New Roman"/>
          <w:b/>
          <w:sz w:val="28"/>
          <w:szCs w:val="28"/>
        </w:rPr>
        <w:t>ал исследования товарного рынка</w:t>
      </w:r>
    </w:p>
    <w:p w:rsidR="00A50E16" w:rsidRDefault="00A50E16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E16" w:rsidRDefault="00A50E16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рынок игольчатого нефтяного кокса является стабильным по составу производителей и потребителей данной продукции</w:t>
      </w:r>
      <w:r w:rsidR="008D7010">
        <w:rPr>
          <w:rFonts w:ascii="Times New Roman" w:hAnsi="Times New Roman" w:cs="Times New Roman"/>
          <w:sz w:val="28"/>
          <w:szCs w:val="28"/>
        </w:rPr>
        <w:t>, объемам производства и реализации продукции, а также по условиям доступа на рынок и поставкам продукции в течени</w:t>
      </w:r>
      <w:r w:rsidR="00ED7898">
        <w:rPr>
          <w:rFonts w:ascii="Times New Roman" w:hAnsi="Times New Roman" w:cs="Times New Roman"/>
          <w:sz w:val="28"/>
          <w:szCs w:val="28"/>
        </w:rPr>
        <w:t>е</w:t>
      </w:r>
      <w:r w:rsidR="008D7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7010" w:rsidRDefault="008D7010" w:rsidP="008D70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0">
        <w:rPr>
          <w:rFonts w:ascii="Times New Roman" w:hAnsi="Times New Roman" w:cs="Times New Roman"/>
          <w:sz w:val="28"/>
          <w:szCs w:val="28"/>
        </w:rPr>
        <w:t xml:space="preserve">В связи с этим, с целью всестороннего и полного изучения особенностей и сложившихся характеристик рассматриваемого товарного рынка, временным интервалом исследования рассматриваемого рынка установлен период с января 2008 г. по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8D70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D70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7010" w:rsidRDefault="008D7010" w:rsidP="008D70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010" w:rsidRDefault="008D7010" w:rsidP="008D70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0F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7010">
        <w:rPr>
          <w:rFonts w:ascii="Times New Roman" w:hAnsi="Times New Roman" w:cs="Times New Roman"/>
          <w:b/>
          <w:sz w:val="28"/>
          <w:szCs w:val="28"/>
        </w:rPr>
        <w:t>Продуктовые границы товарного рынка</w:t>
      </w:r>
    </w:p>
    <w:p w:rsidR="008D7010" w:rsidRDefault="008D7010" w:rsidP="008D70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010" w:rsidRDefault="008D7010" w:rsidP="008D70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0">
        <w:rPr>
          <w:rFonts w:ascii="Times New Roman" w:hAnsi="Times New Roman" w:cs="Times New Roman"/>
          <w:b/>
          <w:i/>
          <w:sz w:val="28"/>
          <w:szCs w:val="28"/>
        </w:rPr>
        <w:t>Товаром, на рассматриваемом товарном рынке является нефтяной игольчатый кокс</w:t>
      </w:r>
      <w:r>
        <w:rPr>
          <w:rFonts w:ascii="Times New Roman" w:hAnsi="Times New Roman" w:cs="Times New Roman"/>
          <w:sz w:val="28"/>
          <w:szCs w:val="28"/>
        </w:rPr>
        <w:t xml:space="preserve">. Игольчатый кокс – ключевое сырье для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электродов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UHP</w:t>
      </w:r>
      <w:r>
        <w:rPr>
          <w:rFonts w:ascii="Times New Roman" w:hAnsi="Times New Roman" w:cs="Times New Roman"/>
          <w:sz w:val="28"/>
          <w:szCs w:val="28"/>
        </w:rPr>
        <w:t xml:space="preserve">, применяемых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электросталеплавлении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высокомощные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электродуговые печи электричества и создания температуры, достаточной для расплавления лома и производства стали.</w:t>
      </w:r>
    </w:p>
    <w:p w:rsidR="008D7010" w:rsidRDefault="00B713B9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Кокс – это твердый углеродистый материал, получаемый из нефти (нефтяной кокс) или смолистого угля (пековый кокс). В зависимости от физических и </w:t>
      </w:r>
      <w:r w:rsidR="00654626">
        <w:rPr>
          <w:rFonts w:ascii="Times New Roman" w:hAnsi="Times New Roman"/>
          <w:sz w:val="28"/>
          <w:szCs w:val="28"/>
        </w:rPr>
        <w:t xml:space="preserve">химических характеристик выделяют следующие виды кокса: игольчатый кокс (нефтяной и пековый), рядовой кокс (нефтяной и пековый), топливный кокс (нефтяной). Для производства </w:t>
      </w:r>
      <w:proofErr w:type="spellStart"/>
      <w:r w:rsidR="00654626">
        <w:rPr>
          <w:rFonts w:ascii="Times New Roman" w:hAnsi="Times New Roman"/>
          <w:sz w:val="28"/>
          <w:szCs w:val="28"/>
        </w:rPr>
        <w:t>графитированных</w:t>
      </w:r>
      <w:proofErr w:type="spellEnd"/>
      <w:r w:rsidR="00654626">
        <w:rPr>
          <w:rFonts w:ascii="Times New Roman" w:hAnsi="Times New Roman"/>
          <w:sz w:val="28"/>
          <w:szCs w:val="28"/>
        </w:rPr>
        <w:t xml:space="preserve"> электродов используется только игольчатый и рядовой кокс.</w:t>
      </w:r>
    </w:p>
    <w:p w:rsidR="00654626" w:rsidRDefault="00E13A80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Игольчатый кокс – высокоструктурированный углеродный продукт (зерна металлического цвета) с низким содержанием металлов и серы, имеющие крупные вытянутые в одном направлении эллиптические взаимосвязанные поры. Он характеризуется высокой плотностью, электропроводностью, ярко выраженной </w:t>
      </w:r>
      <w:proofErr w:type="spellStart"/>
      <w:r>
        <w:rPr>
          <w:rFonts w:ascii="Times New Roman" w:hAnsi="Times New Roman"/>
          <w:sz w:val="28"/>
          <w:szCs w:val="28"/>
        </w:rPr>
        <w:t>текстурированностью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низким температурным коэффициентом расширения. Чем более совершенна структура игольчатого кокса, тем выше </w:t>
      </w:r>
      <w:proofErr w:type="spellStart"/>
      <w:r>
        <w:rPr>
          <w:rFonts w:ascii="Times New Roman" w:hAnsi="Times New Roman"/>
          <w:sz w:val="28"/>
          <w:szCs w:val="28"/>
        </w:rPr>
        <w:t>термопрочностные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электрические свойства изготовляемых на его основе </w:t>
      </w:r>
      <w:proofErr w:type="spellStart"/>
      <w:r>
        <w:rPr>
          <w:rFonts w:ascii="Times New Roman" w:hAnsi="Times New Roman"/>
          <w:sz w:val="28"/>
          <w:szCs w:val="28"/>
        </w:rPr>
        <w:t>графитированных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электродов.</w:t>
      </w:r>
    </w:p>
    <w:p w:rsidR="00E13A80" w:rsidRDefault="00E13A80" w:rsidP="00A50E16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техническими характеристиками нефтяного игольчатого кокса являются:</w:t>
      </w:r>
    </w:p>
    <w:p w:rsidR="00E13A80" w:rsidRPr="00E13A80" w:rsidRDefault="00E13A80" w:rsidP="00E13A8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</w:t>
      </w:r>
      <w:proofErr w:type="spellStart"/>
      <w:r>
        <w:rPr>
          <w:rFonts w:ascii="Times New Roman" w:hAnsi="Times New Roman"/>
          <w:sz w:val="28"/>
          <w:szCs w:val="28"/>
        </w:rPr>
        <w:t>бальность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&gt; 5,5)</w:t>
      </w:r>
    </w:p>
    <w:p w:rsidR="00E13A80" w:rsidRPr="00E13A80" w:rsidRDefault="00E13A80" w:rsidP="00E13A8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содержание золы (</w:t>
      </w:r>
      <w:r>
        <w:rPr>
          <w:rFonts w:ascii="Times New Roman" w:hAnsi="Times New Roman"/>
          <w:sz w:val="28"/>
          <w:szCs w:val="28"/>
          <w:lang w:val="en-US"/>
        </w:rPr>
        <w:t>&lt; 0,4%)</w:t>
      </w:r>
    </w:p>
    <w:p w:rsidR="00E13A80" w:rsidRDefault="00E13A80" w:rsidP="00E13A8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</w:t>
      </w:r>
      <w:r w:rsidR="00103AC8">
        <w:rPr>
          <w:rFonts w:ascii="Times New Roman" w:hAnsi="Times New Roman"/>
          <w:sz w:val="28"/>
          <w:szCs w:val="28"/>
        </w:rPr>
        <w:t>действительная</w:t>
      </w:r>
      <w:r>
        <w:rPr>
          <w:rFonts w:ascii="Times New Roman" w:hAnsi="Times New Roman"/>
          <w:sz w:val="28"/>
          <w:szCs w:val="28"/>
        </w:rPr>
        <w:t xml:space="preserve"> плотность (</w:t>
      </w:r>
      <w:r w:rsidRPr="00E13A80">
        <w:rPr>
          <w:rFonts w:ascii="Times New Roman" w:hAnsi="Times New Roman"/>
          <w:sz w:val="28"/>
          <w:szCs w:val="28"/>
        </w:rPr>
        <w:t xml:space="preserve">&gt; 2,12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/см3)</w:t>
      </w:r>
    </w:p>
    <w:p w:rsidR="00E13A80" w:rsidRDefault="00E13A80" w:rsidP="00E13A8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содержание серы (</w:t>
      </w:r>
      <w:r>
        <w:rPr>
          <w:rFonts w:ascii="Times New Roman" w:hAnsi="Times New Roman"/>
          <w:sz w:val="28"/>
          <w:szCs w:val="28"/>
          <w:lang w:val="en-US"/>
        </w:rPr>
        <w:t>&lt; 0,5%)</w:t>
      </w:r>
    </w:p>
    <w:p w:rsidR="00E13A80" w:rsidRPr="00E13A80" w:rsidRDefault="00E13A80" w:rsidP="00E13A8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содержание азота (</w:t>
      </w:r>
      <w:r>
        <w:rPr>
          <w:rFonts w:ascii="Times New Roman" w:hAnsi="Times New Roman"/>
          <w:sz w:val="28"/>
          <w:szCs w:val="28"/>
          <w:lang w:val="en-US"/>
        </w:rPr>
        <w:t>&lt; 0,54%)</w:t>
      </w:r>
    </w:p>
    <w:p w:rsidR="00E13A80" w:rsidRPr="00E13A80" w:rsidRDefault="00E13A80" w:rsidP="00E13A8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летучих веществ (низкое содержание обмасливающего продукта (</w:t>
      </w:r>
      <w:r w:rsidRPr="00E13A80">
        <w:rPr>
          <w:rFonts w:ascii="Times New Roman" w:hAnsi="Times New Roman"/>
          <w:sz w:val="28"/>
          <w:szCs w:val="28"/>
        </w:rPr>
        <w:t>&lt; 0,5%))</w:t>
      </w:r>
    </w:p>
    <w:p w:rsidR="00D213A4" w:rsidRPr="00D213A4" w:rsidRDefault="00E13A80" w:rsidP="00D213A4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коэффициент те</w:t>
      </w:r>
      <w:r w:rsidR="00103AC8">
        <w:rPr>
          <w:rFonts w:ascii="Times New Roman" w:hAnsi="Times New Roman"/>
          <w:sz w:val="28"/>
          <w:szCs w:val="28"/>
        </w:rPr>
        <w:t>рмического</w:t>
      </w:r>
      <w:r>
        <w:rPr>
          <w:rFonts w:ascii="Times New Roman" w:hAnsi="Times New Roman"/>
          <w:sz w:val="28"/>
          <w:szCs w:val="28"/>
        </w:rPr>
        <w:t xml:space="preserve"> расширения (</w:t>
      </w:r>
      <w:r w:rsidRPr="00E13A80">
        <w:rPr>
          <w:rFonts w:ascii="Times New Roman" w:hAnsi="Times New Roman"/>
          <w:sz w:val="28"/>
          <w:szCs w:val="28"/>
        </w:rPr>
        <w:t>&lt; 2,7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13A80">
        <w:rPr>
          <w:rFonts w:ascii="Times New Roman" w:hAnsi="Times New Roman"/>
          <w:sz w:val="28"/>
          <w:szCs w:val="28"/>
        </w:rPr>
        <w:t>10-6)</w:t>
      </w:r>
    </w:p>
    <w:p w:rsidR="00BF71FA" w:rsidRDefault="0001733B" w:rsidP="00616ABC">
      <w:pPr>
        <w:spacing w:after="0" w:line="240" w:lineRule="auto"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 кокс (как нефтяной, так и пековый) используется для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электродов малого диаметра для маломощных и мощных электродуговых печей </w:t>
      </w:r>
      <w:r w:rsidR="007B47A2">
        <w:rPr>
          <w:rFonts w:ascii="Times New Roman" w:hAnsi="Times New Roman" w:cs="Times New Roman"/>
          <w:sz w:val="28"/>
          <w:szCs w:val="28"/>
        </w:rPr>
        <w:t xml:space="preserve">(марки </w:t>
      </w:r>
      <w:r w:rsidR="007B47A2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7B47A2" w:rsidRPr="007B47A2">
        <w:rPr>
          <w:rFonts w:ascii="Times New Roman" w:hAnsi="Times New Roman" w:cs="Times New Roman"/>
          <w:sz w:val="28"/>
          <w:szCs w:val="28"/>
        </w:rPr>
        <w:t xml:space="preserve"> </w:t>
      </w:r>
      <w:r w:rsidR="007B47A2">
        <w:rPr>
          <w:rFonts w:ascii="Times New Roman" w:hAnsi="Times New Roman" w:cs="Times New Roman"/>
          <w:sz w:val="28"/>
          <w:szCs w:val="28"/>
        </w:rPr>
        <w:t xml:space="preserve">и </w:t>
      </w:r>
      <w:r w:rsidR="007B47A2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7B47A2" w:rsidRPr="007B47A2">
        <w:rPr>
          <w:rFonts w:ascii="Times New Roman" w:hAnsi="Times New Roman" w:cs="Times New Roman"/>
          <w:sz w:val="28"/>
          <w:szCs w:val="28"/>
        </w:rPr>
        <w:t>)</w:t>
      </w:r>
      <w:r w:rsidR="007B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производстве анодов для алюминиевой отрасли. Рядовой кокс существенно отличается от игольчатого кокса по своим качественным показателям.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843"/>
        <w:gridCol w:w="1985"/>
      </w:tblGrid>
      <w:tr w:rsidR="0001733B" w:rsidRPr="00221287" w:rsidTr="0001733B">
        <w:tc>
          <w:tcPr>
            <w:tcW w:w="4394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287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  <w:tc>
          <w:tcPr>
            <w:tcW w:w="1843" w:type="dxa"/>
          </w:tcPr>
          <w:p w:rsidR="0001733B" w:rsidRDefault="0001733B" w:rsidP="00C37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Рядовые</w:t>
            </w:r>
          </w:p>
          <w:p w:rsidR="0001733B" w:rsidRPr="00221287" w:rsidRDefault="0001733B" w:rsidP="00C37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287">
              <w:rPr>
                <w:rFonts w:ascii="Times New Roman" w:hAnsi="Times New Roman"/>
                <w:sz w:val="28"/>
                <w:szCs w:val="28"/>
              </w:rPr>
              <w:t>коксы</w:t>
            </w:r>
          </w:p>
        </w:tc>
        <w:tc>
          <w:tcPr>
            <w:tcW w:w="1985" w:type="dxa"/>
          </w:tcPr>
          <w:p w:rsidR="0001733B" w:rsidRPr="00221287" w:rsidRDefault="0001733B" w:rsidP="00017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Игольчатые коксы</w:t>
            </w:r>
          </w:p>
        </w:tc>
      </w:tr>
      <w:tr w:rsidR="0001733B" w:rsidRPr="00221287" w:rsidTr="0001733B">
        <w:tc>
          <w:tcPr>
            <w:tcW w:w="4394" w:type="dxa"/>
          </w:tcPr>
          <w:p w:rsidR="0001733B" w:rsidRPr="00E205B2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21287">
              <w:rPr>
                <w:rFonts w:ascii="Times New Roman" w:hAnsi="Times New Roman"/>
                <w:sz w:val="28"/>
                <w:szCs w:val="28"/>
              </w:rPr>
              <w:t xml:space="preserve">Действительная плотность, </w:t>
            </w:r>
            <w:proofErr w:type="gramStart"/>
            <w:r w:rsidRPr="0022128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21287">
              <w:rPr>
                <w:rFonts w:ascii="Times New Roman" w:hAnsi="Times New Roman"/>
                <w:sz w:val="28"/>
                <w:szCs w:val="28"/>
              </w:rPr>
              <w:t>/см</w:t>
            </w:r>
            <w:r w:rsidRPr="002212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1733B" w:rsidRPr="00E205B2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B2">
              <w:rPr>
                <w:rFonts w:ascii="Times New Roman" w:hAnsi="Times New Roman"/>
                <w:sz w:val="28"/>
                <w:szCs w:val="28"/>
              </w:rPr>
              <w:t>2.07-2.09</w:t>
            </w:r>
          </w:p>
        </w:tc>
        <w:tc>
          <w:tcPr>
            <w:tcW w:w="1985" w:type="dxa"/>
          </w:tcPr>
          <w:p w:rsidR="0001733B" w:rsidRPr="00E205B2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B2">
              <w:rPr>
                <w:rFonts w:ascii="Times New Roman" w:hAnsi="Times New Roman"/>
                <w:sz w:val="28"/>
                <w:szCs w:val="28"/>
              </w:rPr>
              <w:t>2.12-2.14</w:t>
            </w:r>
          </w:p>
        </w:tc>
      </w:tr>
      <w:tr w:rsidR="0001733B" w:rsidRPr="00221287" w:rsidTr="0001733B">
        <w:tc>
          <w:tcPr>
            <w:tcW w:w="4394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КТР</w:t>
            </w:r>
            <w:proofErr w:type="gramStart"/>
            <w:r w:rsidRPr="00221287">
              <w:rPr>
                <w:rFonts w:ascii="Times New Roman" w:hAnsi="Times New Roman"/>
                <w:spacing w:val="-1"/>
                <w:sz w:val="28"/>
                <w:szCs w:val="28"/>
                <w:vertAlign w:val="superscript"/>
              </w:rPr>
              <w:t>b</w:t>
            </w:r>
            <w:proofErr w:type="spellEnd"/>
            <w:proofErr w:type="gramEnd"/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) (293-773 K) (K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  <w:vertAlign w:val="superscript"/>
              </w:rPr>
              <w:t>-1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Pr="00512B23">
              <w:rPr>
                <w:rFonts w:ascii="Times New Roman" w:hAnsi="Times New Roman"/>
                <w:spacing w:val="-1"/>
                <w:sz w:val="28"/>
                <w:szCs w:val="28"/>
              </w:rPr>
              <w:t>*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2.0 • 10</w:t>
            </w:r>
            <w:r w:rsidRPr="0022128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-6</w:t>
            </w:r>
          </w:p>
        </w:tc>
        <w:tc>
          <w:tcPr>
            <w:tcW w:w="1985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z w:val="28"/>
                <w:szCs w:val="28"/>
                <w:lang w:val="en-US"/>
              </w:rPr>
              <w:t>1.1  • 10</w:t>
            </w:r>
            <w:r w:rsidRPr="0022128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-6</w:t>
            </w:r>
          </w:p>
        </w:tc>
      </w:tr>
      <w:tr w:rsidR="0001733B" w:rsidRPr="00221287" w:rsidTr="0001733B">
        <w:tc>
          <w:tcPr>
            <w:tcW w:w="4394" w:type="dxa"/>
          </w:tcPr>
          <w:p w:rsidR="0001733B" w:rsidRPr="00512B23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1287">
              <w:rPr>
                <w:rFonts w:ascii="Times New Roman" w:hAnsi="Times New Roman"/>
                <w:sz w:val="28"/>
                <w:szCs w:val="28"/>
                <w:lang w:val="en-US"/>
              </w:rPr>
              <w:t>КТ</w:t>
            </w:r>
            <w:proofErr w:type="spellStart"/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  <w:vertAlign w:val="superscript"/>
              </w:rPr>
              <w:t>b</w:t>
            </w:r>
            <w:proofErr w:type="spellEnd"/>
            <w:r w:rsidRPr="0022128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) (293-773 K)   (K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  <w:vertAlign w:val="superscript"/>
                <w:lang w:val="en-US"/>
              </w:rPr>
              <w:t>1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1.0 • 10</w:t>
            </w:r>
            <w:r w:rsidRPr="0022128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-6</w:t>
            </w:r>
          </w:p>
        </w:tc>
        <w:tc>
          <w:tcPr>
            <w:tcW w:w="1985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0.5 • 10</w:t>
            </w:r>
            <w:r w:rsidRPr="0022128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-6</w:t>
            </w:r>
          </w:p>
        </w:tc>
      </w:tr>
      <w:tr w:rsidR="0001733B" w:rsidRPr="00221287" w:rsidTr="0001733B">
        <w:tc>
          <w:tcPr>
            <w:tcW w:w="4394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Зольность, 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(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</w:rPr>
              <w:t>масс</w:t>
            </w:r>
            <w:r w:rsidRPr="0022128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.%)</w:t>
            </w:r>
          </w:p>
        </w:tc>
        <w:tc>
          <w:tcPr>
            <w:tcW w:w="1843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0.4  </w:t>
            </w:r>
          </w:p>
        </w:tc>
        <w:tc>
          <w:tcPr>
            <w:tcW w:w="1985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0.05</w:t>
            </w:r>
          </w:p>
        </w:tc>
      </w:tr>
      <w:tr w:rsidR="0001733B" w:rsidRPr="00221287" w:rsidTr="0001733B">
        <w:tc>
          <w:tcPr>
            <w:tcW w:w="4394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Содержание серы, </w:t>
            </w:r>
            <w:r w:rsidRPr="00221287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</w:t>
            </w:r>
            <w:r w:rsidRPr="00221287">
              <w:rPr>
                <w:rFonts w:ascii="Times New Roman" w:hAnsi="Times New Roman"/>
                <w:spacing w:val="-6"/>
                <w:sz w:val="28"/>
                <w:szCs w:val="28"/>
              </w:rPr>
              <w:t>масс</w:t>
            </w:r>
            <w:r w:rsidRPr="00221287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.%)</w:t>
            </w:r>
          </w:p>
        </w:tc>
        <w:tc>
          <w:tcPr>
            <w:tcW w:w="1843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z w:val="28"/>
                <w:szCs w:val="28"/>
                <w:lang w:val="en-US"/>
              </w:rPr>
              <w:t>1.0-1.5</w:t>
            </w:r>
          </w:p>
        </w:tc>
        <w:tc>
          <w:tcPr>
            <w:tcW w:w="1985" w:type="dxa"/>
          </w:tcPr>
          <w:p w:rsidR="0001733B" w:rsidRPr="00221287" w:rsidRDefault="0001733B" w:rsidP="00C37F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28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21287">
              <w:rPr>
                <w:rFonts w:ascii="Times New Roman" w:hAnsi="Times New Roman"/>
                <w:sz w:val="28"/>
                <w:szCs w:val="28"/>
              </w:rPr>
              <w:t>.</w:t>
            </w:r>
            <w:r w:rsidRPr="0022128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01733B" w:rsidRDefault="0001733B" w:rsidP="0001733B">
      <w:p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*/коксы прошли термообработку при 1400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01733B" w:rsidRDefault="0001733B" w:rsidP="0001733B">
      <w:p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**/коксы прошли термообработку при 2800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4B24A5" w:rsidRDefault="0001733B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низкой действительной плотности, высокого коэффициента теплового расширения, высокой зольности и значительного содержания серы, рядовой кокс не может использоваться для производства </w:t>
      </w:r>
      <w:proofErr w:type="spellStart"/>
      <w:r>
        <w:rPr>
          <w:rFonts w:ascii="Times New Roman" w:hAnsi="Times New Roman"/>
          <w:sz w:val="28"/>
          <w:szCs w:val="28"/>
        </w:rPr>
        <w:t>графитированных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электродов марки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UHP</w:t>
      </w:r>
      <w:r w:rsidRPr="000173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с целью снижения производственных расходов и объемов использования игольчатого кокса</w:t>
      </w:r>
      <w:r w:rsidR="00E319F7">
        <w:rPr>
          <w:rFonts w:ascii="Times New Roman" w:hAnsi="Times New Roman"/>
          <w:sz w:val="28"/>
          <w:szCs w:val="28"/>
        </w:rPr>
        <w:t xml:space="preserve"> для производства </w:t>
      </w:r>
      <w:proofErr w:type="spellStart"/>
      <w:r w:rsidR="00E319F7">
        <w:rPr>
          <w:rFonts w:ascii="Times New Roman" w:hAnsi="Times New Roman"/>
          <w:sz w:val="28"/>
          <w:szCs w:val="28"/>
        </w:rPr>
        <w:t>графитированных</w:t>
      </w:r>
      <w:proofErr w:type="spellEnd"/>
      <w:r w:rsidR="00E319F7">
        <w:rPr>
          <w:rFonts w:ascii="Times New Roman" w:hAnsi="Times New Roman"/>
          <w:sz w:val="28"/>
          <w:szCs w:val="28"/>
        </w:rPr>
        <w:t xml:space="preserve"> электродов больших диаметров, рядовой кокс может смешиваться с игольчатым коксом в разных пропорциях, что ведет к ухудшению качества </w:t>
      </w:r>
      <w:proofErr w:type="spellStart"/>
      <w:r w:rsidR="00E319F7">
        <w:rPr>
          <w:rFonts w:ascii="Times New Roman" w:hAnsi="Times New Roman"/>
          <w:sz w:val="28"/>
          <w:szCs w:val="28"/>
        </w:rPr>
        <w:t>графитированных</w:t>
      </w:r>
      <w:proofErr w:type="spellEnd"/>
      <w:r w:rsidR="00E319F7">
        <w:rPr>
          <w:rFonts w:ascii="Times New Roman" w:hAnsi="Times New Roman"/>
          <w:sz w:val="28"/>
          <w:szCs w:val="28"/>
        </w:rPr>
        <w:t xml:space="preserve"> электродов марки </w:t>
      </w:r>
      <w:r w:rsidR="00E319F7">
        <w:rPr>
          <w:rFonts w:ascii="Times New Roman" w:hAnsi="Times New Roman"/>
          <w:sz w:val="28"/>
          <w:szCs w:val="28"/>
          <w:lang w:val="en-US"/>
        </w:rPr>
        <w:t>UHP</w:t>
      </w:r>
      <w:r w:rsidR="00E319F7">
        <w:rPr>
          <w:rFonts w:ascii="Times New Roman" w:hAnsi="Times New Roman"/>
          <w:sz w:val="28"/>
          <w:szCs w:val="28"/>
        </w:rPr>
        <w:t xml:space="preserve">. По мнению экспертов, конечный продукт смешения игольчатого и рядового кокса более нельзя относить к марке </w:t>
      </w:r>
      <w:r w:rsidR="00E319F7">
        <w:rPr>
          <w:rFonts w:ascii="Times New Roman" w:hAnsi="Times New Roman"/>
          <w:sz w:val="28"/>
          <w:szCs w:val="28"/>
          <w:lang w:val="en-US"/>
        </w:rPr>
        <w:t>UHP</w:t>
      </w:r>
      <w:r w:rsidR="00E319F7">
        <w:rPr>
          <w:rFonts w:ascii="Times New Roman" w:hAnsi="Times New Roman"/>
          <w:sz w:val="28"/>
          <w:szCs w:val="28"/>
        </w:rPr>
        <w:t xml:space="preserve">, поэтому некоторые производители электродов относят подобный продукт к марке </w:t>
      </w:r>
      <w:r w:rsidR="00E319F7">
        <w:rPr>
          <w:rFonts w:ascii="Times New Roman" w:hAnsi="Times New Roman"/>
          <w:sz w:val="28"/>
          <w:szCs w:val="28"/>
          <w:lang w:val="en-US"/>
        </w:rPr>
        <w:t>SHP</w:t>
      </w:r>
      <w:r w:rsidR="00E319F7">
        <w:rPr>
          <w:rFonts w:ascii="Times New Roman" w:hAnsi="Times New Roman"/>
          <w:sz w:val="28"/>
          <w:szCs w:val="28"/>
        </w:rPr>
        <w:t>. Таким образом, рядовой кокс не является взаимозаменяемым игольчатому коксу.</w:t>
      </w:r>
    </w:p>
    <w:p w:rsidR="004B24A5" w:rsidRDefault="004B24A5" w:rsidP="004B24A5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Игольчатый нефтяной кокс и игольчатый пековый кокс имеют сходные характеристики</w:t>
      </w:r>
      <w:r w:rsidR="009669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 </w:t>
      </w:r>
      <w:r w:rsidR="0096695F">
        <w:rPr>
          <w:rFonts w:ascii="Times New Roman" w:hAnsi="Times New Roman"/>
          <w:sz w:val="28"/>
          <w:szCs w:val="28"/>
        </w:rPr>
        <w:t xml:space="preserve">в связи с повышенным содержанием серы и азота в пековом игольчатом коксе, </w:t>
      </w:r>
      <w:r>
        <w:rPr>
          <w:rFonts w:ascii="Times New Roman" w:hAnsi="Times New Roman"/>
          <w:sz w:val="28"/>
          <w:szCs w:val="28"/>
        </w:rPr>
        <w:t>пековый игольчатый кокс не является полноценным заменителем нефтяному игольчатому коксу по следующим причинам:</w:t>
      </w:r>
    </w:p>
    <w:p w:rsidR="004B24A5" w:rsidRDefault="004B24A5" w:rsidP="004B24A5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отличие от нефтяного игольчатого кокса, игольчатый кокс из каменноугольного пека содержит значительное количество азота (от 0,5% до 1,0%), что чрезвычайно вредно для производства </w:t>
      </w:r>
      <w:proofErr w:type="spellStart"/>
      <w:r>
        <w:rPr>
          <w:rFonts w:ascii="Times New Roman" w:hAnsi="Times New Roman"/>
          <w:sz w:val="28"/>
          <w:szCs w:val="28"/>
        </w:rPr>
        <w:t>графитированной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продукции. Удаление азота при высоких температурах в процессе прокаливания и далее в процессе </w:t>
      </w:r>
      <w:proofErr w:type="spellStart"/>
      <w:r>
        <w:rPr>
          <w:rFonts w:ascii="Times New Roman" w:hAnsi="Times New Roman"/>
          <w:sz w:val="28"/>
          <w:szCs w:val="28"/>
        </w:rPr>
        <w:t>графитации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электродов приводит к нарушению процесса формирования кристаллической </w:t>
      </w:r>
      <w:proofErr w:type="spellStart"/>
      <w:r>
        <w:rPr>
          <w:rFonts w:ascii="Times New Roman" w:hAnsi="Times New Roman"/>
          <w:sz w:val="28"/>
          <w:szCs w:val="28"/>
        </w:rPr>
        <w:t>графитированной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 кокса, снижению тепло- и электропроводности готовой электродной продукции, а иногда и к </w:t>
      </w:r>
      <w:proofErr w:type="gramStart"/>
      <w:r>
        <w:rPr>
          <w:rFonts w:ascii="Times New Roman" w:hAnsi="Times New Roman"/>
          <w:sz w:val="28"/>
          <w:szCs w:val="28"/>
        </w:rPr>
        <w:t>браку электродов</w:t>
      </w:r>
      <w:proofErr w:type="gramEnd"/>
      <w:r>
        <w:rPr>
          <w:rFonts w:ascii="Times New Roman" w:hAnsi="Times New Roman"/>
          <w:sz w:val="28"/>
          <w:szCs w:val="28"/>
        </w:rPr>
        <w:t xml:space="preserve"> – вспучиванию и трещинам.</w:t>
      </w:r>
    </w:p>
    <w:p w:rsidR="004B24A5" w:rsidRDefault="004B24A5" w:rsidP="004B24A5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вспучивания электродов необходимо увеличивать продолжительность процесса </w:t>
      </w:r>
      <w:proofErr w:type="spellStart"/>
      <w:r>
        <w:rPr>
          <w:rFonts w:ascii="Times New Roman" w:hAnsi="Times New Roman"/>
          <w:sz w:val="28"/>
          <w:szCs w:val="28"/>
        </w:rPr>
        <w:t>графитации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/>
          <w:sz w:val="28"/>
          <w:szCs w:val="28"/>
        </w:rPr>
        <w:t>Кастнера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ориентировочно на 50-60%, что приводит к росту удельного расхода электроэнергии примерно на 400-600 КВт/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, снижению производительности секции прямого нагрева и росту себестоимости.</w:t>
      </w:r>
    </w:p>
    <w:p w:rsidR="004B24A5" w:rsidRPr="00D213A4" w:rsidRDefault="0096695F" w:rsidP="004B24A5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группы ЭНЕРГОПРОМ </w:t>
      </w:r>
      <w:r w:rsidR="004B24A5">
        <w:rPr>
          <w:rFonts w:ascii="Times New Roman" w:hAnsi="Times New Roman"/>
          <w:sz w:val="28"/>
          <w:szCs w:val="28"/>
        </w:rPr>
        <w:t>себестоимост</w:t>
      </w:r>
      <w:r>
        <w:rPr>
          <w:rFonts w:ascii="Times New Roman" w:hAnsi="Times New Roman"/>
          <w:sz w:val="28"/>
          <w:szCs w:val="28"/>
        </w:rPr>
        <w:t>ь</w:t>
      </w:r>
      <w:r w:rsidR="004B2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/>
          <w:sz w:val="28"/>
          <w:szCs w:val="28"/>
        </w:rPr>
        <w:t>графитированных</w:t>
      </w:r>
      <w:proofErr w:type="spellEnd"/>
      <w:r w:rsidR="004B24A5">
        <w:rPr>
          <w:rFonts w:ascii="Times New Roman" w:hAnsi="Times New Roman"/>
          <w:sz w:val="28"/>
          <w:szCs w:val="28"/>
        </w:rPr>
        <w:t xml:space="preserve"> электродов марки </w:t>
      </w:r>
      <w:r w:rsidR="004B24A5">
        <w:rPr>
          <w:rFonts w:ascii="Times New Roman" w:hAnsi="Times New Roman"/>
          <w:sz w:val="28"/>
          <w:szCs w:val="28"/>
          <w:lang w:val="en-US"/>
        </w:rPr>
        <w:t>UHP</w:t>
      </w:r>
      <w:r w:rsidR="004B24A5">
        <w:rPr>
          <w:rFonts w:ascii="Times New Roman" w:hAnsi="Times New Roman"/>
          <w:sz w:val="28"/>
          <w:szCs w:val="28"/>
        </w:rPr>
        <w:t xml:space="preserve"> диаметром 500 мм</w:t>
      </w:r>
      <w:r>
        <w:rPr>
          <w:rFonts w:ascii="Times New Roman" w:hAnsi="Times New Roman"/>
          <w:sz w:val="28"/>
          <w:szCs w:val="28"/>
        </w:rPr>
        <w:t xml:space="preserve"> за первое полугодие 2010 года</w:t>
      </w:r>
      <w:r w:rsidR="004B24A5">
        <w:rPr>
          <w:rFonts w:ascii="Times New Roman" w:hAnsi="Times New Roman"/>
          <w:sz w:val="28"/>
          <w:szCs w:val="28"/>
        </w:rPr>
        <w:t>, изготовленных из разных видов игольчатого кокса (пекового и нефтяного)</w:t>
      </w:r>
      <w:r>
        <w:rPr>
          <w:rFonts w:ascii="Times New Roman" w:hAnsi="Times New Roman"/>
          <w:sz w:val="28"/>
          <w:szCs w:val="28"/>
        </w:rPr>
        <w:t>, рассчитывается следующим образом:</w:t>
      </w:r>
    </w:p>
    <w:tbl>
      <w:tblPr>
        <w:tblW w:w="11527" w:type="dxa"/>
        <w:tblInd w:w="-1433" w:type="dxa"/>
        <w:tblLook w:val="04A0"/>
      </w:tblPr>
      <w:tblGrid>
        <w:gridCol w:w="503"/>
        <w:gridCol w:w="3480"/>
        <w:gridCol w:w="1046"/>
        <w:gridCol w:w="920"/>
        <w:gridCol w:w="1160"/>
        <w:gridCol w:w="1183"/>
        <w:gridCol w:w="892"/>
        <w:gridCol w:w="1160"/>
        <w:gridCol w:w="1183"/>
      </w:tblGrid>
      <w:tr w:rsidR="004B24A5" w:rsidRPr="00BD53DD" w:rsidTr="00916A62">
        <w:trPr>
          <w:trHeight w:val="88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Статьи затрат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Себестоимость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графитированного</w:t>
            </w:r>
            <w:proofErr w:type="spellEnd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электрода ЭГСП d500 мм на нефтяном игольчатом коксе</w:t>
            </w:r>
          </w:p>
        </w:tc>
        <w:tc>
          <w:tcPr>
            <w:tcW w:w="32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Себестоимость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графитированного</w:t>
            </w:r>
            <w:proofErr w:type="spellEnd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электрода ЭГСП d500 мм на пековом игольчатом коксе</w:t>
            </w:r>
          </w:p>
        </w:tc>
      </w:tr>
      <w:tr w:rsidR="004B24A5" w:rsidRPr="00BD53DD" w:rsidTr="00916A62">
        <w:trPr>
          <w:trHeight w:val="43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Цена,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 на 1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Цена,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 на 1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тн</w:t>
            </w:r>
            <w:proofErr w:type="spellEnd"/>
          </w:p>
        </w:tc>
      </w:tr>
      <w:tr w:rsidR="004B24A5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Сырье и основные материалы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916A62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Возвратные отходы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графитированные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68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68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68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68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68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68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Возвратные отходы прессованные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Пек каменноугольный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Пек пропиточный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Кокс игольчатый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Кокс игольчатый ниппельный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железа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Стеарин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Стопорные пробки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D5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Возвратные отходы и потери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9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967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0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0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Возвратные отходы прессованные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Возвратные отходы обожженные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Возвратные отходы </w:t>
            </w: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графитированные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82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0F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0F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462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462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4B24A5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Коксовый орешек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122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122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Коксовая мелочь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122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122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Опил древесный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122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122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B1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 упаковка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C9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C9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EF1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EF1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вспомогательные </w:t>
            </w:r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C9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C9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EF1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EF1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4B24A5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Энергоресурсы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4A5" w:rsidRPr="00BD53DD" w:rsidRDefault="004B24A5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4B24A5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4A5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Пар технологический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т.у.</w:t>
            </w:r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техническая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оборотная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3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Отчисления </w:t>
            </w:r>
            <w:proofErr w:type="gram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себестоимость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916A62" w:rsidRPr="00BD53DD" w:rsidTr="00916A6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Полная себестоимость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A62" w:rsidRPr="00BD53DD" w:rsidRDefault="00916A62" w:rsidP="004B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F71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62" w:rsidRPr="00BD53DD" w:rsidRDefault="00916A62" w:rsidP="0091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A62" w:rsidRDefault="00916A62" w:rsidP="00916A62">
            <w:pPr>
              <w:jc w:val="center"/>
            </w:pPr>
            <w:r w:rsidRPr="00AD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</w:tr>
    </w:tbl>
    <w:p w:rsidR="004B24A5" w:rsidRPr="00A50E16" w:rsidRDefault="004B24A5" w:rsidP="004B24A5">
      <w:pPr>
        <w:widowControl w:val="0"/>
        <w:autoSpaceDE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4B24A5" w:rsidRDefault="0096695F" w:rsidP="004B2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себестоимость электродов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UHP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изготовленных из пекового игольчатого кокса в среднем выше на 12,5% себестоимости данной продукции изготовленной </w:t>
      </w:r>
      <w:r w:rsidR="00FD4418">
        <w:rPr>
          <w:rFonts w:ascii="Times New Roman" w:hAnsi="Times New Roman" w:cs="Times New Roman"/>
          <w:sz w:val="28"/>
          <w:szCs w:val="28"/>
        </w:rPr>
        <w:t>из нефтяного игольчатого кокса.</w:t>
      </w:r>
    </w:p>
    <w:p w:rsidR="00FD4418" w:rsidRDefault="00FD4418" w:rsidP="00FD4418">
      <w:pPr>
        <w:spacing w:after="0" w:line="240" w:lineRule="auto"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AB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616ABC">
        <w:rPr>
          <w:rFonts w:ascii="Times New Roman" w:hAnsi="Times New Roman" w:cs="Times New Roman"/>
          <w:sz w:val="28"/>
          <w:szCs w:val="28"/>
        </w:rPr>
        <w:t>Приказа ФАС России 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Pr="00616ABC">
        <w:rPr>
          <w:rFonts w:ascii="Times New Roman" w:hAnsi="Times New Roman" w:cs="Times New Roman"/>
          <w:sz w:val="28"/>
          <w:szCs w:val="28"/>
        </w:rPr>
        <w:t xml:space="preserve">, если для замены товара другими товарами в процессе потребления требуется более года или в </w:t>
      </w:r>
      <w:r w:rsidRPr="00616ABC">
        <w:rPr>
          <w:rFonts w:ascii="Times New Roman" w:hAnsi="Times New Roman" w:cs="Times New Roman"/>
          <w:sz w:val="28"/>
          <w:szCs w:val="28"/>
        </w:rPr>
        <w:lastRenderedPageBreak/>
        <w:t xml:space="preserve">связи с заменой покупатель товара несет значительные издержки (превышающие 10% от цены товара), то такие товары не должны относится </w:t>
      </w:r>
      <w:proofErr w:type="gramStart"/>
      <w:r w:rsidRPr="00616A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6ABC">
        <w:rPr>
          <w:rFonts w:ascii="Times New Roman" w:hAnsi="Times New Roman" w:cs="Times New Roman"/>
          <w:sz w:val="28"/>
          <w:szCs w:val="28"/>
        </w:rPr>
        <w:t xml:space="preserve"> взаимозаменяемым.</w:t>
      </w:r>
    </w:p>
    <w:p w:rsidR="00FD4418" w:rsidRDefault="00FD4418" w:rsidP="004B2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положения пункта 17 Приказа ФАС России № 108 игольчатый нефтяной кокс и игольчатый пековый кокс не являются взаимозаменяемыми товарами, поскольку в случае замены игольчатого нефтяного кокса игольчатым пековым коксом в процессе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электродов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UHP</w:t>
      </w:r>
      <w:r>
        <w:rPr>
          <w:rFonts w:ascii="Times New Roman" w:hAnsi="Times New Roman" w:cs="Times New Roman"/>
          <w:sz w:val="28"/>
          <w:szCs w:val="28"/>
        </w:rPr>
        <w:t xml:space="preserve">, производитель несет значительные издержки в результате увеличения себестоимости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электродов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UHP</w:t>
      </w:r>
      <w:r w:rsidR="00E3359E" w:rsidRPr="00E3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12,5%.</w:t>
      </w:r>
      <w:proofErr w:type="gramEnd"/>
    </w:p>
    <w:p w:rsidR="002A1742" w:rsidRDefault="004B2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выплавке определенных марок стали, имеющих ограничения по содержанию азота (например, стали, которая применяется для изготовления корда) использование электродов, изготовленных на пековых коксах, вообще неприемлемо.</w:t>
      </w:r>
    </w:p>
    <w:p w:rsidR="004B24A5" w:rsidRDefault="004B24A5" w:rsidP="004B2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Учитывая специфику применения электродов различных типов, пековые коксы не пригодны для электродов, работающих на высоких, выше 20А/см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плотностях тока.</w:t>
      </w:r>
    </w:p>
    <w:p w:rsidR="004B24A5" w:rsidRDefault="004B24A5" w:rsidP="004B2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электродов, изготовленных на пековых коксах, на электродуговых печах высокой (НР) и сверхвысокой (</w:t>
      </w:r>
      <w:r>
        <w:rPr>
          <w:rFonts w:ascii="Times New Roman" w:hAnsi="Times New Roman" w:cs="Times New Roman"/>
          <w:sz w:val="28"/>
          <w:szCs w:val="28"/>
          <w:lang w:val="en-US"/>
        </w:rPr>
        <w:t>UHP</w:t>
      </w:r>
      <w:r w:rsidRPr="00BE5B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мощности, а также на печах постоянного тока (</w:t>
      </w:r>
      <w:r>
        <w:rPr>
          <w:rFonts w:ascii="Times New Roman" w:hAnsi="Times New Roman" w:cs="Times New Roman"/>
          <w:sz w:val="28"/>
          <w:szCs w:val="28"/>
          <w:lang w:val="en-US"/>
        </w:rPr>
        <w:t>UHP</w:t>
      </w:r>
      <w:r w:rsidRPr="00BE5B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BE5B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приводит к повышенному расходу графита вследствие растрескивания электродов и падения огарков.</w:t>
      </w:r>
    </w:p>
    <w:p w:rsidR="004B24A5" w:rsidRDefault="004B24A5" w:rsidP="004B2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Пековый кокс потребляется только производителями графита, использующими в производстве менее современные печи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Производители, использующие более современные печи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пековый игольчатый кокс.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заготовок на основе пекового игольчатого кокса в печи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к трещинообразованию, нарушению целостности заготовки, чего не происходит при использовании нефтяного игольчатого кокса.</w:t>
      </w:r>
    </w:p>
    <w:p w:rsidR="00F07AEB" w:rsidRDefault="00F07AEB" w:rsidP="00F07A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по данным группы ЭНЕРГОПРОМ, в 2006 году цены на игольчатый нефтяной кокс выросли на 41% по сравнению с 2005 годом, в 2007 году выросли на 31% по сравнению с 2006 годом, в 2008 году выросли на 20% по отношению к 2007 году, в 2009 году выросли на 12% по отношению к 2008 году.</w:t>
      </w:r>
      <w:proofErr w:type="gramEnd"/>
    </w:p>
    <w:p w:rsidR="00F07AEB" w:rsidRPr="00FD4418" w:rsidRDefault="00F07AEB" w:rsidP="00F07A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основе сведений, представленных покупателем игольчатого нефтяного кокса, проведя тест гипотетического монополиста, учитывая данные экспертных оценок, установлено, что продуктовыми границами рассматриваемого рынка является игольчатый нефтяной кокс.</w:t>
      </w:r>
    </w:p>
    <w:p w:rsidR="00BB6CA8" w:rsidRDefault="00E3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9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19F7">
        <w:rPr>
          <w:rFonts w:ascii="Times New Roman" w:hAnsi="Times New Roman"/>
          <w:b/>
          <w:sz w:val="28"/>
          <w:szCs w:val="28"/>
        </w:rPr>
        <w:t>. Географические границы товарного рынка.</w:t>
      </w:r>
    </w:p>
    <w:p w:rsidR="005D5C50" w:rsidRDefault="005D5C50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4E2F" w:rsidRDefault="00CF4E2F" w:rsidP="005D5C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антимонопольного контроля является компания «</w:t>
      </w:r>
      <w:proofErr w:type="spellStart"/>
      <w:r>
        <w:rPr>
          <w:rFonts w:ascii="Times New Roman" w:hAnsi="Times New Roman"/>
          <w:sz w:val="28"/>
          <w:szCs w:val="28"/>
        </w:rPr>
        <w:t>Сидрифт</w:t>
      </w:r>
      <w:proofErr w:type="spellEnd"/>
      <w:r w:rsidR="004B2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/>
          <w:sz w:val="28"/>
          <w:szCs w:val="28"/>
        </w:rPr>
        <w:t>Коук</w:t>
      </w:r>
      <w:proofErr w:type="spellEnd"/>
      <w:r w:rsidR="004B2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/>
          <w:sz w:val="28"/>
          <w:szCs w:val="28"/>
        </w:rPr>
        <w:t>Эл</w:t>
      </w:r>
      <w:proofErr w:type="gramStart"/>
      <w:r w:rsidR="004B24A5">
        <w:rPr>
          <w:rFonts w:ascii="Times New Roman" w:hAnsi="Times New Roman"/>
          <w:sz w:val="28"/>
          <w:szCs w:val="28"/>
        </w:rPr>
        <w:t>.П</w:t>
      </w:r>
      <w:proofErr w:type="gramEnd"/>
      <w:r w:rsidR="004B24A5">
        <w:rPr>
          <w:rFonts w:ascii="Times New Roman" w:hAnsi="Times New Roman"/>
          <w:sz w:val="28"/>
          <w:szCs w:val="28"/>
        </w:rPr>
        <w:t>и</w:t>
      </w:r>
      <w:proofErr w:type="spellEnd"/>
      <w:r w:rsidR="004B24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», действующая на территории Соединённых Штатов Америки (США) и поставляющая на территорию Российской Федерации </w:t>
      </w:r>
      <w:r w:rsidR="006A2250">
        <w:rPr>
          <w:rFonts w:ascii="Times New Roman" w:hAnsi="Times New Roman"/>
          <w:sz w:val="28"/>
          <w:szCs w:val="28"/>
        </w:rPr>
        <w:t>игольчатый нефтяной кокс</w:t>
      </w:r>
      <w:r>
        <w:rPr>
          <w:rFonts w:ascii="Times New Roman" w:hAnsi="Times New Roman"/>
          <w:sz w:val="28"/>
          <w:szCs w:val="28"/>
        </w:rPr>
        <w:t>.</w:t>
      </w:r>
    </w:p>
    <w:p w:rsidR="00CF4E2F" w:rsidRDefault="00CF4E2F" w:rsidP="005D5C5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предварительными географическими границами рассматриваемого товарного рынка являются границы США</w:t>
      </w:r>
      <w:r w:rsidR="006A2250">
        <w:rPr>
          <w:rFonts w:ascii="Times New Roman" w:hAnsi="Times New Roman"/>
          <w:sz w:val="28"/>
          <w:szCs w:val="28"/>
        </w:rPr>
        <w:t xml:space="preserve"> 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A2250" w:rsidRPr="005D5C50" w:rsidRDefault="006A2250" w:rsidP="006A22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50">
        <w:rPr>
          <w:rFonts w:ascii="Times New Roman" w:hAnsi="Times New Roman" w:cs="Times New Roman"/>
          <w:sz w:val="28"/>
          <w:szCs w:val="28"/>
        </w:rPr>
        <w:t xml:space="preserve">Поскольку рынок </w:t>
      </w:r>
      <w:r>
        <w:rPr>
          <w:rFonts w:ascii="Times New Roman" w:hAnsi="Times New Roman" w:cs="Times New Roman"/>
          <w:sz w:val="28"/>
          <w:szCs w:val="28"/>
        </w:rPr>
        <w:t>нефтяного игольчатого кокса</w:t>
      </w:r>
      <w:r w:rsidRPr="005D5C50">
        <w:rPr>
          <w:rFonts w:ascii="Times New Roman" w:hAnsi="Times New Roman" w:cs="Times New Roman"/>
          <w:sz w:val="28"/>
          <w:szCs w:val="28"/>
        </w:rPr>
        <w:t xml:space="preserve"> охватывает значительную часть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C50">
        <w:rPr>
          <w:rFonts w:ascii="Times New Roman" w:hAnsi="Times New Roman" w:cs="Times New Roman"/>
          <w:sz w:val="28"/>
          <w:szCs w:val="28"/>
        </w:rPr>
        <w:t xml:space="preserve"> выходит за её пределы, то согласно </w:t>
      </w:r>
      <w:r w:rsidRPr="005D5C50">
        <w:rPr>
          <w:rFonts w:ascii="Times New Roman" w:hAnsi="Times New Roman" w:cs="Times New Roman"/>
          <w:sz w:val="28"/>
          <w:szCs w:val="28"/>
        </w:rPr>
        <w:lastRenderedPageBreak/>
        <w:t xml:space="preserve">пункту 25 Приказа ФАС России, </w:t>
      </w:r>
      <w:r w:rsidRPr="005D5C50">
        <w:rPr>
          <w:rFonts w:ascii="Times New Roman" w:hAnsi="Times New Roman" w:cs="Times New Roman"/>
          <w:b/>
          <w:i/>
          <w:sz w:val="28"/>
          <w:szCs w:val="28"/>
        </w:rPr>
        <w:t>рассматриваемый товарный рынок является федеральным.</w:t>
      </w:r>
    </w:p>
    <w:p w:rsidR="00131F6E" w:rsidRDefault="00131F6E" w:rsidP="00131F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Российской Федерации нет производителей игольчатого нефтяного кокса.</w:t>
      </w:r>
    </w:p>
    <w:p w:rsidR="00131F6E" w:rsidRDefault="00131F6E" w:rsidP="00131F6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рынок РФ нефтяной игольчатый кокс поставляется только двумя </w:t>
      </w:r>
      <w:r w:rsidR="00F07AEB">
        <w:rPr>
          <w:rFonts w:ascii="Times New Roman" w:hAnsi="Times New Roman"/>
          <w:sz w:val="28"/>
          <w:szCs w:val="28"/>
        </w:rPr>
        <w:t>производителями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D5C50">
        <w:rPr>
          <w:rFonts w:ascii="Times New Roman" w:hAnsi="Times New Roman"/>
          <w:sz w:val="28"/>
          <w:szCs w:val="28"/>
          <w:lang w:val="en-US"/>
        </w:rPr>
        <w:t>ConocoPhillips</w:t>
      </w:r>
      <w:r w:rsidRPr="005D5C50">
        <w:rPr>
          <w:rFonts w:ascii="Times New Roman" w:hAnsi="Times New Roman"/>
          <w:sz w:val="28"/>
          <w:szCs w:val="28"/>
        </w:rPr>
        <w:t xml:space="preserve"> </w:t>
      </w:r>
      <w:r w:rsidRPr="005D5C50">
        <w:rPr>
          <w:rFonts w:ascii="Times New Roman" w:hAnsi="Times New Roman"/>
          <w:sz w:val="28"/>
          <w:szCs w:val="28"/>
          <w:lang w:val="en-US"/>
        </w:rPr>
        <w:t>Limited</w:t>
      </w:r>
      <w:r w:rsidRPr="005D5C50">
        <w:rPr>
          <w:rFonts w:ascii="Times New Roman" w:hAnsi="Times New Roman"/>
          <w:sz w:val="28"/>
          <w:szCs w:val="28"/>
        </w:rPr>
        <w:t xml:space="preserve">, США и </w:t>
      </w:r>
      <w:r w:rsidRPr="005D5C50">
        <w:rPr>
          <w:rFonts w:ascii="Times New Roman" w:hAnsi="Times New Roman"/>
          <w:sz w:val="28"/>
          <w:szCs w:val="28"/>
          <w:lang w:val="en-US"/>
        </w:rPr>
        <w:t>Seadrift</w:t>
      </w:r>
      <w:r w:rsidRPr="005D5C50">
        <w:rPr>
          <w:rFonts w:ascii="Times New Roman" w:hAnsi="Times New Roman"/>
          <w:sz w:val="28"/>
          <w:szCs w:val="28"/>
        </w:rPr>
        <w:t xml:space="preserve"> </w:t>
      </w:r>
      <w:r w:rsidRPr="005D5C50">
        <w:rPr>
          <w:rFonts w:ascii="Times New Roman" w:hAnsi="Times New Roman"/>
          <w:sz w:val="28"/>
          <w:szCs w:val="28"/>
          <w:lang w:val="en-US"/>
        </w:rPr>
        <w:t>Coke</w:t>
      </w:r>
      <w:r w:rsidRPr="005D5C50">
        <w:rPr>
          <w:rFonts w:ascii="Times New Roman" w:hAnsi="Times New Roman"/>
          <w:sz w:val="28"/>
          <w:szCs w:val="28"/>
        </w:rPr>
        <w:t xml:space="preserve"> </w:t>
      </w:r>
      <w:r w:rsidRPr="005D5C50">
        <w:rPr>
          <w:rFonts w:ascii="Times New Roman" w:hAnsi="Times New Roman"/>
          <w:sz w:val="28"/>
          <w:szCs w:val="28"/>
          <w:lang w:val="en-US"/>
        </w:rPr>
        <w:t>L</w:t>
      </w:r>
      <w:r w:rsidRPr="005D5C50">
        <w:rPr>
          <w:rFonts w:ascii="Times New Roman" w:hAnsi="Times New Roman"/>
          <w:sz w:val="28"/>
          <w:szCs w:val="28"/>
        </w:rPr>
        <w:t>.</w:t>
      </w:r>
      <w:r w:rsidRPr="005D5C50">
        <w:rPr>
          <w:rFonts w:ascii="Times New Roman" w:hAnsi="Times New Roman"/>
          <w:sz w:val="28"/>
          <w:szCs w:val="28"/>
          <w:lang w:val="en-US"/>
        </w:rPr>
        <w:t>P</w:t>
      </w:r>
      <w:r w:rsidRPr="005D5C50">
        <w:rPr>
          <w:rFonts w:ascii="Times New Roman" w:hAnsi="Times New Roman"/>
          <w:sz w:val="28"/>
          <w:szCs w:val="28"/>
        </w:rPr>
        <w:t>., США</w:t>
      </w:r>
      <w:r>
        <w:rPr>
          <w:rFonts w:ascii="Times New Roman" w:hAnsi="Times New Roman"/>
          <w:sz w:val="28"/>
          <w:szCs w:val="28"/>
        </w:rPr>
        <w:t>.</w:t>
      </w:r>
    </w:p>
    <w:p w:rsidR="00131F6E" w:rsidRPr="005D5C50" w:rsidRDefault="00131F6E" w:rsidP="00131F6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D5C50">
        <w:rPr>
          <w:rFonts w:ascii="Times New Roman" w:hAnsi="Times New Roman"/>
          <w:sz w:val="28"/>
          <w:szCs w:val="28"/>
        </w:rPr>
        <w:t>Игольчатый кокс перевозится последовате</w:t>
      </w:r>
      <w:r>
        <w:rPr>
          <w:rFonts w:ascii="Times New Roman" w:hAnsi="Times New Roman"/>
          <w:sz w:val="28"/>
          <w:szCs w:val="28"/>
        </w:rPr>
        <w:t xml:space="preserve">льно двумя видами транспорта: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5D5C50">
        <w:rPr>
          <w:rFonts w:ascii="Times New Roman" w:hAnsi="Times New Roman"/>
          <w:sz w:val="28"/>
          <w:szCs w:val="28"/>
        </w:rPr>
        <w:t xml:space="preserve">1. Доставка до России осуществляется по морю </w:t>
      </w:r>
      <w:r w:rsidRPr="005D5C50">
        <w:rPr>
          <w:rFonts w:ascii="Times New Roman" w:hAnsi="Times New Roman"/>
          <w:sz w:val="28"/>
          <w:szCs w:val="28"/>
        </w:rPr>
        <w:br/>
        <w:t xml:space="preserve">(груз из США – из порта Хьюстон до порта Санкт-Петербург, </w:t>
      </w:r>
      <w:r w:rsidRPr="005D5C50">
        <w:rPr>
          <w:rFonts w:ascii="Times New Roman" w:hAnsi="Times New Roman"/>
          <w:sz w:val="28"/>
          <w:szCs w:val="28"/>
        </w:rPr>
        <w:br/>
        <w:t xml:space="preserve">груз из Японии – из портов </w:t>
      </w:r>
      <w:proofErr w:type="spellStart"/>
      <w:r w:rsidRPr="005D5C50">
        <w:rPr>
          <w:rFonts w:ascii="Times New Roman" w:hAnsi="Times New Roman"/>
          <w:sz w:val="28"/>
          <w:szCs w:val="28"/>
        </w:rPr>
        <w:t>Сакайдэ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5C50">
        <w:rPr>
          <w:rFonts w:ascii="Times New Roman" w:hAnsi="Times New Roman"/>
          <w:sz w:val="28"/>
          <w:szCs w:val="28"/>
        </w:rPr>
        <w:t>Тобата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 во Владивосток, </w:t>
      </w:r>
      <w:r w:rsidRPr="005D5C50">
        <w:rPr>
          <w:rFonts w:ascii="Times New Roman" w:hAnsi="Times New Roman"/>
          <w:sz w:val="28"/>
          <w:szCs w:val="28"/>
        </w:rPr>
        <w:br/>
        <w:t xml:space="preserve">груз из Англии из порта </w:t>
      </w:r>
      <w:proofErr w:type="spellStart"/>
      <w:r w:rsidRPr="005D5C50">
        <w:rPr>
          <w:rFonts w:ascii="Times New Roman" w:hAnsi="Times New Roman"/>
          <w:sz w:val="28"/>
          <w:szCs w:val="28"/>
        </w:rPr>
        <w:t>Иммингейм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 в порт </w:t>
      </w:r>
      <w:proofErr w:type="spellStart"/>
      <w:r w:rsidRPr="005D5C50">
        <w:rPr>
          <w:rFonts w:ascii="Times New Roman" w:hAnsi="Times New Roman"/>
          <w:sz w:val="28"/>
          <w:szCs w:val="28"/>
        </w:rPr>
        <w:t>Мууга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5C50">
        <w:rPr>
          <w:rFonts w:ascii="Times New Roman" w:hAnsi="Times New Roman"/>
          <w:sz w:val="28"/>
          <w:szCs w:val="28"/>
        </w:rPr>
        <w:t>Таллин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) </w:t>
      </w:r>
      <w:r w:rsidRPr="005D5C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D5C50">
        <w:rPr>
          <w:rFonts w:ascii="Times New Roman" w:hAnsi="Times New Roman"/>
          <w:sz w:val="28"/>
          <w:szCs w:val="28"/>
        </w:rPr>
        <w:t xml:space="preserve">2. Доставка по территории России до завода осуществляется по железной дороге. </w:t>
      </w:r>
    </w:p>
    <w:p w:rsidR="00131F6E" w:rsidRDefault="00F07AEB" w:rsidP="00131F6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игольчатого нефтяного кокса осуществляется в основном</w:t>
      </w:r>
      <w:r w:rsidR="00131F6E" w:rsidRPr="005D5C50">
        <w:rPr>
          <w:rFonts w:ascii="Times New Roman" w:hAnsi="Times New Roman"/>
          <w:sz w:val="28"/>
          <w:szCs w:val="28"/>
        </w:rPr>
        <w:t xml:space="preserve"> навалом либо в специальных упаковках – </w:t>
      </w:r>
      <w:proofErr w:type="spellStart"/>
      <w:r w:rsidR="00131F6E" w:rsidRPr="005D5C50">
        <w:rPr>
          <w:rFonts w:ascii="Times New Roman" w:hAnsi="Times New Roman"/>
          <w:sz w:val="28"/>
          <w:szCs w:val="28"/>
        </w:rPr>
        <w:t>биг-бэгах</w:t>
      </w:r>
      <w:proofErr w:type="spellEnd"/>
      <w:r w:rsidR="00131F6E" w:rsidRPr="005D5C50">
        <w:rPr>
          <w:rFonts w:ascii="Times New Roman" w:hAnsi="Times New Roman"/>
          <w:sz w:val="28"/>
          <w:szCs w:val="28"/>
        </w:rPr>
        <w:t xml:space="preserve"> (последнее практикует только </w:t>
      </w:r>
      <w:proofErr w:type="spellStart"/>
      <w:r w:rsidR="00131F6E" w:rsidRPr="005D5C50">
        <w:rPr>
          <w:rFonts w:ascii="Times New Roman" w:hAnsi="Times New Roman"/>
          <w:sz w:val="28"/>
          <w:szCs w:val="28"/>
        </w:rPr>
        <w:t>Seadrift</w:t>
      </w:r>
      <w:proofErr w:type="spellEnd"/>
      <w:r w:rsidR="00131F6E" w:rsidRPr="005D5C50">
        <w:rPr>
          <w:rFonts w:ascii="Times New Roman" w:hAnsi="Times New Roman"/>
          <w:sz w:val="28"/>
          <w:szCs w:val="28"/>
        </w:rPr>
        <w:t xml:space="preserve">). </w:t>
      </w:r>
      <w:r w:rsidR="00131F6E" w:rsidRPr="005D5C50">
        <w:rPr>
          <w:rFonts w:ascii="Times New Roman" w:hAnsi="Times New Roman"/>
          <w:sz w:val="28"/>
          <w:szCs w:val="28"/>
        </w:rPr>
        <w:br/>
      </w:r>
      <w:r w:rsidR="00131F6E">
        <w:rPr>
          <w:rFonts w:ascii="Times New Roman" w:hAnsi="Times New Roman"/>
          <w:sz w:val="28"/>
          <w:szCs w:val="28"/>
        </w:rPr>
        <w:t>Морским транспортом игольчатый</w:t>
      </w:r>
      <w:r w:rsidR="00131F6E" w:rsidRPr="005D5C50">
        <w:rPr>
          <w:rFonts w:ascii="Times New Roman" w:hAnsi="Times New Roman"/>
          <w:sz w:val="28"/>
          <w:szCs w:val="28"/>
        </w:rPr>
        <w:t xml:space="preserve"> кокс перевозится в трюмах, по жел</w:t>
      </w:r>
      <w:r w:rsidR="00131F6E">
        <w:rPr>
          <w:rFonts w:ascii="Times New Roman" w:hAnsi="Times New Roman"/>
          <w:sz w:val="28"/>
          <w:szCs w:val="28"/>
        </w:rPr>
        <w:t xml:space="preserve">езной дороге – в полувагонах. </w:t>
      </w:r>
    </w:p>
    <w:p w:rsidR="00131F6E" w:rsidRDefault="00131F6E" w:rsidP="00131F6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5C50">
        <w:rPr>
          <w:rFonts w:ascii="Times New Roman" w:hAnsi="Times New Roman"/>
          <w:sz w:val="28"/>
          <w:szCs w:val="28"/>
        </w:rPr>
        <w:t xml:space="preserve">Никакие иные виды транспорта, кроме морского и железнодорожного, для перевозки игольчатого кокса не используются, </w:t>
      </w:r>
      <w:r w:rsidR="00F07AEB">
        <w:rPr>
          <w:rFonts w:ascii="Times New Roman" w:hAnsi="Times New Roman"/>
          <w:sz w:val="28"/>
          <w:szCs w:val="28"/>
        </w:rPr>
        <w:t>ввиду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07AEB">
        <w:rPr>
          <w:rFonts w:ascii="Times New Roman" w:hAnsi="Times New Roman"/>
          <w:sz w:val="28"/>
          <w:szCs w:val="28"/>
        </w:rPr>
        <w:t>следующих обстоятельств</w:t>
      </w:r>
      <w:r w:rsidRPr="005D5C50">
        <w:rPr>
          <w:rFonts w:ascii="Times New Roman" w:hAnsi="Times New Roman"/>
          <w:sz w:val="28"/>
          <w:szCs w:val="28"/>
        </w:rPr>
        <w:t xml:space="preserve">: </w:t>
      </w:r>
      <w:r w:rsidRPr="005D5C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1) игольчатый кокс </w:t>
      </w:r>
      <w:r w:rsidRPr="005D5C50">
        <w:rPr>
          <w:rFonts w:ascii="Times New Roman" w:hAnsi="Times New Roman"/>
          <w:sz w:val="28"/>
          <w:szCs w:val="28"/>
        </w:rPr>
        <w:t>- это грязный маслянистый п</w:t>
      </w:r>
      <w:r>
        <w:rPr>
          <w:rFonts w:ascii="Times New Roman" w:hAnsi="Times New Roman"/>
          <w:sz w:val="28"/>
          <w:szCs w:val="28"/>
        </w:rPr>
        <w:t xml:space="preserve">родукт, который загрязняет емкость для </w:t>
      </w:r>
      <w:r w:rsidRPr="005D5C50">
        <w:rPr>
          <w:rFonts w:ascii="Times New Roman" w:hAnsi="Times New Roman"/>
          <w:sz w:val="28"/>
          <w:szCs w:val="28"/>
        </w:rPr>
        <w:t>перевозки;</w:t>
      </w:r>
    </w:p>
    <w:p w:rsidR="00131F6E" w:rsidRDefault="00131F6E" w:rsidP="00131F6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игольчатый кокс - </w:t>
      </w:r>
      <w:r w:rsidRPr="005D5C50">
        <w:rPr>
          <w:rFonts w:ascii="Times New Roman" w:hAnsi="Times New Roman"/>
          <w:sz w:val="28"/>
          <w:szCs w:val="28"/>
        </w:rPr>
        <w:t>это продукт, который может насыпаться в емкость для перевозки (трюм корабля, вагон) преимущественно сверху (фронтальную</w:t>
      </w:r>
      <w:r>
        <w:rPr>
          <w:rFonts w:ascii="Times New Roman" w:hAnsi="Times New Roman"/>
          <w:sz w:val="28"/>
          <w:szCs w:val="28"/>
        </w:rPr>
        <w:t xml:space="preserve"> загрузку осуществлять </w:t>
      </w:r>
      <w:r w:rsidRPr="005D5C50">
        <w:rPr>
          <w:rFonts w:ascii="Times New Roman" w:hAnsi="Times New Roman"/>
          <w:sz w:val="28"/>
          <w:szCs w:val="28"/>
        </w:rPr>
        <w:t xml:space="preserve">дорого); </w:t>
      </w:r>
    </w:p>
    <w:p w:rsidR="00131F6E" w:rsidRPr="005D5C50" w:rsidRDefault="00131F6E" w:rsidP="00131F6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</w:t>
      </w:r>
      <w:r w:rsidRPr="005D5C50">
        <w:rPr>
          <w:rFonts w:ascii="Times New Roman" w:hAnsi="Times New Roman"/>
          <w:sz w:val="28"/>
          <w:szCs w:val="28"/>
        </w:rPr>
        <w:t xml:space="preserve">объемы партий </w:t>
      </w:r>
      <w:r>
        <w:rPr>
          <w:rFonts w:ascii="Times New Roman" w:hAnsi="Times New Roman"/>
          <w:sz w:val="28"/>
          <w:szCs w:val="28"/>
        </w:rPr>
        <w:t xml:space="preserve">игольчатого </w:t>
      </w:r>
      <w:r w:rsidRPr="005D5C50">
        <w:rPr>
          <w:rFonts w:ascii="Times New Roman" w:hAnsi="Times New Roman"/>
          <w:sz w:val="28"/>
          <w:szCs w:val="28"/>
        </w:rPr>
        <w:t xml:space="preserve">кокса таковы, что целесообразней использовать вагоны (при загрузке кокса навалом – емкость вагона 65 </w:t>
      </w:r>
      <w:proofErr w:type="spellStart"/>
      <w:r w:rsidRPr="005D5C50">
        <w:rPr>
          <w:rFonts w:ascii="Times New Roman" w:hAnsi="Times New Roman"/>
          <w:sz w:val="28"/>
          <w:szCs w:val="28"/>
        </w:rPr>
        <w:t>тн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., при загрузке в </w:t>
      </w:r>
      <w:proofErr w:type="spellStart"/>
      <w:r w:rsidRPr="005D5C50">
        <w:rPr>
          <w:rFonts w:ascii="Times New Roman" w:hAnsi="Times New Roman"/>
          <w:sz w:val="28"/>
          <w:szCs w:val="28"/>
        </w:rPr>
        <w:t>биг-бэгах</w:t>
      </w:r>
      <w:proofErr w:type="spellEnd"/>
      <w:r w:rsidRPr="005D5C50">
        <w:rPr>
          <w:rFonts w:ascii="Times New Roman" w:hAnsi="Times New Roman"/>
          <w:sz w:val="28"/>
          <w:szCs w:val="28"/>
        </w:rPr>
        <w:t xml:space="preserve"> - 46 </w:t>
      </w:r>
      <w:proofErr w:type="spellStart"/>
      <w:r w:rsidRPr="005D5C50">
        <w:rPr>
          <w:rFonts w:ascii="Times New Roman" w:hAnsi="Times New Roman"/>
          <w:sz w:val="28"/>
          <w:szCs w:val="28"/>
        </w:rPr>
        <w:t>тн</w:t>
      </w:r>
      <w:proofErr w:type="spellEnd"/>
      <w:r w:rsidRPr="005D5C50">
        <w:rPr>
          <w:rFonts w:ascii="Times New Roman" w:hAnsi="Times New Roman"/>
          <w:sz w:val="28"/>
          <w:szCs w:val="28"/>
        </w:rPr>
        <w:t>.) нежели контейнеры для перевозки</w:t>
      </w:r>
      <w:r>
        <w:rPr>
          <w:rFonts w:ascii="Times New Roman" w:hAnsi="Times New Roman"/>
          <w:sz w:val="28"/>
          <w:szCs w:val="28"/>
        </w:rPr>
        <w:t xml:space="preserve">, используемые в автомобилях. </w:t>
      </w:r>
      <w:r>
        <w:rPr>
          <w:rFonts w:ascii="Times New Roman" w:hAnsi="Times New Roman"/>
          <w:sz w:val="28"/>
          <w:szCs w:val="28"/>
        </w:rPr>
        <w:br/>
      </w:r>
      <w:r w:rsidRPr="005D5C50">
        <w:rPr>
          <w:rFonts w:ascii="Times New Roman" w:hAnsi="Times New Roman"/>
          <w:sz w:val="28"/>
          <w:szCs w:val="28"/>
        </w:rPr>
        <w:t>Использование для перевозки кокса автомобильного и авиатранспорта нецелесообразно</w:t>
      </w:r>
      <w:r>
        <w:rPr>
          <w:rFonts w:ascii="Times New Roman" w:hAnsi="Times New Roman"/>
          <w:sz w:val="28"/>
          <w:szCs w:val="28"/>
        </w:rPr>
        <w:t>.</w:t>
      </w:r>
      <w:r w:rsidRPr="005D5C50">
        <w:rPr>
          <w:rFonts w:ascii="Times New Roman" w:hAnsi="Times New Roman"/>
          <w:sz w:val="28"/>
          <w:szCs w:val="28"/>
        </w:rPr>
        <w:t xml:space="preserve"> </w:t>
      </w:r>
    </w:p>
    <w:p w:rsidR="006A2250" w:rsidRDefault="007F3119" w:rsidP="005D5C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местоположения покупателей, фактически действующих на рассматриваемом товарном рынке и анализа данных об изменении</w:t>
      </w:r>
      <w:r w:rsidR="00C249EC">
        <w:rPr>
          <w:rFonts w:ascii="Times New Roman" w:hAnsi="Times New Roman" w:cs="Times New Roman"/>
          <w:sz w:val="28"/>
          <w:szCs w:val="28"/>
        </w:rPr>
        <w:t xml:space="preserve"> состава продавцов, у которых он приобретает игольчатый нефтяной кокс (раздел</w:t>
      </w:r>
      <w:r w:rsidR="00F07AEB">
        <w:rPr>
          <w:rFonts w:ascii="Times New Roman" w:hAnsi="Times New Roman" w:cs="Times New Roman"/>
          <w:sz w:val="28"/>
          <w:szCs w:val="28"/>
        </w:rPr>
        <w:t xml:space="preserve"> </w:t>
      </w:r>
      <w:r w:rsidR="00C249EC">
        <w:rPr>
          <w:rFonts w:ascii="Times New Roman" w:hAnsi="Times New Roman" w:cs="Times New Roman"/>
          <w:sz w:val="28"/>
          <w:szCs w:val="28"/>
        </w:rPr>
        <w:t xml:space="preserve"> – состав хозяйствующих субъектов)</w:t>
      </w:r>
      <w:r w:rsidR="00754D9E">
        <w:rPr>
          <w:rFonts w:ascii="Times New Roman" w:hAnsi="Times New Roman" w:cs="Times New Roman"/>
          <w:sz w:val="28"/>
          <w:szCs w:val="28"/>
        </w:rPr>
        <w:t>, географические границы рассматриваемого товарного рынка определены в границах мирового рынка.</w:t>
      </w:r>
    </w:p>
    <w:p w:rsidR="00754D9E" w:rsidRPr="006A2250" w:rsidRDefault="00754D9E" w:rsidP="005D5C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50" w:rsidRPr="005D5C50" w:rsidRDefault="005D5C50" w:rsidP="005D5C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1F6" w:rsidRPr="00B131F6" w:rsidRDefault="00B131F6" w:rsidP="005D5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31F6">
        <w:rPr>
          <w:rFonts w:ascii="Times New Roman" w:hAnsi="Times New Roman" w:cs="Times New Roman"/>
          <w:b/>
          <w:sz w:val="28"/>
          <w:szCs w:val="28"/>
        </w:rPr>
        <w:t>. Состав хозяйствующих субъектов, действующих на товарном рынке.</w:t>
      </w:r>
    </w:p>
    <w:p w:rsidR="00D208D3" w:rsidRDefault="00D208D3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имеется всего несколько производителей игольчатого нефтяного кокса:</w:t>
      </w:r>
    </w:p>
    <w:p w:rsidR="00D208D3" w:rsidRPr="00E00720" w:rsidRDefault="00E3359E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3359E">
        <w:rPr>
          <w:rFonts w:ascii="Times New Roman" w:hAnsi="Times New Roman"/>
          <w:sz w:val="28"/>
          <w:szCs w:val="28"/>
          <w:lang w:val="en-US"/>
        </w:rPr>
        <w:t xml:space="preserve">- ConocoPhillips Limited, </w:t>
      </w:r>
      <w:r w:rsidRPr="00E3359E">
        <w:rPr>
          <w:rFonts w:ascii="Times New Roman" w:hAnsi="Times New Roman"/>
          <w:sz w:val="28"/>
          <w:szCs w:val="28"/>
        </w:rPr>
        <w:t>США</w:t>
      </w:r>
      <w:r w:rsidRPr="00E3359E">
        <w:rPr>
          <w:rFonts w:ascii="Times New Roman" w:hAnsi="Times New Roman"/>
          <w:sz w:val="28"/>
          <w:szCs w:val="28"/>
          <w:lang w:val="en-US"/>
        </w:rPr>
        <w:t>;</w:t>
      </w:r>
    </w:p>
    <w:p w:rsidR="0059564F" w:rsidRPr="00E00720" w:rsidRDefault="00E3359E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3359E">
        <w:rPr>
          <w:rFonts w:ascii="Times New Roman" w:hAnsi="Times New Roman"/>
          <w:sz w:val="28"/>
          <w:szCs w:val="28"/>
          <w:lang w:val="en-US"/>
        </w:rPr>
        <w:t xml:space="preserve">- Seadrift Coke L.P., </w:t>
      </w:r>
      <w:r w:rsidRPr="00E3359E">
        <w:rPr>
          <w:rFonts w:ascii="Times New Roman" w:hAnsi="Times New Roman"/>
          <w:sz w:val="28"/>
          <w:szCs w:val="28"/>
        </w:rPr>
        <w:t>США</w:t>
      </w:r>
      <w:r w:rsidRPr="00E3359E">
        <w:rPr>
          <w:rFonts w:ascii="Times New Roman" w:hAnsi="Times New Roman"/>
          <w:sz w:val="28"/>
          <w:szCs w:val="28"/>
          <w:lang w:val="en-US"/>
        </w:rPr>
        <w:t>;</w:t>
      </w:r>
    </w:p>
    <w:p w:rsidR="0059564F" w:rsidRPr="00E00720" w:rsidRDefault="00E3359E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3359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E3359E">
        <w:rPr>
          <w:rFonts w:ascii="Times New Roman" w:hAnsi="Times New Roman"/>
          <w:sz w:val="28"/>
          <w:szCs w:val="28"/>
          <w:lang w:val="en-US"/>
        </w:rPr>
        <w:t>Petrocoke</w:t>
      </w:r>
      <w:proofErr w:type="spellEnd"/>
      <w:r w:rsidRPr="00E3359E">
        <w:rPr>
          <w:rFonts w:ascii="Times New Roman" w:hAnsi="Times New Roman"/>
          <w:sz w:val="28"/>
          <w:szCs w:val="28"/>
          <w:lang w:val="en-US"/>
        </w:rPr>
        <w:t xml:space="preserve"> Inc., </w:t>
      </w:r>
      <w:r w:rsidRPr="00E3359E">
        <w:rPr>
          <w:rFonts w:ascii="Times New Roman" w:hAnsi="Times New Roman"/>
          <w:sz w:val="28"/>
          <w:szCs w:val="28"/>
        </w:rPr>
        <w:t>США</w:t>
      </w:r>
      <w:r w:rsidRPr="00E3359E">
        <w:rPr>
          <w:rFonts w:ascii="Times New Roman" w:hAnsi="Times New Roman"/>
          <w:sz w:val="28"/>
          <w:szCs w:val="28"/>
          <w:lang w:val="en-US"/>
        </w:rPr>
        <w:t>;</w:t>
      </w:r>
    </w:p>
    <w:p w:rsidR="002A1742" w:rsidRPr="002A1742" w:rsidRDefault="00E335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3359E">
        <w:rPr>
          <w:rFonts w:ascii="Times New Roman" w:hAnsi="Times New Roman"/>
          <w:sz w:val="28"/>
          <w:szCs w:val="28"/>
          <w:lang w:val="en-US"/>
        </w:rPr>
        <w:t xml:space="preserve">- Nippon Oil (KOA), </w:t>
      </w:r>
      <w:r w:rsidRPr="00E3359E">
        <w:rPr>
          <w:rFonts w:ascii="Times New Roman" w:hAnsi="Times New Roman"/>
          <w:sz w:val="28"/>
          <w:szCs w:val="28"/>
        </w:rPr>
        <w:t>Япония</w:t>
      </w:r>
    </w:p>
    <w:p w:rsidR="002A1742" w:rsidRDefault="00EA4B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Весь игольчатый нефтяной кокс продается производителями на российский рынок через торговых посредников:</w:t>
      </w:r>
    </w:p>
    <w:p w:rsidR="00EA4B37" w:rsidRPr="00EA4B37" w:rsidRDefault="00EA4B37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A4B37">
        <w:rPr>
          <w:rFonts w:ascii="Times New Roman" w:hAnsi="Times New Roman"/>
          <w:sz w:val="28"/>
          <w:szCs w:val="28"/>
          <w:lang w:val="en-US"/>
        </w:rPr>
        <w:t>-</w:t>
      </w:r>
      <w:r w:rsidR="00E3359E" w:rsidRPr="00E335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торговый</w:t>
      </w:r>
      <w:proofErr w:type="gramEnd"/>
      <w:r w:rsidRPr="00EA4B3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посредник</w:t>
      </w:r>
      <w:r w:rsidRPr="00EA4B37">
        <w:rPr>
          <w:rFonts w:ascii="Times New Roman" w:hAnsi="Times New Roman"/>
          <w:sz w:val="28"/>
          <w:szCs w:val="28"/>
          <w:lang w:val="en-US"/>
        </w:rPr>
        <w:t xml:space="preserve"> ConocoPhillips Limited – </w:t>
      </w:r>
      <w:r>
        <w:rPr>
          <w:rFonts w:ascii="Times New Roman" w:hAnsi="Times New Roman"/>
          <w:sz w:val="28"/>
          <w:szCs w:val="28"/>
        </w:rPr>
        <w:t>компания</w:t>
      </w:r>
      <w:r w:rsidRPr="00EA4B3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Glencore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International AG </w:t>
      </w:r>
      <w:r w:rsidRPr="00EA4B37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Швейцария</w:t>
      </w:r>
      <w:r w:rsidRPr="00EA4B37">
        <w:rPr>
          <w:rFonts w:ascii="Times New Roman" w:hAnsi="Times New Roman"/>
          <w:sz w:val="28"/>
          <w:szCs w:val="28"/>
          <w:lang w:val="en-US"/>
        </w:rPr>
        <w:t>);</w:t>
      </w:r>
    </w:p>
    <w:p w:rsidR="00EA4B37" w:rsidRDefault="00EA4B37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торговый посредник </w:t>
      </w:r>
      <w:r>
        <w:rPr>
          <w:rFonts w:ascii="Times New Roman" w:hAnsi="Times New Roman"/>
          <w:sz w:val="28"/>
          <w:szCs w:val="28"/>
          <w:lang w:val="en-US"/>
        </w:rPr>
        <w:t>Seadrift</w:t>
      </w:r>
      <w:r w:rsidRPr="00EA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Coke</w:t>
      </w:r>
      <w:r w:rsidRPr="00EA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EA4B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A4B37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компания </w:t>
      </w:r>
      <w:r>
        <w:rPr>
          <w:rFonts w:ascii="Times New Roman" w:hAnsi="Times New Roman"/>
          <w:sz w:val="28"/>
          <w:szCs w:val="28"/>
          <w:lang w:val="en-US"/>
        </w:rPr>
        <w:t>CMC</w:t>
      </w:r>
      <w:r w:rsidRPr="00EA4B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Cometals</w:t>
      </w:r>
      <w:proofErr w:type="spellEnd"/>
      <w:r w:rsidRPr="00EA4B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США.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Потребителями игольчатого нефтяного кокса в мире являются: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ЭНЕРГОПРОМ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>, Россия;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ГрафТех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Интернэшнл Лтд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США;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Графит Индия Лимитед, Индия;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ХЕГ Лимитед, Индия;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Ниппон Карбон </w:t>
      </w:r>
      <w:proofErr w:type="spellStart"/>
      <w:r>
        <w:rPr>
          <w:rFonts w:ascii="Times New Roman" w:hAnsi="Times New Roman"/>
          <w:sz w:val="28"/>
          <w:szCs w:val="28"/>
        </w:rPr>
        <w:t>Компани</w:t>
      </w:r>
      <w:proofErr w:type="spellEnd"/>
      <w:r>
        <w:rPr>
          <w:rFonts w:ascii="Times New Roman" w:hAnsi="Times New Roman"/>
          <w:sz w:val="28"/>
          <w:szCs w:val="28"/>
        </w:rPr>
        <w:t>, Япония;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СГЛ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>, Германия;</w:t>
      </w:r>
    </w:p>
    <w:p w:rsidR="0059564F" w:rsidRDefault="0059564F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К.К., Япония;</w:t>
      </w:r>
    </w:p>
    <w:p w:rsidR="00C37FCB" w:rsidRPr="00A50F11" w:rsidRDefault="00C37FCB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37FCB" w:rsidRDefault="00C37FCB" w:rsidP="00F257D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F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7FCB">
        <w:rPr>
          <w:rFonts w:ascii="Times New Roman" w:hAnsi="Times New Roman" w:cs="Times New Roman"/>
          <w:b/>
          <w:sz w:val="28"/>
          <w:szCs w:val="28"/>
        </w:rPr>
        <w:t>. Объем товарного рынка и доли хозяйствующих субъектов на рынке.</w:t>
      </w:r>
      <w:proofErr w:type="gramEnd"/>
    </w:p>
    <w:p w:rsidR="00F07AEB" w:rsidRDefault="00F07AEB" w:rsidP="00F07A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мирового рынка игольчатого нефтяного кокса составляет</w:t>
      </w:r>
      <w:r w:rsidR="0059564F">
        <w:rPr>
          <w:rFonts w:ascii="Times New Roman" w:hAnsi="Times New Roman"/>
          <w:sz w:val="28"/>
          <w:szCs w:val="28"/>
        </w:rPr>
        <w:t>:</w:t>
      </w:r>
    </w:p>
    <w:p w:rsidR="0059564F" w:rsidRDefault="0059564F" w:rsidP="00F07A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14" w:type="dxa"/>
        <w:tblInd w:w="-567" w:type="dxa"/>
        <w:tblLook w:val="04A0"/>
      </w:tblPr>
      <w:tblGrid>
        <w:gridCol w:w="675"/>
        <w:gridCol w:w="3686"/>
        <w:gridCol w:w="2551"/>
        <w:gridCol w:w="3402"/>
      </w:tblGrid>
      <w:tr w:rsidR="0059564F" w:rsidTr="0059564F">
        <w:trPr>
          <w:trHeight w:val="1104"/>
        </w:trPr>
        <w:tc>
          <w:tcPr>
            <w:tcW w:w="675" w:type="dxa"/>
          </w:tcPr>
          <w:p w:rsidR="0059564F" w:rsidRDefault="0059564F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9564F" w:rsidRPr="00D208D3" w:rsidRDefault="0059564F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3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2551" w:type="dxa"/>
          </w:tcPr>
          <w:p w:rsidR="0059564F" w:rsidRPr="00D208D3" w:rsidRDefault="0059564F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3">
              <w:rPr>
                <w:rFonts w:ascii="Times New Roman" w:hAnsi="Times New Roman"/>
                <w:sz w:val="24"/>
                <w:szCs w:val="24"/>
              </w:rPr>
              <w:t>Объем производства (метрические тонны)</w:t>
            </w:r>
          </w:p>
        </w:tc>
        <w:tc>
          <w:tcPr>
            <w:tcW w:w="3402" w:type="dxa"/>
            <w:vAlign w:val="center"/>
          </w:tcPr>
          <w:p w:rsidR="0059564F" w:rsidRPr="00D208D3" w:rsidRDefault="0059564F" w:rsidP="00595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D3">
              <w:rPr>
                <w:rFonts w:ascii="Times New Roman" w:hAnsi="Times New Roman"/>
                <w:sz w:val="24"/>
                <w:szCs w:val="24"/>
              </w:rPr>
              <w:t>Доля на рынке нефтяного игольчатого кокса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мировом рынке</w:t>
            </w:r>
          </w:p>
          <w:p w:rsidR="00BB6CA8" w:rsidRDefault="00BB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A62" w:rsidTr="00916A62">
        <w:tc>
          <w:tcPr>
            <w:tcW w:w="675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ConocoPhillips Limited, </w:t>
            </w:r>
            <w:r w:rsidRPr="004F2FBA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551" w:type="dxa"/>
            <w:vAlign w:val="center"/>
          </w:tcPr>
          <w:p w:rsidR="00916A62" w:rsidRDefault="00916A62" w:rsidP="00916A62">
            <w:pPr>
              <w:jc w:val="center"/>
            </w:pPr>
            <w:r w:rsidRPr="00233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3402" w:type="dxa"/>
            <w:vAlign w:val="center"/>
          </w:tcPr>
          <w:p w:rsidR="00BB6CA8" w:rsidRDefault="0091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916A62" w:rsidRPr="004F2FBA" w:rsidTr="00916A62">
        <w:tc>
          <w:tcPr>
            <w:tcW w:w="675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Seadrift Coke L.P., </w:t>
            </w:r>
            <w:r w:rsidRPr="004F2FBA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551" w:type="dxa"/>
            <w:vAlign w:val="center"/>
          </w:tcPr>
          <w:p w:rsidR="00916A62" w:rsidRDefault="00916A62" w:rsidP="00916A62">
            <w:pPr>
              <w:jc w:val="center"/>
            </w:pPr>
            <w:r w:rsidRPr="00233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3402" w:type="dxa"/>
            <w:vAlign w:val="center"/>
          </w:tcPr>
          <w:p w:rsidR="00BB6CA8" w:rsidRDefault="0091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916A62" w:rsidTr="00916A62">
        <w:tc>
          <w:tcPr>
            <w:tcW w:w="675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FBA">
              <w:rPr>
                <w:rFonts w:ascii="Times New Roman" w:hAnsi="Times New Roman"/>
                <w:sz w:val="24"/>
                <w:szCs w:val="24"/>
                <w:lang w:val="en-US"/>
              </w:rPr>
              <w:t>Petrocoke</w:t>
            </w:r>
            <w:proofErr w:type="spellEnd"/>
            <w:r w:rsidRPr="004F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Inc., </w:t>
            </w:r>
            <w:r w:rsidRPr="004F2FBA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551" w:type="dxa"/>
            <w:vAlign w:val="center"/>
          </w:tcPr>
          <w:p w:rsidR="00916A62" w:rsidRDefault="00916A62" w:rsidP="00916A62">
            <w:pPr>
              <w:jc w:val="center"/>
            </w:pPr>
            <w:r w:rsidRPr="00233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3402" w:type="dxa"/>
            <w:vAlign w:val="center"/>
          </w:tcPr>
          <w:p w:rsidR="00BB6CA8" w:rsidRDefault="0091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916A62" w:rsidTr="00916A62">
        <w:tc>
          <w:tcPr>
            <w:tcW w:w="675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16A62" w:rsidRPr="004F2FBA" w:rsidRDefault="00916A62" w:rsidP="00F0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  <w:lang w:val="en-US"/>
              </w:rPr>
              <w:t>Nippon Oil (KOA)</w:t>
            </w:r>
            <w:r w:rsidRPr="004F2FBA">
              <w:rPr>
                <w:rFonts w:ascii="Times New Roman" w:hAnsi="Times New Roman"/>
                <w:sz w:val="24"/>
                <w:szCs w:val="24"/>
              </w:rPr>
              <w:t>, Япония</w:t>
            </w:r>
          </w:p>
        </w:tc>
        <w:tc>
          <w:tcPr>
            <w:tcW w:w="2551" w:type="dxa"/>
            <w:vAlign w:val="center"/>
          </w:tcPr>
          <w:p w:rsidR="00916A62" w:rsidRDefault="00916A62" w:rsidP="00916A62">
            <w:pPr>
              <w:jc w:val="center"/>
            </w:pPr>
            <w:r w:rsidRPr="00233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3402" w:type="dxa"/>
            <w:vAlign w:val="center"/>
          </w:tcPr>
          <w:p w:rsidR="00BB6CA8" w:rsidRDefault="0091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BA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F07AEB" w:rsidRDefault="00F07AEB" w:rsidP="00F257D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C0" w:rsidRDefault="005D5C50" w:rsidP="005608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ЭНЕРГОПРОМ является единственным в России потребителем игольчатого нефтяного кокса.</w:t>
      </w:r>
      <w:r w:rsidR="0059564F">
        <w:rPr>
          <w:rFonts w:ascii="Times New Roman" w:hAnsi="Times New Roman" w:cs="Times New Roman"/>
          <w:sz w:val="28"/>
          <w:szCs w:val="28"/>
        </w:rPr>
        <w:t xml:space="preserve"> В этой связи объем рынка нефтяного игольчатого кокса в РФ рассчитывается исходя из объема закупок данной продукции группой ЭНЕРГОПРОМ.</w:t>
      </w:r>
    </w:p>
    <w:p w:rsidR="005608C0" w:rsidRDefault="005608C0" w:rsidP="005608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802"/>
        <w:gridCol w:w="2600"/>
        <w:gridCol w:w="2038"/>
        <w:gridCol w:w="1850"/>
        <w:gridCol w:w="1598"/>
        <w:gridCol w:w="1250"/>
      </w:tblGrid>
      <w:tr w:rsidR="005608C0" w:rsidTr="005608C0">
        <w:tc>
          <w:tcPr>
            <w:tcW w:w="802" w:type="dxa"/>
          </w:tcPr>
          <w:p w:rsidR="005608C0" w:rsidRPr="005608C0" w:rsidRDefault="005608C0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0" w:type="dxa"/>
          </w:tcPr>
          <w:p w:rsidR="005608C0" w:rsidRPr="005608C0" w:rsidRDefault="005608C0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38" w:type="dxa"/>
          </w:tcPr>
          <w:p w:rsidR="005608C0" w:rsidRPr="005608C0" w:rsidRDefault="005608C0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850" w:type="dxa"/>
          </w:tcPr>
          <w:p w:rsidR="005608C0" w:rsidRPr="005608C0" w:rsidRDefault="005608C0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1598" w:type="dxa"/>
          </w:tcPr>
          <w:p w:rsidR="005608C0" w:rsidRPr="005608C0" w:rsidRDefault="005608C0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Объем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(метрические тонны)</w:t>
            </w:r>
          </w:p>
        </w:tc>
        <w:tc>
          <w:tcPr>
            <w:tcW w:w="1250" w:type="dxa"/>
          </w:tcPr>
          <w:p w:rsidR="005608C0" w:rsidRPr="005608C0" w:rsidRDefault="005608C0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Доля на рынке РФ</w:t>
            </w:r>
          </w:p>
        </w:tc>
      </w:tr>
      <w:tr w:rsidR="00916A62" w:rsidTr="00916A62">
        <w:tc>
          <w:tcPr>
            <w:tcW w:w="802" w:type="dxa"/>
            <w:vMerge w:val="restart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0" w:type="dxa"/>
            <w:vMerge w:val="restart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Нефтяной игольчатый кокс</w:t>
            </w:r>
          </w:p>
        </w:tc>
        <w:tc>
          <w:tcPr>
            <w:tcW w:w="2038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ConocoPhillips Limited, </w:t>
            </w:r>
            <w:r w:rsidRPr="005608C0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50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1598" w:type="dxa"/>
            <w:vAlign w:val="center"/>
          </w:tcPr>
          <w:p w:rsidR="00916A62" w:rsidRDefault="00916A62" w:rsidP="00916A62">
            <w:pPr>
              <w:jc w:val="center"/>
            </w:pPr>
            <w:r w:rsidRPr="00871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50" w:type="dxa"/>
            <w:vAlign w:val="center"/>
          </w:tcPr>
          <w:p w:rsidR="00916A62" w:rsidRPr="005608C0" w:rsidRDefault="00916A62" w:rsidP="005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916A62" w:rsidRPr="005608C0" w:rsidTr="00916A62">
        <w:tc>
          <w:tcPr>
            <w:tcW w:w="802" w:type="dxa"/>
            <w:vMerge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Seadrift Coke L.P., </w:t>
            </w:r>
            <w:r w:rsidRPr="005608C0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50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1598" w:type="dxa"/>
            <w:vAlign w:val="center"/>
          </w:tcPr>
          <w:p w:rsidR="00916A62" w:rsidRDefault="00916A62" w:rsidP="00916A62">
            <w:pPr>
              <w:jc w:val="center"/>
            </w:pPr>
            <w:r w:rsidRPr="00871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50" w:type="dxa"/>
            <w:vAlign w:val="center"/>
          </w:tcPr>
          <w:p w:rsidR="00916A62" w:rsidRPr="005608C0" w:rsidRDefault="00916A62" w:rsidP="005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16A62" w:rsidRPr="005608C0" w:rsidTr="00916A62">
        <w:tc>
          <w:tcPr>
            <w:tcW w:w="802" w:type="dxa"/>
            <w:vMerge w:val="restart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0" w:type="dxa"/>
            <w:vMerge w:val="restart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Нефтяной игольчатый кокс</w:t>
            </w:r>
          </w:p>
        </w:tc>
        <w:tc>
          <w:tcPr>
            <w:tcW w:w="2038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ConocoPhillips Limited, </w:t>
            </w:r>
            <w:r w:rsidRPr="005608C0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50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1598" w:type="dxa"/>
            <w:vAlign w:val="center"/>
          </w:tcPr>
          <w:p w:rsidR="00916A62" w:rsidRDefault="00916A62" w:rsidP="00916A62">
            <w:pPr>
              <w:jc w:val="center"/>
            </w:pPr>
            <w:r w:rsidRPr="00871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50" w:type="dxa"/>
            <w:vAlign w:val="center"/>
          </w:tcPr>
          <w:p w:rsidR="00916A62" w:rsidRPr="005608C0" w:rsidRDefault="00916A62" w:rsidP="005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916A62" w:rsidRPr="005608C0" w:rsidTr="00916A62">
        <w:tc>
          <w:tcPr>
            <w:tcW w:w="802" w:type="dxa"/>
            <w:vMerge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Seadrift Coke L.P., </w:t>
            </w:r>
            <w:r w:rsidRPr="005608C0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50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1598" w:type="dxa"/>
            <w:vAlign w:val="center"/>
          </w:tcPr>
          <w:p w:rsidR="00916A62" w:rsidRDefault="00916A62" w:rsidP="00916A62">
            <w:pPr>
              <w:jc w:val="center"/>
            </w:pPr>
            <w:r w:rsidRPr="00871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50" w:type="dxa"/>
            <w:vAlign w:val="center"/>
          </w:tcPr>
          <w:p w:rsidR="00916A62" w:rsidRPr="005608C0" w:rsidRDefault="00916A62" w:rsidP="005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916A62" w:rsidRPr="005608C0" w:rsidTr="00916A62">
        <w:tc>
          <w:tcPr>
            <w:tcW w:w="802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0" w:type="dxa"/>
            <w:vMerge w:val="restart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 w:cs="Times New Roman"/>
                <w:sz w:val="24"/>
                <w:szCs w:val="24"/>
              </w:rPr>
              <w:t>Нефтяной игольчатый кокс</w:t>
            </w:r>
          </w:p>
        </w:tc>
        <w:tc>
          <w:tcPr>
            <w:tcW w:w="2038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ConocoPhillips Limited, </w:t>
            </w:r>
            <w:r w:rsidRPr="005608C0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50" w:type="dxa"/>
          </w:tcPr>
          <w:p w:rsidR="00916A62" w:rsidRPr="005608C0" w:rsidRDefault="00916A62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1598" w:type="dxa"/>
            <w:vAlign w:val="center"/>
          </w:tcPr>
          <w:p w:rsidR="00916A62" w:rsidRDefault="00916A62" w:rsidP="00916A62">
            <w:pPr>
              <w:jc w:val="center"/>
            </w:pPr>
            <w:r w:rsidRPr="00871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250" w:type="dxa"/>
            <w:vAlign w:val="center"/>
          </w:tcPr>
          <w:p w:rsidR="00916A62" w:rsidRPr="005608C0" w:rsidRDefault="00916A62" w:rsidP="0056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B24A5" w:rsidRPr="004B24A5" w:rsidTr="00916A62">
        <w:tc>
          <w:tcPr>
            <w:tcW w:w="802" w:type="dxa"/>
          </w:tcPr>
          <w:p w:rsidR="004B24A5" w:rsidRPr="005608C0" w:rsidRDefault="004B24A5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2600" w:type="dxa"/>
            <w:vMerge/>
          </w:tcPr>
          <w:p w:rsidR="004B24A5" w:rsidRPr="005608C0" w:rsidRDefault="004B24A5" w:rsidP="0056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B24A5" w:rsidRPr="005608C0" w:rsidRDefault="004B24A5" w:rsidP="005608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Seadrift Coke L.P., </w:t>
            </w:r>
            <w:r w:rsidRPr="005608C0">
              <w:rPr>
                <w:rFonts w:ascii="Times New Roman" w:hAnsi="Times New Roman"/>
                <w:sz w:val="24"/>
                <w:szCs w:val="24"/>
              </w:rPr>
              <w:t>США</w:t>
            </w:r>
            <w:r w:rsidR="00E3359E" w:rsidRPr="00E3359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50" w:type="dxa"/>
          </w:tcPr>
          <w:p w:rsidR="004B24A5" w:rsidRPr="004B24A5" w:rsidRDefault="004B24A5" w:rsidP="005608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</w:p>
        </w:tc>
        <w:tc>
          <w:tcPr>
            <w:tcW w:w="1598" w:type="dxa"/>
            <w:vAlign w:val="center"/>
          </w:tcPr>
          <w:p w:rsidR="004B24A5" w:rsidRPr="004B24A5" w:rsidRDefault="00916A62" w:rsidP="00916A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***</w:t>
            </w:r>
            <w:r w:rsidR="004B24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0" w:type="dxa"/>
            <w:vAlign w:val="center"/>
          </w:tcPr>
          <w:p w:rsidR="004B24A5" w:rsidRPr="004B24A5" w:rsidRDefault="004B24A5" w:rsidP="00560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40%*</w:t>
            </w:r>
          </w:p>
        </w:tc>
      </w:tr>
    </w:tbl>
    <w:p w:rsidR="00BB6CA8" w:rsidRDefault="00B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A5" w:rsidRDefault="00746850" w:rsidP="004B24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24A5">
        <w:rPr>
          <w:rFonts w:ascii="Times New Roman" w:hAnsi="Times New Roman" w:cs="Times New Roman"/>
          <w:sz w:val="28"/>
          <w:szCs w:val="28"/>
        </w:rPr>
        <w:t xml:space="preserve"> </w:t>
      </w:r>
      <w:r w:rsidR="004B24A5">
        <w:rPr>
          <w:rFonts w:ascii="Times New Roman" w:hAnsi="Times New Roman"/>
          <w:sz w:val="28"/>
          <w:szCs w:val="28"/>
        </w:rPr>
        <w:t xml:space="preserve">Во втором полугодии 2010 г. на заводы Группы ЭНЕРГОПРОМ будет поставлено </w:t>
      </w:r>
      <w:r w:rsidR="00916A62" w:rsidRPr="00916A62">
        <w:rPr>
          <w:rFonts w:ascii="Times New Roman" w:hAnsi="Times New Roman"/>
          <w:sz w:val="28"/>
          <w:szCs w:val="28"/>
        </w:rPr>
        <w:t>&lt;</w:t>
      </w:r>
      <w:r w:rsidR="00916A62" w:rsidRPr="00916A62">
        <w:rPr>
          <w:rFonts w:ascii="Times New Roman" w:eastAsia="Times New Roman" w:hAnsi="Times New Roman" w:cs="Times New Roman"/>
          <w:b/>
          <w:bCs/>
          <w:sz w:val="20"/>
          <w:szCs w:val="20"/>
        </w:rPr>
        <w:t>***&gt;</w:t>
      </w:r>
      <w:r w:rsidR="004B2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4A5">
        <w:rPr>
          <w:rFonts w:ascii="Times New Roman" w:hAnsi="Times New Roman"/>
          <w:sz w:val="28"/>
          <w:szCs w:val="28"/>
        </w:rPr>
        <w:t>тн</w:t>
      </w:r>
      <w:proofErr w:type="spellEnd"/>
      <w:r w:rsidR="004B24A5">
        <w:rPr>
          <w:rFonts w:ascii="Times New Roman" w:hAnsi="Times New Roman"/>
          <w:sz w:val="28"/>
          <w:szCs w:val="28"/>
        </w:rPr>
        <w:t xml:space="preserve">. игольчатого нефтяного кокса производства </w:t>
      </w:r>
      <w:r w:rsidR="004B24A5">
        <w:rPr>
          <w:rFonts w:ascii="Times New Roman" w:hAnsi="Times New Roman"/>
          <w:sz w:val="28"/>
          <w:szCs w:val="28"/>
          <w:lang w:val="en-US"/>
        </w:rPr>
        <w:t>Seadrift</w:t>
      </w:r>
      <w:r w:rsidR="004B24A5" w:rsidRPr="00EA4B37">
        <w:rPr>
          <w:rFonts w:ascii="Times New Roman" w:hAnsi="Times New Roman"/>
          <w:sz w:val="28"/>
          <w:szCs w:val="28"/>
        </w:rPr>
        <w:t xml:space="preserve"> </w:t>
      </w:r>
      <w:r w:rsidR="004B24A5">
        <w:rPr>
          <w:rFonts w:ascii="Times New Roman" w:hAnsi="Times New Roman"/>
          <w:sz w:val="28"/>
          <w:szCs w:val="28"/>
          <w:lang w:val="en-US"/>
        </w:rPr>
        <w:t>Coke</w:t>
      </w:r>
      <w:r w:rsidR="004B24A5" w:rsidRPr="00EA4B37">
        <w:rPr>
          <w:rFonts w:ascii="Times New Roman" w:hAnsi="Times New Roman"/>
          <w:sz w:val="28"/>
          <w:szCs w:val="28"/>
        </w:rPr>
        <w:t xml:space="preserve"> </w:t>
      </w:r>
      <w:r w:rsidR="004B24A5">
        <w:rPr>
          <w:rFonts w:ascii="Times New Roman" w:hAnsi="Times New Roman"/>
          <w:sz w:val="28"/>
          <w:szCs w:val="28"/>
          <w:lang w:val="en-US"/>
        </w:rPr>
        <w:t>L</w:t>
      </w:r>
      <w:r w:rsidR="004B24A5" w:rsidRPr="00EA4B37">
        <w:rPr>
          <w:rFonts w:ascii="Times New Roman" w:hAnsi="Times New Roman"/>
          <w:sz w:val="28"/>
          <w:szCs w:val="28"/>
        </w:rPr>
        <w:t>.</w:t>
      </w:r>
      <w:r w:rsidR="004B24A5">
        <w:rPr>
          <w:rFonts w:ascii="Times New Roman" w:hAnsi="Times New Roman"/>
          <w:sz w:val="28"/>
          <w:szCs w:val="28"/>
          <w:lang w:val="en-US"/>
        </w:rPr>
        <w:t>P</w:t>
      </w:r>
      <w:r w:rsidR="004B24A5" w:rsidRPr="00EA4B37">
        <w:rPr>
          <w:rFonts w:ascii="Times New Roman" w:hAnsi="Times New Roman"/>
          <w:sz w:val="28"/>
          <w:szCs w:val="28"/>
        </w:rPr>
        <w:t>.</w:t>
      </w:r>
      <w:r w:rsidR="004B24A5">
        <w:rPr>
          <w:rFonts w:ascii="Times New Roman" w:hAnsi="Times New Roman"/>
          <w:sz w:val="28"/>
          <w:szCs w:val="28"/>
        </w:rPr>
        <w:t>, что по прогнозам составит 40% от объема российского рынка нефтяного кокса.</w:t>
      </w:r>
    </w:p>
    <w:p w:rsidR="00F07AEB" w:rsidRDefault="00F07A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CA8" w:rsidRDefault="0085352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5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proofErr w:type="gramStart"/>
      <w:r w:rsidRPr="00853524">
        <w:rPr>
          <w:rFonts w:ascii="Times New Roman" w:hAnsi="Times New Roman" w:cs="Times New Roman"/>
          <w:b/>
          <w:color w:val="000000"/>
          <w:sz w:val="28"/>
          <w:szCs w:val="28"/>
        </w:rPr>
        <w:t>.  Уровень</w:t>
      </w:r>
      <w:proofErr w:type="gramEnd"/>
      <w:r w:rsidRPr="00853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концентрации товарного рынка.</w:t>
      </w:r>
    </w:p>
    <w:p w:rsidR="00BB6CA8" w:rsidRDefault="00131F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580E">
        <w:rPr>
          <w:rFonts w:ascii="Times New Roman" w:hAnsi="Times New Roman" w:cs="Times New Roman"/>
          <w:sz w:val="28"/>
          <w:szCs w:val="28"/>
        </w:rPr>
        <w:t>мировом</w:t>
      </w:r>
      <w:r w:rsidR="00853524" w:rsidRPr="00853524">
        <w:rPr>
          <w:rFonts w:ascii="Times New Roman" w:hAnsi="Times New Roman" w:cs="Times New Roman"/>
          <w:sz w:val="28"/>
          <w:szCs w:val="28"/>
        </w:rPr>
        <w:t xml:space="preserve"> рынке </w:t>
      </w:r>
      <w:r w:rsidR="00853524">
        <w:rPr>
          <w:rFonts w:ascii="Times New Roman" w:hAnsi="Times New Roman" w:cs="Times New Roman"/>
          <w:sz w:val="28"/>
          <w:szCs w:val="28"/>
        </w:rPr>
        <w:t>игольчатого нефтяного кокса</w:t>
      </w:r>
      <w:r w:rsidR="00853524" w:rsidRPr="00853524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6F580E">
        <w:rPr>
          <w:rFonts w:ascii="Times New Roman" w:hAnsi="Times New Roman" w:cs="Times New Roman"/>
          <w:sz w:val="28"/>
          <w:szCs w:val="28"/>
        </w:rPr>
        <w:t xml:space="preserve">4 </w:t>
      </w:r>
      <w:r w:rsidR="00853524">
        <w:rPr>
          <w:rFonts w:ascii="Times New Roman" w:hAnsi="Times New Roman" w:cs="Times New Roman"/>
          <w:sz w:val="28"/>
          <w:szCs w:val="28"/>
        </w:rPr>
        <w:t>хозяйствующих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D2B">
        <w:rPr>
          <w:rFonts w:ascii="Times New Roman" w:hAnsi="Times New Roman"/>
          <w:sz w:val="28"/>
          <w:szCs w:val="28"/>
        </w:rPr>
        <w:t>(</w:t>
      </w:r>
      <w:r w:rsidRPr="00085D2B">
        <w:rPr>
          <w:rFonts w:ascii="Times New Roman" w:hAnsi="Times New Roman"/>
          <w:sz w:val="28"/>
          <w:szCs w:val="28"/>
          <w:lang w:val="en-US"/>
        </w:rPr>
        <w:t>ConocoPhillips</w:t>
      </w:r>
      <w:r w:rsidRPr="00085D2B">
        <w:rPr>
          <w:rFonts w:ascii="Times New Roman" w:hAnsi="Times New Roman"/>
          <w:sz w:val="28"/>
          <w:szCs w:val="28"/>
        </w:rPr>
        <w:t xml:space="preserve"> </w:t>
      </w:r>
      <w:r w:rsidRPr="00085D2B">
        <w:rPr>
          <w:rFonts w:ascii="Times New Roman" w:hAnsi="Times New Roman"/>
          <w:sz w:val="28"/>
          <w:szCs w:val="28"/>
          <w:lang w:val="en-US"/>
        </w:rPr>
        <w:t>Limited</w:t>
      </w:r>
      <w:r w:rsidRPr="00085D2B">
        <w:rPr>
          <w:rFonts w:ascii="Times New Roman" w:hAnsi="Times New Roman"/>
          <w:sz w:val="28"/>
          <w:szCs w:val="28"/>
        </w:rPr>
        <w:t xml:space="preserve">, США и </w:t>
      </w:r>
      <w:r w:rsidRPr="00085D2B">
        <w:rPr>
          <w:rFonts w:ascii="Times New Roman" w:hAnsi="Times New Roman"/>
          <w:sz w:val="28"/>
          <w:szCs w:val="28"/>
          <w:lang w:val="en-US"/>
        </w:rPr>
        <w:t>Seadrift</w:t>
      </w:r>
      <w:r w:rsidRPr="00085D2B">
        <w:rPr>
          <w:rFonts w:ascii="Times New Roman" w:hAnsi="Times New Roman"/>
          <w:sz w:val="28"/>
          <w:szCs w:val="28"/>
        </w:rPr>
        <w:t xml:space="preserve"> </w:t>
      </w:r>
      <w:r w:rsidRPr="00085D2B">
        <w:rPr>
          <w:rFonts w:ascii="Times New Roman" w:hAnsi="Times New Roman"/>
          <w:sz w:val="28"/>
          <w:szCs w:val="28"/>
          <w:lang w:val="en-US"/>
        </w:rPr>
        <w:t>Coke</w:t>
      </w:r>
      <w:r w:rsidRPr="00085D2B">
        <w:rPr>
          <w:rFonts w:ascii="Times New Roman" w:hAnsi="Times New Roman"/>
          <w:sz w:val="28"/>
          <w:szCs w:val="28"/>
        </w:rPr>
        <w:t xml:space="preserve"> </w:t>
      </w:r>
      <w:r w:rsidRPr="00085D2B">
        <w:rPr>
          <w:rFonts w:ascii="Times New Roman" w:hAnsi="Times New Roman"/>
          <w:sz w:val="28"/>
          <w:szCs w:val="28"/>
          <w:lang w:val="en-US"/>
        </w:rPr>
        <w:t>L</w:t>
      </w:r>
      <w:r w:rsidRPr="00085D2B">
        <w:rPr>
          <w:rFonts w:ascii="Times New Roman" w:hAnsi="Times New Roman"/>
          <w:sz w:val="28"/>
          <w:szCs w:val="28"/>
        </w:rPr>
        <w:t>.</w:t>
      </w:r>
      <w:r w:rsidRPr="00085D2B">
        <w:rPr>
          <w:rFonts w:ascii="Times New Roman" w:hAnsi="Times New Roman"/>
          <w:sz w:val="28"/>
          <w:szCs w:val="28"/>
          <w:lang w:val="en-US"/>
        </w:rPr>
        <w:t>P</w:t>
      </w:r>
      <w:r w:rsidRPr="00085D2B">
        <w:rPr>
          <w:rFonts w:ascii="Times New Roman" w:hAnsi="Times New Roman"/>
          <w:sz w:val="28"/>
          <w:szCs w:val="28"/>
        </w:rPr>
        <w:t>., США</w:t>
      </w:r>
      <w:r w:rsidR="006F5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580E" w:rsidRPr="0059564F">
        <w:rPr>
          <w:rFonts w:ascii="Times New Roman" w:hAnsi="Times New Roman"/>
          <w:sz w:val="28"/>
          <w:szCs w:val="28"/>
          <w:lang w:val="en-US"/>
        </w:rPr>
        <w:t>Petrocoke</w:t>
      </w:r>
      <w:proofErr w:type="spellEnd"/>
      <w:r w:rsidR="00E3359E" w:rsidRPr="00E3359E">
        <w:rPr>
          <w:rFonts w:ascii="Times New Roman" w:hAnsi="Times New Roman"/>
          <w:sz w:val="28"/>
          <w:szCs w:val="28"/>
        </w:rPr>
        <w:t xml:space="preserve"> </w:t>
      </w:r>
      <w:r w:rsidR="006F580E" w:rsidRPr="0059564F">
        <w:rPr>
          <w:rFonts w:ascii="Times New Roman" w:hAnsi="Times New Roman"/>
          <w:sz w:val="28"/>
          <w:szCs w:val="28"/>
          <w:lang w:val="en-US"/>
        </w:rPr>
        <w:t>Inc</w:t>
      </w:r>
      <w:r w:rsidR="00E3359E" w:rsidRPr="00E3359E">
        <w:rPr>
          <w:rFonts w:ascii="Times New Roman" w:hAnsi="Times New Roman"/>
          <w:sz w:val="28"/>
          <w:szCs w:val="28"/>
        </w:rPr>
        <w:t xml:space="preserve">., </w:t>
      </w:r>
      <w:r w:rsidR="006F580E" w:rsidRPr="0059564F">
        <w:rPr>
          <w:rFonts w:ascii="Times New Roman" w:hAnsi="Times New Roman"/>
          <w:sz w:val="28"/>
          <w:szCs w:val="28"/>
        </w:rPr>
        <w:t>США</w:t>
      </w:r>
      <w:r w:rsidR="006F580E">
        <w:rPr>
          <w:rFonts w:ascii="Times New Roman" w:hAnsi="Times New Roman"/>
          <w:sz w:val="28"/>
          <w:szCs w:val="28"/>
        </w:rPr>
        <w:t xml:space="preserve">, </w:t>
      </w:r>
      <w:r w:rsidR="006F580E" w:rsidRPr="0059564F">
        <w:rPr>
          <w:rFonts w:ascii="Times New Roman" w:hAnsi="Times New Roman"/>
          <w:sz w:val="28"/>
          <w:szCs w:val="28"/>
          <w:lang w:val="en-US"/>
        </w:rPr>
        <w:t>Nippon</w:t>
      </w:r>
      <w:r w:rsidR="006F580E" w:rsidRPr="0059564F">
        <w:rPr>
          <w:rFonts w:ascii="Times New Roman" w:hAnsi="Times New Roman"/>
          <w:sz w:val="28"/>
          <w:szCs w:val="28"/>
        </w:rPr>
        <w:t xml:space="preserve"> </w:t>
      </w:r>
      <w:r w:rsidR="006F580E" w:rsidRPr="0059564F">
        <w:rPr>
          <w:rFonts w:ascii="Times New Roman" w:hAnsi="Times New Roman"/>
          <w:sz w:val="28"/>
          <w:szCs w:val="28"/>
          <w:lang w:val="en-US"/>
        </w:rPr>
        <w:t>Oil</w:t>
      </w:r>
      <w:r w:rsidR="006F580E" w:rsidRPr="0059564F">
        <w:rPr>
          <w:rFonts w:ascii="Times New Roman" w:hAnsi="Times New Roman"/>
          <w:sz w:val="28"/>
          <w:szCs w:val="28"/>
        </w:rPr>
        <w:t xml:space="preserve"> (</w:t>
      </w:r>
      <w:r w:rsidR="006F580E" w:rsidRPr="0059564F">
        <w:rPr>
          <w:rFonts w:ascii="Times New Roman" w:hAnsi="Times New Roman"/>
          <w:sz w:val="28"/>
          <w:szCs w:val="28"/>
          <w:lang w:val="en-US"/>
        </w:rPr>
        <w:t>KOA</w:t>
      </w:r>
      <w:r w:rsidR="006F580E" w:rsidRPr="0059564F">
        <w:rPr>
          <w:rFonts w:ascii="Times New Roman" w:hAnsi="Times New Roman"/>
          <w:sz w:val="28"/>
          <w:szCs w:val="28"/>
        </w:rPr>
        <w:t>), Япония</w:t>
      </w:r>
      <w:r w:rsidRPr="00085D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853524" w:rsidRPr="0085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53524" w:rsidRPr="00853524">
        <w:rPr>
          <w:rFonts w:ascii="Times New Roman" w:hAnsi="Times New Roman" w:cs="Times New Roman"/>
          <w:sz w:val="28"/>
          <w:szCs w:val="28"/>
        </w:rPr>
        <w:t xml:space="preserve"> оценки состояния конкурентной среды используются коэффициент рыночной концентрации, рассчитываемый для трех крупнейших хозяйствующих субъектов, действующих на рынке (</w:t>
      </w:r>
      <w:r w:rsidR="006F580E" w:rsidRPr="0085352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6F58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53524" w:rsidRPr="00853524">
        <w:rPr>
          <w:rFonts w:ascii="Times New Roman" w:hAnsi="Times New Roman" w:cs="Times New Roman"/>
          <w:sz w:val="28"/>
          <w:szCs w:val="28"/>
        </w:rPr>
        <w:t xml:space="preserve">), и индекс рыночной концентрации </w:t>
      </w:r>
      <w:proofErr w:type="spellStart"/>
      <w:r w:rsidR="00853524" w:rsidRPr="00853524">
        <w:rPr>
          <w:rFonts w:ascii="Times New Roman" w:hAnsi="Times New Roman" w:cs="Times New Roman"/>
          <w:sz w:val="28"/>
          <w:szCs w:val="28"/>
        </w:rPr>
        <w:t>Герфиндаля-Гиршмана</w:t>
      </w:r>
      <w:proofErr w:type="spellEnd"/>
      <w:r w:rsidR="00853524" w:rsidRPr="00853524">
        <w:rPr>
          <w:rFonts w:ascii="Times New Roman" w:hAnsi="Times New Roman" w:cs="Times New Roman"/>
          <w:sz w:val="28"/>
          <w:szCs w:val="28"/>
        </w:rPr>
        <w:t xml:space="preserve"> (</w:t>
      </w:r>
      <w:r w:rsidR="00853524" w:rsidRPr="00853524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="00853524" w:rsidRPr="00853524">
        <w:rPr>
          <w:rFonts w:ascii="Times New Roman" w:hAnsi="Times New Roman" w:cs="Times New Roman"/>
          <w:sz w:val="28"/>
          <w:szCs w:val="28"/>
        </w:rPr>
        <w:t>):</w:t>
      </w: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2"/>
          <w:szCs w:val="14"/>
        </w:rPr>
      </w:pP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4">
        <w:rPr>
          <w:rFonts w:ascii="Times New Roman" w:hAnsi="Times New Roman" w:cs="Times New Roman"/>
          <w:sz w:val="28"/>
          <w:szCs w:val="28"/>
        </w:rPr>
        <w:t>1. Коэффициент рыночной концентрации (</w:t>
      </w:r>
      <w:proofErr w:type="spellStart"/>
      <w:r w:rsidRPr="0085352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535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53524">
        <w:rPr>
          <w:rFonts w:ascii="Times New Roman" w:hAnsi="Times New Roman" w:cs="Times New Roman"/>
          <w:sz w:val="28"/>
          <w:szCs w:val="28"/>
        </w:rPr>
        <w:t>) – сумма долей на товарном рынке (выраженных в процентах) определенного числа (</w:t>
      </w:r>
      <w:r w:rsidRPr="008535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3524">
        <w:rPr>
          <w:rFonts w:ascii="Times New Roman" w:hAnsi="Times New Roman" w:cs="Times New Roman"/>
          <w:sz w:val="28"/>
          <w:szCs w:val="28"/>
        </w:rPr>
        <w:t>) крупнейших хозяйствующих субъектов, действующих на данном рынке:</w:t>
      </w:r>
    </w:p>
    <w:p w:rsidR="00E00720" w:rsidRDefault="00E00720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5352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2"/>
          <w:szCs w:val="14"/>
        </w:rPr>
      </w:pP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4">
        <w:rPr>
          <w:rFonts w:ascii="Times New Roman" w:hAnsi="Times New Roman" w:cs="Times New Roman"/>
          <w:sz w:val="28"/>
          <w:szCs w:val="28"/>
        </w:rPr>
        <w:t xml:space="preserve">2. Индекс рыночной концентрации </w:t>
      </w:r>
      <w:proofErr w:type="spellStart"/>
      <w:r w:rsidRPr="00853524">
        <w:rPr>
          <w:rFonts w:ascii="Times New Roman" w:hAnsi="Times New Roman" w:cs="Times New Roman"/>
          <w:sz w:val="28"/>
          <w:szCs w:val="28"/>
        </w:rPr>
        <w:t>Герфиндаля-Гиршмана</w:t>
      </w:r>
      <w:proofErr w:type="spellEnd"/>
      <w:r w:rsidRPr="00853524">
        <w:rPr>
          <w:rFonts w:ascii="Times New Roman" w:hAnsi="Times New Roman" w:cs="Times New Roman"/>
          <w:sz w:val="28"/>
          <w:szCs w:val="28"/>
        </w:rPr>
        <w:t xml:space="preserve"> — сумма квадратов долей на товарном рынке (выраженных в процентах) всех хозяйствующих субъектов, действующих на данном рынке:</w:t>
      </w:r>
    </w:p>
    <w:p w:rsidR="00E00720" w:rsidRDefault="00E00720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4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853524">
        <w:rPr>
          <w:rFonts w:ascii="Times New Roman" w:hAnsi="Times New Roman" w:cs="Times New Roman"/>
          <w:sz w:val="28"/>
          <w:szCs w:val="28"/>
        </w:rPr>
        <w:t xml:space="preserve"> =</w:t>
      </w:r>
      <w:r w:rsidR="00F257DC">
        <w:rPr>
          <w:rFonts w:ascii="Times New Roman" w:hAnsi="Times New Roman" w:cs="Times New Roman"/>
          <w:sz w:val="28"/>
          <w:szCs w:val="28"/>
        </w:rPr>
        <w:t xml:space="preserve"> </w:t>
      </w:r>
      <w:r w:rsidR="006F580E">
        <w:rPr>
          <w:rFonts w:ascii="Times New Roman" w:hAnsi="Times New Roman" w:cs="Times New Roman"/>
          <w:sz w:val="28"/>
          <w:szCs w:val="28"/>
        </w:rPr>
        <w:t>3698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53524" w:rsidRPr="00853524" w:rsidRDefault="00853524" w:rsidP="008535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4">
        <w:rPr>
          <w:rFonts w:ascii="Times New Roman" w:hAnsi="Times New Roman" w:cs="Times New Roman"/>
          <w:sz w:val="28"/>
          <w:szCs w:val="28"/>
        </w:rPr>
        <w:t>Таким образом, С</w:t>
      </w:r>
      <w:proofErr w:type="gramStart"/>
      <w:r w:rsidRPr="0085352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535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3524">
        <w:rPr>
          <w:rFonts w:ascii="Times New Roman" w:hAnsi="Times New Roman" w:cs="Times New Roman"/>
          <w:sz w:val="28"/>
          <w:szCs w:val="28"/>
        </w:rPr>
        <w:t xml:space="preserve">= </w:t>
      </w:r>
      <w:r w:rsidR="007747AC">
        <w:rPr>
          <w:rFonts w:ascii="Times New Roman" w:hAnsi="Times New Roman" w:cs="Times New Roman"/>
          <w:sz w:val="28"/>
          <w:szCs w:val="28"/>
        </w:rPr>
        <w:t>88</w:t>
      </w:r>
      <w:r w:rsidRPr="00853524">
        <w:rPr>
          <w:rFonts w:ascii="Times New Roman" w:hAnsi="Times New Roman" w:cs="Times New Roman"/>
          <w:sz w:val="28"/>
          <w:szCs w:val="28"/>
        </w:rPr>
        <w:t xml:space="preserve">%; 2000 &lt;= </w:t>
      </w:r>
      <w:r w:rsidRPr="00853524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853524">
        <w:rPr>
          <w:rFonts w:ascii="Times New Roman" w:hAnsi="Times New Roman" w:cs="Times New Roman"/>
          <w:sz w:val="28"/>
          <w:szCs w:val="28"/>
        </w:rPr>
        <w:t xml:space="preserve"> &lt;= 10000, следовательно, рынок </w:t>
      </w:r>
      <w:r w:rsidR="00F257DC">
        <w:rPr>
          <w:rFonts w:ascii="Times New Roman" w:hAnsi="Times New Roman" w:cs="Times New Roman"/>
          <w:sz w:val="28"/>
          <w:szCs w:val="28"/>
        </w:rPr>
        <w:t xml:space="preserve">нефтяного игольчатого кокса </w:t>
      </w:r>
      <w:r w:rsidRPr="00853524">
        <w:rPr>
          <w:rFonts w:ascii="Times New Roman" w:hAnsi="Times New Roman" w:cs="Times New Roman"/>
          <w:sz w:val="28"/>
          <w:szCs w:val="28"/>
        </w:rPr>
        <w:t>является высококонцентрированным.</w:t>
      </w:r>
    </w:p>
    <w:p w:rsidR="00F257DC" w:rsidRDefault="00F257DC" w:rsidP="00C37FCB">
      <w:pPr>
        <w:ind w:left="-567" w:firstLine="567"/>
        <w:jc w:val="both"/>
        <w:rPr>
          <w:b/>
          <w:color w:val="000000"/>
          <w:sz w:val="28"/>
          <w:szCs w:val="28"/>
        </w:rPr>
      </w:pPr>
    </w:p>
    <w:p w:rsidR="00C37FCB" w:rsidRDefault="00F257DC" w:rsidP="00F257DC">
      <w:pPr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7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257DC">
        <w:rPr>
          <w:rFonts w:ascii="Times New Roman" w:hAnsi="Times New Roman" w:cs="Times New Roman"/>
          <w:b/>
          <w:color w:val="000000"/>
          <w:sz w:val="28"/>
          <w:szCs w:val="28"/>
        </w:rPr>
        <w:t>. Барьеры входа на товарный рынок</w:t>
      </w:r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Доступ на рынок нефтяного игольчатого кокса затруднен по следующим причинам.</w:t>
      </w:r>
    </w:p>
    <w:p w:rsidR="00AB3668" w:rsidRPr="0058200F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Наилучшим сырьем для производства игольчатого кокса является побочный продукт нефтепереработки - нефтяные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крекинг-остатки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). Количественный выход КО не превышает 1% от объема переработанной нефти (то есть при переработке 100 тыс. баррелей нефти в день, производство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составит менее 1 тыс. баррелей в день). Качество КО зависит от марки перерабатываемой нефти и особенностей производства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производства игольчатого кокса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премиум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класса требуется исходное сырье с очень низким содержанием серы. 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чтобы получить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крекинг-остатки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содержанием серы менее 0,5% в сырье, подаваемом на установку замедленного коксования (далее – УЗК), в которой производится игольчатый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кокс, содержание серы не должно превышать 0,3% и, соответственно, содержание серы в сырой нефти должно быть не более 0,25 весового процента (весовой процент серы в российской нефти марки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Urals</w:t>
      </w:r>
      <w:r w:rsidRPr="00F257DC">
        <w:rPr>
          <w:rFonts w:ascii="Times New Roman" w:hAnsi="Times New Roman"/>
          <w:color w:val="000000"/>
          <w:sz w:val="28"/>
          <w:szCs w:val="28"/>
        </w:rPr>
        <w:t xml:space="preserve"> – 1,32</w:t>
      </w:r>
      <w:r>
        <w:rPr>
          <w:rFonts w:ascii="Times New Roman" w:hAnsi="Times New Roman"/>
          <w:color w:val="000000"/>
          <w:sz w:val="28"/>
          <w:szCs w:val="28"/>
        </w:rPr>
        <w:t xml:space="preserve">, а марки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Siberian</w:t>
      </w:r>
      <w:r w:rsidRPr="00B80B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Light</w:t>
      </w:r>
      <w:r>
        <w:rPr>
          <w:rFonts w:ascii="Times New Roman" w:hAnsi="Times New Roman"/>
          <w:color w:val="000000"/>
          <w:sz w:val="28"/>
          <w:szCs w:val="28"/>
        </w:rPr>
        <w:t xml:space="preserve"> – 0,57). Таким образом, только самые лучшие мировые сорта нефти с низким содержанием серы подходят для производства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крекинг-остатков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пригодных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производства игольчатого кокса.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производства КО с низким содержанием серы из нефти с высоким содержанием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серы (как в росс</w:t>
      </w:r>
      <w:r w:rsidR="00916A6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йских сортах) могут быть использованы дополнительные методы обработки продукции, например предварительное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обессеривание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десульфуризация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гидроочистка), требующие установки дополнительного оборудования. В связи с тем, что производство КО является побочным для нефтепереработки, следует признать, что НПЗ не заинтересованы в установке дополнительного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обрудования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модернизации существующего с целью повышения качества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Процесс производства нефтяного игольчатого кокса с использованием нефтяных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сырья является технологически сложным, требующим разработки уникальных методов обработки сырья и производственного процесса для каждого предприятия, что влечет за собой значительные временные и материальные затраты. Существующие технологии, необходимые для производства высококачественного игольчатого кокса являются собственностью компаний-производителей, охраняются и недоступны на рынке. </w:t>
      </w:r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Вход на рынок игольчатого нефтяного кокса для новых игроков затруднителен в связи со значительными временными и материальными затратами. Капитальные затраты на строительство нового завода по производству игольчатого кокса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прокалочной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печью и сопутствующим оборудованием производственной мощностью около 150 тыс. тонн готового продукта могут составить свыше 600 млн. долл., в зависимости от конструкции и местоположения.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Установка новой УЗК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прокалочной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печи на существующем НПЗ существенно дешевле, однако тоже требует больших капиталовложений, так, например, установка замедленного коксования для производства игольчатого кокса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прокалочной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печью без оборудования для очистки нефтяных КО от серных примесей, установленная на одном из НПЗ в 80 годах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века потребовала первоначальных инвестиций в объеме 135 млн. долл. </w:t>
      </w:r>
      <w:proofErr w:type="gramEnd"/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Переоборудование существующей на НПЗ установки замедленного коксования, используемой для производства рядового кокса, в установку для производства игольчатого кокса также требует существенных материальных затрат, так как включает в себя установку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обрудования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очистки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серных примесей и кардинальных изменений в производственном процессе изготовления кокса. </w:t>
      </w:r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Единственным рынком сбыта игольчатого кокса является электродная промышленность. Иного применения игольчатый кокс не имеет.</w:t>
      </w:r>
    </w:p>
    <w:p w:rsidR="00AB3668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рынок игольчатого кокса является капиталоемким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нишевым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 барьеры входа на рынок очень высоки.</w:t>
      </w:r>
    </w:p>
    <w:p w:rsidR="00BC6870" w:rsidRDefault="00BC6870" w:rsidP="00F257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870" w:rsidRPr="009D6D14" w:rsidRDefault="00BC6870" w:rsidP="00BC6870">
      <w:pPr>
        <w:pStyle w:val="a5"/>
        <w:spacing w:after="0"/>
        <w:ind w:left="-567" w:firstLine="567"/>
        <w:jc w:val="both"/>
        <w:rPr>
          <w:b/>
          <w:color w:val="000000"/>
          <w:sz w:val="28"/>
          <w:szCs w:val="28"/>
        </w:rPr>
      </w:pPr>
      <w:r w:rsidRPr="009D6D14">
        <w:rPr>
          <w:b/>
          <w:color w:val="000000"/>
          <w:sz w:val="28"/>
          <w:szCs w:val="28"/>
          <w:lang w:val="en-US"/>
        </w:rPr>
        <w:t>VIII</w:t>
      </w:r>
      <w:r w:rsidRPr="009D6D14">
        <w:rPr>
          <w:b/>
          <w:color w:val="000000"/>
          <w:sz w:val="28"/>
          <w:szCs w:val="28"/>
        </w:rPr>
        <w:t>. Оценка состояния конкурентной среды на товарном рынке.</w:t>
      </w:r>
    </w:p>
    <w:p w:rsidR="00BC6870" w:rsidRDefault="00BC6870" w:rsidP="00BC6870">
      <w:pPr>
        <w:pStyle w:val="a5"/>
        <w:spacing w:after="0"/>
        <w:ind w:left="0" w:firstLine="900"/>
        <w:jc w:val="both"/>
        <w:rPr>
          <w:color w:val="000000"/>
          <w:sz w:val="28"/>
          <w:szCs w:val="28"/>
        </w:rPr>
      </w:pPr>
    </w:p>
    <w:p w:rsidR="00AB3668" w:rsidRDefault="00AB3668" w:rsidP="00AB3668">
      <w:pPr>
        <w:pStyle w:val="a5"/>
        <w:spacing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Рынок игольчатого нефтяного кокса является высококонцентрированным, следовательно, относится к рынку с неразвитой конкуренцией. </w:t>
      </w:r>
    </w:p>
    <w:p w:rsidR="00AB3668" w:rsidRDefault="00AB3668" w:rsidP="00AB3668">
      <w:pPr>
        <w:pStyle w:val="a5"/>
        <w:spacing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производства игольчатого нефтяного кокса в мире составляет </w:t>
      </w:r>
      <w:r w:rsidR="00916A62" w:rsidRPr="00916A62">
        <w:rPr>
          <w:color w:val="000000"/>
          <w:sz w:val="28"/>
          <w:szCs w:val="28"/>
        </w:rPr>
        <w:t>&lt;</w:t>
      </w:r>
      <w:r w:rsidR="00916A62" w:rsidRPr="00916A62">
        <w:rPr>
          <w:b/>
          <w:bCs/>
          <w:sz w:val="20"/>
          <w:szCs w:val="20"/>
        </w:rPr>
        <w:t>***&gt;</w:t>
      </w:r>
      <w:r>
        <w:rPr>
          <w:color w:val="000000"/>
          <w:sz w:val="28"/>
          <w:szCs w:val="28"/>
        </w:rPr>
        <w:t xml:space="preserve"> тыс. тонн в год. Мировая потребность в игольчатом коксе составляет примерно </w:t>
      </w:r>
      <w:r w:rsidR="00916A62" w:rsidRPr="00916A62">
        <w:rPr>
          <w:color w:val="000000"/>
          <w:sz w:val="28"/>
          <w:szCs w:val="28"/>
        </w:rPr>
        <w:t>&lt;***</w:t>
      </w:r>
      <w:r w:rsidR="00916A62" w:rsidRPr="00117B19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 млн. тонн,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дефицит игольчатого нефтяного кокса составляет </w:t>
      </w:r>
      <w:r w:rsidR="00117B19" w:rsidRPr="00117B19">
        <w:rPr>
          <w:color w:val="000000"/>
          <w:sz w:val="28"/>
          <w:szCs w:val="28"/>
        </w:rPr>
        <w:t>&lt;***&gt;</w:t>
      </w:r>
      <w:r>
        <w:rPr>
          <w:color w:val="000000"/>
          <w:sz w:val="28"/>
          <w:szCs w:val="28"/>
        </w:rPr>
        <w:t xml:space="preserve"> тыс. тонн. Таким образом, игольчатый нефтяной кокс – дефицитный продукт.</w:t>
      </w:r>
    </w:p>
    <w:p w:rsidR="00AB3668" w:rsidRDefault="00AB3668" w:rsidP="00AB3668">
      <w:pPr>
        <w:pStyle w:val="a5"/>
        <w:spacing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связи, а также в связи с ограниченным количеством производителей, спрос на игольчатый кокс является неэластичным, то есть нечувствительным  изменению цен</w:t>
      </w:r>
      <w:r w:rsidR="006F5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B3668" w:rsidRDefault="00AB3668" w:rsidP="00AB3668">
      <w:pPr>
        <w:pStyle w:val="a5"/>
        <w:spacing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производства стали в России и в мире характеризуется постепенным увеличением </w:t>
      </w:r>
      <w:proofErr w:type="spellStart"/>
      <w:r>
        <w:rPr>
          <w:color w:val="000000"/>
          <w:sz w:val="28"/>
          <w:szCs w:val="28"/>
        </w:rPr>
        <w:t>электросталеплавления</w:t>
      </w:r>
      <w:proofErr w:type="spellEnd"/>
      <w:r>
        <w:rPr>
          <w:color w:val="000000"/>
          <w:sz w:val="28"/>
          <w:szCs w:val="28"/>
        </w:rPr>
        <w:t xml:space="preserve"> в общем объеме выплавки стали. Таким образом, дальнейший прирост потребления </w:t>
      </w:r>
      <w:proofErr w:type="spellStart"/>
      <w:r>
        <w:rPr>
          <w:color w:val="000000"/>
          <w:sz w:val="28"/>
          <w:szCs w:val="28"/>
        </w:rPr>
        <w:t>графитированных</w:t>
      </w:r>
      <w:proofErr w:type="spellEnd"/>
      <w:r>
        <w:rPr>
          <w:color w:val="000000"/>
          <w:sz w:val="28"/>
          <w:szCs w:val="28"/>
        </w:rPr>
        <w:t xml:space="preserve"> электродов будет происходить за счет электродов качества </w:t>
      </w:r>
      <w:r>
        <w:rPr>
          <w:color w:val="000000"/>
          <w:sz w:val="28"/>
          <w:szCs w:val="28"/>
          <w:lang w:val="en-US"/>
        </w:rPr>
        <w:t>UHP</w:t>
      </w:r>
      <w:r>
        <w:rPr>
          <w:color w:val="000000"/>
          <w:sz w:val="28"/>
          <w:szCs w:val="28"/>
        </w:rPr>
        <w:t xml:space="preserve"> с постоянным снижением доли выпуска электродов качества </w:t>
      </w:r>
      <w:r>
        <w:rPr>
          <w:color w:val="000000"/>
          <w:sz w:val="28"/>
          <w:szCs w:val="28"/>
          <w:lang w:val="en-US"/>
        </w:rPr>
        <w:t>HP</w:t>
      </w:r>
      <w:r w:rsidRPr="007B47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B47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RP</w:t>
      </w:r>
      <w:r>
        <w:rPr>
          <w:color w:val="000000"/>
          <w:sz w:val="28"/>
          <w:szCs w:val="28"/>
        </w:rPr>
        <w:t xml:space="preserve">. Прирост электродов будет происходить за счет марки электродов, для производства которых в первую очередь понадобится высококачественное сырье – игольчатый кокс. То есть, потребление </w:t>
      </w:r>
      <w:proofErr w:type="spellStart"/>
      <w:r>
        <w:rPr>
          <w:color w:val="000000"/>
          <w:sz w:val="28"/>
          <w:szCs w:val="28"/>
        </w:rPr>
        <w:t>графитированных</w:t>
      </w:r>
      <w:proofErr w:type="spellEnd"/>
      <w:r>
        <w:rPr>
          <w:color w:val="000000"/>
          <w:sz w:val="28"/>
          <w:szCs w:val="28"/>
        </w:rPr>
        <w:t xml:space="preserve"> электродов марки </w:t>
      </w:r>
      <w:r>
        <w:rPr>
          <w:color w:val="000000"/>
          <w:sz w:val="28"/>
          <w:szCs w:val="28"/>
          <w:lang w:val="en-US"/>
        </w:rPr>
        <w:t>UHP</w:t>
      </w:r>
      <w:r>
        <w:rPr>
          <w:color w:val="000000"/>
          <w:sz w:val="28"/>
          <w:szCs w:val="28"/>
        </w:rPr>
        <w:t xml:space="preserve"> будет только расти, что приведет к дальнейшему росту спроса на игольчатый кокс, </w:t>
      </w:r>
      <w:proofErr w:type="gramStart"/>
      <w:r>
        <w:rPr>
          <w:color w:val="000000"/>
          <w:sz w:val="28"/>
          <w:szCs w:val="28"/>
        </w:rPr>
        <w:t>при том</w:t>
      </w:r>
      <w:proofErr w:type="gramEnd"/>
      <w:r>
        <w:rPr>
          <w:color w:val="000000"/>
          <w:sz w:val="28"/>
          <w:szCs w:val="28"/>
        </w:rPr>
        <w:t>, что новых производителей игольчатого нефтяного кокса и новых мощностей не появляется.</w:t>
      </w:r>
    </w:p>
    <w:p w:rsidR="00AB3668" w:rsidRPr="007B47A2" w:rsidRDefault="00AB3668" w:rsidP="00AB3668">
      <w:pPr>
        <w:pStyle w:val="a5"/>
        <w:spacing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Вышеуказанные характеристики указывают на то, что как мировой, так и российский рынок нефтяного игольчатого кокса является олигополистическим (рынком коллективного доминирования), вследствие чего, каждый участник этого рынка, занимает на нем доминирующее положение.</w:t>
      </w:r>
    </w:p>
    <w:p w:rsidR="00AB3668" w:rsidRDefault="00AB3668" w:rsidP="00AB3668">
      <w:pPr>
        <w:pStyle w:val="a5"/>
        <w:spacing w:after="0"/>
        <w:ind w:left="-567" w:firstLine="567"/>
        <w:jc w:val="both"/>
        <w:rPr>
          <w:sz w:val="28"/>
          <w:szCs w:val="28"/>
        </w:rPr>
      </w:pPr>
    </w:p>
    <w:p w:rsidR="00AB3668" w:rsidRPr="00B80B79" w:rsidRDefault="00AB3668" w:rsidP="00AB366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668" w:rsidRPr="00C37FCB" w:rsidRDefault="00AB3668" w:rsidP="00AB36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М.А. Овчинников</w:t>
      </w:r>
    </w:p>
    <w:p w:rsidR="00514F7C" w:rsidRDefault="00514F7C" w:rsidP="00BC6870">
      <w:pPr>
        <w:pStyle w:val="a5"/>
        <w:spacing w:after="0"/>
        <w:ind w:left="-567" w:firstLine="567"/>
        <w:jc w:val="both"/>
        <w:rPr>
          <w:sz w:val="28"/>
          <w:szCs w:val="28"/>
        </w:rPr>
      </w:pPr>
    </w:p>
    <w:p w:rsidR="00E319F7" w:rsidRPr="00EA4B37" w:rsidRDefault="00E319F7" w:rsidP="00E319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16ABC" w:rsidRDefault="00616ABC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9DF" w:rsidRDefault="00C009DF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9DF" w:rsidRDefault="00C009DF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139" w:rsidRDefault="00A44139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139" w:rsidRDefault="00A44139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139" w:rsidRDefault="00A44139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139" w:rsidRDefault="00A44139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139" w:rsidRDefault="00791212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A5" w:rsidRDefault="004B24A5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4A5" w:rsidRDefault="004B24A5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4A5" w:rsidRDefault="004B24A5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7AC" w:rsidRDefault="007747AC" w:rsidP="00550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AEB" w:rsidRDefault="004B2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F07AEB" w:rsidSect="007D0E26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0A" w:rsidRDefault="00EC4C0A">
      <w:pPr>
        <w:spacing w:after="0" w:line="240" w:lineRule="auto"/>
      </w:pPr>
      <w:r>
        <w:separator/>
      </w:r>
    </w:p>
  </w:endnote>
  <w:endnote w:type="continuationSeparator" w:id="0">
    <w:p w:rsidR="00EC4C0A" w:rsidRDefault="00EC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3220"/>
    </w:sdtPr>
    <w:sdtContent>
      <w:p w:rsidR="00916A62" w:rsidRDefault="00BB6CA8">
        <w:pPr>
          <w:pStyle w:val="ac"/>
          <w:jc w:val="center"/>
        </w:pPr>
        <w:r>
          <w:fldChar w:fldCharType="begin"/>
        </w:r>
        <w:r w:rsidR="00916A62">
          <w:instrText xml:space="preserve"> PAGE   \* MERGEFORMAT </w:instrText>
        </w:r>
        <w:r>
          <w:fldChar w:fldCharType="separate"/>
        </w:r>
        <w:r w:rsidR="00DB624A">
          <w:rPr>
            <w:noProof/>
          </w:rPr>
          <w:t>1</w:t>
        </w:r>
        <w:r>
          <w:fldChar w:fldCharType="end"/>
        </w:r>
      </w:p>
    </w:sdtContent>
  </w:sdt>
  <w:p w:rsidR="00916A62" w:rsidRDefault="00916A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0A" w:rsidRDefault="00EC4C0A">
      <w:pPr>
        <w:spacing w:after="0" w:line="240" w:lineRule="auto"/>
      </w:pPr>
      <w:r>
        <w:separator/>
      </w:r>
    </w:p>
  </w:footnote>
  <w:footnote w:type="continuationSeparator" w:id="0">
    <w:p w:rsidR="00EC4C0A" w:rsidRDefault="00EC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4DB"/>
    <w:multiLevelType w:val="hybridMultilevel"/>
    <w:tmpl w:val="E20C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12C2"/>
    <w:multiLevelType w:val="hybridMultilevel"/>
    <w:tmpl w:val="B79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35B8"/>
    <w:multiLevelType w:val="hybridMultilevel"/>
    <w:tmpl w:val="12C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F9E"/>
    <w:rsid w:val="000008AC"/>
    <w:rsid w:val="0001733B"/>
    <w:rsid w:val="00041CF1"/>
    <w:rsid w:val="0007445F"/>
    <w:rsid w:val="00081AB4"/>
    <w:rsid w:val="00103AC8"/>
    <w:rsid w:val="00117B19"/>
    <w:rsid w:val="00131F6E"/>
    <w:rsid w:val="00166B0A"/>
    <w:rsid w:val="00292249"/>
    <w:rsid w:val="002A1742"/>
    <w:rsid w:val="003659BD"/>
    <w:rsid w:val="0038404A"/>
    <w:rsid w:val="00462B16"/>
    <w:rsid w:val="00475E83"/>
    <w:rsid w:val="004A40A7"/>
    <w:rsid w:val="004B24A5"/>
    <w:rsid w:val="004C4783"/>
    <w:rsid w:val="004F2FBA"/>
    <w:rsid w:val="00514F7C"/>
    <w:rsid w:val="00544E0C"/>
    <w:rsid w:val="00550F9E"/>
    <w:rsid w:val="0055219A"/>
    <w:rsid w:val="005522F3"/>
    <w:rsid w:val="005608C0"/>
    <w:rsid w:val="0059564F"/>
    <w:rsid w:val="005D5C50"/>
    <w:rsid w:val="00616ABC"/>
    <w:rsid w:val="00654626"/>
    <w:rsid w:val="00667868"/>
    <w:rsid w:val="006A2250"/>
    <w:rsid w:val="006F580E"/>
    <w:rsid w:val="00702611"/>
    <w:rsid w:val="00746850"/>
    <w:rsid w:val="00754D9E"/>
    <w:rsid w:val="007747AC"/>
    <w:rsid w:val="00790E2C"/>
    <w:rsid w:val="00791212"/>
    <w:rsid w:val="007B47A2"/>
    <w:rsid w:val="007D0E26"/>
    <w:rsid w:val="007F3119"/>
    <w:rsid w:val="00853524"/>
    <w:rsid w:val="008630A3"/>
    <w:rsid w:val="008D7010"/>
    <w:rsid w:val="00916A62"/>
    <w:rsid w:val="0096695F"/>
    <w:rsid w:val="009859F2"/>
    <w:rsid w:val="00994510"/>
    <w:rsid w:val="009F04FE"/>
    <w:rsid w:val="00A123A6"/>
    <w:rsid w:val="00A22E8D"/>
    <w:rsid w:val="00A44139"/>
    <w:rsid w:val="00A50E16"/>
    <w:rsid w:val="00A50F11"/>
    <w:rsid w:val="00AB0541"/>
    <w:rsid w:val="00AB3668"/>
    <w:rsid w:val="00AC4ED4"/>
    <w:rsid w:val="00AD2755"/>
    <w:rsid w:val="00B131F6"/>
    <w:rsid w:val="00B23436"/>
    <w:rsid w:val="00B533A6"/>
    <w:rsid w:val="00B713B9"/>
    <w:rsid w:val="00B80B79"/>
    <w:rsid w:val="00BB2F0A"/>
    <w:rsid w:val="00BB6CA8"/>
    <w:rsid w:val="00BC6870"/>
    <w:rsid w:val="00BD53DD"/>
    <w:rsid w:val="00BE5B34"/>
    <w:rsid w:val="00BF71FA"/>
    <w:rsid w:val="00C009DF"/>
    <w:rsid w:val="00C249EC"/>
    <w:rsid w:val="00C37FCB"/>
    <w:rsid w:val="00CC327E"/>
    <w:rsid w:val="00CD0FB7"/>
    <w:rsid w:val="00CF46DD"/>
    <w:rsid w:val="00CF4E2F"/>
    <w:rsid w:val="00D208D3"/>
    <w:rsid w:val="00D213A4"/>
    <w:rsid w:val="00D77D73"/>
    <w:rsid w:val="00DB624A"/>
    <w:rsid w:val="00E00720"/>
    <w:rsid w:val="00E13A80"/>
    <w:rsid w:val="00E319F7"/>
    <w:rsid w:val="00E31DAF"/>
    <w:rsid w:val="00E3359E"/>
    <w:rsid w:val="00E95F71"/>
    <w:rsid w:val="00EA4B37"/>
    <w:rsid w:val="00EC4C0A"/>
    <w:rsid w:val="00ED7898"/>
    <w:rsid w:val="00EE67D5"/>
    <w:rsid w:val="00F07AEB"/>
    <w:rsid w:val="00F23486"/>
    <w:rsid w:val="00F257DC"/>
    <w:rsid w:val="00F26BCA"/>
    <w:rsid w:val="00F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16"/>
    <w:pPr>
      <w:ind w:left="720"/>
      <w:contextualSpacing/>
    </w:pPr>
  </w:style>
  <w:style w:type="table" w:styleId="a4">
    <w:name w:val="Table Grid"/>
    <w:basedOn w:val="a1"/>
    <w:uiPriority w:val="59"/>
    <w:rsid w:val="00D2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C68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C6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B05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4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6DD"/>
  </w:style>
  <w:style w:type="paragraph" w:styleId="ac">
    <w:name w:val="footer"/>
    <w:basedOn w:val="a"/>
    <w:link w:val="ad"/>
    <w:uiPriority w:val="99"/>
    <w:unhideWhenUsed/>
    <w:rsid w:val="00CF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0950-846A-4AFC-AC84-EA12480D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10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Орлова Анна Юрьевна</cp:lastModifiedBy>
  <cp:revision>36</cp:revision>
  <cp:lastPrinted>2010-09-15T09:08:00Z</cp:lastPrinted>
  <dcterms:created xsi:type="dcterms:W3CDTF">2010-08-29T09:26:00Z</dcterms:created>
  <dcterms:modified xsi:type="dcterms:W3CDTF">2011-12-26T11:10:00Z</dcterms:modified>
</cp:coreProperties>
</file>