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5" w:rsidRPr="00CC3905" w:rsidRDefault="00CC3905" w:rsidP="003902B5">
      <w:pPr>
        <w:suppressAutoHyphens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8D8" w:rsidRDefault="000B38D8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02B5" w:rsidRDefault="003902B5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территориальных </w:t>
      </w:r>
    </w:p>
    <w:p w:rsidR="003902B5" w:rsidRPr="0009450E" w:rsidRDefault="007E421A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ФАС России </w:t>
      </w:r>
    </w:p>
    <w:p w:rsidR="003902B5" w:rsidRDefault="003902B5" w:rsidP="003902B5">
      <w:pPr>
        <w:suppressAutoHyphens/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02B5" w:rsidRPr="00EA3484" w:rsidRDefault="00EA3484" w:rsidP="003902B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84">
        <w:rPr>
          <w:rFonts w:ascii="Times New Roman" w:hAnsi="Times New Roman" w:cs="Times New Roman"/>
          <w:b/>
          <w:sz w:val="24"/>
          <w:szCs w:val="24"/>
        </w:rPr>
        <w:t>от 28.02.2011  № ИА/6652</w:t>
      </w:r>
    </w:p>
    <w:p w:rsidR="000B38D8" w:rsidRPr="0009450E" w:rsidRDefault="000B38D8" w:rsidP="003902B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E509ED" w:rsidRPr="0009450E" w:rsidRDefault="00E509ED" w:rsidP="003902B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B38D8" w:rsidRDefault="000B38D8" w:rsidP="003902B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902B5" w:rsidRPr="003902B5" w:rsidRDefault="003902B5" w:rsidP="004B5D01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3902B5">
        <w:rPr>
          <w:rFonts w:ascii="Times New Roman" w:hAnsi="Times New Roman" w:cs="Times New Roman"/>
        </w:rPr>
        <w:t>О включении положения об ответственности</w:t>
      </w:r>
    </w:p>
    <w:p w:rsidR="003902B5" w:rsidRPr="003902B5" w:rsidRDefault="003902B5" w:rsidP="004B5D01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3902B5">
        <w:rPr>
          <w:rFonts w:ascii="Times New Roman" w:hAnsi="Times New Roman" w:cs="Times New Roman"/>
        </w:rPr>
        <w:t xml:space="preserve"> за нарушение Этического кодекса в служебные</w:t>
      </w:r>
    </w:p>
    <w:p w:rsidR="003902B5" w:rsidRPr="003902B5" w:rsidRDefault="003902B5" w:rsidP="004B5D01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3902B5">
        <w:rPr>
          <w:rFonts w:ascii="Times New Roman" w:hAnsi="Times New Roman" w:cs="Times New Roman"/>
        </w:rPr>
        <w:t xml:space="preserve"> контракты гражданских служащих</w:t>
      </w:r>
    </w:p>
    <w:p w:rsidR="003902B5" w:rsidRDefault="003902B5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5C" w:rsidRDefault="00FC165C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B5" w:rsidRDefault="003902B5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президиума Совета при Президенте Российской Федерации по противодействию коррупции (пункт 4 раздела 2 протокола заседания от 23 декабря 2010 г. № 21) приказом ФАС России от    </w:t>
      </w:r>
      <w:r w:rsidR="00ED7891">
        <w:rPr>
          <w:rFonts w:ascii="Times New Roman" w:hAnsi="Times New Roman" w:cs="Times New Roman"/>
          <w:sz w:val="28"/>
          <w:szCs w:val="28"/>
        </w:rPr>
        <w:t xml:space="preserve">25 февраля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5638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утвержден Этический кодекс </w:t>
      </w:r>
      <w:r w:rsidRPr="007463AE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(далее – Этический кодекс).</w:t>
      </w:r>
    </w:p>
    <w:p w:rsidR="00F70E2F" w:rsidRDefault="00922A16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 </w:t>
      </w:r>
      <w:r w:rsidR="00F70E2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</w:t>
      </w:r>
      <w:r w:rsidR="00F70E2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меры по включению в служебные контракты государственных гражданских служащих ФАС России </w:t>
      </w:r>
      <w:r w:rsidR="00A576A1">
        <w:rPr>
          <w:rFonts w:ascii="Times New Roman" w:hAnsi="Times New Roman" w:cs="Times New Roman"/>
          <w:sz w:val="28"/>
          <w:szCs w:val="28"/>
        </w:rPr>
        <w:t xml:space="preserve">положения об ответственности за нарушение Этического кодекса, а именно, внести в раздел </w:t>
      </w:r>
      <w:r w:rsidR="00A576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76A1">
        <w:rPr>
          <w:rFonts w:ascii="Times New Roman" w:hAnsi="Times New Roman" w:cs="Times New Roman"/>
          <w:sz w:val="28"/>
          <w:szCs w:val="28"/>
        </w:rPr>
        <w:t>. «Права и обязанности Гражданского служащего» положение следующего содержания: «</w:t>
      </w:r>
      <w:r w:rsidR="00EE6BAB">
        <w:rPr>
          <w:rFonts w:ascii="Times New Roman" w:hAnsi="Times New Roman" w:cs="Times New Roman"/>
          <w:sz w:val="28"/>
          <w:szCs w:val="28"/>
        </w:rPr>
        <w:t xml:space="preserve">Гражданский служащий в своей деятельности должен руководствоваться </w:t>
      </w:r>
      <w:r w:rsidR="00F70E2F">
        <w:rPr>
          <w:rFonts w:ascii="Times New Roman" w:hAnsi="Times New Roman" w:cs="Times New Roman"/>
          <w:sz w:val="28"/>
          <w:szCs w:val="28"/>
        </w:rPr>
        <w:t xml:space="preserve">Этическим кодексом </w:t>
      </w:r>
      <w:r w:rsidR="00F70E2F" w:rsidRPr="007463AE">
        <w:rPr>
          <w:rFonts w:ascii="Times New Roman" w:hAnsi="Times New Roman" w:cs="Times New Roman"/>
          <w:sz w:val="28"/>
          <w:szCs w:val="28"/>
        </w:rPr>
        <w:t>государственных гражданских служащих Федеральной антимонопольной службы</w:t>
      </w:r>
      <w:r w:rsidR="00F70E2F">
        <w:rPr>
          <w:rFonts w:ascii="Times New Roman" w:hAnsi="Times New Roman" w:cs="Times New Roman"/>
          <w:sz w:val="28"/>
          <w:szCs w:val="28"/>
        </w:rPr>
        <w:t xml:space="preserve">, утвержденным приказом ФАС России от  </w:t>
      </w:r>
      <w:r w:rsidR="00A351A7">
        <w:rPr>
          <w:rFonts w:ascii="Times New Roman" w:hAnsi="Times New Roman" w:cs="Times New Roman"/>
          <w:sz w:val="28"/>
          <w:szCs w:val="28"/>
        </w:rPr>
        <w:t xml:space="preserve">25 февраля 2011 г. </w:t>
      </w:r>
      <w:r w:rsidR="00F70E2F">
        <w:rPr>
          <w:rFonts w:ascii="Times New Roman" w:hAnsi="Times New Roman" w:cs="Times New Roman"/>
          <w:sz w:val="28"/>
          <w:szCs w:val="28"/>
        </w:rPr>
        <w:t xml:space="preserve"> №</w:t>
      </w:r>
      <w:r w:rsidR="00FA5638">
        <w:rPr>
          <w:rFonts w:ascii="Times New Roman" w:hAnsi="Times New Roman" w:cs="Times New Roman"/>
          <w:sz w:val="28"/>
          <w:szCs w:val="28"/>
        </w:rPr>
        <w:t xml:space="preserve"> 139</w:t>
      </w:r>
      <w:r w:rsidR="00F70E2F">
        <w:rPr>
          <w:rFonts w:ascii="Times New Roman" w:hAnsi="Times New Roman" w:cs="Times New Roman"/>
          <w:sz w:val="28"/>
          <w:szCs w:val="28"/>
        </w:rPr>
        <w:t xml:space="preserve">, </w:t>
      </w:r>
      <w:r w:rsidR="00EE6BAB">
        <w:rPr>
          <w:rFonts w:ascii="Times New Roman" w:hAnsi="Times New Roman" w:cs="Times New Roman"/>
          <w:sz w:val="28"/>
          <w:szCs w:val="28"/>
        </w:rPr>
        <w:t xml:space="preserve">и  соблюдать </w:t>
      </w:r>
      <w:r w:rsidR="00F70E2F">
        <w:rPr>
          <w:rFonts w:ascii="Times New Roman" w:hAnsi="Times New Roman" w:cs="Times New Roman"/>
          <w:sz w:val="28"/>
          <w:szCs w:val="28"/>
        </w:rPr>
        <w:t xml:space="preserve">его </w:t>
      </w:r>
      <w:r w:rsidR="00EE6BAB">
        <w:rPr>
          <w:rFonts w:ascii="Times New Roman" w:hAnsi="Times New Roman" w:cs="Times New Roman"/>
          <w:sz w:val="28"/>
          <w:szCs w:val="28"/>
        </w:rPr>
        <w:t>положения</w:t>
      </w:r>
      <w:r w:rsidR="00F70E2F">
        <w:rPr>
          <w:rFonts w:ascii="Times New Roman" w:hAnsi="Times New Roman" w:cs="Times New Roman"/>
          <w:sz w:val="28"/>
          <w:szCs w:val="28"/>
        </w:rPr>
        <w:t>».</w:t>
      </w:r>
    </w:p>
    <w:p w:rsidR="002F5B42" w:rsidRDefault="002F5B42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и соблюдение гражданскими служащими Этического кодекса является одним из критериев оценки качества их профессиональной деят</w:t>
      </w:r>
      <w:r w:rsidR="002F3466">
        <w:rPr>
          <w:rFonts w:ascii="Times New Roman" w:hAnsi="Times New Roman" w:cs="Times New Roman"/>
          <w:sz w:val="28"/>
          <w:szCs w:val="28"/>
        </w:rPr>
        <w:t>ельности и служебного поведения 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22A16" w:rsidRDefault="002F3466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0E2F">
        <w:rPr>
          <w:rFonts w:ascii="Times New Roman" w:hAnsi="Times New Roman" w:cs="Times New Roman"/>
          <w:sz w:val="28"/>
          <w:szCs w:val="28"/>
        </w:rPr>
        <w:t>учесть, что нар</w:t>
      </w:r>
      <w:r w:rsidR="006A1F74">
        <w:rPr>
          <w:rFonts w:ascii="Times New Roman" w:hAnsi="Times New Roman" w:cs="Times New Roman"/>
          <w:sz w:val="28"/>
          <w:szCs w:val="28"/>
        </w:rPr>
        <w:t>ушение гражданскими</w:t>
      </w:r>
      <w:r w:rsidR="00F70E2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A1F74">
        <w:rPr>
          <w:rFonts w:ascii="Times New Roman" w:hAnsi="Times New Roman" w:cs="Times New Roman"/>
          <w:sz w:val="28"/>
          <w:szCs w:val="28"/>
        </w:rPr>
        <w:t>и</w:t>
      </w:r>
      <w:r w:rsidR="00F70E2F">
        <w:rPr>
          <w:rFonts w:ascii="Times New Roman" w:hAnsi="Times New Roman" w:cs="Times New Roman"/>
          <w:sz w:val="28"/>
          <w:szCs w:val="28"/>
        </w:rPr>
        <w:t xml:space="preserve"> положений Этического кодекса может быть основанием для рассмотрения </w:t>
      </w:r>
      <w:r w:rsidR="00FC165C">
        <w:rPr>
          <w:rFonts w:ascii="Times New Roman" w:hAnsi="Times New Roman" w:cs="Times New Roman"/>
          <w:sz w:val="28"/>
          <w:szCs w:val="28"/>
        </w:rPr>
        <w:t>данных вопросов</w:t>
      </w:r>
      <w:r w:rsidR="006A1F74">
        <w:rPr>
          <w:rFonts w:ascii="Times New Roman" w:hAnsi="Times New Roman" w:cs="Times New Roman"/>
          <w:sz w:val="28"/>
          <w:szCs w:val="28"/>
        </w:rPr>
        <w:t xml:space="preserve"> </w:t>
      </w:r>
      <w:r w:rsidR="00F70E2F"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государственных  служащих и урегулированию конфликта интересов</w:t>
      </w:r>
      <w:r w:rsidR="00FC165C">
        <w:rPr>
          <w:rFonts w:ascii="Times New Roman" w:hAnsi="Times New Roman" w:cs="Times New Roman"/>
          <w:sz w:val="28"/>
          <w:szCs w:val="28"/>
        </w:rPr>
        <w:t xml:space="preserve"> (далее – Комиссия). Указанные нарушения подлежат моральному осуждению на заседании Комиссии, </w:t>
      </w:r>
      <w:r w:rsidR="00AF65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влекут к</w:t>
      </w:r>
      <w:r w:rsidR="00FC165C">
        <w:rPr>
          <w:rFonts w:ascii="Times New Roman" w:hAnsi="Times New Roman" w:cs="Times New Roman"/>
          <w:sz w:val="28"/>
          <w:szCs w:val="28"/>
        </w:rPr>
        <w:t xml:space="preserve"> применению к государственным служащим иных мер </w:t>
      </w:r>
      <w:r w:rsidR="00AF65DE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FC165C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EE6BAB" w:rsidRDefault="00EE6BAB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необходимо своевременно информировать Управление государственной службы ФАС России. </w:t>
      </w:r>
    </w:p>
    <w:p w:rsidR="000B38D8" w:rsidRDefault="000B38D8" w:rsidP="003902B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Артемьев</w:t>
      </w: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D8" w:rsidRDefault="000B38D8" w:rsidP="000B38D8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8EB" w:rsidRPr="000B38D8" w:rsidRDefault="000B38D8">
      <w:pPr>
        <w:rPr>
          <w:rFonts w:ascii="Times New Roman" w:hAnsi="Times New Roman" w:cs="Times New Roman"/>
          <w:sz w:val="16"/>
          <w:szCs w:val="16"/>
        </w:rPr>
      </w:pPr>
      <w:r w:rsidRPr="000B38D8">
        <w:rPr>
          <w:rFonts w:ascii="Times New Roman" w:hAnsi="Times New Roman" w:cs="Times New Roman"/>
          <w:sz w:val="16"/>
          <w:szCs w:val="16"/>
        </w:rPr>
        <w:t>И. Рыжков</w:t>
      </w:r>
    </w:p>
    <w:p w:rsidR="000B38D8" w:rsidRPr="000B38D8" w:rsidRDefault="000B38D8">
      <w:pPr>
        <w:rPr>
          <w:rFonts w:ascii="Times New Roman" w:hAnsi="Times New Roman" w:cs="Times New Roman"/>
          <w:sz w:val="16"/>
          <w:szCs w:val="16"/>
        </w:rPr>
      </w:pPr>
      <w:r w:rsidRPr="000B38D8">
        <w:rPr>
          <w:rFonts w:ascii="Times New Roman" w:hAnsi="Times New Roman" w:cs="Times New Roman"/>
          <w:sz w:val="16"/>
          <w:szCs w:val="16"/>
        </w:rPr>
        <w:t>(495) 254-03-45</w:t>
      </w:r>
    </w:p>
    <w:sectPr w:rsidR="000B38D8" w:rsidRPr="000B38D8" w:rsidSect="00C05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F" w:rsidRDefault="00EB4F0F" w:rsidP="00C05148">
      <w:pPr>
        <w:spacing w:after="0" w:line="240" w:lineRule="auto"/>
      </w:pPr>
      <w:r>
        <w:separator/>
      </w:r>
    </w:p>
  </w:endnote>
  <w:endnote w:type="continuationSeparator" w:id="0">
    <w:p w:rsidR="00EB4F0F" w:rsidRDefault="00EB4F0F" w:rsidP="00C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8" w:rsidRDefault="00C051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8" w:rsidRDefault="00C051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8" w:rsidRDefault="00C05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F" w:rsidRDefault="00EB4F0F" w:rsidP="00C05148">
      <w:pPr>
        <w:spacing w:after="0" w:line="240" w:lineRule="auto"/>
      </w:pPr>
      <w:r>
        <w:separator/>
      </w:r>
    </w:p>
  </w:footnote>
  <w:footnote w:type="continuationSeparator" w:id="0">
    <w:p w:rsidR="00EB4F0F" w:rsidRDefault="00EB4F0F" w:rsidP="00C0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8" w:rsidRDefault="00C05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4062"/>
    </w:sdtPr>
    <w:sdtEndPr/>
    <w:sdtContent>
      <w:p w:rsidR="00C05148" w:rsidRDefault="00EB4F0F" w:rsidP="00C051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148" w:rsidRDefault="00C051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8" w:rsidRDefault="00C05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2B5"/>
    <w:rsid w:val="0009450E"/>
    <w:rsid w:val="000B38D8"/>
    <w:rsid w:val="00122B5E"/>
    <w:rsid w:val="001C7479"/>
    <w:rsid w:val="002041A3"/>
    <w:rsid w:val="002F3466"/>
    <w:rsid w:val="002F5B42"/>
    <w:rsid w:val="00353758"/>
    <w:rsid w:val="003902B5"/>
    <w:rsid w:val="004B5D01"/>
    <w:rsid w:val="006A1F74"/>
    <w:rsid w:val="006E6D07"/>
    <w:rsid w:val="007E421A"/>
    <w:rsid w:val="008D426B"/>
    <w:rsid w:val="00922A16"/>
    <w:rsid w:val="009A5190"/>
    <w:rsid w:val="009D31E5"/>
    <w:rsid w:val="00A0538A"/>
    <w:rsid w:val="00A351A7"/>
    <w:rsid w:val="00A576A1"/>
    <w:rsid w:val="00AF65DE"/>
    <w:rsid w:val="00B81E9E"/>
    <w:rsid w:val="00B95407"/>
    <w:rsid w:val="00C05148"/>
    <w:rsid w:val="00CC3905"/>
    <w:rsid w:val="00D128EB"/>
    <w:rsid w:val="00E509ED"/>
    <w:rsid w:val="00EA3484"/>
    <w:rsid w:val="00EB1710"/>
    <w:rsid w:val="00EB4F0F"/>
    <w:rsid w:val="00ED7891"/>
    <w:rsid w:val="00EE6771"/>
    <w:rsid w:val="00EE6BAB"/>
    <w:rsid w:val="00F70E2F"/>
    <w:rsid w:val="00FA5638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148"/>
  </w:style>
  <w:style w:type="paragraph" w:styleId="a5">
    <w:name w:val="footer"/>
    <w:basedOn w:val="a"/>
    <w:link w:val="a6"/>
    <w:uiPriority w:val="99"/>
    <w:semiHidden/>
    <w:unhideWhenUsed/>
    <w:rsid w:val="00C0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148"/>
  </w:style>
  <w:style w:type="paragraph" w:styleId="a7">
    <w:name w:val="Balloon Text"/>
    <w:basedOn w:val="a"/>
    <w:link w:val="a8"/>
    <w:uiPriority w:val="99"/>
    <w:semiHidden/>
    <w:unhideWhenUsed/>
    <w:rsid w:val="00C0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EB3F-C3B9-405A-B517-1B874DD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Берднов Роман Владимирович</cp:lastModifiedBy>
  <cp:revision>2</cp:revision>
  <cp:lastPrinted>2011-02-25T12:27:00Z</cp:lastPrinted>
  <dcterms:created xsi:type="dcterms:W3CDTF">2012-10-19T07:27:00Z</dcterms:created>
  <dcterms:modified xsi:type="dcterms:W3CDTF">2012-10-19T07:27:00Z</dcterms:modified>
</cp:coreProperties>
</file>