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0F" w:rsidRPr="004C590F" w:rsidRDefault="004C590F" w:rsidP="004C590F">
      <w:pPr>
        <w:jc w:val="center"/>
        <w:rPr>
          <w:rFonts w:ascii="Times New Roman" w:hAnsi="Times New Roman" w:cs="Times New Roman"/>
          <w:b/>
          <w:sz w:val="32"/>
          <w:szCs w:val="28"/>
        </w:rPr>
      </w:pPr>
      <w:r w:rsidRPr="004C590F">
        <w:rPr>
          <w:rFonts w:ascii="Times New Roman" w:hAnsi="Times New Roman" w:cs="Times New Roman"/>
          <w:b/>
          <w:sz w:val="32"/>
          <w:szCs w:val="28"/>
        </w:rPr>
        <w:t>Приказ ФАС России от 12.04.2017 № 480/17</w:t>
      </w:r>
    </w:p>
    <w:p w:rsidR="004C590F" w:rsidRPr="004C590F" w:rsidRDefault="004C590F" w:rsidP="004C590F">
      <w:pPr>
        <w:ind w:firstLine="709"/>
        <w:jc w:val="both"/>
        <w:rPr>
          <w:rFonts w:ascii="Times New Roman" w:hAnsi="Times New Roman" w:cs="Times New Roman"/>
          <w:sz w:val="28"/>
          <w:szCs w:val="28"/>
        </w:rPr>
      </w:pPr>
    </w:p>
    <w:p w:rsidR="004C590F" w:rsidRPr="004C590F" w:rsidRDefault="004C590F" w:rsidP="004C590F">
      <w:pPr>
        <w:ind w:firstLine="709"/>
        <w:jc w:val="both"/>
        <w:rPr>
          <w:rFonts w:ascii="Times New Roman" w:hAnsi="Times New Roman" w:cs="Times New Roman"/>
          <w:sz w:val="28"/>
          <w:szCs w:val="28"/>
        </w:rPr>
      </w:pPr>
    </w:p>
    <w:p w:rsidR="004C590F" w:rsidRPr="004C590F" w:rsidRDefault="004C590F" w:rsidP="004C590F">
      <w:pPr>
        <w:jc w:val="center"/>
        <w:rPr>
          <w:rFonts w:ascii="Times New Roman" w:hAnsi="Times New Roman" w:cs="Times New Roman"/>
          <w:b/>
          <w:sz w:val="28"/>
          <w:szCs w:val="28"/>
        </w:rPr>
      </w:pPr>
      <w:r w:rsidRPr="004C590F">
        <w:rPr>
          <w:rFonts w:ascii="Times New Roman" w:hAnsi="Times New Roman" w:cs="Times New Roman"/>
          <w:b/>
          <w:sz w:val="28"/>
          <w:szCs w:val="28"/>
        </w:rPr>
        <w:t>О внесении изменений в приказ ФАС России от 18.12.2014 № 789/14 «Об обеспечении размещения сведений о доходах, расходах, об имуществе и обязательствах имущественного характера на официальных сайтах ФАС России и территориальных органов»</w:t>
      </w:r>
    </w:p>
    <w:p w:rsidR="004C590F" w:rsidRPr="004C590F" w:rsidRDefault="004C590F" w:rsidP="004C590F">
      <w:pPr>
        <w:ind w:firstLine="709"/>
        <w:jc w:val="both"/>
        <w:rPr>
          <w:rFonts w:ascii="Times New Roman" w:hAnsi="Times New Roman" w:cs="Times New Roman"/>
          <w:b/>
          <w:sz w:val="28"/>
          <w:szCs w:val="28"/>
        </w:rPr>
      </w:pPr>
    </w:p>
    <w:p w:rsidR="004C590F" w:rsidRPr="004C590F" w:rsidRDefault="004C590F" w:rsidP="004C590F">
      <w:pPr>
        <w:ind w:firstLine="709"/>
        <w:jc w:val="both"/>
        <w:rPr>
          <w:rFonts w:ascii="Times New Roman" w:hAnsi="Times New Roman" w:cs="Times New Roman"/>
          <w:sz w:val="28"/>
          <w:szCs w:val="28"/>
        </w:rPr>
      </w:pP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 xml:space="preserve">Во исполнение подпункта «а» пункта 7 Указа Президента Российской Федерации от 8 июля 2013 г. № 613 «Вопросы противодействия коррупции» (Собрание законодательства Российской Федерации, 2013, № 28, ст. 3813; № 49 (часть VII), ст. 6399; 2014, № 26 (часть II), ст. 3518; 2015, № 41 ( часть II), ст. 5639, № 45, ст. 6204, № 48 (часть I), ст. 6720; 2016, № 7, ст. 912, № 27 (часть I), ст. 4169) и требований, установленных приказом Министерства труда и социальной защиты Российской Федерации от 7 октября 2013 г. № 530н «О требованиях к размещению и наполнению подразделов, </w:t>
      </w:r>
      <w:proofErr w:type="spellStart"/>
      <w:r w:rsidRPr="004C590F">
        <w:rPr>
          <w:rFonts w:ascii="Times New Roman" w:hAnsi="Times New Roman" w:cs="Times New Roman"/>
          <w:sz w:val="28"/>
          <w:szCs w:val="28"/>
        </w:rPr>
        <w:t>посвященных</w:t>
      </w:r>
      <w:proofErr w:type="spellEnd"/>
      <w:r w:rsidRPr="004C590F">
        <w:rPr>
          <w:rFonts w:ascii="Times New Roman" w:hAnsi="Times New Roman" w:cs="Times New Roman"/>
          <w:sz w:val="28"/>
          <w:szCs w:val="28"/>
        </w:rPr>
        <w:t xml:space="preserve">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w:t>
      </w:r>
      <w:proofErr w:type="spellStart"/>
      <w:r w:rsidRPr="004C590F">
        <w:rPr>
          <w:rFonts w:ascii="Times New Roman" w:hAnsi="Times New Roman" w:cs="Times New Roman"/>
          <w:sz w:val="28"/>
          <w:szCs w:val="28"/>
        </w:rPr>
        <w:t>влечет</w:t>
      </w:r>
      <w:proofErr w:type="spellEnd"/>
      <w:r w:rsidRPr="004C590F">
        <w:rPr>
          <w:rFonts w:ascii="Times New Roman" w:hAnsi="Times New Roman" w:cs="Times New Roman"/>
          <w:sz w:val="28"/>
          <w:szCs w:val="28"/>
        </w:rPr>
        <w:t xml:space="preserve">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 30803) </w:t>
      </w:r>
    </w:p>
    <w:p w:rsidR="004C590F" w:rsidRPr="004C590F" w:rsidRDefault="004C590F" w:rsidP="004C590F">
      <w:pPr>
        <w:jc w:val="both"/>
        <w:rPr>
          <w:rFonts w:ascii="Times New Roman" w:hAnsi="Times New Roman" w:cs="Times New Roman"/>
          <w:sz w:val="28"/>
          <w:szCs w:val="28"/>
        </w:rPr>
      </w:pPr>
      <w:r w:rsidRPr="004C590F">
        <w:rPr>
          <w:rFonts w:ascii="Times New Roman" w:hAnsi="Times New Roman" w:cs="Times New Roman"/>
          <w:sz w:val="28"/>
          <w:szCs w:val="28"/>
        </w:rPr>
        <w:t xml:space="preserve">п р и </w:t>
      </w:r>
      <w:proofErr w:type="gramStart"/>
      <w:r w:rsidRPr="004C590F">
        <w:rPr>
          <w:rFonts w:ascii="Times New Roman" w:hAnsi="Times New Roman" w:cs="Times New Roman"/>
          <w:sz w:val="28"/>
          <w:szCs w:val="28"/>
        </w:rPr>
        <w:t>к</w:t>
      </w:r>
      <w:proofErr w:type="gramEnd"/>
      <w:r w:rsidRPr="004C590F">
        <w:rPr>
          <w:rFonts w:ascii="Times New Roman" w:hAnsi="Times New Roman" w:cs="Times New Roman"/>
          <w:sz w:val="28"/>
          <w:szCs w:val="28"/>
        </w:rPr>
        <w:t xml:space="preserve"> а з ы в а ю:</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1. Внести изменения в приказ ФАС России от 18.12.2014 № 789/14 ««Об обеспечении размещения сведений о доходах, расходах, об имуществе и обязательствах имущественного характера на официальных сайтах ФАС России и территориальных органов» (далее — приказ ФАС России) следующие изменения:</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1.1. Пункт 2 приказа ФАС России изложить в следующей редакции:</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 xml:space="preserve">«2. Начальникам структурных подразделений центрального аппарата ФАС России, директору «Учебно-методического центра» Федеральной антимонопольной службы» (г. Казань), директору Федерального бюджетного </w:t>
      </w:r>
      <w:r w:rsidRPr="004C590F">
        <w:rPr>
          <w:rFonts w:ascii="Times New Roman" w:hAnsi="Times New Roman" w:cs="Times New Roman"/>
          <w:sz w:val="28"/>
          <w:szCs w:val="28"/>
        </w:rPr>
        <w:lastRenderedPageBreak/>
        <w:t>учреждения «Информационно-технический центр ФАС России» (далее — ФБУ «ИТЦ ФАС России) ежегодно до 30 декабря представлять в Управление государственной службы ФАС России сведения о должностях, исполнение служебных (должностных)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ФАС России, «Учебно-методическом центре» Федеральной антимонопольной службы» (г. Казань), ФБУ «ИТЦ ФАС России», и в полномочия которых входит:</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а) распределение бюджетных ассигнований, субсидий, межбюджетных трансферов, а также распределение ограниченных ресурсов;</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б) осуществление государственных закупок либо выдача лицензий и разрешений;</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 xml:space="preserve">в) списание объектов недвижимого имущества, находящегося в федеральной собственности и </w:t>
      </w:r>
      <w:proofErr w:type="spellStart"/>
      <w:r w:rsidRPr="004C590F">
        <w:rPr>
          <w:rFonts w:ascii="Times New Roman" w:hAnsi="Times New Roman" w:cs="Times New Roman"/>
          <w:sz w:val="28"/>
          <w:szCs w:val="28"/>
        </w:rPr>
        <w:t>закрепленного</w:t>
      </w:r>
      <w:proofErr w:type="spellEnd"/>
      <w:r w:rsidRPr="004C590F">
        <w:rPr>
          <w:rFonts w:ascii="Times New Roman" w:hAnsi="Times New Roman" w:cs="Times New Roman"/>
          <w:sz w:val="28"/>
          <w:szCs w:val="28"/>
        </w:rPr>
        <w:t xml:space="preserve"> на праве оперативного управления за Федеральной антимонопольной службой».</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1.2. В подпункте «а» пункта 5 приказа ФАС России слова «</w:t>
      </w:r>
      <w:proofErr w:type="spellStart"/>
      <w:r w:rsidRPr="004C590F">
        <w:rPr>
          <w:rFonts w:ascii="Times New Roman" w:hAnsi="Times New Roman" w:cs="Times New Roman"/>
          <w:sz w:val="28"/>
          <w:szCs w:val="28"/>
        </w:rPr>
        <w:t>утвержденный</w:t>
      </w:r>
      <w:proofErr w:type="spellEnd"/>
      <w:r w:rsidRPr="004C590F">
        <w:rPr>
          <w:rFonts w:ascii="Times New Roman" w:hAnsi="Times New Roman" w:cs="Times New Roman"/>
          <w:sz w:val="28"/>
          <w:szCs w:val="28"/>
        </w:rPr>
        <w:t xml:space="preserve"> приказом ФАС России от 14.10.2014 г. № 646/14 «Об утверждении перечней должностей, замещение которых </w:t>
      </w:r>
      <w:proofErr w:type="spellStart"/>
      <w:r w:rsidRPr="004C590F">
        <w:rPr>
          <w:rFonts w:ascii="Times New Roman" w:hAnsi="Times New Roman" w:cs="Times New Roman"/>
          <w:sz w:val="28"/>
          <w:szCs w:val="28"/>
        </w:rPr>
        <w:t>влечет</w:t>
      </w:r>
      <w:proofErr w:type="spellEnd"/>
      <w:r w:rsidRPr="004C590F">
        <w:rPr>
          <w:rFonts w:ascii="Times New Roman" w:hAnsi="Times New Roman" w:cs="Times New Roman"/>
          <w:sz w:val="28"/>
          <w:szCs w:val="28"/>
        </w:rPr>
        <w:t xml:space="preserve">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антимонопольной службы, работников организаций, созданных для выполнения задач, поставленных перед Федеральной антимонопольной службой,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антимонопольной службы» (зарегистрирован Минюстом России 11 декабря 2014 г., регистрационный № 35132) заметить словами «</w:t>
      </w:r>
      <w:proofErr w:type="spellStart"/>
      <w:r w:rsidRPr="004C590F">
        <w:rPr>
          <w:rFonts w:ascii="Times New Roman" w:hAnsi="Times New Roman" w:cs="Times New Roman"/>
          <w:sz w:val="28"/>
          <w:szCs w:val="28"/>
        </w:rPr>
        <w:t>утвержденный</w:t>
      </w:r>
      <w:proofErr w:type="spellEnd"/>
      <w:r w:rsidRPr="004C590F">
        <w:rPr>
          <w:rFonts w:ascii="Times New Roman" w:hAnsi="Times New Roman" w:cs="Times New Roman"/>
          <w:sz w:val="28"/>
          <w:szCs w:val="28"/>
        </w:rPr>
        <w:t xml:space="preserve"> приказом ФАС России от 18.02.2016 № 163/16 «Об утверждении Перечней должностей, замещение которых </w:t>
      </w:r>
      <w:proofErr w:type="spellStart"/>
      <w:r w:rsidRPr="004C590F">
        <w:rPr>
          <w:rFonts w:ascii="Times New Roman" w:hAnsi="Times New Roman" w:cs="Times New Roman"/>
          <w:sz w:val="28"/>
          <w:szCs w:val="28"/>
        </w:rPr>
        <w:t>влечет</w:t>
      </w:r>
      <w:proofErr w:type="spellEnd"/>
      <w:r w:rsidRPr="004C590F">
        <w:rPr>
          <w:rFonts w:ascii="Times New Roman" w:hAnsi="Times New Roman" w:cs="Times New Roman"/>
          <w:sz w:val="28"/>
          <w:szCs w:val="28"/>
        </w:rPr>
        <w:t xml:space="preserve">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антимонопольной службы, работников организаций, созданных для выполнения задач, поставленных перед Федеральной антимонопольной службой,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антимонопольной службы» (зарегистрирован Минюстом России 10 марта 2016 г., регистрационный № 41370), с изменениями, </w:t>
      </w:r>
      <w:proofErr w:type="spellStart"/>
      <w:r w:rsidRPr="004C590F">
        <w:rPr>
          <w:rFonts w:ascii="Times New Roman" w:hAnsi="Times New Roman" w:cs="Times New Roman"/>
          <w:sz w:val="28"/>
          <w:szCs w:val="28"/>
        </w:rPr>
        <w:t>внесенными</w:t>
      </w:r>
      <w:proofErr w:type="spellEnd"/>
      <w:r w:rsidRPr="004C590F">
        <w:rPr>
          <w:rFonts w:ascii="Times New Roman" w:hAnsi="Times New Roman" w:cs="Times New Roman"/>
          <w:sz w:val="28"/>
          <w:szCs w:val="28"/>
        </w:rPr>
        <w:t xml:space="preserve"> приказом ФАС России от 08.02.2017 № 113/17 (зарегистрирован Минюстом </w:t>
      </w:r>
      <w:r w:rsidRPr="004C590F">
        <w:rPr>
          <w:rFonts w:ascii="Times New Roman" w:hAnsi="Times New Roman" w:cs="Times New Roman"/>
          <w:sz w:val="28"/>
          <w:szCs w:val="28"/>
        </w:rPr>
        <w:lastRenderedPageBreak/>
        <w:t>России 10 марта 2017 г., регистрационный № 45891) (далее — приказ ФАС России от 18.02.2016 № 163/16);».</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1.3. В подпункте «б» пункта 5 слова «</w:t>
      </w:r>
      <w:proofErr w:type="spellStart"/>
      <w:r w:rsidRPr="004C590F">
        <w:rPr>
          <w:rFonts w:ascii="Times New Roman" w:hAnsi="Times New Roman" w:cs="Times New Roman"/>
          <w:sz w:val="28"/>
          <w:szCs w:val="28"/>
        </w:rPr>
        <w:t>утвержденный</w:t>
      </w:r>
      <w:proofErr w:type="spellEnd"/>
      <w:r w:rsidRPr="004C590F">
        <w:rPr>
          <w:rFonts w:ascii="Times New Roman" w:hAnsi="Times New Roman" w:cs="Times New Roman"/>
          <w:sz w:val="28"/>
          <w:szCs w:val="28"/>
        </w:rPr>
        <w:t xml:space="preserve"> приказом ФАС России от 14.10.2014 № 646/14.» заменить словами «</w:t>
      </w:r>
      <w:proofErr w:type="spellStart"/>
      <w:r w:rsidRPr="004C590F">
        <w:rPr>
          <w:rFonts w:ascii="Times New Roman" w:hAnsi="Times New Roman" w:cs="Times New Roman"/>
          <w:sz w:val="28"/>
          <w:szCs w:val="28"/>
        </w:rPr>
        <w:t>утвержденный</w:t>
      </w:r>
      <w:proofErr w:type="spellEnd"/>
      <w:r w:rsidRPr="004C590F">
        <w:rPr>
          <w:rFonts w:ascii="Times New Roman" w:hAnsi="Times New Roman" w:cs="Times New Roman"/>
          <w:sz w:val="28"/>
          <w:szCs w:val="28"/>
        </w:rPr>
        <w:t xml:space="preserve"> приказом ФАС России от 18.02.2016 № 163/16.».</w:t>
      </w:r>
    </w:p>
    <w:p w:rsidR="004C590F" w:rsidRPr="004C590F" w:rsidRDefault="004C590F" w:rsidP="004C590F">
      <w:pPr>
        <w:ind w:firstLine="709"/>
        <w:jc w:val="both"/>
        <w:rPr>
          <w:rFonts w:ascii="Times New Roman" w:hAnsi="Times New Roman" w:cs="Times New Roman"/>
          <w:sz w:val="28"/>
          <w:szCs w:val="28"/>
        </w:rPr>
      </w:pPr>
      <w:r w:rsidRPr="004C590F">
        <w:rPr>
          <w:rFonts w:ascii="Times New Roman" w:hAnsi="Times New Roman" w:cs="Times New Roman"/>
          <w:sz w:val="28"/>
          <w:szCs w:val="28"/>
        </w:rPr>
        <w:t>2. Контроль исполнения настоящего приказа возложить на заместителя руководителя ФАС России А.В. Доценко.</w:t>
      </w:r>
    </w:p>
    <w:p w:rsidR="004C590F" w:rsidRDefault="004C590F" w:rsidP="004C590F">
      <w:pPr>
        <w:ind w:firstLine="709"/>
        <w:jc w:val="both"/>
        <w:rPr>
          <w:rFonts w:ascii="Times New Roman" w:hAnsi="Times New Roman" w:cs="Times New Roman"/>
          <w:sz w:val="28"/>
          <w:szCs w:val="28"/>
        </w:rPr>
      </w:pPr>
    </w:p>
    <w:p w:rsidR="004C590F" w:rsidRDefault="004C590F" w:rsidP="004C590F">
      <w:pPr>
        <w:ind w:firstLine="709"/>
        <w:jc w:val="both"/>
        <w:rPr>
          <w:rFonts w:ascii="Times New Roman" w:hAnsi="Times New Roman" w:cs="Times New Roman"/>
          <w:sz w:val="28"/>
          <w:szCs w:val="28"/>
        </w:rPr>
      </w:pPr>
    </w:p>
    <w:p w:rsidR="004C590F" w:rsidRDefault="004C590F" w:rsidP="004C590F">
      <w:pPr>
        <w:tabs>
          <w:tab w:val="right" w:pos="9355"/>
        </w:tabs>
        <w:jc w:val="both"/>
        <w:rPr>
          <w:rFonts w:ascii="Times New Roman" w:hAnsi="Times New Roman" w:cs="Times New Roman"/>
          <w:sz w:val="28"/>
          <w:szCs w:val="28"/>
        </w:rPr>
      </w:pPr>
    </w:p>
    <w:p w:rsidR="0048649F" w:rsidRPr="004C590F" w:rsidRDefault="004C590F" w:rsidP="004C590F">
      <w:pPr>
        <w:tabs>
          <w:tab w:val="right" w:pos="9355"/>
        </w:tabs>
        <w:jc w:val="both"/>
        <w:rPr>
          <w:rFonts w:ascii="Times New Roman" w:hAnsi="Times New Roman" w:cs="Times New Roman"/>
          <w:sz w:val="28"/>
          <w:szCs w:val="28"/>
        </w:rPr>
      </w:pPr>
      <w:bookmarkStart w:id="0" w:name="_GoBack"/>
      <w:bookmarkEnd w:id="0"/>
      <w:r w:rsidRPr="004C590F">
        <w:rPr>
          <w:rFonts w:ascii="Times New Roman" w:hAnsi="Times New Roman" w:cs="Times New Roman"/>
          <w:sz w:val="28"/>
          <w:szCs w:val="28"/>
        </w:rPr>
        <w:t>Руководитель</w:t>
      </w:r>
      <w:r w:rsidRPr="004C590F">
        <w:rPr>
          <w:rFonts w:ascii="Times New Roman" w:hAnsi="Times New Roman" w:cs="Times New Roman"/>
          <w:sz w:val="28"/>
          <w:szCs w:val="28"/>
        </w:rPr>
        <w:tab/>
        <w:t xml:space="preserve">И.Ю. </w:t>
      </w:r>
      <w:proofErr w:type="spellStart"/>
      <w:r w:rsidRPr="004C590F">
        <w:rPr>
          <w:rFonts w:ascii="Times New Roman" w:hAnsi="Times New Roman" w:cs="Times New Roman"/>
          <w:sz w:val="28"/>
          <w:szCs w:val="28"/>
        </w:rPr>
        <w:t>Артемьев</w:t>
      </w:r>
      <w:proofErr w:type="spellEnd"/>
    </w:p>
    <w:sectPr w:rsidR="0048649F" w:rsidRPr="004C5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0F"/>
    <w:rsid w:val="0048649F"/>
    <w:rsid w:val="004C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4DF0C-E6A2-4249-AAA6-BCAA075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Виктория Вячеславовна</dc:creator>
  <cp:keywords/>
  <dc:description/>
  <cp:lastModifiedBy>Агапова Виктория Вячеславовна</cp:lastModifiedBy>
  <cp:revision>1</cp:revision>
  <dcterms:created xsi:type="dcterms:W3CDTF">2017-09-08T15:00:00Z</dcterms:created>
  <dcterms:modified xsi:type="dcterms:W3CDTF">2017-09-08T15:03:00Z</dcterms:modified>
</cp:coreProperties>
</file>