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B5" w:rsidRDefault="00544CB5" w:rsidP="00544CB5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Данные по информационной активности ЦА ФАС России </w:t>
      </w:r>
    </w:p>
    <w:p w:rsidR="00544CB5" w:rsidRDefault="00544CB5" w:rsidP="00544CB5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  <w:color w:val="00000A"/>
          <w:sz w:val="28"/>
          <w:szCs w:val="28"/>
        </w:rPr>
        <w:t>в</w:t>
      </w:r>
      <w:proofErr w:type="gramEnd"/>
      <w:r>
        <w:rPr>
          <w:b/>
          <w:bCs/>
          <w:color w:val="00000A"/>
          <w:sz w:val="28"/>
          <w:szCs w:val="28"/>
        </w:rPr>
        <w:t xml:space="preserve"> третьем квартале 201</w:t>
      </w:r>
      <w:r w:rsidRPr="004329A7">
        <w:rPr>
          <w:b/>
          <w:bCs/>
          <w:color w:val="00000A"/>
          <w:sz w:val="28"/>
          <w:szCs w:val="28"/>
        </w:rPr>
        <w:t>7</w:t>
      </w:r>
      <w:r>
        <w:rPr>
          <w:b/>
          <w:bCs/>
          <w:color w:val="00000A"/>
          <w:sz w:val="28"/>
          <w:szCs w:val="28"/>
        </w:rPr>
        <w:t xml:space="preserve"> года</w:t>
      </w:r>
      <w:r w:rsidR="004329A7">
        <w:rPr>
          <w:b/>
          <w:bCs/>
          <w:color w:val="00000A"/>
          <w:sz w:val="28"/>
          <w:szCs w:val="28"/>
        </w:rPr>
        <w:t xml:space="preserve"> </w:t>
      </w:r>
      <w:r w:rsidR="004329A7" w:rsidRPr="00A059CC">
        <w:rPr>
          <w:bCs/>
          <w:i/>
          <w:sz w:val="28"/>
          <w:szCs w:val="28"/>
        </w:rPr>
        <w:t xml:space="preserve">(данные представлены сервисом </w:t>
      </w:r>
      <w:proofErr w:type="spellStart"/>
      <w:r w:rsidR="004329A7" w:rsidRPr="00A059CC">
        <w:rPr>
          <w:i/>
          <w:sz w:val="28"/>
          <w:szCs w:val="28"/>
          <w:shd w:val="clear" w:color="auto" w:fill="FFFFFF"/>
        </w:rPr>
        <w:t>Googleanalitic</w:t>
      </w:r>
      <w:proofErr w:type="spellEnd"/>
      <w:r w:rsidR="004329A7" w:rsidRPr="00A059CC">
        <w:rPr>
          <w:bCs/>
          <w:i/>
          <w:sz w:val="28"/>
          <w:szCs w:val="28"/>
        </w:rPr>
        <w:t>)</w:t>
      </w: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410"/>
        <w:gridCol w:w="3830"/>
        <w:gridCol w:w="1567"/>
        <w:gridCol w:w="1418"/>
        <w:gridCol w:w="1275"/>
        <w:gridCol w:w="1701"/>
      </w:tblGrid>
      <w:tr w:rsidR="00544CB5" w:rsidTr="00544CB5">
        <w:trPr>
          <w:trHeight w:val="639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CB5" w:rsidRDefault="00544CB5" w:rsidP="00DD49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CB5" w:rsidRDefault="00544CB5" w:rsidP="00DD49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CB5" w:rsidRPr="00A57CDA" w:rsidRDefault="00544CB5" w:rsidP="00DD49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CB5" w:rsidRDefault="00544CB5" w:rsidP="00DD49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:rsidR="00544CB5" w:rsidRDefault="00544CB5" w:rsidP="00DD49A8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август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CB5" w:rsidRDefault="00544CB5" w:rsidP="00DD49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:rsidR="00544CB5" w:rsidRDefault="00544CB5" w:rsidP="00DD49A8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сентябрь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CB5" w:rsidRDefault="00544CB5" w:rsidP="00DD49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:rsidR="00544CB5" w:rsidRDefault="00544CB5" w:rsidP="00DD49A8">
            <w:pPr>
              <w:jc w:val="both"/>
              <w:rPr>
                <w:sz w:val="25"/>
                <w:szCs w:val="25"/>
                <w:lang w:val="en-US"/>
              </w:rPr>
            </w:pPr>
            <w:proofErr w:type="gramStart"/>
            <w:r>
              <w:rPr>
                <w:b/>
                <w:bCs/>
              </w:rPr>
              <w:t>квартал</w:t>
            </w:r>
            <w:proofErr w:type="gramEnd"/>
          </w:p>
        </w:tc>
      </w:tr>
      <w:tr w:rsidR="00544CB5" w:rsidRPr="00671EFD" w:rsidTr="00544CB5">
        <w:trPr>
          <w:trHeight w:val="498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CB5" w:rsidRPr="00671EFD" w:rsidRDefault="00544CB5" w:rsidP="00DD49A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CB5" w:rsidRPr="00671EFD" w:rsidRDefault="00544CB5" w:rsidP="00DD49A8">
            <w:pPr>
              <w:jc w:val="both"/>
              <w:rPr>
                <w:sz w:val="20"/>
                <w:szCs w:val="20"/>
              </w:rPr>
            </w:pPr>
            <w:r w:rsidRPr="00671EFD">
              <w:rPr>
                <w:sz w:val="25"/>
                <w:szCs w:val="25"/>
              </w:rPr>
              <w:t>Посещаемость сайта ФАС России (уникальных посетителей)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CB5" w:rsidRPr="00671EFD" w:rsidRDefault="00544CB5" w:rsidP="00DD49A8">
            <w:pPr>
              <w:jc w:val="center"/>
              <w:rPr>
                <w:sz w:val="25"/>
                <w:szCs w:val="25"/>
              </w:rPr>
            </w:pPr>
            <w:r w:rsidRPr="00671EFD">
              <w:t>168 243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CB5" w:rsidRPr="00671EFD" w:rsidRDefault="00544CB5" w:rsidP="00DD49A8">
            <w:pPr>
              <w:suppressAutoHyphens w:val="0"/>
              <w:jc w:val="center"/>
              <w:rPr>
                <w:sz w:val="25"/>
                <w:szCs w:val="25"/>
              </w:rPr>
            </w:pPr>
            <w:r w:rsidRPr="00671EFD">
              <w:t>173 280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CB5" w:rsidRPr="00671EFD" w:rsidRDefault="00544CB5" w:rsidP="00DD49A8">
            <w:pPr>
              <w:jc w:val="center"/>
              <w:rPr>
                <w:sz w:val="25"/>
                <w:szCs w:val="25"/>
              </w:rPr>
            </w:pPr>
            <w:r w:rsidRPr="00671EFD">
              <w:t>162 618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CB5" w:rsidRPr="00BD7A42" w:rsidRDefault="00544CB5" w:rsidP="00DD49A8">
            <w:pPr>
              <w:jc w:val="center"/>
              <w:rPr>
                <w:b/>
                <w:sz w:val="25"/>
                <w:szCs w:val="25"/>
              </w:rPr>
            </w:pPr>
            <w:r w:rsidRPr="00BD7A42">
              <w:rPr>
                <w:b/>
                <w:sz w:val="25"/>
                <w:szCs w:val="25"/>
              </w:rPr>
              <w:t>504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BD7A42">
              <w:rPr>
                <w:b/>
                <w:sz w:val="25"/>
                <w:szCs w:val="25"/>
              </w:rPr>
              <w:t>141</w:t>
            </w:r>
          </w:p>
          <w:p w:rsidR="00544CB5" w:rsidRPr="00671EFD" w:rsidRDefault="00544CB5" w:rsidP="00DD49A8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544CB5" w:rsidRPr="00671EFD" w:rsidTr="00544CB5">
        <w:trPr>
          <w:trHeight w:val="480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CB5" w:rsidRPr="00671EFD" w:rsidRDefault="00544CB5" w:rsidP="00DD49A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CB5" w:rsidRPr="00671EFD" w:rsidRDefault="00544CB5" w:rsidP="00DD49A8">
            <w:pPr>
              <w:jc w:val="both"/>
              <w:rPr>
                <w:sz w:val="20"/>
                <w:szCs w:val="20"/>
              </w:rPr>
            </w:pPr>
            <w:r w:rsidRPr="00671EFD">
              <w:rPr>
                <w:sz w:val="25"/>
                <w:szCs w:val="25"/>
              </w:rPr>
              <w:t>Посещаемость сайта ФАС России (количество посещений)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CB5" w:rsidRPr="00671EFD" w:rsidRDefault="00544CB5" w:rsidP="00DD49A8">
            <w:pPr>
              <w:suppressAutoHyphens w:val="0"/>
              <w:jc w:val="center"/>
              <w:rPr>
                <w:sz w:val="25"/>
                <w:szCs w:val="25"/>
              </w:rPr>
            </w:pPr>
            <w:r w:rsidRPr="00671EFD">
              <w:t>314 590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CB5" w:rsidRPr="00671EFD" w:rsidRDefault="00544CB5" w:rsidP="00DD49A8">
            <w:pPr>
              <w:suppressAutoHyphens w:val="0"/>
              <w:jc w:val="center"/>
              <w:rPr>
                <w:sz w:val="25"/>
                <w:szCs w:val="25"/>
              </w:rPr>
            </w:pPr>
            <w:r w:rsidRPr="00671EFD">
              <w:t>324 497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CB5" w:rsidRPr="00671EFD" w:rsidRDefault="00544CB5" w:rsidP="00DD49A8">
            <w:pPr>
              <w:jc w:val="center"/>
              <w:rPr>
                <w:sz w:val="25"/>
                <w:szCs w:val="25"/>
              </w:rPr>
            </w:pPr>
            <w:r w:rsidRPr="00671EFD">
              <w:t>293 551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CB5" w:rsidRPr="00671EFD" w:rsidRDefault="00544CB5" w:rsidP="00DD49A8">
            <w:pPr>
              <w:jc w:val="center"/>
              <w:rPr>
                <w:b/>
                <w:sz w:val="25"/>
                <w:szCs w:val="25"/>
              </w:rPr>
            </w:pPr>
            <w:r w:rsidRPr="00BD7A42">
              <w:rPr>
                <w:b/>
                <w:sz w:val="25"/>
                <w:szCs w:val="25"/>
              </w:rPr>
              <w:t>932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BD7A42">
              <w:rPr>
                <w:b/>
                <w:sz w:val="25"/>
                <w:szCs w:val="25"/>
              </w:rPr>
              <w:t>638</w:t>
            </w:r>
          </w:p>
        </w:tc>
      </w:tr>
    </w:tbl>
    <w:p w:rsidR="00CA54B9" w:rsidRDefault="00CA54B9" w:rsidP="00544CB5"/>
    <w:p w:rsidR="00194AF3" w:rsidRDefault="00194AF3" w:rsidP="00194AF3">
      <w:pPr>
        <w:spacing w:line="360" w:lineRule="auto"/>
        <w:ind w:firstLine="53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Популярные страницы по посещаемости на сайте ФАС России</w:t>
      </w:r>
    </w:p>
    <w:p w:rsidR="00194AF3" w:rsidRDefault="00194AF3" w:rsidP="00194AF3">
      <w:pPr>
        <w:jc w:val="center"/>
        <w:rPr>
          <w:b/>
          <w:bCs/>
          <w:color w:val="00000A"/>
          <w:sz w:val="28"/>
          <w:szCs w:val="28"/>
        </w:rPr>
      </w:pPr>
      <w:proofErr w:type="gramStart"/>
      <w:r>
        <w:rPr>
          <w:b/>
          <w:bCs/>
          <w:color w:val="00000A"/>
          <w:sz w:val="28"/>
          <w:szCs w:val="28"/>
        </w:rPr>
        <w:t>в</w:t>
      </w:r>
      <w:proofErr w:type="gramEnd"/>
      <w:r>
        <w:rPr>
          <w:b/>
          <w:bCs/>
          <w:color w:val="00000A"/>
          <w:sz w:val="28"/>
          <w:szCs w:val="28"/>
        </w:rPr>
        <w:t xml:space="preserve"> третьем квартале 201</w:t>
      </w:r>
      <w:r w:rsidRPr="009A577F">
        <w:rPr>
          <w:b/>
          <w:bCs/>
          <w:color w:val="00000A"/>
          <w:sz w:val="28"/>
          <w:szCs w:val="28"/>
        </w:rPr>
        <w:t>7</w:t>
      </w:r>
      <w:r>
        <w:rPr>
          <w:b/>
          <w:bCs/>
          <w:color w:val="00000A"/>
          <w:sz w:val="28"/>
          <w:szCs w:val="28"/>
        </w:rPr>
        <w:t xml:space="preserve"> года</w:t>
      </w:r>
      <w:r w:rsidR="004329A7">
        <w:rPr>
          <w:b/>
          <w:bCs/>
          <w:color w:val="00000A"/>
          <w:sz w:val="28"/>
          <w:szCs w:val="28"/>
        </w:rPr>
        <w:t xml:space="preserve"> </w:t>
      </w:r>
      <w:r w:rsidR="004329A7" w:rsidRPr="00A059CC">
        <w:rPr>
          <w:bCs/>
          <w:i/>
          <w:sz w:val="28"/>
          <w:szCs w:val="28"/>
        </w:rPr>
        <w:t xml:space="preserve">(данные представлены сервисом </w:t>
      </w:r>
      <w:proofErr w:type="spellStart"/>
      <w:r w:rsidR="004329A7">
        <w:rPr>
          <w:bCs/>
          <w:i/>
          <w:sz w:val="28"/>
          <w:szCs w:val="28"/>
        </w:rPr>
        <w:t>Спутник.Аналитика</w:t>
      </w:r>
      <w:proofErr w:type="spellEnd"/>
      <w:r w:rsidR="004329A7" w:rsidRPr="00A059CC">
        <w:rPr>
          <w:bCs/>
          <w:i/>
          <w:sz w:val="28"/>
          <w:szCs w:val="28"/>
        </w:rPr>
        <w:t>)</w:t>
      </w:r>
    </w:p>
    <w:p w:rsidR="00194AF3" w:rsidRDefault="00194AF3" w:rsidP="00194AF3">
      <w:pPr>
        <w:jc w:val="center"/>
        <w:rPr>
          <w:b/>
          <w:bCs/>
          <w:color w:val="00000A"/>
          <w:sz w:val="28"/>
          <w:szCs w:val="28"/>
        </w:rPr>
      </w:pPr>
    </w:p>
    <w:p w:rsidR="00194AF3" w:rsidRDefault="00EB51AD" w:rsidP="00EB51AD">
      <w:pPr>
        <w:ind w:left="-510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6618339" cy="29239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514" cy="293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AF3" w:rsidRDefault="00194AF3" w:rsidP="00194AF3">
      <w:pPr>
        <w:jc w:val="center"/>
        <w:rPr>
          <w:b/>
          <w:bCs/>
          <w:color w:val="00000A"/>
          <w:sz w:val="28"/>
          <w:szCs w:val="28"/>
        </w:rPr>
      </w:pPr>
    </w:p>
    <w:p w:rsidR="00194AF3" w:rsidRDefault="00194AF3" w:rsidP="00194AF3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Новости ФАС России;</w:t>
      </w:r>
    </w:p>
    <w:p w:rsidR="00EB51AD" w:rsidRPr="00733742" w:rsidRDefault="00EB51AD" w:rsidP="00EB51A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Структура ФАС России;</w:t>
      </w:r>
    </w:p>
    <w:p w:rsidR="00EB51AD" w:rsidRPr="00733742" w:rsidRDefault="00EB51AD" w:rsidP="00EB51A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Контактная информация;</w:t>
      </w:r>
    </w:p>
    <w:p w:rsidR="00EB51AD" w:rsidRPr="00733742" w:rsidRDefault="00EB51AD" w:rsidP="00EB51A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Порядок обращения в ФАС России;</w:t>
      </w:r>
    </w:p>
    <w:p w:rsidR="00EB51AD" w:rsidRPr="00733742" w:rsidRDefault="00EB51AD" w:rsidP="00EB51A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Подраздел «тарифное регулирование» раздела «Направления деятельности»;</w:t>
      </w:r>
    </w:p>
    <w:p w:rsidR="00EB51AD" w:rsidRPr="00733742" w:rsidRDefault="00EB51AD" w:rsidP="00EB51A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Нормативно-правовые акты ФАС России;</w:t>
      </w:r>
    </w:p>
    <w:p w:rsidR="00EB51AD" w:rsidRDefault="00EB51AD" w:rsidP="00194AF3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Список территориальных органов ФАС России.</w:t>
      </w:r>
    </w:p>
    <w:p w:rsidR="00EB51AD" w:rsidRDefault="00EB51AD" w:rsidP="00194AF3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6E1AB8">
        <w:rPr>
          <w:bCs/>
          <w:color w:val="00000A"/>
          <w:sz w:val="28"/>
          <w:szCs w:val="28"/>
        </w:rPr>
        <w:t>«Написать в ФАС России»</w:t>
      </w:r>
      <w:r>
        <w:rPr>
          <w:bCs/>
          <w:color w:val="00000A"/>
          <w:sz w:val="28"/>
          <w:szCs w:val="28"/>
        </w:rPr>
        <w:t>;</w:t>
      </w:r>
    </w:p>
    <w:p w:rsidR="00194AF3" w:rsidRPr="00733742" w:rsidRDefault="00194AF3" w:rsidP="00194AF3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lastRenderedPageBreak/>
        <w:t>Карта калькулятора ЖКХ;</w:t>
      </w:r>
    </w:p>
    <w:p w:rsidR="00194AF3" w:rsidRPr="00733742" w:rsidRDefault="004329A7" w:rsidP="00194AF3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 </w:t>
      </w:r>
      <w:r w:rsidR="00194AF3" w:rsidRPr="00733742">
        <w:rPr>
          <w:bCs/>
          <w:color w:val="00000A"/>
          <w:sz w:val="28"/>
          <w:szCs w:val="28"/>
        </w:rPr>
        <w:t>Отчеты о доходах, расходах, имуществе;</w:t>
      </w:r>
    </w:p>
    <w:p w:rsidR="00194AF3" w:rsidRPr="00577246" w:rsidRDefault="00194AF3" w:rsidP="00194AF3">
      <w:pPr>
        <w:ind w:left="-737"/>
        <w:jc w:val="center"/>
      </w:pPr>
    </w:p>
    <w:p w:rsidR="00FD6357" w:rsidRDefault="00FD6357" w:rsidP="00FD6357">
      <w:pPr>
        <w:spacing w:line="360" w:lineRule="auto"/>
        <w:ind w:firstLine="539"/>
        <w:jc w:val="center"/>
        <w:rPr>
          <w:b/>
          <w:bCs/>
          <w:kern w:val="2"/>
        </w:rPr>
      </w:pPr>
      <w:r>
        <w:rPr>
          <w:b/>
          <w:bCs/>
          <w:color w:val="00000A"/>
          <w:sz w:val="28"/>
          <w:szCs w:val="28"/>
        </w:rPr>
        <w:t xml:space="preserve">Данные по посещаемости «Базы решений» сайта ФАС России </w:t>
      </w:r>
      <w:r>
        <w:rPr>
          <w:b/>
          <w:bCs/>
          <w:color w:val="00000A"/>
          <w:sz w:val="28"/>
          <w:szCs w:val="28"/>
          <w:lang w:val="en-US"/>
        </w:rPr>
        <w:t>solutions</w:t>
      </w:r>
      <w:r>
        <w:rPr>
          <w:b/>
          <w:bCs/>
          <w:color w:val="00000A"/>
          <w:sz w:val="28"/>
          <w:szCs w:val="28"/>
        </w:rPr>
        <w:t>.</w:t>
      </w:r>
      <w:proofErr w:type="spellStart"/>
      <w:r>
        <w:rPr>
          <w:b/>
          <w:bCs/>
          <w:color w:val="00000A"/>
          <w:sz w:val="28"/>
          <w:szCs w:val="28"/>
          <w:lang w:val="en-US"/>
        </w:rPr>
        <w:t>fas</w:t>
      </w:r>
      <w:proofErr w:type="spellEnd"/>
      <w:r>
        <w:rPr>
          <w:b/>
          <w:bCs/>
          <w:color w:val="00000A"/>
          <w:sz w:val="28"/>
          <w:szCs w:val="28"/>
        </w:rPr>
        <w:t>.</w:t>
      </w:r>
      <w:proofErr w:type="spellStart"/>
      <w:r>
        <w:rPr>
          <w:b/>
          <w:bCs/>
          <w:color w:val="00000A"/>
          <w:sz w:val="28"/>
          <w:szCs w:val="28"/>
          <w:lang w:val="en-US"/>
        </w:rPr>
        <w:t>gov</w:t>
      </w:r>
      <w:proofErr w:type="spellEnd"/>
      <w:r>
        <w:rPr>
          <w:b/>
          <w:bCs/>
          <w:color w:val="00000A"/>
          <w:sz w:val="28"/>
          <w:szCs w:val="28"/>
        </w:rPr>
        <w:t>.</w:t>
      </w:r>
      <w:proofErr w:type="spellStart"/>
      <w:r>
        <w:rPr>
          <w:b/>
          <w:bCs/>
          <w:color w:val="00000A"/>
          <w:sz w:val="28"/>
          <w:szCs w:val="28"/>
          <w:lang w:val="en-US"/>
        </w:rPr>
        <w:t>ru</w:t>
      </w:r>
      <w:proofErr w:type="spellEnd"/>
      <w:r w:rsidRPr="00FD6357">
        <w:rPr>
          <w:b/>
          <w:bCs/>
          <w:color w:val="00000A"/>
          <w:sz w:val="28"/>
          <w:szCs w:val="28"/>
        </w:rPr>
        <w:t xml:space="preserve"> </w:t>
      </w:r>
      <w:r>
        <w:rPr>
          <w:b/>
          <w:bCs/>
          <w:color w:val="00000A"/>
          <w:sz w:val="28"/>
          <w:szCs w:val="28"/>
        </w:rPr>
        <w:t xml:space="preserve">за </w:t>
      </w:r>
      <w:r w:rsidRPr="00FD6357">
        <w:rPr>
          <w:b/>
          <w:bCs/>
          <w:color w:val="00000A"/>
          <w:sz w:val="28"/>
          <w:szCs w:val="28"/>
        </w:rPr>
        <w:t>трети</w:t>
      </w:r>
      <w:r>
        <w:rPr>
          <w:b/>
          <w:bCs/>
          <w:color w:val="00000A"/>
          <w:sz w:val="28"/>
          <w:szCs w:val="28"/>
        </w:rPr>
        <w:t xml:space="preserve">й квартал 2017 года </w:t>
      </w:r>
      <w:r>
        <w:rPr>
          <w:bCs/>
          <w:i/>
          <w:sz w:val="28"/>
          <w:szCs w:val="28"/>
        </w:rPr>
        <w:t xml:space="preserve">(данные представлены сервисом </w:t>
      </w:r>
      <w:proofErr w:type="spellStart"/>
      <w:r>
        <w:rPr>
          <w:bCs/>
          <w:i/>
          <w:sz w:val="28"/>
          <w:szCs w:val="28"/>
        </w:rPr>
        <w:t>Спутник.Аналитика</w:t>
      </w:r>
      <w:proofErr w:type="spellEnd"/>
      <w:r>
        <w:rPr>
          <w:bCs/>
          <w:i/>
          <w:sz w:val="28"/>
          <w:szCs w:val="28"/>
        </w:rPr>
        <w:t>)</w:t>
      </w:r>
    </w:p>
    <w:p w:rsidR="00194AF3" w:rsidRPr="00544CB5" w:rsidRDefault="00FD6357" w:rsidP="00544CB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14357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,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4AF3" w:rsidRPr="0054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5568E"/>
    <w:multiLevelType w:val="hybridMultilevel"/>
    <w:tmpl w:val="CA709DEC"/>
    <w:lvl w:ilvl="0" w:tplc="4CE2C9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08"/>
    <w:rsid w:val="00194AF3"/>
    <w:rsid w:val="004329A7"/>
    <w:rsid w:val="00544CB5"/>
    <w:rsid w:val="00690408"/>
    <w:rsid w:val="00866E19"/>
    <w:rsid w:val="00CA54B9"/>
    <w:rsid w:val="00EB51AD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36BC4-84FF-4A91-B5DA-A66933DD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E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Ксения Алексеевна</dc:creator>
  <cp:keywords/>
  <dc:description/>
  <cp:lastModifiedBy>Москаленко Ксения Алексеевна</cp:lastModifiedBy>
  <cp:revision>6</cp:revision>
  <dcterms:created xsi:type="dcterms:W3CDTF">2017-11-03T12:52:00Z</dcterms:created>
  <dcterms:modified xsi:type="dcterms:W3CDTF">2017-11-10T12:07:00Z</dcterms:modified>
</cp:coreProperties>
</file>