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5C5BFA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</w:t>
      </w:r>
      <w:r w:rsidR="00544CB5">
        <w:rPr>
          <w:b/>
          <w:bCs/>
          <w:color w:val="00000A"/>
          <w:sz w:val="28"/>
          <w:szCs w:val="28"/>
        </w:rPr>
        <w:t xml:space="preserve"> квартале 201</w:t>
      </w:r>
      <w:r w:rsidR="004E79ED">
        <w:rPr>
          <w:b/>
          <w:bCs/>
          <w:color w:val="00000A"/>
          <w:sz w:val="28"/>
          <w:szCs w:val="28"/>
        </w:rPr>
        <w:t>8</w:t>
      </w:r>
      <w:r w:rsidR="00544CB5"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9C2907" w:rsidRDefault="009C2907" w:rsidP="001D6C4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июль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9C29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9C2907">
              <w:rPr>
                <w:b/>
                <w:bCs/>
              </w:rPr>
              <w:t>август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9C29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9C2907">
              <w:rPr>
                <w:b/>
                <w:bCs/>
              </w:rPr>
              <w:t>сентябрь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FE699F" w:rsidP="00796C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108 938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BA6550" w:rsidP="00BA6550">
            <w:pPr>
              <w:suppressAutoHyphens w:val="0"/>
              <w:jc w:val="center"/>
            </w:pPr>
            <w:r>
              <w:rPr>
                <w:lang w:val="en-US"/>
              </w:rPr>
              <w:t>281 928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D849FE" w:rsidP="00796C7F">
            <w:pPr>
              <w:jc w:val="center"/>
            </w:pPr>
            <w:r w:rsidRPr="00D849FE">
              <w:t>203 437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2C2032" w:rsidRDefault="002C2032" w:rsidP="002C2032">
            <w:pPr>
              <w:jc w:val="center"/>
              <w:rPr>
                <w:b/>
                <w:sz w:val="25"/>
                <w:szCs w:val="25"/>
                <w:highlight w:val="yellow"/>
                <w:lang w:val="en-US"/>
              </w:rPr>
            </w:pPr>
            <w:r>
              <w:rPr>
                <w:b/>
                <w:sz w:val="25"/>
                <w:szCs w:val="25"/>
              </w:rPr>
              <w:t>594</w:t>
            </w:r>
            <w:r w:rsidR="004B49FF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  <w:lang w:val="en-US"/>
              </w:rPr>
              <w:t>303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FE699F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559 909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B26DFE" w:rsidP="00BA6550">
            <w:pPr>
              <w:suppressAutoHyphens w:val="0"/>
              <w:jc w:val="center"/>
            </w:pPr>
            <w:r w:rsidRPr="00B26DFE">
              <w:t>3</w:t>
            </w:r>
            <w:r w:rsidR="00BA6550">
              <w:rPr>
                <w:lang w:val="en-US"/>
              </w:rPr>
              <w:t>15</w:t>
            </w:r>
            <w:r w:rsidRPr="00B26DFE">
              <w:t xml:space="preserve"> </w:t>
            </w:r>
            <w:r w:rsidR="00BA6550">
              <w:rPr>
                <w:lang w:val="en-US"/>
              </w:rPr>
              <w:t>84</w:t>
            </w:r>
            <w:r w:rsidRPr="00B26DFE"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D849FE" w:rsidP="00796C7F">
            <w:pPr>
              <w:jc w:val="center"/>
            </w:pPr>
            <w:r w:rsidRPr="00D849FE">
              <w:t>559 091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BA564A" w:rsidRDefault="00080F45" w:rsidP="002C2032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080F45">
              <w:rPr>
                <w:b/>
                <w:sz w:val="25"/>
                <w:szCs w:val="25"/>
              </w:rPr>
              <w:t>1</w:t>
            </w:r>
            <w:r w:rsidR="002C2032">
              <w:rPr>
                <w:b/>
                <w:sz w:val="25"/>
                <w:szCs w:val="25"/>
              </w:rPr>
              <w:t> </w:t>
            </w:r>
            <w:r w:rsidR="002C2032">
              <w:rPr>
                <w:b/>
                <w:sz w:val="25"/>
                <w:szCs w:val="25"/>
                <w:lang w:val="en-US"/>
              </w:rPr>
              <w:t xml:space="preserve">434 </w:t>
            </w:r>
            <w:bookmarkStart w:id="0" w:name="_GoBack"/>
            <w:bookmarkEnd w:id="0"/>
            <w:r w:rsidR="002C2032">
              <w:rPr>
                <w:b/>
                <w:sz w:val="25"/>
                <w:szCs w:val="25"/>
                <w:lang w:val="en-US"/>
              </w:rPr>
              <w:t>845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5C5BFA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 </w:t>
      </w:r>
      <w:r w:rsidR="004E79ED">
        <w:rPr>
          <w:b/>
          <w:bCs/>
          <w:color w:val="00000A"/>
          <w:sz w:val="28"/>
          <w:szCs w:val="28"/>
        </w:rPr>
        <w:t xml:space="preserve">квартале 2018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6A5024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649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й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194AF3" w:rsidRDefault="00194AF3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6A5024" w:rsidRPr="006A5024" w:rsidRDefault="006A5024" w:rsidP="006A5024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6A5024" w:rsidRDefault="006A5024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«Коллегия ФАС России»;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6A5024" w:rsidRDefault="006A5024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Калькулятор ЖКХ;</w:t>
      </w:r>
    </w:p>
    <w:p w:rsidR="006A5024" w:rsidRDefault="006A5024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05040D" w:rsidRPr="006A5024" w:rsidRDefault="006A5024" w:rsidP="006A5024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Раздел «Тарифное регулирование».</w:t>
      </w:r>
    </w:p>
    <w:p w:rsidR="00080F45" w:rsidRDefault="00FD6357" w:rsidP="0005040D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за </w:t>
      </w:r>
      <w:r w:rsidR="005C5BFA">
        <w:rPr>
          <w:b/>
          <w:bCs/>
          <w:color w:val="00000A"/>
          <w:sz w:val="28"/>
          <w:szCs w:val="28"/>
        </w:rPr>
        <w:t>трети</w:t>
      </w:r>
      <w:r w:rsidR="00D32BED" w:rsidRPr="0005040D">
        <w:rPr>
          <w:b/>
          <w:bCs/>
          <w:color w:val="00000A"/>
          <w:sz w:val="28"/>
          <w:szCs w:val="28"/>
        </w:rPr>
        <w:t>й</w:t>
      </w:r>
      <w:r w:rsidRPr="0005040D">
        <w:rPr>
          <w:b/>
          <w:bCs/>
          <w:color w:val="00000A"/>
          <w:sz w:val="28"/>
          <w:szCs w:val="28"/>
        </w:rPr>
        <w:t xml:space="preserve"> квартал 201</w:t>
      </w:r>
      <w:r w:rsidR="004E79ED" w:rsidRPr="0005040D">
        <w:rPr>
          <w:b/>
          <w:bCs/>
          <w:color w:val="00000A"/>
          <w:sz w:val="28"/>
          <w:szCs w:val="28"/>
        </w:rPr>
        <w:t>8</w:t>
      </w:r>
      <w:r w:rsidRPr="0005040D">
        <w:rPr>
          <w:b/>
          <w:bCs/>
          <w:color w:val="00000A"/>
          <w:sz w:val="28"/>
          <w:szCs w:val="28"/>
        </w:rPr>
        <w:t xml:space="preserve"> года </w:t>
      </w:r>
    </w:p>
    <w:p w:rsidR="00FD6357" w:rsidRPr="0005040D" w:rsidRDefault="00FD6357" w:rsidP="0005040D">
      <w:pPr>
        <w:pStyle w:val="a3"/>
        <w:spacing w:line="360" w:lineRule="auto"/>
        <w:ind w:left="899"/>
        <w:jc w:val="center"/>
        <w:rPr>
          <w:bCs/>
          <w:color w:val="00000A"/>
          <w:sz w:val="28"/>
          <w:szCs w:val="28"/>
        </w:rPr>
      </w:pPr>
      <w:r w:rsidRPr="0005040D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194AF3" w:rsidRDefault="00992FB3" w:rsidP="00544CB5">
      <w:r>
        <w:rPr>
          <w:noProof/>
          <w:lang w:eastAsia="ru-RU"/>
        </w:rPr>
        <w:drawing>
          <wp:inline distT="0" distB="0" distL="0" distR="0">
            <wp:extent cx="5940425" cy="15030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йт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45" w:rsidRDefault="00080F45" w:rsidP="00544CB5"/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в </w:t>
      </w:r>
      <w:r w:rsidR="005C5BFA">
        <w:rPr>
          <w:b/>
          <w:bCs/>
          <w:color w:val="00000A"/>
          <w:sz w:val="28"/>
          <w:szCs w:val="28"/>
        </w:rPr>
        <w:t>третьем</w:t>
      </w:r>
      <w:r>
        <w:rPr>
          <w:b/>
          <w:bCs/>
          <w:color w:val="00000A"/>
          <w:sz w:val="28"/>
          <w:szCs w:val="28"/>
        </w:rPr>
        <w:t xml:space="preserve"> квартале 2018 года </w:t>
      </w:r>
    </w:p>
    <w:p w:rsidR="00080F45" w:rsidRDefault="00080F45" w:rsidP="00080F45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071" w:rsidTr="00996071"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96071" w:rsidTr="00996071">
        <w:tc>
          <w:tcPr>
            <w:tcW w:w="2336" w:type="dxa"/>
          </w:tcPr>
          <w:p w:rsidR="00996071" w:rsidRPr="00423216" w:rsidRDefault="00D22524" w:rsidP="00D22524">
            <w:pPr>
              <w:spacing w:line="360" w:lineRule="auto"/>
              <w:jc w:val="center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>173 362</w:t>
            </w:r>
          </w:p>
        </w:tc>
        <w:tc>
          <w:tcPr>
            <w:tcW w:w="2336" w:type="dxa"/>
          </w:tcPr>
          <w:p w:rsidR="00996071" w:rsidRDefault="00996071" w:rsidP="00D22524">
            <w:pPr>
              <w:jc w:val="center"/>
            </w:pPr>
            <w:r w:rsidRPr="003964D2">
              <w:rPr>
                <w:bCs/>
                <w:color w:val="00000A"/>
                <w:sz w:val="28"/>
                <w:szCs w:val="28"/>
              </w:rPr>
              <w:t>1</w:t>
            </w:r>
            <w:r w:rsidR="00D22524">
              <w:rPr>
                <w:bCs/>
                <w:color w:val="00000A"/>
                <w:sz w:val="28"/>
                <w:szCs w:val="28"/>
              </w:rPr>
              <w:t>56 254</w:t>
            </w:r>
          </w:p>
        </w:tc>
        <w:tc>
          <w:tcPr>
            <w:tcW w:w="2336" w:type="dxa"/>
          </w:tcPr>
          <w:p w:rsidR="00996071" w:rsidRPr="008C0825" w:rsidRDefault="00996071" w:rsidP="00D22524">
            <w:pPr>
              <w:spacing w:line="360" w:lineRule="auto"/>
              <w:jc w:val="center"/>
              <w:rPr>
                <w:bCs/>
                <w:color w:val="00000A"/>
                <w:sz w:val="28"/>
                <w:szCs w:val="28"/>
              </w:rPr>
            </w:pPr>
            <w:r w:rsidRPr="008C0825">
              <w:rPr>
                <w:bCs/>
                <w:color w:val="00000A"/>
                <w:sz w:val="28"/>
                <w:szCs w:val="28"/>
              </w:rPr>
              <w:t>3</w:t>
            </w:r>
            <w:r w:rsidR="00D22524">
              <w:rPr>
                <w:bCs/>
                <w:color w:val="00000A"/>
                <w:sz w:val="28"/>
                <w:szCs w:val="28"/>
              </w:rPr>
              <w:t>68 407</w:t>
            </w:r>
          </w:p>
        </w:tc>
        <w:tc>
          <w:tcPr>
            <w:tcW w:w="2337" w:type="dxa"/>
          </w:tcPr>
          <w:p w:rsidR="00996071" w:rsidRPr="008A2DBB" w:rsidRDefault="00996071" w:rsidP="00D22524">
            <w:pPr>
              <w:spacing w:line="360" w:lineRule="auto"/>
              <w:jc w:val="center"/>
              <w:rPr>
                <w:bCs/>
                <w:color w:val="00000A"/>
                <w:sz w:val="28"/>
                <w:szCs w:val="28"/>
              </w:rPr>
            </w:pPr>
            <w:r w:rsidRPr="008A2DBB">
              <w:rPr>
                <w:bCs/>
                <w:color w:val="00000A"/>
                <w:sz w:val="28"/>
                <w:szCs w:val="28"/>
              </w:rPr>
              <w:t>1</w:t>
            </w:r>
            <w:r w:rsidR="00D22524">
              <w:rPr>
                <w:bCs/>
                <w:color w:val="00000A"/>
                <w:sz w:val="28"/>
                <w:szCs w:val="28"/>
              </w:rPr>
              <w:t> 689 560</w:t>
            </w:r>
          </w:p>
        </w:tc>
      </w:tr>
    </w:tbl>
    <w:p w:rsidR="00080F45" w:rsidRPr="00080F45" w:rsidRDefault="00080F45" w:rsidP="00996071">
      <w:pPr>
        <w:spacing w:line="360" w:lineRule="auto"/>
        <w:rPr>
          <w:bCs/>
          <w:color w:val="00000A"/>
          <w:sz w:val="28"/>
          <w:szCs w:val="28"/>
        </w:rPr>
      </w:pPr>
    </w:p>
    <w:p w:rsidR="00080F45" w:rsidRPr="00544CB5" w:rsidRDefault="00080F45" w:rsidP="00544CB5"/>
    <w:sectPr w:rsidR="00080F45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5040D"/>
    <w:rsid w:val="00080F45"/>
    <w:rsid w:val="000A6246"/>
    <w:rsid w:val="00194AF3"/>
    <w:rsid w:val="001D6C41"/>
    <w:rsid w:val="002C2032"/>
    <w:rsid w:val="003016BF"/>
    <w:rsid w:val="004329A7"/>
    <w:rsid w:val="004A6D81"/>
    <w:rsid w:val="004B49FF"/>
    <w:rsid w:val="004E79ED"/>
    <w:rsid w:val="00544CB5"/>
    <w:rsid w:val="00557F7C"/>
    <w:rsid w:val="005A139B"/>
    <w:rsid w:val="005C5BFA"/>
    <w:rsid w:val="005E211B"/>
    <w:rsid w:val="00664511"/>
    <w:rsid w:val="00690408"/>
    <w:rsid w:val="006A5024"/>
    <w:rsid w:val="00786893"/>
    <w:rsid w:val="00810560"/>
    <w:rsid w:val="00866E19"/>
    <w:rsid w:val="00992FB3"/>
    <w:rsid w:val="00996071"/>
    <w:rsid w:val="009C2907"/>
    <w:rsid w:val="00A66125"/>
    <w:rsid w:val="00B05014"/>
    <w:rsid w:val="00B26DFE"/>
    <w:rsid w:val="00B905B6"/>
    <w:rsid w:val="00BA564A"/>
    <w:rsid w:val="00BA6550"/>
    <w:rsid w:val="00C071F7"/>
    <w:rsid w:val="00C5294A"/>
    <w:rsid w:val="00CA54B9"/>
    <w:rsid w:val="00D22524"/>
    <w:rsid w:val="00D32BED"/>
    <w:rsid w:val="00D849FE"/>
    <w:rsid w:val="00E14CA9"/>
    <w:rsid w:val="00E306F7"/>
    <w:rsid w:val="00EB51AD"/>
    <w:rsid w:val="00EF7BEC"/>
    <w:rsid w:val="00F53AF6"/>
    <w:rsid w:val="00F65B39"/>
    <w:rsid w:val="00FD635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34</cp:revision>
  <cp:lastPrinted>2018-04-03T09:19:00Z</cp:lastPrinted>
  <dcterms:created xsi:type="dcterms:W3CDTF">2018-07-04T10:53:00Z</dcterms:created>
  <dcterms:modified xsi:type="dcterms:W3CDTF">2018-10-01T15:26:00Z</dcterms:modified>
</cp:coreProperties>
</file>