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091" w:rsidRPr="00994A34" w:rsidRDefault="00B43091" w:rsidP="00B43091">
      <w:pPr>
        <w:pStyle w:val="Default"/>
        <w:ind w:left="-426" w:right="-143" w:firstLine="708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994A34">
        <w:rPr>
          <w:rFonts w:ascii="Times New Roman" w:hAnsi="Times New Roman" w:cs="Times New Roman"/>
          <w:b/>
          <w:noProof/>
          <w:sz w:val="28"/>
          <w:szCs w:val="28"/>
        </w:rPr>
        <w:t>Справка о внедрении Стандарта развития конкуренции на территори</w:t>
      </w:r>
      <w:r w:rsidR="00FF461D">
        <w:rPr>
          <w:rFonts w:ascii="Times New Roman" w:hAnsi="Times New Roman" w:cs="Times New Roman"/>
          <w:b/>
          <w:noProof/>
          <w:sz w:val="28"/>
          <w:szCs w:val="28"/>
        </w:rPr>
        <w:t xml:space="preserve">и 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9366EA">
        <w:rPr>
          <w:rFonts w:ascii="Times New Roman" w:hAnsi="Times New Roman" w:cs="Times New Roman"/>
          <w:b/>
          <w:noProof/>
          <w:sz w:val="28"/>
          <w:szCs w:val="28"/>
        </w:rPr>
        <w:t xml:space="preserve">Ивановской области </w:t>
      </w:r>
    </w:p>
    <w:p w:rsidR="00B43091" w:rsidRDefault="00B43091" w:rsidP="00B43091">
      <w:pPr>
        <w:pStyle w:val="Default"/>
        <w:ind w:left="-426" w:right="-143"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43091" w:rsidRDefault="00B43091" w:rsidP="00B43091">
      <w:pPr>
        <w:pStyle w:val="Default"/>
        <w:ind w:left="-426" w:right="-143" w:firstLine="56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834B7">
        <w:rPr>
          <w:rFonts w:ascii="Times New Roman" w:hAnsi="Times New Roman" w:cs="Times New Roman"/>
          <w:noProof/>
          <w:sz w:val="28"/>
          <w:szCs w:val="28"/>
        </w:rPr>
        <w:t>В настоящее время все основные</w:t>
      </w:r>
      <w:r w:rsidR="00E522BE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8834B7">
        <w:rPr>
          <w:rFonts w:ascii="Times New Roman" w:hAnsi="Times New Roman" w:cs="Times New Roman"/>
          <w:b/>
          <w:noProof/>
          <w:sz w:val="28"/>
          <w:szCs w:val="28"/>
        </w:rPr>
        <w:t>требования Стандарта</w:t>
      </w:r>
      <w:r w:rsidR="008834B7">
        <w:rPr>
          <w:rFonts w:ascii="Times New Roman" w:hAnsi="Times New Roman" w:cs="Times New Roman"/>
          <w:noProof/>
          <w:sz w:val="28"/>
          <w:szCs w:val="28"/>
        </w:rPr>
        <w:t xml:space="preserve"> в </w:t>
      </w:r>
      <w:r w:rsidR="00E522BE">
        <w:rPr>
          <w:rFonts w:ascii="Times New Roman" w:hAnsi="Times New Roman" w:cs="Times New Roman"/>
          <w:b/>
          <w:noProof/>
          <w:sz w:val="28"/>
          <w:szCs w:val="28"/>
        </w:rPr>
        <w:t xml:space="preserve">Ивановской области </w:t>
      </w:r>
      <w:r w:rsidRPr="008834B7">
        <w:rPr>
          <w:rFonts w:ascii="Times New Roman" w:hAnsi="Times New Roman" w:cs="Times New Roman"/>
          <w:b/>
          <w:noProof/>
          <w:sz w:val="28"/>
          <w:szCs w:val="28"/>
        </w:rPr>
        <w:t>выполнены</w:t>
      </w:r>
      <w:r w:rsidRPr="008834B7">
        <w:rPr>
          <w:rFonts w:ascii="Times New Roman" w:hAnsi="Times New Roman" w:cs="Times New Roman"/>
          <w:noProof/>
          <w:sz w:val="28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B43091" w:rsidRDefault="00B43091" w:rsidP="00B43091">
      <w:pPr>
        <w:spacing w:after="0" w:line="240" w:lineRule="auto"/>
        <w:ind w:left="-426" w:right="-143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01A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 России в соответствии с поручением Президента Российск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 Федерации до 2017 года ежегодно формировал Р</w:t>
      </w:r>
      <w:r w:rsidRPr="00836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ейтинг субъектов РФ по степени интенсивности конкуренции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состоянию конкурентной среды </w:t>
      </w:r>
      <w:r w:rsidRPr="0083601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3601A">
        <w:rPr>
          <w:rFonts w:ascii="Times New Roman" w:eastAsia="Times New Roman" w:hAnsi="Times New Roman" w:cs="Times New Roman"/>
          <w:sz w:val="28"/>
          <w:szCs w:val="28"/>
          <w:lang w:eastAsia="ru-RU"/>
        </w:rPr>
        <w:t>ейтинг ФАС).</w:t>
      </w:r>
    </w:p>
    <w:p w:rsidR="00B43091" w:rsidRPr="0083601A" w:rsidRDefault="00B43091" w:rsidP="00B43091">
      <w:pPr>
        <w:spacing w:after="0" w:line="240" w:lineRule="auto"/>
        <w:ind w:left="-426" w:right="-143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Аналитическим центром при Правительстве Российской Федерации (далее – Аналитический центр)</w:t>
      </w:r>
      <w:r w:rsidRPr="00006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подготовлен доклад </w:t>
      </w:r>
      <w:r w:rsidRPr="00C070FA">
        <w:rPr>
          <w:rFonts w:ascii="Times New Roman" w:hAnsi="Times New Roman" w:cs="Times New Roman"/>
          <w:sz w:val="28"/>
          <w:szCs w:val="28"/>
        </w:rPr>
        <w:t xml:space="preserve">«Рейтинг глав регионов по уровню содействия развитию </w:t>
      </w:r>
      <w:proofErr w:type="gramStart"/>
      <w:r w:rsidRPr="00C070FA">
        <w:rPr>
          <w:rFonts w:ascii="Times New Roman" w:hAnsi="Times New Roman" w:cs="Times New Roman"/>
          <w:sz w:val="28"/>
          <w:szCs w:val="28"/>
        </w:rPr>
        <w:t>конкуренции</w:t>
      </w:r>
      <w:r>
        <w:rPr>
          <w:rFonts w:ascii="Times New Roman" w:hAnsi="Times New Roman" w:cs="Times New Roman"/>
          <w:sz w:val="28"/>
          <w:szCs w:val="28"/>
        </w:rPr>
        <w:t>»  (</w:t>
      </w:r>
      <w:proofErr w:type="gramEnd"/>
      <w:r>
        <w:rPr>
          <w:rFonts w:ascii="Times New Roman" w:hAnsi="Times New Roman" w:cs="Times New Roman"/>
          <w:sz w:val="28"/>
          <w:szCs w:val="28"/>
        </w:rPr>
        <w:t>Рейтинг АЦ).</w:t>
      </w:r>
      <w:r w:rsidRPr="00C070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22BE" w:rsidRPr="002A1C36" w:rsidRDefault="00E522BE" w:rsidP="00E522BE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2A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таблице приведены места субъектов Российской Федерации ЦФО по результатам 2015 – 2016 годов в Рейтинге ФАС России и  Рейтинге АЦ. </w:t>
      </w:r>
    </w:p>
    <w:tbl>
      <w:tblPr>
        <w:tblStyle w:val="1"/>
        <w:tblW w:w="1006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3260"/>
        <w:gridCol w:w="1560"/>
        <w:gridCol w:w="1417"/>
        <w:gridCol w:w="1559"/>
        <w:gridCol w:w="1560"/>
      </w:tblGrid>
      <w:tr w:rsidR="00E522BE" w:rsidRPr="002A1C36" w:rsidTr="002F3856">
        <w:tc>
          <w:tcPr>
            <w:tcW w:w="710" w:type="dxa"/>
            <w:vMerge w:val="restart"/>
          </w:tcPr>
          <w:p w:rsidR="00E522BE" w:rsidRPr="002A1C36" w:rsidRDefault="00E522BE" w:rsidP="001B3EE6">
            <w:pPr>
              <w:ind w:left="63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260" w:type="dxa"/>
            <w:vMerge w:val="restart"/>
          </w:tcPr>
          <w:p w:rsidR="00E522BE" w:rsidRPr="002A1C36" w:rsidRDefault="00E522BE" w:rsidP="001B3EE6">
            <w:pPr>
              <w:ind w:left="97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Субъект РФ</w:t>
            </w:r>
          </w:p>
        </w:tc>
        <w:tc>
          <w:tcPr>
            <w:tcW w:w="2977" w:type="dxa"/>
            <w:gridSpan w:val="2"/>
          </w:tcPr>
          <w:p w:rsidR="00E522BE" w:rsidRPr="002A1C36" w:rsidRDefault="00E522BE" w:rsidP="001B3EE6">
            <w:pPr>
              <w:ind w:left="63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Место </w:t>
            </w:r>
          </w:p>
          <w:p w:rsidR="00E522BE" w:rsidRPr="002A1C36" w:rsidRDefault="00E522BE" w:rsidP="001B3EE6">
            <w:pPr>
              <w:ind w:left="62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в Рейтинге ФАС </w:t>
            </w:r>
          </w:p>
        </w:tc>
        <w:tc>
          <w:tcPr>
            <w:tcW w:w="3119" w:type="dxa"/>
            <w:gridSpan w:val="2"/>
          </w:tcPr>
          <w:p w:rsidR="00E522BE" w:rsidRPr="002A1C36" w:rsidRDefault="00E522BE" w:rsidP="001B3EE6">
            <w:pPr>
              <w:ind w:left="62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Место </w:t>
            </w:r>
          </w:p>
          <w:p w:rsidR="00E522BE" w:rsidRPr="002A1C36" w:rsidRDefault="00E522BE" w:rsidP="001B3EE6">
            <w:pPr>
              <w:ind w:left="62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 Рейтинге АЦ</w:t>
            </w:r>
          </w:p>
          <w:p w:rsidR="00E522BE" w:rsidRPr="002A1C36" w:rsidRDefault="00E522BE" w:rsidP="001B3EE6">
            <w:pPr>
              <w:ind w:left="62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522BE" w:rsidRPr="002A1C36" w:rsidTr="002F3856">
        <w:tc>
          <w:tcPr>
            <w:tcW w:w="710" w:type="dxa"/>
            <w:vMerge/>
          </w:tcPr>
          <w:p w:rsidR="00E522BE" w:rsidRPr="002A1C36" w:rsidRDefault="00E522BE" w:rsidP="001B3EE6">
            <w:pPr>
              <w:ind w:left="63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vMerge/>
          </w:tcPr>
          <w:p w:rsidR="00E522BE" w:rsidRPr="002A1C36" w:rsidRDefault="00E522BE" w:rsidP="001B3EE6">
            <w:pPr>
              <w:ind w:left="97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E522BE" w:rsidRPr="002A1C36" w:rsidRDefault="00E522BE" w:rsidP="001B3EE6">
            <w:pPr>
              <w:ind w:left="63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2015 год</w:t>
            </w:r>
          </w:p>
        </w:tc>
        <w:tc>
          <w:tcPr>
            <w:tcW w:w="1417" w:type="dxa"/>
          </w:tcPr>
          <w:p w:rsidR="00E522BE" w:rsidRPr="002A1C36" w:rsidRDefault="00E522BE" w:rsidP="001B3EE6">
            <w:pPr>
              <w:ind w:left="62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2016 год</w:t>
            </w:r>
          </w:p>
        </w:tc>
        <w:tc>
          <w:tcPr>
            <w:tcW w:w="1559" w:type="dxa"/>
          </w:tcPr>
          <w:p w:rsidR="00E522BE" w:rsidRPr="002A1C36" w:rsidRDefault="00E522BE" w:rsidP="001B3EE6">
            <w:pPr>
              <w:ind w:left="62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2015 год</w:t>
            </w:r>
          </w:p>
        </w:tc>
        <w:tc>
          <w:tcPr>
            <w:tcW w:w="1560" w:type="dxa"/>
          </w:tcPr>
          <w:p w:rsidR="00E522BE" w:rsidRPr="002A1C36" w:rsidRDefault="00E522BE" w:rsidP="001B3EE6">
            <w:pPr>
              <w:ind w:left="62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2016 год </w:t>
            </w:r>
          </w:p>
        </w:tc>
      </w:tr>
      <w:tr w:rsidR="00E522BE" w:rsidRPr="002A1C36" w:rsidTr="002F3856">
        <w:tc>
          <w:tcPr>
            <w:tcW w:w="710" w:type="dxa"/>
          </w:tcPr>
          <w:p w:rsidR="00E522BE" w:rsidRPr="002A1C36" w:rsidRDefault="00E522BE" w:rsidP="001B3EE6">
            <w:pPr>
              <w:ind w:left="63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2A1C36" w:rsidRDefault="00E522BE" w:rsidP="001B3EE6">
            <w:pPr>
              <w:ind w:right="-1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Белгородская область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2A1C36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BE" w:rsidRPr="002A1C36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559" w:type="dxa"/>
          </w:tcPr>
          <w:p w:rsidR="00E522BE" w:rsidRPr="002A1C36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560" w:type="dxa"/>
          </w:tcPr>
          <w:p w:rsidR="00E522BE" w:rsidRPr="002A1C36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24</w:t>
            </w:r>
          </w:p>
        </w:tc>
      </w:tr>
      <w:tr w:rsidR="00E522BE" w:rsidRPr="002A1C36" w:rsidTr="002F3856">
        <w:tc>
          <w:tcPr>
            <w:tcW w:w="710" w:type="dxa"/>
          </w:tcPr>
          <w:p w:rsidR="00E522BE" w:rsidRPr="002A1C36" w:rsidRDefault="00E522BE" w:rsidP="001B3EE6">
            <w:pPr>
              <w:ind w:left="63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2A1C36" w:rsidRDefault="00E522BE" w:rsidP="001B3EE6">
            <w:pPr>
              <w:ind w:right="-1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Брянская область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2A1C36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57-61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BE" w:rsidRPr="002A1C36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75</w:t>
            </w:r>
          </w:p>
        </w:tc>
        <w:tc>
          <w:tcPr>
            <w:tcW w:w="1559" w:type="dxa"/>
          </w:tcPr>
          <w:p w:rsidR="00E522BE" w:rsidRPr="002A1C36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61</w:t>
            </w:r>
          </w:p>
        </w:tc>
        <w:tc>
          <w:tcPr>
            <w:tcW w:w="1560" w:type="dxa"/>
          </w:tcPr>
          <w:p w:rsidR="00E522BE" w:rsidRPr="002A1C36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55</w:t>
            </w:r>
          </w:p>
        </w:tc>
      </w:tr>
      <w:tr w:rsidR="00E522BE" w:rsidRPr="002A1C36" w:rsidTr="002F3856">
        <w:tc>
          <w:tcPr>
            <w:tcW w:w="710" w:type="dxa"/>
          </w:tcPr>
          <w:p w:rsidR="00E522BE" w:rsidRPr="002A1C36" w:rsidRDefault="00E522BE" w:rsidP="001B3EE6">
            <w:pPr>
              <w:ind w:left="63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2A1C36" w:rsidRDefault="00E522BE" w:rsidP="001B3EE6">
            <w:pPr>
              <w:ind w:right="-1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Владимирская область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2A1C36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47-52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BE" w:rsidRPr="002A1C36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1559" w:type="dxa"/>
          </w:tcPr>
          <w:p w:rsidR="00E522BE" w:rsidRPr="002A1C36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1560" w:type="dxa"/>
          </w:tcPr>
          <w:p w:rsidR="00E522BE" w:rsidRPr="002A1C36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65</w:t>
            </w:r>
          </w:p>
        </w:tc>
      </w:tr>
      <w:tr w:rsidR="00E522BE" w:rsidRPr="002A1C36" w:rsidTr="002F3856">
        <w:tc>
          <w:tcPr>
            <w:tcW w:w="710" w:type="dxa"/>
          </w:tcPr>
          <w:p w:rsidR="00E522BE" w:rsidRPr="002A1C36" w:rsidRDefault="00E522BE" w:rsidP="001B3EE6">
            <w:pPr>
              <w:ind w:left="63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2A1C36" w:rsidRDefault="00E522BE" w:rsidP="001B3EE6">
            <w:pPr>
              <w:ind w:right="-1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Воронежская область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2A1C36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BE" w:rsidRPr="002A1C36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15-16</w:t>
            </w:r>
          </w:p>
        </w:tc>
        <w:tc>
          <w:tcPr>
            <w:tcW w:w="1559" w:type="dxa"/>
          </w:tcPr>
          <w:p w:rsidR="00E522BE" w:rsidRPr="002A1C36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</w:tcPr>
          <w:p w:rsidR="00E522BE" w:rsidRPr="002A1C36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E522BE" w:rsidRPr="002A1C36" w:rsidTr="002F3856">
        <w:tc>
          <w:tcPr>
            <w:tcW w:w="710" w:type="dxa"/>
          </w:tcPr>
          <w:p w:rsidR="00E522BE" w:rsidRPr="002A1C36" w:rsidRDefault="00E522BE" w:rsidP="001B3EE6">
            <w:pPr>
              <w:ind w:left="63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2A1C36" w:rsidRDefault="00E522BE" w:rsidP="001B3EE6">
            <w:pPr>
              <w:ind w:right="-1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г.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Москва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2A1C36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2-4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BE" w:rsidRPr="002A1C36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</w:tcPr>
          <w:p w:rsidR="00E522BE" w:rsidRPr="002A1C36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1560" w:type="dxa"/>
          </w:tcPr>
          <w:p w:rsidR="00E522BE" w:rsidRPr="002A1C36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9</w:t>
            </w:r>
          </w:p>
        </w:tc>
      </w:tr>
      <w:tr w:rsidR="00E522BE" w:rsidRPr="002A1C36" w:rsidTr="002F3856">
        <w:tc>
          <w:tcPr>
            <w:tcW w:w="710" w:type="dxa"/>
          </w:tcPr>
          <w:p w:rsidR="00E522BE" w:rsidRPr="00E522BE" w:rsidRDefault="00E522BE" w:rsidP="001B3EE6">
            <w:pPr>
              <w:ind w:left="63" w:right="-1"/>
              <w:jc w:val="both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E522BE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E522BE" w:rsidRDefault="00E522BE" w:rsidP="001B3EE6">
            <w:pPr>
              <w:ind w:right="-1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E522BE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Ивановская область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E522BE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E522BE"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  <w:t>19-21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BE" w:rsidRPr="00E522BE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E522BE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45-47</w:t>
            </w:r>
          </w:p>
        </w:tc>
        <w:tc>
          <w:tcPr>
            <w:tcW w:w="1559" w:type="dxa"/>
          </w:tcPr>
          <w:p w:rsidR="00E522BE" w:rsidRPr="00E522BE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E522BE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56</w:t>
            </w:r>
          </w:p>
        </w:tc>
        <w:tc>
          <w:tcPr>
            <w:tcW w:w="1560" w:type="dxa"/>
          </w:tcPr>
          <w:p w:rsidR="00E522BE" w:rsidRPr="00E522BE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E522BE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36</w:t>
            </w:r>
          </w:p>
        </w:tc>
      </w:tr>
      <w:tr w:rsidR="00E522BE" w:rsidRPr="002A1C36" w:rsidTr="002F3856">
        <w:tc>
          <w:tcPr>
            <w:tcW w:w="710" w:type="dxa"/>
          </w:tcPr>
          <w:p w:rsidR="00E522BE" w:rsidRPr="002A1C36" w:rsidRDefault="00E522BE" w:rsidP="001B3EE6">
            <w:pPr>
              <w:ind w:left="63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2A1C36" w:rsidRDefault="00E522BE" w:rsidP="001B3EE6">
            <w:pPr>
              <w:ind w:right="-1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Калужская область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2A1C36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73-75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BE" w:rsidRPr="002A1C36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49-51</w:t>
            </w:r>
          </w:p>
        </w:tc>
        <w:tc>
          <w:tcPr>
            <w:tcW w:w="1559" w:type="dxa"/>
          </w:tcPr>
          <w:p w:rsidR="00E522BE" w:rsidRPr="002A1C36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560" w:type="dxa"/>
          </w:tcPr>
          <w:p w:rsidR="00E522BE" w:rsidRPr="002A1C36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46</w:t>
            </w:r>
          </w:p>
        </w:tc>
      </w:tr>
      <w:tr w:rsidR="00E522BE" w:rsidRPr="002A1C36" w:rsidTr="002F3856">
        <w:tc>
          <w:tcPr>
            <w:tcW w:w="710" w:type="dxa"/>
          </w:tcPr>
          <w:p w:rsidR="00E522BE" w:rsidRPr="002A1C36" w:rsidRDefault="00E522BE" w:rsidP="001B3EE6">
            <w:pPr>
              <w:ind w:left="63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2A1C36" w:rsidRDefault="00E522BE" w:rsidP="001B3EE6">
            <w:pPr>
              <w:ind w:right="-1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Костромская область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2A1C36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17-18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BE" w:rsidRPr="002A1C36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1559" w:type="dxa"/>
          </w:tcPr>
          <w:p w:rsidR="00E522BE" w:rsidRPr="002A1C36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1560" w:type="dxa"/>
          </w:tcPr>
          <w:p w:rsidR="00E522BE" w:rsidRPr="002A1C36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41</w:t>
            </w:r>
          </w:p>
        </w:tc>
      </w:tr>
      <w:tr w:rsidR="00E522BE" w:rsidRPr="002A1C36" w:rsidTr="002F3856">
        <w:tc>
          <w:tcPr>
            <w:tcW w:w="710" w:type="dxa"/>
          </w:tcPr>
          <w:p w:rsidR="00E522BE" w:rsidRPr="002A1C36" w:rsidRDefault="00E522BE" w:rsidP="001B3EE6">
            <w:pPr>
              <w:ind w:left="63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2A1C36" w:rsidRDefault="00E522BE" w:rsidP="001B3EE6">
            <w:pPr>
              <w:ind w:right="-1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Курская область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2A1C36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BE" w:rsidRPr="002A1C36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81-82</w:t>
            </w:r>
          </w:p>
        </w:tc>
        <w:tc>
          <w:tcPr>
            <w:tcW w:w="1559" w:type="dxa"/>
          </w:tcPr>
          <w:p w:rsidR="00E522BE" w:rsidRPr="002A1C36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57</w:t>
            </w:r>
          </w:p>
        </w:tc>
        <w:tc>
          <w:tcPr>
            <w:tcW w:w="1560" w:type="dxa"/>
          </w:tcPr>
          <w:p w:rsidR="00E522BE" w:rsidRPr="002A1C36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30</w:t>
            </w:r>
          </w:p>
        </w:tc>
      </w:tr>
      <w:tr w:rsidR="00E522BE" w:rsidRPr="002A1C36" w:rsidTr="002F3856">
        <w:trPr>
          <w:trHeight w:val="360"/>
        </w:trPr>
        <w:tc>
          <w:tcPr>
            <w:tcW w:w="710" w:type="dxa"/>
          </w:tcPr>
          <w:p w:rsidR="00E522BE" w:rsidRPr="002A1C36" w:rsidRDefault="002F3856" w:rsidP="001B3EE6">
            <w:pPr>
              <w:ind w:left="63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2A1C36" w:rsidRDefault="00E522BE" w:rsidP="001B3EE6">
            <w:pPr>
              <w:ind w:right="-1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Липецкая область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2A1C36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66-68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BE" w:rsidRPr="002A1C36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1559" w:type="dxa"/>
          </w:tcPr>
          <w:p w:rsidR="00E522BE" w:rsidRPr="002A1C36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1560" w:type="dxa"/>
          </w:tcPr>
          <w:p w:rsidR="00E522BE" w:rsidRPr="002A1C36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18</w:t>
            </w:r>
          </w:p>
        </w:tc>
      </w:tr>
      <w:tr w:rsidR="00E522BE" w:rsidRPr="002A1C36" w:rsidTr="002F3856">
        <w:tc>
          <w:tcPr>
            <w:tcW w:w="710" w:type="dxa"/>
          </w:tcPr>
          <w:p w:rsidR="00E522BE" w:rsidRPr="002A1C36" w:rsidRDefault="00E522BE" w:rsidP="001B3EE6">
            <w:pPr>
              <w:ind w:left="63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2A1C36" w:rsidRDefault="00E522BE" w:rsidP="001B3EE6">
            <w:pPr>
              <w:ind w:right="-1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Московская область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2A1C36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BE" w:rsidRPr="002A1C36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559" w:type="dxa"/>
          </w:tcPr>
          <w:p w:rsidR="00E522BE" w:rsidRPr="002A1C36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560" w:type="dxa"/>
          </w:tcPr>
          <w:p w:rsidR="00E522BE" w:rsidRPr="002A1C36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E522BE" w:rsidRPr="002A1C36" w:rsidTr="002F3856">
        <w:tc>
          <w:tcPr>
            <w:tcW w:w="710" w:type="dxa"/>
          </w:tcPr>
          <w:p w:rsidR="00E522BE" w:rsidRPr="002A1C36" w:rsidRDefault="00E522BE" w:rsidP="001B3EE6">
            <w:pPr>
              <w:ind w:left="63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2A1C36" w:rsidRDefault="00E522BE" w:rsidP="001B3EE6">
            <w:pPr>
              <w:ind w:right="-1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Орловская область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2A1C36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76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BE" w:rsidRPr="002A1C36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76</w:t>
            </w:r>
          </w:p>
        </w:tc>
        <w:tc>
          <w:tcPr>
            <w:tcW w:w="1559" w:type="dxa"/>
          </w:tcPr>
          <w:p w:rsidR="00E522BE" w:rsidRPr="002A1C36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560" w:type="dxa"/>
          </w:tcPr>
          <w:p w:rsidR="00E522BE" w:rsidRPr="002A1C36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42</w:t>
            </w:r>
          </w:p>
        </w:tc>
      </w:tr>
      <w:tr w:rsidR="00E522BE" w:rsidRPr="002A1C36" w:rsidTr="002F3856">
        <w:tc>
          <w:tcPr>
            <w:tcW w:w="710" w:type="dxa"/>
          </w:tcPr>
          <w:p w:rsidR="00E522BE" w:rsidRPr="002A1C36" w:rsidRDefault="00E522BE" w:rsidP="001B3EE6">
            <w:pPr>
              <w:ind w:left="63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2A1C36" w:rsidRDefault="00E522BE" w:rsidP="001B3EE6">
            <w:pPr>
              <w:ind w:right="-1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Рязанская область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2A1C36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5-6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BE" w:rsidRPr="002A1C36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7-8</w:t>
            </w:r>
          </w:p>
        </w:tc>
        <w:tc>
          <w:tcPr>
            <w:tcW w:w="1559" w:type="dxa"/>
          </w:tcPr>
          <w:p w:rsidR="00E522BE" w:rsidRPr="002A1C36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1560" w:type="dxa"/>
          </w:tcPr>
          <w:p w:rsidR="00E522BE" w:rsidRPr="002A1C36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</w:t>
            </w:r>
          </w:p>
        </w:tc>
      </w:tr>
      <w:tr w:rsidR="00E522BE" w:rsidRPr="002A1C36" w:rsidTr="002F3856">
        <w:trPr>
          <w:trHeight w:val="58"/>
        </w:trPr>
        <w:tc>
          <w:tcPr>
            <w:tcW w:w="710" w:type="dxa"/>
          </w:tcPr>
          <w:p w:rsidR="00E522BE" w:rsidRPr="00E522BE" w:rsidRDefault="00E522BE" w:rsidP="001B3EE6">
            <w:pPr>
              <w:ind w:left="63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522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E522BE" w:rsidRDefault="00E522BE" w:rsidP="001B3EE6">
            <w:pPr>
              <w:ind w:right="-1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522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Смоленская область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E522BE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522B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26-28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BE" w:rsidRPr="00E522BE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522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559" w:type="dxa"/>
          </w:tcPr>
          <w:p w:rsidR="00E522BE" w:rsidRPr="00E522BE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522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560" w:type="dxa"/>
          </w:tcPr>
          <w:p w:rsidR="00E522BE" w:rsidRPr="00E522BE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522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15</w:t>
            </w:r>
          </w:p>
        </w:tc>
      </w:tr>
      <w:tr w:rsidR="00E522BE" w:rsidRPr="002A1C36" w:rsidTr="002F3856">
        <w:trPr>
          <w:trHeight w:val="58"/>
        </w:trPr>
        <w:tc>
          <w:tcPr>
            <w:tcW w:w="710" w:type="dxa"/>
          </w:tcPr>
          <w:p w:rsidR="00E522BE" w:rsidRPr="002A1C36" w:rsidRDefault="00E522BE" w:rsidP="001B3EE6">
            <w:pPr>
              <w:ind w:left="63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2A1C36" w:rsidRDefault="00E522BE" w:rsidP="001B3EE6">
            <w:pPr>
              <w:ind w:right="-1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Тамбовская область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2A1C36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34-35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BE" w:rsidRPr="002A1C36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68-69</w:t>
            </w:r>
          </w:p>
        </w:tc>
        <w:tc>
          <w:tcPr>
            <w:tcW w:w="1559" w:type="dxa"/>
          </w:tcPr>
          <w:p w:rsidR="00E522BE" w:rsidRPr="002A1C36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1560" w:type="dxa"/>
          </w:tcPr>
          <w:p w:rsidR="00E522BE" w:rsidRPr="002A1C36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19</w:t>
            </w:r>
          </w:p>
        </w:tc>
      </w:tr>
      <w:tr w:rsidR="00E522BE" w:rsidRPr="002A1C36" w:rsidTr="002F3856">
        <w:trPr>
          <w:trHeight w:val="58"/>
        </w:trPr>
        <w:tc>
          <w:tcPr>
            <w:tcW w:w="710" w:type="dxa"/>
          </w:tcPr>
          <w:p w:rsidR="00E522BE" w:rsidRPr="002A1C36" w:rsidRDefault="00E522BE" w:rsidP="001B3EE6">
            <w:pPr>
              <w:ind w:left="63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2A1C36" w:rsidRDefault="00E522BE" w:rsidP="001B3EE6">
            <w:pPr>
              <w:ind w:right="-1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Тверская область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2A1C36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42-44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BE" w:rsidRPr="002A1C36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15-16</w:t>
            </w:r>
          </w:p>
        </w:tc>
        <w:tc>
          <w:tcPr>
            <w:tcW w:w="1559" w:type="dxa"/>
          </w:tcPr>
          <w:p w:rsidR="00E522BE" w:rsidRPr="002A1C36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79-82</w:t>
            </w:r>
          </w:p>
        </w:tc>
        <w:tc>
          <w:tcPr>
            <w:tcW w:w="1560" w:type="dxa"/>
          </w:tcPr>
          <w:p w:rsidR="00E522BE" w:rsidRPr="002A1C36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84</w:t>
            </w:r>
          </w:p>
        </w:tc>
      </w:tr>
      <w:tr w:rsidR="00E522BE" w:rsidRPr="002A1C36" w:rsidTr="002F3856">
        <w:trPr>
          <w:trHeight w:val="58"/>
        </w:trPr>
        <w:tc>
          <w:tcPr>
            <w:tcW w:w="710" w:type="dxa"/>
          </w:tcPr>
          <w:p w:rsidR="00E522BE" w:rsidRPr="002A1C36" w:rsidRDefault="00E522BE" w:rsidP="001B3EE6">
            <w:pPr>
              <w:ind w:left="63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2A1C36" w:rsidRDefault="00E522BE" w:rsidP="001B3EE6">
            <w:pPr>
              <w:ind w:right="-1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Тульская область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2A1C36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23-25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BE" w:rsidRPr="002A1C36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59" w:type="dxa"/>
          </w:tcPr>
          <w:p w:rsidR="00E522BE" w:rsidRPr="002A1C36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560" w:type="dxa"/>
          </w:tcPr>
          <w:p w:rsidR="00E522BE" w:rsidRPr="002A1C36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51</w:t>
            </w:r>
          </w:p>
        </w:tc>
      </w:tr>
      <w:tr w:rsidR="00E522BE" w:rsidRPr="002A1C36" w:rsidTr="002F3856">
        <w:trPr>
          <w:trHeight w:val="58"/>
        </w:trPr>
        <w:tc>
          <w:tcPr>
            <w:tcW w:w="710" w:type="dxa"/>
          </w:tcPr>
          <w:p w:rsidR="00E522BE" w:rsidRPr="002A1C36" w:rsidRDefault="00E522BE" w:rsidP="001B3EE6">
            <w:pPr>
              <w:ind w:left="63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2A1C36" w:rsidRDefault="00E522BE" w:rsidP="001B3EE6">
            <w:pPr>
              <w:ind w:right="-1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Ярославская область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BE" w:rsidRPr="002A1C36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36-38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BE" w:rsidRPr="002A1C36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66-67</w:t>
            </w:r>
          </w:p>
        </w:tc>
        <w:tc>
          <w:tcPr>
            <w:tcW w:w="1559" w:type="dxa"/>
          </w:tcPr>
          <w:p w:rsidR="00E522BE" w:rsidRPr="002A1C36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1560" w:type="dxa"/>
          </w:tcPr>
          <w:p w:rsidR="00E522BE" w:rsidRPr="002A1C36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75</w:t>
            </w:r>
          </w:p>
        </w:tc>
      </w:tr>
    </w:tbl>
    <w:p w:rsidR="00E522BE" w:rsidRPr="003E2EF3" w:rsidRDefault="00E522BE" w:rsidP="00B43091">
      <w:pPr>
        <w:spacing w:after="0" w:line="240" w:lineRule="auto"/>
        <w:ind w:left="-426" w:right="-143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1499" w:type="dxa"/>
        <w:tblInd w:w="-676" w:type="dxa"/>
        <w:tblLayout w:type="fixed"/>
        <w:tblLook w:val="04A0" w:firstRow="1" w:lastRow="0" w:firstColumn="1" w:lastColumn="0" w:noHBand="0" w:noVBand="1"/>
      </w:tblPr>
      <w:tblGrid>
        <w:gridCol w:w="10174"/>
        <w:gridCol w:w="1325"/>
      </w:tblGrid>
      <w:tr w:rsidR="00FF6B20" w:rsidRPr="00E62E71" w:rsidTr="00BF5CAF">
        <w:trPr>
          <w:trHeight w:val="765"/>
        </w:trPr>
        <w:tc>
          <w:tcPr>
            <w:tcW w:w="10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6B20" w:rsidRPr="00E62E71" w:rsidRDefault="00B43091" w:rsidP="00646AE1">
            <w:pPr>
              <w:spacing w:after="0" w:line="240" w:lineRule="auto"/>
              <w:ind w:left="56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F46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Та</w:t>
            </w:r>
            <w:r w:rsidR="00BF5C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ким образом по итогам 2016 года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46AE1" w:rsidRPr="00646A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Ивановская область</w:t>
            </w:r>
            <w:r w:rsidR="00646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снизила свою</w:t>
            </w:r>
            <w:r w:rsidR="003B4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позицию </w:t>
            </w:r>
            <w:r w:rsidR="00646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рейтинге ФАС России и </w:t>
            </w:r>
            <w:proofErr w:type="gramStart"/>
            <w:r w:rsidR="00646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улучшила </w:t>
            </w:r>
            <w:r w:rsidR="003B4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Рейтинге АЦ. </w:t>
            </w:r>
            <w:r w:rsidRPr="00DB4DA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Рейтинг АЦ по 2017 году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будет </w:t>
            </w:r>
            <w:r w:rsidRPr="00DB4DA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сформирован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к 01.07.2018. 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FF6B20" w:rsidRDefault="00FF6B20" w:rsidP="00BF5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</w:tbl>
    <w:p w:rsidR="008D60EF" w:rsidRDefault="008D60EF" w:rsidP="00BF5CA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F7C01" w:rsidRDefault="00511E8E" w:rsidP="00292FC9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46AE1">
        <w:rPr>
          <w:rFonts w:ascii="Times New Roman" w:hAnsi="Times New Roman" w:cs="Times New Roman"/>
          <w:b/>
          <w:color w:val="000000"/>
          <w:sz w:val="28"/>
          <w:szCs w:val="28"/>
        </w:rPr>
        <w:t>Перечень приоритетных и социально значимых рынков</w:t>
      </w:r>
      <w:r w:rsidRPr="00511E8E">
        <w:rPr>
          <w:rFonts w:ascii="Times New Roman" w:hAnsi="Times New Roman" w:cs="Times New Roman"/>
          <w:sz w:val="28"/>
          <w:szCs w:val="28"/>
        </w:rPr>
        <w:t xml:space="preserve"> </w:t>
      </w:r>
      <w:r w:rsidRPr="00511E8E">
        <w:rPr>
          <w:rFonts w:ascii="Times New Roman" w:hAnsi="Times New Roman" w:cs="Times New Roman"/>
          <w:color w:val="000000"/>
          <w:sz w:val="28"/>
          <w:szCs w:val="28"/>
        </w:rPr>
        <w:t>для содействия развитию конкуренции в Ивановской области</w:t>
      </w:r>
      <w:r w:rsidRPr="00511E8E">
        <w:rPr>
          <w:rFonts w:ascii="Times New Roman" w:hAnsi="Times New Roman" w:cs="Times New Roman"/>
          <w:sz w:val="28"/>
          <w:szCs w:val="28"/>
        </w:rPr>
        <w:t xml:space="preserve"> утвержден указом Губернатора от 09.03.2016 № 33</w:t>
      </w:r>
      <w:r w:rsidR="00FF7C01">
        <w:rPr>
          <w:rFonts w:ascii="Times New Roman" w:hAnsi="Times New Roman" w:cs="Times New Roman"/>
          <w:sz w:val="28"/>
          <w:szCs w:val="28"/>
        </w:rPr>
        <w:t xml:space="preserve">-уг и содержит 12 рынков: </w:t>
      </w:r>
    </w:p>
    <w:p w:rsidR="00FF7C01" w:rsidRDefault="00FF7C01" w:rsidP="00292FC9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социально значимых рынков из приложения к Стандарту конкуренции;</w:t>
      </w:r>
    </w:p>
    <w:p w:rsidR="00FF7C01" w:rsidRPr="00E57825" w:rsidRDefault="00FF7C01" w:rsidP="00292FC9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приоритетный</w:t>
      </w:r>
      <w:r w:rsidRPr="00E57825">
        <w:rPr>
          <w:rFonts w:ascii="Times New Roman" w:hAnsi="Times New Roman" w:cs="Times New Roman"/>
          <w:b/>
          <w:sz w:val="28"/>
          <w:szCs w:val="28"/>
        </w:rPr>
        <w:t xml:space="preserve"> рын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E57825">
        <w:rPr>
          <w:rFonts w:ascii="Times New Roman" w:hAnsi="Times New Roman" w:cs="Times New Roman"/>
          <w:b/>
          <w:sz w:val="28"/>
          <w:szCs w:val="28"/>
        </w:rPr>
        <w:t>к:</w:t>
      </w:r>
    </w:p>
    <w:p w:rsidR="00511E8E" w:rsidRPr="00FF7C01" w:rsidRDefault="00646AE1" w:rsidP="00292FC9">
      <w:pPr>
        <w:ind w:left="-28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</w:t>
      </w:r>
      <w:r w:rsidR="004A5D0B"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="00511E8E" w:rsidRPr="00FF7C01">
        <w:rPr>
          <w:rFonts w:ascii="Times New Roman" w:hAnsi="Times New Roman" w:cs="Times New Roman"/>
          <w:b/>
          <w:i/>
          <w:sz w:val="28"/>
          <w:szCs w:val="28"/>
        </w:rPr>
        <w:t>Рынок синтетических в</w:t>
      </w:r>
      <w:r w:rsidR="00FF7C01">
        <w:rPr>
          <w:rFonts w:ascii="Times New Roman" w:hAnsi="Times New Roman" w:cs="Times New Roman"/>
          <w:b/>
          <w:i/>
          <w:sz w:val="28"/>
          <w:szCs w:val="28"/>
        </w:rPr>
        <w:t xml:space="preserve">олокон и нитей и изделий из них. </w:t>
      </w:r>
    </w:p>
    <w:p w:rsidR="00511E8E" w:rsidRPr="00511E8E" w:rsidRDefault="00511E8E" w:rsidP="00292FC9">
      <w:pPr>
        <w:pStyle w:val="a4"/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4A59" w:rsidRPr="008834B7" w:rsidRDefault="003B4A59" w:rsidP="00292FC9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34B7">
        <w:rPr>
          <w:rFonts w:ascii="Times New Roman" w:hAnsi="Times New Roman" w:cs="Times New Roman"/>
          <w:b/>
          <w:iCs/>
          <w:sz w:val="28"/>
          <w:szCs w:val="28"/>
        </w:rPr>
        <w:t xml:space="preserve">           Сведения о достижении целевых значений контрольных показателей эффективности, установленных в планах мероприятий («дорожной карте») по содействию развитию конкуренции в субъекте Российской Федерации</w:t>
      </w:r>
      <w:r w:rsidR="002C39F1" w:rsidRPr="008834B7">
        <w:rPr>
          <w:rFonts w:ascii="Times New Roman" w:hAnsi="Times New Roman" w:cs="Times New Roman"/>
          <w:b/>
          <w:iCs/>
          <w:sz w:val="28"/>
          <w:szCs w:val="28"/>
        </w:rPr>
        <w:t xml:space="preserve"> (далее – Сведения</w:t>
      </w:r>
      <w:r w:rsidR="009916FA" w:rsidRPr="008834B7">
        <w:rPr>
          <w:rFonts w:ascii="Times New Roman" w:hAnsi="Times New Roman" w:cs="Times New Roman"/>
          <w:b/>
          <w:iCs/>
          <w:sz w:val="28"/>
          <w:szCs w:val="28"/>
        </w:rPr>
        <w:t>; прилагаются</w:t>
      </w:r>
      <w:r w:rsidR="002C39F1" w:rsidRPr="008834B7">
        <w:rPr>
          <w:rFonts w:ascii="Times New Roman" w:hAnsi="Times New Roman" w:cs="Times New Roman"/>
          <w:b/>
          <w:iCs/>
          <w:sz w:val="28"/>
          <w:szCs w:val="28"/>
        </w:rPr>
        <w:t xml:space="preserve">) </w:t>
      </w:r>
    </w:p>
    <w:p w:rsidR="002C39F1" w:rsidRPr="008834B7" w:rsidRDefault="002C39F1" w:rsidP="00292FC9">
      <w:pPr>
        <w:pBdr>
          <w:bottom w:val="single" w:sz="4" w:space="29" w:color="FFFFFF"/>
        </w:pBdr>
        <w:tabs>
          <w:tab w:val="left" w:pos="5954"/>
        </w:tabs>
        <w:spacing w:after="0" w:line="240" w:lineRule="auto"/>
        <w:ind w:left="-284" w:right="-1" w:firstLine="709"/>
        <w:jc w:val="both"/>
        <w:rPr>
          <w:rFonts w:ascii="Times New Roman" w:hAnsi="Times New Roman"/>
          <w:b/>
          <w:iCs/>
          <w:sz w:val="24"/>
          <w:szCs w:val="24"/>
        </w:rPr>
      </w:pPr>
      <w:r w:rsidRPr="008834B7">
        <w:rPr>
          <w:rFonts w:ascii="Times New Roman" w:hAnsi="Times New Roman"/>
          <w:b/>
          <w:iCs/>
          <w:sz w:val="24"/>
          <w:szCs w:val="24"/>
        </w:rPr>
        <w:t>Стандартом не пред</w:t>
      </w:r>
      <w:r w:rsidR="000301B6">
        <w:rPr>
          <w:rFonts w:ascii="Times New Roman" w:hAnsi="Times New Roman"/>
          <w:b/>
          <w:iCs/>
          <w:sz w:val="24"/>
          <w:szCs w:val="24"/>
        </w:rPr>
        <w:t>усмотрено изменение наименований целевых показателей, содержащихся</w:t>
      </w:r>
      <w:r w:rsidR="00FF7C01">
        <w:rPr>
          <w:rFonts w:ascii="Times New Roman" w:hAnsi="Times New Roman"/>
          <w:b/>
          <w:iCs/>
          <w:sz w:val="24"/>
          <w:szCs w:val="24"/>
        </w:rPr>
        <w:t xml:space="preserve"> в приложении к Стандарту</w:t>
      </w:r>
      <w:r w:rsidRPr="008834B7">
        <w:rPr>
          <w:rFonts w:ascii="Times New Roman" w:hAnsi="Times New Roman"/>
          <w:b/>
          <w:iCs/>
          <w:sz w:val="24"/>
          <w:szCs w:val="24"/>
        </w:rPr>
        <w:t xml:space="preserve">. </w:t>
      </w:r>
      <w:r w:rsidRPr="008834B7">
        <w:rPr>
          <w:rFonts w:ascii="Times New Roman" w:hAnsi="Times New Roman"/>
          <w:iCs/>
          <w:sz w:val="24"/>
          <w:szCs w:val="24"/>
        </w:rPr>
        <w:t>При необходимости субъект Российской Федерации может внести в «дорожную карту» дополнительные целевые показатели по тому или иному рынку.</w:t>
      </w:r>
    </w:p>
    <w:p w:rsidR="00505BED" w:rsidRPr="008834B7" w:rsidRDefault="002C39F1" w:rsidP="00292FC9">
      <w:pPr>
        <w:pBdr>
          <w:bottom w:val="single" w:sz="4" w:space="29" w:color="FFFFFF"/>
        </w:pBdr>
        <w:tabs>
          <w:tab w:val="left" w:pos="5954"/>
        </w:tabs>
        <w:spacing w:after="0" w:line="240" w:lineRule="auto"/>
        <w:ind w:left="-284" w:right="-1"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8834B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Однако, в отдельных субъектах Российской Федерации показатели, предусмотренные Стандартом, отсутствуют в «дорожных картах» и, </w:t>
      </w:r>
      <w:proofErr w:type="gramStart"/>
      <w:r w:rsidRPr="008834B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соответственно,  в</w:t>
      </w:r>
      <w:proofErr w:type="gramEnd"/>
      <w:r w:rsidRPr="008834B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представляемых регионами Сведениях.</w:t>
      </w:r>
    </w:p>
    <w:p w:rsidR="00505BED" w:rsidRPr="008834B7" w:rsidRDefault="00C50E7E" w:rsidP="005A7CEB">
      <w:pPr>
        <w:pBdr>
          <w:bottom w:val="single" w:sz="4" w:space="29" w:color="FFFFFF"/>
        </w:pBdr>
        <w:tabs>
          <w:tab w:val="left" w:pos="5954"/>
        </w:tabs>
        <w:spacing w:after="0" w:line="240" w:lineRule="auto"/>
        <w:ind w:left="-284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4B7">
        <w:rPr>
          <w:rFonts w:ascii="Times New Roman" w:hAnsi="Times New Roman" w:cs="Times New Roman"/>
          <w:sz w:val="24"/>
          <w:szCs w:val="24"/>
        </w:rPr>
        <w:t>В этой связи, е</w:t>
      </w:r>
      <w:r w:rsidR="00D22966" w:rsidRPr="008834B7">
        <w:rPr>
          <w:rFonts w:ascii="Times New Roman" w:hAnsi="Times New Roman" w:cs="Times New Roman"/>
          <w:sz w:val="24"/>
          <w:szCs w:val="24"/>
        </w:rPr>
        <w:t xml:space="preserve">сли </w:t>
      </w:r>
      <w:r w:rsidR="002C39F1" w:rsidRPr="008834B7">
        <w:rPr>
          <w:rFonts w:ascii="Times New Roman" w:hAnsi="Times New Roman" w:cs="Times New Roman"/>
          <w:sz w:val="24"/>
          <w:szCs w:val="24"/>
        </w:rPr>
        <w:t xml:space="preserve">в Сведениях </w:t>
      </w:r>
      <w:r w:rsidR="00D22966" w:rsidRPr="008834B7">
        <w:rPr>
          <w:rFonts w:ascii="Times New Roman" w:hAnsi="Times New Roman" w:cs="Times New Roman"/>
          <w:sz w:val="24"/>
          <w:szCs w:val="24"/>
        </w:rPr>
        <w:t xml:space="preserve">отсутствуют целевые показатели, предусмотренные приложением к Стандарту </w:t>
      </w:r>
      <w:r w:rsidR="002C39F1" w:rsidRPr="008834B7">
        <w:rPr>
          <w:rFonts w:ascii="Times New Roman" w:hAnsi="Times New Roman" w:cs="Times New Roman"/>
          <w:sz w:val="24"/>
          <w:szCs w:val="24"/>
        </w:rPr>
        <w:t xml:space="preserve">по какому-либо социально значимому рынку или системному мероприятию, </w:t>
      </w:r>
      <w:r w:rsidR="00442382" w:rsidRPr="008834B7">
        <w:rPr>
          <w:rFonts w:ascii="Times New Roman" w:hAnsi="Times New Roman" w:cs="Times New Roman"/>
          <w:sz w:val="24"/>
          <w:szCs w:val="24"/>
        </w:rPr>
        <w:t xml:space="preserve">но имеются иные целевые показатели по рынку (системному мероприятию), в приложении к Справке указано на </w:t>
      </w:r>
      <w:proofErr w:type="gramStart"/>
      <w:r w:rsidR="00442382" w:rsidRPr="008834B7">
        <w:rPr>
          <w:rFonts w:ascii="Times New Roman" w:hAnsi="Times New Roman" w:cs="Times New Roman"/>
          <w:sz w:val="24"/>
          <w:szCs w:val="24"/>
        </w:rPr>
        <w:t>наличие  другого</w:t>
      </w:r>
      <w:proofErr w:type="gramEnd"/>
      <w:r w:rsidR="00442382" w:rsidRPr="008834B7">
        <w:rPr>
          <w:rFonts w:ascii="Times New Roman" w:hAnsi="Times New Roman" w:cs="Times New Roman"/>
          <w:sz w:val="24"/>
          <w:szCs w:val="24"/>
        </w:rPr>
        <w:t xml:space="preserve"> показателя.</w:t>
      </w:r>
      <w:r w:rsidR="002C39F1" w:rsidRPr="008834B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523D0" w:rsidRDefault="002523D0" w:rsidP="005A7CEB">
      <w:pPr>
        <w:pBdr>
          <w:bottom w:val="single" w:sz="4" w:space="29" w:color="FFFFFF"/>
        </w:pBdr>
        <w:tabs>
          <w:tab w:val="left" w:pos="5954"/>
        </w:tabs>
        <w:spacing w:after="0" w:line="240" w:lineRule="auto"/>
        <w:ind w:left="-284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2D7C" w:rsidRDefault="008E4EC3" w:rsidP="005A7CEB">
      <w:pPr>
        <w:pBdr>
          <w:bottom w:val="single" w:sz="4" w:space="29" w:color="FFFFFF"/>
        </w:pBdr>
        <w:tabs>
          <w:tab w:val="left" w:pos="5954"/>
        </w:tabs>
        <w:spacing w:after="0" w:line="240" w:lineRule="auto"/>
        <w:ind w:left="-284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Ранжирование регионов проводилось </w:t>
      </w:r>
      <w:r w:rsidRPr="002523D0">
        <w:rPr>
          <w:rFonts w:ascii="Times New Roman" w:hAnsi="Times New Roman" w:cs="Times New Roman"/>
          <w:b/>
          <w:sz w:val="28"/>
          <w:szCs w:val="28"/>
        </w:rPr>
        <w:t>по фактическим показателям по результатам 2017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5D0B" w:rsidRDefault="00505BED" w:rsidP="004A5D0B">
      <w:pPr>
        <w:pBdr>
          <w:bottom w:val="single" w:sz="4" w:space="29" w:color="FFFFFF"/>
        </w:pBdr>
        <w:tabs>
          <w:tab w:val="left" w:pos="5954"/>
        </w:tabs>
        <w:spacing w:after="0" w:line="240" w:lineRule="auto"/>
        <w:ind w:left="-284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достигнуты показатели по следующим рынкам</w:t>
      </w:r>
      <w:r w:rsidR="004A5D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/системным мероприятиям</w:t>
      </w:r>
      <w:r w:rsidR="003A2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4A5D0B" w:rsidRPr="004A5D0B" w:rsidRDefault="005A7CEB" w:rsidP="004A5D0B">
      <w:pPr>
        <w:pBdr>
          <w:bottom w:val="single" w:sz="4" w:space="29" w:color="FFFFFF"/>
        </w:pBdr>
        <w:tabs>
          <w:tab w:val="left" w:pos="5954"/>
        </w:tabs>
        <w:spacing w:after="0" w:line="240" w:lineRule="auto"/>
        <w:ind w:left="-284" w:right="-1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A5D0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рынок медицинских услуг;</w:t>
      </w:r>
    </w:p>
    <w:p w:rsidR="004A5D0B" w:rsidRPr="004A5D0B" w:rsidRDefault="005A7CEB" w:rsidP="004A5D0B">
      <w:pPr>
        <w:pBdr>
          <w:bottom w:val="single" w:sz="4" w:space="29" w:color="FFFFFF"/>
        </w:pBdr>
        <w:tabs>
          <w:tab w:val="left" w:pos="5954"/>
        </w:tabs>
        <w:spacing w:after="0" w:line="240" w:lineRule="auto"/>
        <w:ind w:left="-284" w:right="-1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A5D0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рынок услуг в сфере культуры;</w:t>
      </w:r>
    </w:p>
    <w:p w:rsidR="004A5D0B" w:rsidRPr="004A5D0B" w:rsidRDefault="005A7CEB" w:rsidP="004A5D0B">
      <w:pPr>
        <w:pBdr>
          <w:bottom w:val="single" w:sz="4" w:space="29" w:color="FFFFFF"/>
        </w:pBdr>
        <w:tabs>
          <w:tab w:val="left" w:pos="5954"/>
        </w:tabs>
        <w:spacing w:after="0" w:line="240" w:lineRule="auto"/>
        <w:ind w:left="-284" w:right="-1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A5D0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рынок услуг жилищно-коммунального хозяйства;</w:t>
      </w:r>
    </w:p>
    <w:p w:rsidR="004A5D0B" w:rsidRPr="004A5D0B" w:rsidRDefault="005A7CEB" w:rsidP="004A5D0B">
      <w:pPr>
        <w:pBdr>
          <w:bottom w:val="single" w:sz="4" w:space="29" w:color="FFFFFF"/>
        </w:pBdr>
        <w:tabs>
          <w:tab w:val="left" w:pos="5954"/>
        </w:tabs>
        <w:spacing w:after="0" w:line="240" w:lineRule="auto"/>
        <w:ind w:left="-284" w:right="-1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A5D0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розничная торговля (розничные рынки и ярмарки)</w:t>
      </w:r>
      <w:r w:rsidR="004A5D0B" w:rsidRPr="004A5D0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;</w:t>
      </w:r>
    </w:p>
    <w:p w:rsidR="00992FB0" w:rsidRDefault="004A5D0B" w:rsidP="00992FB0">
      <w:pPr>
        <w:pBdr>
          <w:bottom w:val="single" w:sz="4" w:space="29" w:color="FFFFFF"/>
        </w:pBdr>
        <w:tabs>
          <w:tab w:val="left" w:pos="5954"/>
        </w:tabs>
        <w:spacing w:after="0" w:line="240" w:lineRule="auto"/>
        <w:ind w:left="-284"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4A5D0B">
        <w:rPr>
          <w:rFonts w:ascii="Times New Roman" w:hAnsi="Times New Roman" w:cs="Times New Roman"/>
          <w:b/>
          <w:i/>
          <w:sz w:val="28"/>
          <w:szCs w:val="28"/>
        </w:rPr>
        <w:t>истемное мероприятие - Совершенствование процессов управления объектами государственной собственности субъекта Российской Федерации. Ограничение влияния государственных предприятий на конкуренцию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4A5D0B">
        <w:rPr>
          <w:rFonts w:ascii="Times New Roman" w:hAnsi="Times New Roman" w:cs="Times New Roman"/>
          <w:i/>
          <w:sz w:val="24"/>
          <w:szCs w:val="24"/>
        </w:rPr>
        <w:t>Показатель</w:t>
      </w:r>
      <w:r w:rsidRPr="000201DB">
        <w:rPr>
          <w:rFonts w:ascii="Times New Roman" w:hAnsi="Times New Roman" w:cs="Times New Roman"/>
          <w:i/>
          <w:sz w:val="24"/>
          <w:szCs w:val="24"/>
        </w:rPr>
        <w:t>:</w:t>
      </w:r>
      <w:r w:rsidRPr="00732B3F">
        <w:rPr>
          <w:rFonts w:ascii="Times New Roman" w:hAnsi="Times New Roman" w:cs="Times New Roman"/>
          <w:sz w:val="24"/>
          <w:szCs w:val="24"/>
        </w:rPr>
        <w:t xml:space="preserve"> соотношение количества приватизированных в 2013 - 2018 годах имущественных комплексов государственных унитарных предприятий и общего количества государственных унитарных предприятий, осуществлявших деятельность в 2013 - 2018 годах, в субъекте Российской Федерации к 2018 году - не менее 75 процентов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2FB0" w:rsidRDefault="00992FB0" w:rsidP="00992FB0">
      <w:pPr>
        <w:pBdr>
          <w:bottom w:val="single" w:sz="4" w:space="29" w:color="FFFFFF"/>
        </w:pBdr>
        <w:tabs>
          <w:tab w:val="left" w:pos="5954"/>
        </w:tabs>
        <w:spacing w:after="0" w:line="240" w:lineRule="auto"/>
        <w:ind w:left="-284" w:right="-1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92FB0" w:rsidRDefault="00FB2D7C" w:rsidP="00992FB0">
      <w:pPr>
        <w:pBdr>
          <w:bottom w:val="single" w:sz="4" w:space="29" w:color="FFFFFF"/>
        </w:pBdr>
        <w:tabs>
          <w:tab w:val="left" w:pos="5954"/>
        </w:tabs>
        <w:spacing w:after="0" w:line="240" w:lineRule="auto"/>
        <w:ind w:left="-284" w:right="-1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12EC">
        <w:rPr>
          <w:rFonts w:ascii="Times New Roman" w:hAnsi="Times New Roman" w:cs="Times New Roman"/>
          <w:b/>
          <w:sz w:val="26"/>
          <w:szCs w:val="26"/>
        </w:rPr>
        <w:t xml:space="preserve">Показатели из приложения к Стандарту отсутствуют </w:t>
      </w:r>
      <w:r>
        <w:rPr>
          <w:rFonts w:ascii="Times New Roman" w:hAnsi="Times New Roman" w:cs="Times New Roman"/>
          <w:b/>
          <w:sz w:val="26"/>
          <w:szCs w:val="26"/>
        </w:rPr>
        <w:t xml:space="preserve">в «дорожной карте» Ивановской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 xml:space="preserve">области </w:t>
      </w:r>
      <w:r w:rsidRPr="00E312EC">
        <w:rPr>
          <w:rFonts w:ascii="Times New Roman" w:hAnsi="Times New Roman" w:cs="Times New Roman"/>
          <w:b/>
          <w:sz w:val="26"/>
          <w:szCs w:val="26"/>
        </w:rPr>
        <w:t xml:space="preserve"> по</w:t>
      </w:r>
      <w:proofErr w:type="gramEnd"/>
      <w:r w:rsidRPr="00E312EC">
        <w:rPr>
          <w:rFonts w:ascii="Times New Roman" w:hAnsi="Times New Roman" w:cs="Times New Roman"/>
          <w:b/>
          <w:sz w:val="26"/>
          <w:szCs w:val="26"/>
        </w:rPr>
        <w:t xml:space="preserve"> следующим рынкам </w:t>
      </w:r>
      <w:r w:rsidRPr="005A7CEB">
        <w:rPr>
          <w:rFonts w:ascii="Times New Roman" w:hAnsi="Times New Roman" w:cs="Times New Roman"/>
          <w:i/>
          <w:sz w:val="24"/>
          <w:szCs w:val="24"/>
        </w:rPr>
        <w:t>(при этом по рынку имеются иные показатели):</w:t>
      </w:r>
    </w:p>
    <w:p w:rsidR="00F06696" w:rsidRDefault="005A7CEB" w:rsidP="00F06696">
      <w:pPr>
        <w:pBdr>
          <w:bottom w:val="single" w:sz="4" w:space="29" w:color="FFFFFF"/>
        </w:pBdr>
        <w:tabs>
          <w:tab w:val="left" w:pos="5954"/>
        </w:tabs>
        <w:spacing w:after="0" w:line="240" w:lineRule="auto"/>
        <w:ind w:left="-284" w:right="-1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A7C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рынок услуг детского отдыха и оздоровления;</w:t>
      </w:r>
      <w:r w:rsidR="000477A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</w:t>
      </w:r>
    </w:p>
    <w:p w:rsidR="001440FF" w:rsidRDefault="005A7CEB" w:rsidP="001440FF">
      <w:pPr>
        <w:pBdr>
          <w:bottom w:val="single" w:sz="4" w:space="29" w:color="FFFFFF"/>
        </w:pBdr>
        <w:tabs>
          <w:tab w:val="left" w:pos="5954"/>
        </w:tabs>
        <w:spacing w:after="0" w:line="240" w:lineRule="auto"/>
        <w:ind w:left="-284"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7C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рынок услуг до</w:t>
      </w:r>
      <w:r w:rsidR="004A5D0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полнительного образования детей.</w:t>
      </w:r>
      <w:r w:rsidR="002B1B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</w:p>
    <w:p w:rsidR="001440FF" w:rsidRDefault="001440FF" w:rsidP="001440FF">
      <w:pPr>
        <w:pBdr>
          <w:bottom w:val="single" w:sz="4" w:space="29" w:color="FFFFFF"/>
        </w:pBdr>
        <w:tabs>
          <w:tab w:val="left" w:pos="5954"/>
        </w:tabs>
        <w:spacing w:after="0" w:line="240" w:lineRule="auto"/>
        <w:ind w:left="-284"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77A2" w:rsidRPr="000477A2" w:rsidRDefault="00992FB0" w:rsidP="001440FF">
      <w:pPr>
        <w:pBdr>
          <w:bottom w:val="single" w:sz="4" w:space="29" w:color="FFFFFF"/>
        </w:pBdr>
        <w:tabs>
          <w:tab w:val="left" w:pos="5954"/>
        </w:tabs>
        <w:spacing w:after="0" w:line="240" w:lineRule="auto"/>
        <w:ind w:left="-284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Значительно перевыполнен показатель</w:t>
      </w:r>
      <w:r w:rsidR="000477A2" w:rsidRPr="000477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77A2" w:rsidRPr="002B1BB5">
        <w:rPr>
          <w:rFonts w:ascii="Times New Roman" w:hAnsi="Times New Roman" w:cs="Times New Roman"/>
          <w:sz w:val="28"/>
          <w:szCs w:val="28"/>
        </w:rPr>
        <w:t>по системному мероприятию «Развитие конкуренции при осуществлении процедур государственных и муниципальных закупок, а также закупок хозяйствующих субъектов, доля субъекта Российской Федерации или муниципального образования в которых составляет более 50 процентов, в том числе за счет расширения участия в указанных процедурах субъектов малого и среднего предпринимательства»</w:t>
      </w:r>
      <w:r w:rsidR="002B1BB5">
        <w:rPr>
          <w:rFonts w:ascii="Times New Roman" w:hAnsi="Times New Roman" w:cs="Times New Roman"/>
          <w:sz w:val="28"/>
          <w:szCs w:val="28"/>
        </w:rPr>
        <w:t>;</w:t>
      </w:r>
      <w:r w:rsidR="001440FF">
        <w:rPr>
          <w:rFonts w:ascii="Times New Roman" w:hAnsi="Times New Roman" w:cs="Times New Roman"/>
          <w:sz w:val="28"/>
          <w:szCs w:val="28"/>
        </w:rPr>
        <w:t xml:space="preserve"> </w:t>
      </w:r>
      <w:r w:rsidR="001440FF" w:rsidRPr="001440FF">
        <w:rPr>
          <w:rFonts w:ascii="Times New Roman" w:hAnsi="Times New Roman" w:cs="Times New Roman"/>
          <w:i/>
          <w:sz w:val="24"/>
          <w:szCs w:val="24"/>
        </w:rPr>
        <w:t>п</w:t>
      </w:r>
      <w:r w:rsidR="001440FF">
        <w:rPr>
          <w:rFonts w:ascii="Times New Roman" w:hAnsi="Times New Roman" w:cs="Times New Roman"/>
          <w:i/>
          <w:sz w:val="24"/>
          <w:szCs w:val="24"/>
        </w:rPr>
        <w:t>оказатель</w:t>
      </w:r>
      <w:r w:rsidR="000477A2" w:rsidRPr="001440FF">
        <w:rPr>
          <w:rFonts w:ascii="Times New Roman" w:hAnsi="Times New Roman" w:cs="Times New Roman"/>
          <w:i/>
          <w:sz w:val="24"/>
          <w:szCs w:val="24"/>
        </w:rPr>
        <w:t>:</w:t>
      </w:r>
      <w:r w:rsidR="000477A2" w:rsidRPr="00732B3F">
        <w:rPr>
          <w:rFonts w:ascii="Times New Roman" w:hAnsi="Times New Roman" w:cs="Times New Roman"/>
          <w:sz w:val="24"/>
          <w:szCs w:val="24"/>
        </w:rPr>
        <w:t xml:space="preserve"> доля закупок у субъектов малого и среднего предпринимательства (включая закупки, участниками которых являются любые лица, в том числе субъекты малого и среднего </w:t>
      </w:r>
      <w:r w:rsidR="000477A2" w:rsidRPr="00732B3F">
        <w:rPr>
          <w:rFonts w:ascii="Times New Roman" w:hAnsi="Times New Roman" w:cs="Times New Roman"/>
          <w:sz w:val="24"/>
          <w:szCs w:val="24"/>
        </w:rPr>
        <w:lastRenderedPageBreak/>
        <w:t>предпринимательства, закупки, участниками которых являются только субъекты малого и среднего предпринимательства, и закупки, в отношении участников которых заказчиком устанавливается требование о привлечении к исполнению договора субподрядчиков (соисполнителей) из числа субъектов малого и среднего предпринимательства) в общем годовом стоимостном объеме закупок, осуществляемых в соответствии с Федеральным законом «О закупках товаров, работ, услуг отдельными видами юридических лиц»</w:t>
      </w:r>
      <w:r w:rsidR="002B1BB5">
        <w:rPr>
          <w:rFonts w:ascii="Times New Roman" w:hAnsi="Times New Roman" w:cs="Times New Roman"/>
          <w:sz w:val="24"/>
          <w:szCs w:val="24"/>
        </w:rPr>
        <w:t xml:space="preserve"> -</w:t>
      </w:r>
      <w:r w:rsidR="002B1BB5" w:rsidRPr="002B1BB5">
        <w:rPr>
          <w:rFonts w:ascii="Times New Roman" w:hAnsi="Times New Roman" w:cs="Times New Roman"/>
          <w:sz w:val="28"/>
          <w:szCs w:val="28"/>
        </w:rPr>
        <w:t xml:space="preserve"> </w:t>
      </w:r>
      <w:r w:rsidR="002B1BB5" w:rsidRPr="002B1BB5">
        <w:rPr>
          <w:rFonts w:ascii="Times New Roman" w:hAnsi="Times New Roman" w:cs="Times New Roman"/>
          <w:b/>
          <w:sz w:val="28"/>
          <w:szCs w:val="28"/>
        </w:rPr>
        <w:t>план</w:t>
      </w:r>
      <w:r w:rsidR="002B1BB5" w:rsidRPr="002B1B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77A2" w:rsidRPr="002B1B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1BB5" w:rsidRPr="002B1BB5">
        <w:rPr>
          <w:rFonts w:ascii="Times New Roman" w:hAnsi="Times New Roman" w:cs="Times New Roman"/>
          <w:b/>
          <w:sz w:val="28"/>
          <w:szCs w:val="28"/>
        </w:rPr>
        <w:t>на 2017 год - 18 %, факт – 65 %</w:t>
      </w:r>
      <w:r w:rsidR="002B1BB5">
        <w:rPr>
          <w:rFonts w:ascii="Times New Roman" w:hAnsi="Times New Roman" w:cs="Times New Roman"/>
          <w:b/>
          <w:sz w:val="28"/>
          <w:szCs w:val="28"/>
        </w:rPr>
        <w:t>.</w:t>
      </w:r>
    </w:p>
    <w:p w:rsidR="00992FB0" w:rsidRPr="00992FB0" w:rsidRDefault="00992FB0" w:rsidP="000477A2">
      <w:pPr>
        <w:pBdr>
          <w:bottom w:val="single" w:sz="4" w:space="29" w:color="FFFFFF"/>
        </w:pBdr>
        <w:tabs>
          <w:tab w:val="left" w:pos="5954"/>
        </w:tabs>
        <w:spacing w:after="0" w:line="240" w:lineRule="auto"/>
        <w:ind w:left="-142" w:right="-1" w:firstLine="709"/>
        <w:jc w:val="both"/>
      </w:pPr>
    </w:p>
    <w:sectPr w:rsidR="00992FB0" w:rsidRPr="00992FB0" w:rsidSect="00992FB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335"/>
    <w:rsid w:val="000201DB"/>
    <w:rsid w:val="000301B6"/>
    <w:rsid w:val="000477A2"/>
    <w:rsid w:val="001440FF"/>
    <w:rsid w:val="001E1262"/>
    <w:rsid w:val="002523D0"/>
    <w:rsid w:val="00292FC9"/>
    <w:rsid w:val="002B1BB5"/>
    <w:rsid w:val="002C39F1"/>
    <w:rsid w:val="002F3856"/>
    <w:rsid w:val="00365F55"/>
    <w:rsid w:val="003A27A0"/>
    <w:rsid w:val="003B4A59"/>
    <w:rsid w:val="003F6F53"/>
    <w:rsid w:val="00442382"/>
    <w:rsid w:val="004574C3"/>
    <w:rsid w:val="004A5D0B"/>
    <w:rsid w:val="00505BED"/>
    <w:rsid w:val="00511E8E"/>
    <w:rsid w:val="005A7CEB"/>
    <w:rsid w:val="005D54EB"/>
    <w:rsid w:val="005F7072"/>
    <w:rsid w:val="00646AE1"/>
    <w:rsid w:val="0067249D"/>
    <w:rsid w:val="008834B7"/>
    <w:rsid w:val="008D1751"/>
    <w:rsid w:val="008D60EF"/>
    <w:rsid w:val="008E4EC3"/>
    <w:rsid w:val="008F3D30"/>
    <w:rsid w:val="0091644C"/>
    <w:rsid w:val="009366EA"/>
    <w:rsid w:val="009916FA"/>
    <w:rsid w:val="00992FB0"/>
    <w:rsid w:val="00A041C6"/>
    <w:rsid w:val="00A16250"/>
    <w:rsid w:val="00B05381"/>
    <w:rsid w:val="00B43091"/>
    <w:rsid w:val="00BC0EDA"/>
    <w:rsid w:val="00BC123E"/>
    <w:rsid w:val="00BE1C2F"/>
    <w:rsid w:val="00BF5CAF"/>
    <w:rsid w:val="00C275E0"/>
    <w:rsid w:val="00C352BC"/>
    <w:rsid w:val="00C50E7E"/>
    <w:rsid w:val="00C86A77"/>
    <w:rsid w:val="00CA4335"/>
    <w:rsid w:val="00D22966"/>
    <w:rsid w:val="00D336D7"/>
    <w:rsid w:val="00E522BE"/>
    <w:rsid w:val="00F06696"/>
    <w:rsid w:val="00F87C70"/>
    <w:rsid w:val="00FB2D7C"/>
    <w:rsid w:val="00FF461D"/>
    <w:rsid w:val="00FF6B20"/>
    <w:rsid w:val="00FF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53EA04-F728-4B29-8EE4-0FB62AA56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3091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table" w:styleId="a3">
    <w:name w:val="Table Grid"/>
    <w:basedOn w:val="a1"/>
    <w:uiPriority w:val="59"/>
    <w:rsid w:val="00B4309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C39F1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5D54E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5D54EB"/>
    <w:rPr>
      <w:rFonts w:ascii="Arial" w:eastAsia="Times New Roman" w:hAnsi="Arial" w:cs="Arial"/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E522B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522B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522B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522B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522BE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E522BE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E522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522BE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E522B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7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1CE3C-B93E-4F8A-AA91-4D1DC031B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Золотухина Ирина Александровна</dc:creator>
  <cp:keywords/>
  <dc:description/>
  <cp:lastModifiedBy>Золотухина Ирина Александровна</cp:lastModifiedBy>
  <cp:revision>48</cp:revision>
  <cp:lastPrinted>2018-06-15T09:20:00Z</cp:lastPrinted>
  <dcterms:created xsi:type="dcterms:W3CDTF">2018-06-13T09:00:00Z</dcterms:created>
  <dcterms:modified xsi:type="dcterms:W3CDTF">2018-06-18T08:22:00Z</dcterms:modified>
</cp:coreProperties>
</file>