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52" w:rsidRPr="008708C5" w:rsidRDefault="00BA4F52" w:rsidP="00C808D5">
      <w:pPr>
        <w:pStyle w:val="Default"/>
        <w:ind w:right="-1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94A34">
        <w:rPr>
          <w:rFonts w:ascii="Times New Roman" w:hAnsi="Times New Roman" w:cs="Times New Roman"/>
          <w:b/>
          <w:noProof/>
          <w:sz w:val="28"/>
          <w:szCs w:val="28"/>
        </w:rPr>
        <w:t>Справка о внедрении Стандарта развития конкуренции на территори</w:t>
      </w:r>
      <w:r w:rsidR="0023035E">
        <w:rPr>
          <w:rFonts w:ascii="Times New Roman" w:hAnsi="Times New Roman" w:cs="Times New Roman"/>
          <w:b/>
          <w:noProof/>
          <w:sz w:val="28"/>
          <w:szCs w:val="28"/>
        </w:rPr>
        <w:t>и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23035E">
        <w:rPr>
          <w:rFonts w:ascii="Times New Roman" w:hAnsi="Times New Roman" w:cs="Times New Roman"/>
          <w:b/>
          <w:noProof/>
          <w:sz w:val="28"/>
          <w:szCs w:val="28"/>
        </w:rPr>
        <w:t>Республики Хакасия</w:t>
      </w:r>
    </w:p>
    <w:p w:rsidR="00BA4F52" w:rsidRDefault="009829E6" w:rsidP="00C808D5">
      <w:pPr>
        <w:pStyle w:val="Default"/>
        <w:ind w:right="-1"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="00BA4F52" w:rsidRPr="008834B7">
        <w:rPr>
          <w:rFonts w:ascii="Times New Roman" w:hAnsi="Times New Roman" w:cs="Times New Roman"/>
          <w:noProof/>
          <w:sz w:val="28"/>
          <w:szCs w:val="28"/>
        </w:rPr>
        <w:t>настоящее время все основные</w:t>
      </w:r>
      <w:r w:rsidR="00BA4F52">
        <w:rPr>
          <w:rFonts w:ascii="Times New Roman" w:hAnsi="Times New Roman" w:cs="Times New Roman"/>
          <w:noProof/>
          <w:sz w:val="28"/>
          <w:szCs w:val="28"/>
        </w:rPr>
        <w:t xml:space="preserve"> формальные </w:t>
      </w:r>
      <w:r w:rsidR="00BA4F52" w:rsidRPr="008834B7">
        <w:rPr>
          <w:rFonts w:ascii="Times New Roman" w:hAnsi="Times New Roman" w:cs="Times New Roman"/>
          <w:b/>
          <w:noProof/>
          <w:sz w:val="28"/>
          <w:szCs w:val="28"/>
        </w:rPr>
        <w:t>требования Стандарта</w:t>
      </w:r>
      <w:r w:rsidR="00BA4F52"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 w:rsidR="00CA31E0">
        <w:rPr>
          <w:rFonts w:ascii="Times New Roman" w:hAnsi="Times New Roman" w:cs="Times New Roman"/>
          <w:noProof/>
          <w:sz w:val="28"/>
          <w:szCs w:val="28"/>
        </w:rPr>
        <w:t>Республике Хакасия</w:t>
      </w:r>
      <w:r w:rsidR="00BA4F52" w:rsidRPr="008834B7">
        <w:rPr>
          <w:rFonts w:ascii="Times New Roman" w:hAnsi="Times New Roman" w:cs="Times New Roman"/>
          <w:b/>
          <w:noProof/>
          <w:sz w:val="28"/>
          <w:szCs w:val="28"/>
        </w:rPr>
        <w:t xml:space="preserve"> выполнены</w:t>
      </w:r>
      <w:r w:rsidR="00BA4F52" w:rsidRPr="008834B7">
        <w:rPr>
          <w:rFonts w:ascii="Times New Roman" w:hAnsi="Times New Roman" w:cs="Times New Roman"/>
          <w:noProof/>
          <w:sz w:val="28"/>
          <w:szCs w:val="28"/>
        </w:rPr>
        <w:t>.</w:t>
      </w:r>
      <w:r w:rsidR="00BA4F5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A4F52" w:rsidRPr="0023035E" w:rsidRDefault="00BA4F52" w:rsidP="00C808D5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 в соответствии с поручением Президента Российской Федерации до 2017 года ежегодно формировал Рейтинг субъектов РФ по степени интенсивности конкуренции и состоянию конкурентной среды (Рейтинг ФАС).</w:t>
      </w:r>
    </w:p>
    <w:p w:rsidR="00BA4F52" w:rsidRPr="0023035E" w:rsidRDefault="00BA4F52" w:rsidP="00C808D5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Аналитическим центром при Правительстве Российской Федерации (далее – Аналитический центр) подготовлен доклад </w:t>
      </w:r>
      <w:r w:rsidRPr="0023035E">
        <w:rPr>
          <w:rFonts w:ascii="Times New Roman" w:hAnsi="Times New Roman" w:cs="Times New Roman"/>
          <w:sz w:val="28"/>
          <w:szCs w:val="28"/>
        </w:rPr>
        <w:t>«Рейтинг глав регионов по уровню со</w:t>
      </w:r>
      <w:r w:rsidR="0023035E">
        <w:rPr>
          <w:rFonts w:ascii="Times New Roman" w:hAnsi="Times New Roman" w:cs="Times New Roman"/>
          <w:sz w:val="28"/>
          <w:szCs w:val="28"/>
        </w:rPr>
        <w:t xml:space="preserve">действия развитию конкуренции» </w:t>
      </w:r>
      <w:r w:rsidRPr="0023035E">
        <w:rPr>
          <w:rFonts w:ascii="Times New Roman" w:hAnsi="Times New Roman" w:cs="Times New Roman"/>
          <w:sz w:val="28"/>
          <w:szCs w:val="28"/>
        </w:rPr>
        <w:t xml:space="preserve">(Рейтинг АЦ). </w:t>
      </w:r>
    </w:p>
    <w:p w:rsidR="00BA4F52" w:rsidRDefault="00BA4F52" w:rsidP="00C808D5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приведены места </w:t>
      </w:r>
      <w:r w:rsidR="00EE4E66"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Российской Федерации </w:t>
      </w:r>
      <w:r w:rsidR="0023035E"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 по результатам 2015 – 2016 годов в Рейтинге ФАС России и в Рейтинге АЦ.</w:t>
      </w:r>
    </w:p>
    <w:p w:rsidR="0023035E" w:rsidRPr="003E2EF3" w:rsidRDefault="0023035E" w:rsidP="00C808D5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1417"/>
        <w:gridCol w:w="1560"/>
        <w:gridCol w:w="1559"/>
      </w:tblGrid>
      <w:tr w:rsidR="0023035E" w:rsidRPr="0096608C" w:rsidTr="0023035E">
        <w:tc>
          <w:tcPr>
            <w:tcW w:w="710" w:type="dxa"/>
            <w:vMerge w:val="restart"/>
            <w:shd w:val="clear" w:color="auto" w:fill="DEEAF6" w:themeFill="accent1" w:themeFillTint="33"/>
            <w:vAlign w:val="center"/>
          </w:tcPr>
          <w:p w:rsidR="0023035E" w:rsidRPr="0096608C" w:rsidRDefault="0023035E" w:rsidP="00F84157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035E" w:rsidRPr="0096608C" w:rsidRDefault="0023035E" w:rsidP="00F84157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shd w:val="clear" w:color="auto" w:fill="DEEAF6" w:themeFill="accent1" w:themeFillTint="33"/>
            <w:vAlign w:val="center"/>
          </w:tcPr>
          <w:p w:rsidR="0023035E" w:rsidRPr="0096608C" w:rsidRDefault="0023035E" w:rsidP="00F84157">
            <w:pPr>
              <w:ind w:left="97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976" w:type="dxa"/>
            <w:gridSpan w:val="2"/>
            <w:shd w:val="clear" w:color="auto" w:fill="DEEAF6" w:themeFill="accent1" w:themeFillTint="33"/>
            <w:vAlign w:val="center"/>
          </w:tcPr>
          <w:p w:rsidR="0023035E" w:rsidRPr="0096608C" w:rsidRDefault="0023035E" w:rsidP="00F84157">
            <w:pPr>
              <w:ind w:left="63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23035E" w:rsidRPr="0096608C" w:rsidRDefault="0023035E" w:rsidP="00F84157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3035E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Рейтинге ФАС</w:t>
            </w:r>
          </w:p>
        </w:tc>
        <w:tc>
          <w:tcPr>
            <w:tcW w:w="3119" w:type="dxa"/>
            <w:gridSpan w:val="2"/>
            <w:shd w:val="clear" w:color="auto" w:fill="DEEAF6" w:themeFill="accent1" w:themeFillTint="33"/>
            <w:vAlign w:val="center"/>
          </w:tcPr>
          <w:p w:rsidR="0023035E" w:rsidRPr="0096608C" w:rsidRDefault="0023035E" w:rsidP="00F84157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23035E" w:rsidRPr="0096608C" w:rsidRDefault="0023035E" w:rsidP="00F84157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3035E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Рейтинге АЦ</w:t>
            </w:r>
          </w:p>
        </w:tc>
      </w:tr>
      <w:tr w:rsidR="0023035E" w:rsidRPr="0096608C" w:rsidTr="0023035E">
        <w:trPr>
          <w:trHeight w:val="385"/>
        </w:trPr>
        <w:tc>
          <w:tcPr>
            <w:tcW w:w="710" w:type="dxa"/>
            <w:vMerge/>
            <w:vAlign w:val="center"/>
          </w:tcPr>
          <w:p w:rsidR="0023035E" w:rsidRPr="0096608C" w:rsidRDefault="0023035E" w:rsidP="00F84157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23035E" w:rsidRPr="0096608C" w:rsidRDefault="0023035E" w:rsidP="00F84157">
            <w:pPr>
              <w:ind w:left="97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23035E" w:rsidRPr="0096608C" w:rsidRDefault="0023035E" w:rsidP="00F84157">
            <w:pPr>
              <w:ind w:left="63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</w:t>
            </w: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23035E" w:rsidRPr="0096608C" w:rsidRDefault="0023035E" w:rsidP="00F84157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5E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23035E" w:rsidRPr="0096608C" w:rsidRDefault="0023035E" w:rsidP="00F84157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2015</w:t>
            </w:r>
            <w:r w:rsidRPr="0096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23035E" w:rsidRPr="0096608C" w:rsidRDefault="0023035E" w:rsidP="00F84157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</w:t>
            </w: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3035E" w:rsidRPr="0096608C" w:rsidTr="00F84157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84157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Алтайский край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8415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8415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3035E" w:rsidRPr="0096608C" w:rsidTr="00F84157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84157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8415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8415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23035E" w:rsidRPr="0096608C" w:rsidTr="00F84157">
        <w:trPr>
          <w:trHeight w:val="616"/>
        </w:trPr>
        <w:tc>
          <w:tcPr>
            <w:tcW w:w="710" w:type="dxa"/>
            <w:vAlign w:val="center"/>
          </w:tcPr>
          <w:p w:rsidR="0023035E" w:rsidRPr="0096608C" w:rsidRDefault="0023035E" w:rsidP="00F84157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12-13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1560" w:type="dxa"/>
            <w:vAlign w:val="center"/>
          </w:tcPr>
          <w:p w:rsidR="0023035E" w:rsidRPr="0096608C" w:rsidRDefault="0023035E" w:rsidP="00F8415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1559" w:type="dxa"/>
            <w:vAlign w:val="center"/>
          </w:tcPr>
          <w:p w:rsidR="0023035E" w:rsidRPr="0096608C" w:rsidRDefault="0023035E" w:rsidP="00F8415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23035E" w:rsidRPr="0096608C" w:rsidTr="00F84157">
        <w:trPr>
          <w:trHeight w:val="408"/>
        </w:trPr>
        <w:tc>
          <w:tcPr>
            <w:tcW w:w="710" w:type="dxa"/>
            <w:vAlign w:val="center"/>
          </w:tcPr>
          <w:p w:rsidR="0023035E" w:rsidRPr="0096608C" w:rsidRDefault="0023035E" w:rsidP="00F84157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Кемеровская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560" w:type="dxa"/>
            <w:vAlign w:val="center"/>
          </w:tcPr>
          <w:p w:rsidR="0023035E" w:rsidRPr="0096608C" w:rsidRDefault="0023035E" w:rsidP="00F8415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vAlign w:val="center"/>
          </w:tcPr>
          <w:p w:rsidR="0023035E" w:rsidRPr="0096608C" w:rsidRDefault="0023035E" w:rsidP="00F8415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3035E" w:rsidRPr="0096608C" w:rsidTr="00F84157">
        <w:trPr>
          <w:trHeight w:val="701"/>
        </w:trPr>
        <w:tc>
          <w:tcPr>
            <w:tcW w:w="710" w:type="dxa"/>
            <w:vAlign w:val="center"/>
          </w:tcPr>
          <w:p w:rsidR="0023035E" w:rsidRPr="0096608C" w:rsidRDefault="0023035E" w:rsidP="00F84157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57-61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1560" w:type="dxa"/>
            <w:vAlign w:val="center"/>
          </w:tcPr>
          <w:p w:rsidR="0023035E" w:rsidRPr="0096608C" w:rsidRDefault="0023035E" w:rsidP="00F8415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1559" w:type="dxa"/>
            <w:vAlign w:val="center"/>
          </w:tcPr>
          <w:p w:rsidR="0023035E" w:rsidRPr="0096608C" w:rsidRDefault="0023035E" w:rsidP="00F8415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23035E" w:rsidRPr="0096608C" w:rsidTr="00F84157">
        <w:trPr>
          <w:trHeight w:val="562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23035E" w:rsidRPr="0096608C" w:rsidRDefault="0023035E" w:rsidP="00F84157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3035E" w:rsidRPr="0096608C" w:rsidRDefault="0023035E" w:rsidP="00F8415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3035E" w:rsidRPr="0096608C" w:rsidRDefault="0023035E" w:rsidP="00F8415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3035E" w:rsidRPr="0096608C" w:rsidTr="00F84157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84157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Омская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29-33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8415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8415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35E" w:rsidRPr="0096608C" w:rsidTr="00F84157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84157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54-56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8415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83-85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8415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23035E" w:rsidRPr="0096608C" w:rsidTr="00F84157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84157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Республика Бурятия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34-35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8415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8415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3035E" w:rsidRPr="0096608C" w:rsidTr="00F84157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84157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Республика Тыва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71-72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8415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83-85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8415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23035E" w:rsidRPr="0023035E" w:rsidTr="00F84157">
        <w:trPr>
          <w:trHeight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23035E" w:rsidRDefault="0023035E" w:rsidP="00F84157">
            <w:pPr>
              <w:ind w:left="63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35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23035E" w:rsidRDefault="0023035E" w:rsidP="00F841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35E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Хакасия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23035E" w:rsidRDefault="0023035E" w:rsidP="00F841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03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47-52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23035E" w:rsidRDefault="0023035E" w:rsidP="00F84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35E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23035E" w:rsidRDefault="0023035E" w:rsidP="00F84157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35E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23035E" w:rsidRDefault="0023035E" w:rsidP="00F84157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35E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23035E" w:rsidRPr="0096608C" w:rsidTr="00F84157">
        <w:trPr>
          <w:trHeight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84157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Томская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29-33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8415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8415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BA4F52" w:rsidRPr="00FF461D" w:rsidRDefault="00BA4F52" w:rsidP="00C808D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6F" w:rsidRDefault="00934D7C" w:rsidP="0079499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D500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2016 года </w:t>
      </w:r>
      <w:r w:rsidR="00D5006F">
        <w:rPr>
          <w:rFonts w:ascii="Times New Roman" w:hAnsi="Times New Roman" w:cs="Times New Roman"/>
          <w:noProof/>
          <w:sz w:val="28"/>
          <w:szCs w:val="28"/>
        </w:rPr>
        <w:t xml:space="preserve">Республика Хакасия </w:t>
      </w:r>
      <w:r w:rsidR="00D5006F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позицию в рейтинге ФАС России и </w:t>
      </w:r>
      <w:r w:rsidR="00D500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Рейтинге АЦ. </w:t>
      </w:r>
      <w:r w:rsidRPr="00D500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Рейтинг АЦ по 2017</w:t>
      </w:r>
      <w:r w:rsidR="00AE5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году будет сформирован в июле </w:t>
      </w:r>
      <w:r w:rsidRPr="00D500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2018.</w:t>
      </w:r>
    </w:p>
    <w:p w:rsidR="00794990" w:rsidRDefault="00794990" w:rsidP="0079499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63A" w:rsidRDefault="003E263A" w:rsidP="0079499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- Д</w:t>
      </w:r>
      <w:r w:rsidRPr="003E2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орожная карта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3E2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содействию развитию конкуренции на рынках товаров, работ и услуг Республики Хакасия </w:t>
      </w:r>
      <w:r w:rsidRPr="003E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распоряжением Главы Республики Хакасия – </w:t>
      </w:r>
      <w:r w:rsidRPr="003E26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Председателя Правительства Республики Хакасия от 02.12.2016 № 161-рп на 2016-2018 годы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8708C5" w:rsidRDefault="003E263A" w:rsidP="00BC5E8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приоритетных и социально значимых рынков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Хакасия </w:t>
      </w:r>
      <w:r w:rsidRPr="003E263A">
        <w:rPr>
          <w:rFonts w:ascii="Times New Roman" w:hAnsi="Times New Roman" w:cs="Times New Roman"/>
          <w:sz w:val="28"/>
          <w:szCs w:val="28"/>
        </w:rPr>
        <w:t xml:space="preserve">утвержден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E263A">
        <w:rPr>
          <w:rFonts w:ascii="Times New Roman" w:hAnsi="Times New Roman" w:cs="Times New Roman"/>
          <w:sz w:val="28"/>
          <w:szCs w:val="28"/>
        </w:rPr>
        <w:t>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E263A">
        <w:rPr>
          <w:rFonts w:ascii="Times New Roman" w:hAnsi="Times New Roman" w:cs="Times New Roman"/>
          <w:sz w:val="28"/>
          <w:szCs w:val="28"/>
        </w:rPr>
        <w:t xml:space="preserve"> Главы Республики Хакасия</w:t>
      </w:r>
      <w:r w:rsidR="00BC69AC">
        <w:rPr>
          <w:rFonts w:ascii="Times New Roman" w:hAnsi="Times New Roman" w:cs="Times New Roman"/>
          <w:sz w:val="28"/>
          <w:szCs w:val="28"/>
        </w:rPr>
        <w:t> </w:t>
      </w:r>
      <w:r w:rsidRPr="003E263A">
        <w:rPr>
          <w:rFonts w:ascii="Times New Roman" w:hAnsi="Times New Roman" w:cs="Times New Roman"/>
          <w:sz w:val="28"/>
          <w:szCs w:val="28"/>
        </w:rPr>
        <w:t>–</w:t>
      </w:r>
      <w:r w:rsidR="00BC69AC">
        <w:rPr>
          <w:rFonts w:ascii="Times New Roman" w:hAnsi="Times New Roman" w:cs="Times New Roman"/>
          <w:sz w:val="28"/>
          <w:szCs w:val="28"/>
        </w:rPr>
        <w:t xml:space="preserve"> </w:t>
      </w:r>
      <w:r w:rsidRPr="003E263A">
        <w:rPr>
          <w:rFonts w:ascii="Times New Roman" w:hAnsi="Times New Roman" w:cs="Times New Roman"/>
          <w:sz w:val="28"/>
          <w:szCs w:val="28"/>
        </w:rPr>
        <w:t>Председателя Правительства Рес</w:t>
      </w:r>
      <w:r w:rsidR="00BC69AC">
        <w:rPr>
          <w:rFonts w:ascii="Times New Roman" w:hAnsi="Times New Roman" w:cs="Times New Roman"/>
          <w:sz w:val="28"/>
          <w:szCs w:val="28"/>
        </w:rPr>
        <w:t>публики Хакасия от 02.03.2016 № </w:t>
      </w:r>
      <w:r w:rsidRPr="003E263A">
        <w:rPr>
          <w:rFonts w:ascii="Times New Roman" w:hAnsi="Times New Roman" w:cs="Times New Roman"/>
          <w:sz w:val="28"/>
          <w:szCs w:val="28"/>
        </w:rPr>
        <w:t>27-рп «Об утверждении Перечня социально значимых и приоритетных рынков для содействия развитию конкуренции в Республике Хакасия»</w:t>
      </w:r>
      <w:r>
        <w:rPr>
          <w:rFonts w:ascii="Times New Roman" w:hAnsi="Times New Roman" w:cs="Times New Roman"/>
          <w:sz w:val="28"/>
          <w:szCs w:val="28"/>
        </w:rPr>
        <w:t xml:space="preserve"> и содержи</w:t>
      </w:r>
      <w:r w:rsidR="008708C5" w:rsidRPr="00D5006F">
        <w:rPr>
          <w:rFonts w:ascii="Times New Roman" w:hAnsi="Times New Roman" w:cs="Times New Roman"/>
          <w:sz w:val="28"/>
          <w:szCs w:val="28"/>
        </w:rPr>
        <w:t>т 11 обязательных рынков из приложения к Стандарту и</w:t>
      </w:r>
      <w:r w:rsidR="005B4A78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8708C5" w:rsidRPr="00D5006F">
        <w:rPr>
          <w:rFonts w:ascii="Times New Roman" w:hAnsi="Times New Roman" w:cs="Times New Roman"/>
          <w:b/>
          <w:sz w:val="28"/>
          <w:szCs w:val="28"/>
        </w:rPr>
        <w:t xml:space="preserve"> дополнительных</w:t>
      </w:r>
      <w:r w:rsidR="008708C5" w:rsidRPr="00D5006F">
        <w:rPr>
          <w:rFonts w:ascii="Times New Roman" w:hAnsi="Times New Roman" w:cs="Times New Roman"/>
          <w:sz w:val="28"/>
          <w:szCs w:val="28"/>
        </w:rPr>
        <w:t xml:space="preserve"> (приоритетных) рынка:</w:t>
      </w:r>
    </w:p>
    <w:p w:rsidR="005B4A78" w:rsidRDefault="00BC5E81" w:rsidP="00BC5E81">
      <w:pPr>
        <w:pStyle w:val="a4"/>
        <w:spacing w:after="0" w:line="240" w:lineRule="auto"/>
        <w:ind w:left="0" w:firstLine="709"/>
        <w:rPr>
          <w:rFonts w:ascii="Times New Roman" w:eastAsia="Times New Roman" w:hAnsi="Times New Roman"/>
          <w:b/>
          <w:i/>
          <w:sz w:val="28"/>
          <w:szCs w:val="28"/>
        </w:rPr>
      </w:pPr>
      <w:r w:rsidRPr="00BC5E81">
        <w:rPr>
          <w:rFonts w:ascii="Times New Roman" w:eastAsia="Times New Roman" w:hAnsi="Times New Roman"/>
          <w:b/>
          <w:i/>
          <w:sz w:val="28"/>
          <w:szCs w:val="28"/>
        </w:rPr>
        <w:t>Рынок агропромышленного комплекса</w:t>
      </w:r>
      <w:r w:rsidR="005B4A78">
        <w:rPr>
          <w:rFonts w:ascii="Times New Roman" w:eastAsia="Times New Roman" w:hAnsi="Times New Roman"/>
          <w:b/>
          <w:i/>
          <w:sz w:val="28"/>
          <w:szCs w:val="28"/>
        </w:rPr>
        <w:t>;</w:t>
      </w:r>
    </w:p>
    <w:p w:rsidR="008708C5" w:rsidRPr="0082540F" w:rsidRDefault="008708C5" w:rsidP="00BC5E81">
      <w:pPr>
        <w:pStyle w:val="a4"/>
        <w:spacing w:after="0" w:line="240" w:lineRule="auto"/>
        <w:ind w:left="0" w:firstLine="709"/>
        <w:rPr>
          <w:rFonts w:ascii="Times New Roman" w:eastAsia="Times New Roman" w:hAnsi="Times New Roman"/>
          <w:b/>
          <w:i/>
          <w:sz w:val="28"/>
          <w:szCs w:val="28"/>
        </w:rPr>
      </w:pPr>
      <w:r w:rsidRPr="0082540F">
        <w:rPr>
          <w:rFonts w:ascii="Times New Roman" w:eastAsia="Times New Roman" w:hAnsi="Times New Roman"/>
          <w:b/>
          <w:i/>
          <w:sz w:val="28"/>
          <w:szCs w:val="28"/>
        </w:rPr>
        <w:t>Рынок услуг общественного питания</w:t>
      </w:r>
      <w:r w:rsidR="00794990">
        <w:rPr>
          <w:rFonts w:ascii="Times New Roman" w:eastAsia="Times New Roman" w:hAnsi="Times New Roman"/>
          <w:b/>
          <w:i/>
          <w:sz w:val="28"/>
          <w:szCs w:val="28"/>
        </w:rPr>
        <w:t>;</w:t>
      </w:r>
    </w:p>
    <w:p w:rsidR="008708C5" w:rsidRDefault="00BC5E81" w:rsidP="00C808D5">
      <w:pPr>
        <w:pStyle w:val="a4"/>
        <w:spacing w:after="0" w:line="240" w:lineRule="auto"/>
        <w:ind w:left="0" w:right="-1" w:firstLine="708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BC5E81">
        <w:rPr>
          <w:rFonts w:ascii="Times New Roman" w:eastAsia="Times New Roman" w:hAnsi="Times New Roman"/>
          <w:b/>
          <w:i/>
          <w:sz w:val="28"/>
          <w:szCs w:val="28"/>
        </w:rPr>
        <w:t>Рынок туристских услуг</w:t>
      </w:r>
      <w:r w:rsidR="00794990">
        <w:rPr>
          <w:rFonts w:ascii="Times New Roman" w:eastAsia="Times New Roman" w:hAnsi="Times New Roman"/>
          <w:b/>
          <w:i/>
          <w:sz w:val="28"/>
          <w:szCs w:val="28"/>
        </w:rPr>
        <w:t>;</w:t>
      </w:r>
    </w:p>
    <w:p w:rsidR="00BC5E81" w:rsidRDefault="00BC5E81" w:rsidP="00C808D5">
      <w:pPr>
        <w:pStyle w:val="a4"/>
        <w:spacing w:after="0" w:line="240" w:lineRule="auto"/>
        <w:ind w:left="0" w:right="-1" w:firstLine="708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BC5E81">
        <w:rPr>
          <w:rFonts w:ascii="Times New Roman" w:eastAsia="Times New Roman" w:hAnsi="Times New Roman"/>
          <w:b/>
          <w:i/>
          <w:sz w:val="28"/>
          <w:szCs w:val="28"/>
        </w:rPr>
        <w:t>Рынок строительства жилья (включая строительство жилья эконом класса)</w:t>
      </w:r>
      <w:r w:rsidR="00794990"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794990" w:rsidRDefault="00794990" w:rsidP="00BC69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C69AC" w:rsidRPr="009C2A46" w:rsidRDefault="00BA4F52" w:rsidP="00BC69A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2A46">
        <w:rPr>
          <w:rFonts w:ascii="Times New Roman" w:hAnsi="Times New Roman" w:cs="Times New Roman"/>
          <w:b/>
          <w:iCs/>
          <w:sz w:val="24"/>
          <w:szCs w:val="24"/>
        </w:rPr>
        <w:t>Сведения о достижении целевых значений</w:t>
      </w:r>
      <w:r w:rsidRPr="009C2A46">
        <w:rPr>
          <w:rFonts w:ascii="Times New Roman" w:hAnsi="Times New Roman" w:cs="Times New Roman"/>
          <w:iCs/>
          <w:sz w:val="24"/>
          <w:szCs w:val="24"/>
        </w:rPr>
        <w:t xml:space="preserve"> контрольных показателей эффективности, установленных в </w:t>
      </w:r>
      <w:r w:rsidR="00BC69AC" w:rsidRPr="009C2A46">
        <w:rPr>
          <w:rFonts w:ascii="Times New Roman" w:hAnsi="Times New Roman" w:cs="Times New Roman"/>
          <w:iCs/>
          <w:sz w:val="24"/>
          <w:szCs w:val="24"/>
        </w:rPr>
        <w:t>Д</w:t>
      </w:r>
      <w:r w:rsidRPr="009C2A46">
        <w:rPr>
          <w:rFonts w:ascii="Times New Roman" w:hAnsi="Times New Roman" w:cs="Times New Roman"/>
          <w:iCs/>
          <w:sz w:val="24"/>
          <w:szCs w:val="24"/>
        </w:rPr>
        <w:t>орожной карте по содействию развитию конкуренции в субъекте Российс</w:t>
      </w:r>
      <w:r w:rsidR="00BC69AC" w:rsidRPr="009C2A46">
        <w:rPr>
          <w:rFonts w:ascii="Times New Roman" w:hAnsi="Times New Roman" w:cs="Times New Roman"/>
          <w:iCs/>
          <w:sz w:val="24"/>
          <w:szCs w:val="24"/>
        </w:rPr>
        <w:t>кой Федерации (далее – Сведения)</w:t>
      </w:r>
      <w:r w:rsidRPr="009C2A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C2A46">
        <w:rPr>
          <w:rFonts w:ascii="Times New Roman" w:hAnsi="Times New Roman" w:cs="Times New Roman"/>
          <w:b/>
          <w:iCs/>
          <w:sz w:val="24"/>
          <w:szCs w:val="24"/>
        </w:rPr>
        <w:t>прилагаются</w:t>
      </w:r>
      <w:r w:rsidR="00BC69AC" w:rsidRPr="009C2A46">
        <w:rPr>
          <w:rFonts w:ascii="Times New Roman" w:hAnsi="Times New Roman" w:cs="Times New Roman"/>
          <w:iCs/>
          <w:sz w:val="24"/>
          <w:szCs w:val="24"/>
        </w:rPr>
        <w:t>.</w:t>
      </w:r>
      <w:r w:rsidRPr="009C2A4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57522" w:rsidRPr="009C2A46" w:rsidRDefault="00712403" w:rsidP="00BC69A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2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обобщенных Сведений </w:t>
      </w:r>
      <w:r w:rsidR="00265CFE" w:rsidRPr="009C2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осуществлялось </w:t>
      </w:r>
      <w:r w:rsidR="00467E76" w:rsidRPr="009C2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выборочно по 15 показателям </w:t>
      </w:r>
      <w:r w:rsidR="00467E76" w:rsidRPr="009C2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приложения к Стандарту развития конкуренции и </w:t>
      </w:r>
      <w:r w:rsidR="00265CFE" w:rsidRPr="009C2A4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следующего.</w:t>
      </w:r>
    </w:p>
    <w:p w:rsidR="00BA4F52" w:rsidRPr="009C2A46" w:rsidRDefault="00BA4F52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9C2A46">
        <w:rPr>
          <w:rFonts w:ascii="Times New Roman" w:hAnsi="Times New Roman"/>
          <w:b/>
          <w:iCs/>
          <w:sz w:val="24"/>
          <w:szCs w:val="24"/>
        </w:rPr>
        <w:t xml:space="preserve">Стандартом не предусмотрено изменение наименований целевых показателей, указанных в </w:t>
      </w:r>
      <w:r w:rsidR="00E57522" w:rsidRPr="009C2A46">
        <w:rPr>
          <w:rFonts w:ascii="Times New Roman" w:hAnsi="Times New Roman"/>
          <w:b/>
          <w:iCs/>
          <w:sz w:val="24"/>
          <w:szCs w:val="24"/>
        </w:rPr>
        <w:t>приложении</w:t>
      </w:r>
      <w:r w:rsidRPr="009C2A46">
        <w:rPr>
          <w:rFonts w:ascii="Times New Roman" w:hAnsi="Times New Roman"/>
          <w:b/>
          <w:iCs/>
          <w:sz w:val="24"/>
          <w:szCs w:val="24"/>
        </w:rPr>
        <w:t xml:space="preserve"> к Стандарту. </w:t>
      </w:r>
      <w:r w:rsidRPr="009C2A46">
        <w:rPr>
          <w:rFonts w:ascii="Times New Roman" w:hAnsi="Times New Roman"/>
          <w:iCs/>
          <w:sz w:val="24"/>
          <w:szCs w:val="24"/>
        </w:rPr>
        <w:t>При необходимости субъект Российской Федерации может внести в «дорожную карту» дополнительные целевые показатели по тому или иному рынку.</w:t>
      </w:r>
    </w:p>
    <w:p w:rsidR="00BA4F52" w:rsidRPr="009C2A46" w:rsidRDefault="00BA4F52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C2A4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Однако, в отдельных субъектах Российской Федерации показатели, предусмотренные Стандартом, отсутствуют в </w:t>
      </w:r>
      <w:r w:rsidR="00BC69AC" w:rsidRPr="009C2A4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Д</w:t>
      </w:r>
      <w:r w:rsidRPr="009C2A4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орожных картах и, соответственно, в представляемых регионами Сведениях.</w:t>
      </w:r>
    </w:p>
    <w:p w:rsidR="00BA4F52" w:rsidRPr="009C2A46" w:rsidRDefault="00BA4F52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A46">
        <w:rPr>
          <w:rFonts w:ascii="Times New Roman" w:hAnsi="Times New Roman" w:cs="Times New Roman"/>
          <w:sz w:val="24"/>
          <w:szCs w:val="24"/>
        </w:rPr>
        <w:t xml:space="preserve">В этой связи, если в Сведениях отсутствуют целевые показатели, предусмотренные приложением к Стандарту по какому-либо социально значимому рынку или системному мероприятию, но имеются иные целевые показатели по рынку (системному мероприятию), </w:t>
      </w:r>
      <w:r w:rsidR="00E57522" w:rsidRPr="009C2A46">
        <w:rPr>
          <w:rFonts w:ascii="Times New Roman" w:hAnsi="Times New Roman" w:cs="Times New Roman"/>
          <w:sz w:val="24"/>
          <w:szCs w:val="24"/>
        </w:rPr>
        <w:t xml:space="preserve">близкие по смыслу показателям из приложения к Стандарту, </w:t>
      </w:r>
      <w:r w:rsidRPr="009C2A46">
        <w:rPr>
          <w:rFonts w:ascii="Times New Roman" w:hAnsi="Times New Roman" w:cs="Times New Roman"/>
          <w:sz w:val="24"/>
          <w:szCs w:val="24"/>
        </w:rPr>
        <w:t xml:space="preserve">в приложении к Справке </w:t>
      </w:r>
      <w:r w:rsidRPr="009C2A46">
        <w:rPr>
          <w:rFonts w:ascii="Times New Roman" w:hAnsi="Times New Roman" w:cs="Times New Roman"/>
          <w:b/>
          <w:sz w:val="24"/>
          <w:szCs w:val="24"/>
        </w:rPr>
        <w:t>указано на наличие другого показателя</w:t>
      </w:r>
      <w:r w:rsidR="007D1255" w:rsidRPr="009C2A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255" w:rsidRPr="009C2A46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7D1255" w:rsidRPr="009C2A46">
        <w:rPr>
          <w:rFonts w:ascii="Times New Roman" w:hAnsi="Times New Roman" w:cs="Times New Roman"/>
          <w:b/>
          <w:i/>
          <w:sz w:val="24"/>
          <w:szCs w:val="24"/>
        </w:rPr>
        <w:t>другой показатель</w:t>
      </w:r>
      <w:r w:rsidR="007D1255" w:rsidRPr="009C2A46">
        <w:rPr>
          <w:rFonts w:ascii="Times New Roman" w:hAnsi="Times New Roman" w:cs="Times New Roman"/>
          <w:sz w:val="24"/>
          <w:szCs w:val="24"/>
        </w:rPr>
        <w:t>)</w:t>
      </w:r>
      <w:r w:rsidRPr="009C2A46">
        <w:rPr>
          <w:rFonts w:ascii="Times New Roman" w:hAnsi="Times New Roman" w:cs="Times New Roman"/>
          <w:sz w:val="24"/>
          <w:szCs w:val="24"/>
        </w:rPr>
        <w:t>.</w:t>
      </w:r>
      <w:r w:rsidRPr="009C2A4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44DA1" w:rsidRPr="009C2A46" w:rsidRDefault="00BA4F52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A46">
        <w:rPr>
          <w:rFonts w:ascii="Times New Roman" w:hAnsi="Times New Roman" w:cs="Times New Roman"/>
          <w:sz w:val="24"/>
          <w:szCs w:val="24"/>
        </w:rPr>
        <w:t xml:space="preserve">Ранжирование регионов проводилось </w:t>
      </w:r>
      <w:r w:rsidR="007D1255" w:rsidRPr="009C2A46">
        <w:rPr>
          <w:rFonts w:ascii="Times New Roman" w:hAnsi="Times New Roman" w:cs="Times New Roman"/>
          <w:sz w:val="24"/>
          <w:szCs w:val="24"/>
        </w:rPr>
        <w:t>по двум</w:t>
      </w:r>
      <w:r w:rsidR="00744DA1" w:rsidRPr="009C2A46">
        <w:rPr>
          <w:rFonts w:ascii="Times New Roman" w:hAnsi="Times New Roman" w:cs="Times New Roman"/>
          <w:sz w:val="24"/>
          <w:szCs w:val="24"/>
        </w:rPr>
        <w:t xml:space="preserve"> группам</w:t>
      </w:r>
      <w:r w:rsidR="007D1255" w:rsidRPr="009C2A46">
        <w:rPr>
          <w:rFonts w:ascii="Times New Roman" w:hAnsi="Times New Roman" w:cs="Times New Roman"/>
          <w:sz w:val="24"/>
          <w:szCs w:val="24"/>
        </w:rPr>
        <w:t xml:space="preserve"> регионов:</w:t>
      </w:r>
    </w:p>
    <w:p w:rsidR="00744DA1" w:rsidRPr="009C2A46" w:rsidRDefault="00BA4F52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A46">
        <w:rPr>
          <w:rFonts w:ascii="Times New Roman" w:hAnsi="Times New Roman" w:cs="Times New Roman"/>
          <w:b/>
          <w:sz w:val="24"/>
          <w:szCs w:val="24"/>
        </w:rPr>
        <w:t>по фактическим показ</w:t>
      </w:r>
      <w:r w:rsidR="00265CFE" w:rsidRPr="009C2A46">
        <w:rPr>
          <w:rFonts w:ascii="Times New Roman" w:hAnsi="Times New Roman" w:cs="Times New Roman"/>
          <w:b/>
          <w:sz w:val="24"/>
          <w:szCs w:val="24"/>
        </w:rPr>
        <w:t>ателям по</w:t>
      </w:r>
      <w:r w:rsidR="00F6533B" w:rsidRPr="009C2A46">
        <w:rPr>
          <w:rFonts w:ascii="Times New Roman" w:hAnsi="Times New Roman" w:cs="Times New Roman"/>
          <w:b/>
          <w:sz w:val="24"/>
          <w:szCs w:val="24"/>
        </w:rPr>
        <w:t xml:space="preserve"> результатам 2017 года</w:t>
      </w:r>
      <w:r w:rsidR="00744DA1" w:rsidRPr="009C2A46">
        <w:rPr>
          <w:rFonts w:ascii="Times New Roman" w:hAnsi="Times New Roman" w:cs="Times New Roman"/>
          <w:b/>
          <w:sz w:val="24"/>
          <w:szCs w:val="24"/>
        </w:rPr>
        <w:t xml:space="preserve"> при наличии плановых на указанный период;</w:t>
      </w:r>
    </w:p>
    <w:p w:rsidR="007D1255" w:rsidRPr="009C2A46" w:rsidRDefault="00744DA1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A46">
        <w:rPr>
          <w:rFonts w:ascii="Times New Roman" w:hAnsi="Times New Roman" w:cs="Times New Roman"/>
          <w:b/>
          <w:sz w:val="24"/>
          <w:szCs w:val="24"/>
        </w:rPr>
        <w:t>по фактическим показателям 2017 года при отсутствии плановых на указанный период</w:t>
      </w:r>
      <w:r w:rsidR="007D1255" w:rsidRPr="009C2A46">
        <w:rPr>
          <w:rFonts w:ascii="Times New Roman" w:hAnsi="Times New Roman" w:cs="Times New Roman"/>
          <w:b/>
          <w:sz w:val="24"/>
          <w:szCs w:val="24"/>
        </w:rPr>
        <w:t>.</w:t>
      </w:r>
    </w:p>
    <w:p w:rsidR="007D1255" w:rsidRPr="009C2A46" w:rsidRDefault="007D1255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A46">
        <w:rPr>
          <w:rFonts w:ascii="Times New Roman" w:hAnsi="Times New Roman" w:cs="Times New Roman"/>
          <w:sz w:val="24"/>
          <w:szCs w:val="24"/>
        </w:rPr>
        <w:t xml:space="preserve">Регионы, имеющие по рынку/системному мероприятию </w:t>
      </w:r>
      <w:r w:rsidRPr="009C2A46">
        <w:rPr>
          <w:rFonts w:ascii="Times New Roman" w:hAnsi="Times New Roman" w:cs="Times New Roman"/>
          <w:b/>
          <w:i/>
          <w:sz w:val="24"/>
          <w:szCs w:val="24"/>
        </w:rPr>
        <w:t xml:space="preserve">другой показатель </w:t>
      </w:r>
      <w:r w:rsidRPr="009C2A46">
        <w:rPr>
          <w:rFonts w:ascii="Times New Roman" w:hAnsi="Times New Roman" w:cs="Times New Roman"/>
          <w:sz w:val="24"/>
          <w:szCs w:val="24"/>
        </w:rPr>
        <w:t>не ранжируются.</w:t>
      </w:r>
    </w:p>
    <w:p w:rsidR="00AE5EB7" w:rsidRPr="009C2A46" w:rsidRDefault="00712403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iCs/>
          <w:sz w:val="24"/>
          <w:szCs w:val="24"/>
        </w:rPr>
      </w:pPr>
      <w:r w:rsidRPr="009C2A46">
        <w:rPr>
          <w:rFonts w:ascii="Times New Roman" w:hAnsi="Times New Roman" w:cs="Times New Roman"/>
          <w:sz w:val="24"/>
          <w:szCs w:val="24"/>
        </w:rPr>
        <w:t>В целом Стандарт носит рекомендательный хар</w:t>
      </w:r>
      <w:r w:rsidR="0063542B" w:rsidRPr="009C2A46">
        <w:rPr>
          <w:rFonts w:ascii="Times New Roman" w:hAnsi="Times New Roman" w:cs="Times New Roman"/>
          <w:sz w:val="24"/>
          <w:szCs w:val="24"/>
        </w:rPr>
        <w:t>актер.</w:t>
      </w:r>
      <w:r w:rsidRPr="009C2A46">
        <w:rPr>
          <w:rFonts w:ascii="Times New Roman" w:hAnsi="Times New Roman" w:cs="Times New Roman"/>
          <w:sz w:val="24"/>
          <w:szCs w:val="24"/>
        </w:rPr>
        <w:t xml:space="preserve"> </w:t>
      </w:r>
      <w:r w:rsidR="0063542B" w:rsidRPr="009C2A46">
        <w:rPr>
          <w:rFonts w:ascii="Times New Roman" w:hAnsi="Times New Roman"/>
          <w:iCs/>
          <w:sz w:val="24"/>
          <w:szCs w:val="24"/>
        </w:rPr>
        <w:t xml:space="preserve">Анализ обобщенных Сведений позволяет выявить динамику изменения числовых значений целевых показателей по годам, а также степень достижения целевых показателей. </w:t>
      </w:r>
    </w:p>
    <w:p w:rsidR="006F45F6" w:rsidRPr="009C2A46" w:rsidRDefault="006F45F6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C2A46">
        <w:rPr>
          <w:rFonts w:ascii="Times New Roman" w:hAnsi="Times New Roman"/>
          <w:i/>
          <w:iCs/>
          <w:sz w:val="24"/>
          <w:szCs w:val="24"/>
        </w:rPr>
        <w:t xml:space="preserve">Обобщенные Сведения </w:t>
      </w:r>
      <w:r w:rsidR="00A0622A" w:rsidRPr="009C2A46">
        <w:rPr>
          <w:rFonts w:ascii="Times New Roman" w:hAnsi="Times New Roman"/>
          <w:i/>
          <w:iCs/>
          <w:sz w:val="24"/>
          <w:szCs w:val="24"/>
        </w:rPr>
        <w:t>по всем субъектам Российской Федерации</w:t>
      </w:r>
      <w:r w:rsidRPr="009C2A46">
        <w:rPr>
          <w:rFonts w:ascii="Times New Roman" w:hAnsi="Times New Roman"/>
          <w:i/>
          <w:iCs/>
          <w:sz w:val="24"/>
          <w:szCs w:val="24"/>
        </w:rPr>
        <w:t xml:space="preserve"> представлены в приложении 2 к региональному разделу Доклада о состоянии конкуренции в Российской Федерации. </w:t>
      </w:r>
      <w:bookmarkStart w:id="0" w:name="_GoBack"/>
      <w:bookmarkEnd w:id="0"/>
    </w:p>
    <w:p w:rsidR="00146991" w:rsidRDefault="00146991" w:rsidP="000C07B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F52" w:rsidRPr="00793659" w:rsidRDefault="00BA4F52" w:rsidP="000C07B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достигнуты показатели по следующим рынкам</w:t>
      </w:r>
      <w:r w:rsidRPr="00793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C69AC" w:rsidRPr="001D1893" w:rsidRDefault="00793659" w:rsidP="000C07B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EB7">
        <w:rPr>
          <w:rFonts w:ascii="Times New Roman" w:hAnsi="Times New Roman" w:cs="Times New Roman"/>
          <w:b/>
          <w:i/>
          <w:sz w:val="28"/>
          <w:szCs w:val="28"/>
        </w:rPr>
        <w:t xml:space="preserve">Рынок услуг дошкольного образования </w:t>
      </w:r>
      <w:r w:rsidRPr="001D1893">
        <w:rPr>
          <w:rFonts w:ascii="Times New Roman" w:hAnsi="Times New Roman" w:cs="Times New Roman"/>
          <w:sz w:val="28"/>
          <w:szCs w:val="28"/>
        </w:rPr>
        <w:t>(таблица 1)</w:t>
      </w:r>
      <w:r w:rsidR="00794990" w:rsidRPr="001D1893">
        <w:rPr>
          <w:rFonts w:ascii="Times New Roman" w:hAnsi="Times New Roman" w:cs="Times New Roman"/>
          <w:sz w:val="28"/>
          <w:szCs w:val="28"/>
        </w:rPr>
        <w:t>;</w:t>
      </w:r>
    </w:p>
    <w:p w:rsidR="00793659" w:rsidRPr="00AE5EB7" w:rsidRDefault="00793659" w:rsidP="000C07B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5EB7">
        <w:rPr>
          <w:rFonts w:ascii="Times New Roman" w:hAnsi="Times New Roman" w:cs="Times New Roman"/>
          <w:b/>
          <w:i/>
          <w:sz w:val="28"/>
          <w:szCs w:val="28"/>
        </w:rPr>
        <w:t xml:space="preserve">Рынок услуг жилищно-коммунального хозяйства </w:t>
      </w:r>
      <w:r w:rsidRPr="001D1893">
        <w:rPr>
          <w:rFonts w:ascii="Times New Roman" w:hAnsi="Times New Roman" w:cs="Times New Roman"/>
          <w:sz w:val="28"/>
          <w:szCs w:val="28"/>
        </w:rPr>
        <w:t>(таблица 7)</w:t>
      </w:r>
      <w:r w:rsidR="00794990" w:rsidRPr="001D1893">
        <w:rPr>
          <w:rFonts w:ascii="Times New Roman" w:hAnsi="Times New Roman" w:cs="Times New Roman"/>
          <w:sz w:val="28"/>
          <w:szCs w:val="28"/>
        </w:rPr>
        <w:t>;</w:t>
      </w:r>
    </w:p>
    <w:p w:rsidR="00793659" w:rsidRPr="001D1893" w:rsidRDefault="009C2A46" w:rsidP="000C07B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Р</w:t>
      </w:r>
      <w:r w:rsidRPr="009C2A46">
        <w:rPr>
          <w:rFonts w:ascii="Times New Roman" w:hAnsi="Times New Roman" w:cs="Times New Roman"/>
          <w:b/>
          <w:i/>
          <w:sz w:val="28"/>
          <w:szCs w:val="28"/>
        </w:rPr>
        <w:t xml:space="preserve">ынок розничной торговли (розничные рынки и ярмарки) </w:t>
      </w:r>
      <w:r w:rsidR="00793659" w:rsidRPr="001D1893">
        <w:rPr>
          <w:rFonts w:ascii="Times New Roman" w:hAnsi="Times New Roman" w:cs="Times New Roman"/>
          <w:sz w:val="28"/>
          <w:szCs w:val="28"/>
        </w:rPr>
        <w:t>(таблица 8)</w:t>
      </w:r>
      <w:r w:rsidR="00794990" w:rsidRPr="001D1893">
        <w:rPr>
          <w:rFonts w:ascii="Times New Roman" w:hAnsi="Times New Roman" w:cs="Times New Roman"/>
          <w:sz w:val="28"/>
          <w:szCs w:val="28"/>
        </w:rPr>
        <w:t>.</w:t>
      </w:r>
    </w:p>
    <w:p w:rsidR="00793659" w:rsidRPr="00793659" w:rsidRDefault="00793659" w:rsidP="000C07B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A4F52" w:rsidRDefault="00BA4F52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Отсутствуют сведения по показателям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системны</w:t>
      </w:r>
      <w:r w:rsidR="00793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</w:t>
      </w:r>
      <w:r w:rsidR="00793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BE1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1745C" w:rsidRPr="00794990" w:rsidRDefault="00793659" w:rsidP="00C808D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5E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конкуренции при осуществлении процедур государственных и муниципальных закупок</w:t>
      </w:r>
      <w:r w:rsidR="00794990" w:rsidRPr="00AE5E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794990" w:rsidRPr="00794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E5EB7" w:rsidRPr="00AE5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показатель</w:t>
      </w:r>
      <w:r w:rsidR="00AE5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</w:t>
      </w:r>
      <w:r w:rsidR="00AE5E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94990" w:rsidRPr="00AE5EB7">
        <w:rPr>
          <w:rFonts w:ascii="Times New Roman" w:hAnsi="Times New Roman" w:cs="Times New Roman"/>
          <w:i/>
          <w:sz w:val="28"/>
          <w:szCs w:val="28"/>
        </w:rPr>
        <w:t>среднее</w:t>
      </w:r>
      <w:r w:rsidRPr="00AE5EB7">
        <w:rPr>
          <w:rFonts w:ascii="Times New Roman" w:hAnsi="Times New Roman" w:cs="Times New Roman"/>
          <w:i/>
          <w:sz w:val="28"/>
          <w:szCs w:val="28"/>
        </w:rPr>
        <w:t xml:space="preserve"> числ</w:t>
      </w:r>
      <w:r w:rsidR="00794990" w:rsidRPr="00AE5EB7">
        <w:rPr>
          <w:rFonts w:ascii="Times New Roman" w:hAnsi="Times New Roman" w:cs="Times New Roman"/>
          <w:i/>
          <w:sz w:val="28"/>
          <w:szCs w:val="28"/>
        </w:rPr>
        <w:t>о</w:t>
      </w:r>
      <w:r w:rsidRPr="00AE5EB7">
        <w:rPr>
          <w:rFonts w:ascii="Times New Roman" w:hAnsi="Times New Roman" w:cs="Times New Roman"/>
          <w:i/>
          <w:sz w:val="28"/>
          <w:szCs w:val="28"/>
        </w:rPr>
        <w:t xml:space="preserve"> участников конкурентных процедур определения поставщиков (подрядчиков, исполнителей)</w:t>
      </w:r>
      <w:r w:rsidR="00794990" w:rsidRPr="00AE5E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4990" w:rsidRPr="00794990">
        <w:rPr>
          <w:rFonts w:ascii="Times New Roman" w:hAnsi="Times New Roman" w:cs="Times New Roman"/>
          <w:sz w:val="28"/>
          <w:szCs w:val="28"/>
        </w:rPr>
        <w:t>(таблица 14)</w:t>
      </w:r>
      <w:r w:rsidR="00794990">
        <w:rPr>
          <w:rFonts w:ascii="Times New Roman" w:hAnsi="Times New Roman" w:cs="Times New Roman"/>
          <w:sz w:val="28"/>
          <w:szCs w:val="28"/>
        </w:rPr>
        <w:t>;</w:t>
      </w:r>
    </w:p>
    <w:p w:rsidR="00793659" w:rsidRPr="00794990" w:rsidRDefault="00794990" w:rsidP="00C808D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B7">
        <w:rPr>
          <w:rFonts w:ascii="Times New Roman" w:hAnsi="Times New Roman" w:cs="Times New Roman"/>
          <w:b/>
          <w:i/>
          <w:sz w:val="28"/>
          <w:szCs w:val="28"/>
        </w:rPr>
        <w:t>Совершенствование процессов управления объектами государственной собственности:</w:t>
      </w:r>
      <w:r w:rsidRPr="00794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EB7">
        <w:rPr>
          <w:rFonts w:ascii="Times New Roman" w:hAnsi="Times New Roman" w:cs="Times New Roman"/>
          <w:b/>
          <w:sz w:val="28"/>
          <w:szCs w:val="28"/>
        </w:rPr>
        <w:t xml:space="preserve">показатель - </w:t>
      </w:r>
      <w:r w:rsidRPr="00AE5EB7">
        <w:rPr>
          <w:rFonts w:ascii="Times New Roman" w:hAnsi="Times New Roman" w:cs="Times New Roman"/>
          <w:i/>
          <w:sz w:val="28"/>
          <w:szCs w:val="28"/>
        </w:rPr>
        <w:t>соотношение количества приватизированных в 2013 - 2018 годах имущественных комплексов государственных унитарных предприятий и общего количества государственных унитарных предприятий</w:t>
      </w:r>
      <w:r w:rsidRPr="007949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94990">
        <w:rPr>
          <w:rFonts w:ascii="Times New Roman" w:hAnsi="Times New Roman" w:cs="Times New Roman"/>
          <w:sz w:val="28"/>
          <w:szCs w:val="28"/>
        </w:rPr>
        <w:t>(таблица 15)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93659" w:rsidRPr="00794990" w:rsidSect="00A1625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32"/>
    <w:rsid w:val="000038E0"/>
    <w:rsid w:val="00025604"/>
    <w:rsid w:val="000310BB"/>
    <w:rsid w:val="00075C8B"/>
    <w:rsid w:val="000C07B5"/>
    <w:rsid w:val="00146991"/>
    <w:rsid w:val="00184562"/>
    <w:rsid w:val="001C41BD"/>
    <w:rsid w:val="001D1893"/>
    <w:rsid w:val="00213908"/>
    <w:rsid w:val="0023035E"/>
    <w:rsid w:val="00265CFE"/>
    <w:rsid w:val="002D72EC"/>
    <w:rsid w:val="002F0721"/>
    <w:rsid w:val="00396636"/>
    <w:rsid w:val="003C2985"/>
    <w:rsid w:val="003E263A"/>
    <w:rsid w:val="003F5E32"/>
    <w:rsid w:val="00457213"/>
    <w:rsid w:val="00467E76"/>
    <w:rsid w:val="00477A25"/>
    <w:rsid w:val="0052017F"/>
    <w:rsid w:val="005B4A78"/>
    <w:rsid w:val="0062235A"/>
    <w:rsid w:val="0063542B"/>
    <w:rsid w:val="006728CC"/>
    <w:rsid w:val="006F45F6"/>
    <w:rsid w:val="00712403"/>
    <w:rsid w:val="00732B3F"/>
    <w:rsid w:val="00744DA1"/>
    <w:rsid w:val="00793659"/>
    <w:rsid w:val="00794990"/>
    <w:rsid w:val="007A2073"/>
    <w:rsid w:val="007D1255"/>
    <w:rsid w:val="008708C5"/>
    <w:rsid w:val="00920C5C"/>
    <w:rsid w:val="00934D7C"/>
    <w:rsid w:val="009829E6"/>
    <w:rsid w:val="009C2A46"/>
    <w:rsid w:val="00A0622A"/>
    <w:rsid w:val="00AA4B26"/>
    <w:rsid w:val="00AE5EB7"/>
    <w:rsid w:val="00BA4F52"/>
    <w:rsid w:val="00BC5E81"/>
    <w:rsid w:val="00BC69AC"/>
    <w:rsid w:val="00C65768"/>
    <w:rsid w:val="00C808D5"/>
    <w:rsid w:val="00CA31E0"/>
    <w:rsid w:val="00D5006F"/>
    <w:rsid w:val="00D853F1"/>
    <w:rsid w:val="00DC4CEB"/>
    <w:rsid w:val="00DE71F8"/>
    <w:rsid w:val="00E312EC"/>
    <w:rsid w:val="00E41997"/>
    <w:rsid w:val="00E51757"/>
    <w:rsid w:val="00E57522"/>
    <w:rsid w:val="00EE4E66"/>
    <w:rsid w:val="00F1745C"/>
    <w:rsid w:val="00F6533B"/>
    <w:rsid w:val="00FB7CF3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9292A-33F8-4E73-92EE-2D9055B7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4F5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59"/>
    <w:rsid w:val="00BA4F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A4F52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BA4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BA4F52"/>
    <w:rPr>
      <w:rFonts w:ascii="Arial" w:eastAsia="Times New Roman" w:hAnsi="Arial" w:cs="Arial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708C5"/>
  </w:style>
  <w:style w:type="character" w:customStyle="1" w:styleId="a6">
    <w:name w:val="Основной текст Знак"/>
    <w:link w:val="a7"/>
    <w:rsid w:val="008708C5"/>
    <w:rPr>
      <w:sz w:val="28"/>
      <w:szCs w:val="28"/>
      <w:shd w:val="clear" w:color="auto" w:fill="FFFFFF"/>
    </w:rPr>
  </w:style>
  <w:style w:type="paragraph" w:styleId="a7">
    <w:name w:val="Body Text"/>
    <w:basedOn w:val="a"/>
    <w:link w:val="a6"/>
    <w:rsid w:val="008708C5"/>
    <w:pPr>
      <w:widowControl w:val="0"/>
      <w:shd w:val="clear" w:color="auto" w:fill="FFFFFF"/>
      <w:spacing w:before="1020"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870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Рыбаченко Елена Александровна</cp:lastModifiedBy>
  <cp:revision>12</cp:revision>
  <cp:lastPrinted>2018-06-20T07:42:00Z</cp:lastPrinted>
  <dcterms:created xsi:type="dcterms:W3CDTF">2018-06-26T07:54:00Z</dcterms:created>
  <dcterms:modified xsi:type="dcterms:W3CDTF">2018-06-29T11:55:00Z</dcterms:modified>
</cp:coreProperties>
</file>