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9D" w:rsidRPr="00134F64" w:rsidRDefault="0038769D" w:rsidP="0038769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34F64">
        <w:rPr>
          <w:rFonts w:cs="Times New Roman"/>
          <w:b/>
          <w:sz w:val="28"/>
          <w:szCs w:val="28"/>
        </w:rPr>
        <w:t>Рынок медицинских услуг</w:t>
      </w:r>
    </w:p>
    <w:p w:rsidR="00DF5907" w:rsidRPr="00134F64" w:rsidRDefault="0038769D" w:rsidP="0038769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34F64">
        <w:rPr>
          <w:rFonts w:cs="Times New Roman"/>
          <w:sz w:val="24"/>
          <w:szCs w:val="24"/>
        </w:rPr>
        <w:t>Показатель: 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 (процентов)</w:t>
      </w:r>
    </w:p>
    <w:p w:rsidR="0038769D" w:rsidRPr="00134F64" w:rsidRDefault="0038769D" w:rsidP="0038769D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tbl>
      <w:tblPr>
        <w:tblStyle w:val="a5"/>
        <w:tblW w:w="109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134"/>
        <w:gridCol w:w="993"/>
        <w:gridCol w:w="992"/>
        <w:gridCol w:w="992"/>
        <w:gridCol w:w="992"/>
        <w:gridCol w:w="2126"/>
      </w:tblGrid>
      <w:tr w:rsidR="00C96BB8" w:rsidRPr="00134F64" w:rsidTr="0094038D">
        <w:trPr>
          <w:trHeight w:val="1159"/>
          <w:tblHeader/>
        </w:trPr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:rsidR="00C96BB8" w:rsidRPr="00134F64" w:rsidRDefault="00C96BB8" w:rsidP="00DF590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34F64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C96BB8" w:rsidRPr="00134F64" w:rsidRDefault="00C96BB8" w:rsidP="00DF590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34F64">
              <w:rPr>
                <w:rFonts w:cs="Times New Roman"/>
                <w:b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C96BB8" w:rsidRPr="00134F64" w:rsidRDefault="00C96BB8" w:rsidP="00E37ED2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134F64">
              <w:rPr>
                <w:rFonts w:cs="Times New Roman"/>
                <w:b/>
                <w:iCs/>
                <w:sz w:val="24"/>
                <w:szCs w:val="24"/>
              </w:rPr>
              <w:t>Сведения о достижении целевых значений контрольных показателей</w:t>
            </w:r>
          </w:p>
        </w:tc>
        <w:tc>
          <w:tcPr>
            <w:tcW w:w="1984" w:type="dxa"/>
            <w:gridSpan w:val="2"/>
            <w:shd w:val="clear" w:color="auto" w:fill="DEEAF6" w:themeFill="accent1" w:themeFillTint="33"/>
            <w:vAlign w:val="center"/>
          </w:tcPr>
          <w:p w:rsidR="00C96BB8" w:rsidRPr="00134F64" w:rsidRDefault="00C96BB8" w:rsidP="00E37E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F64">
              <w:rPr>
                <w:rFonts w:cs="Times New Roman"/>
                <w:b/>
                <w:sz w:val="24"/>
                <w:szCs w:val="24"/>
              </w:rPr>
              <w:t>Мониторинг удовлетворенности потребителей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96BB8" w:rsidRPr="00134F64" w:rsidRDefault="00C96BB8" w:rsidP="00755E5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34F64">
              <w:rPr>
                <w:rFonts w:cs="Times New Roman"/>
                <w:b/>
                <w:sz w:val="24"/>
                <w:szCs w:val="24"/>
              </w:rPr>
              <w:t>Корреляция Сведений и удовлетворенности потребителей</w:t>
            </w:r>
          </w:p>
        </w:tc>
      </w:tr>
      <w:tr w:rsidR="001325F4" w:rsidRPr="00134F64" w:rsidTr="0094038D">
        <w:trPr>
          <w:trHeight w:val="177"/>
          <w:tblHeader/>
        </w:trPr>
        <w:tc>
          <w:tcPr>
            <w:tcW w:w="568" w:type="dxa"/>
            <w:vMerge/>
            <w:shd w:val="clear" w:color="auto" w:fill="DEEAF6" w:themeFill="accent1" w:themeFillTint="33"/>
            <w:vAlign w:val="center"/>
          </w:tcPr>
          <w:p w:rsidR="001325F4" w:rsidRPr="00134F64" w:rsidRDefault="001325F4" w:rsidP="00DF590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  <w:vAlign w:val="center"/>
          </w:tcPr>
          <w:p w:rsidR="001325F4" w:rsidRPr="00134F64" w:rsidRDefault="001325F4" w:rsidP="00DF5907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134F64" w:rsidRDefault="001325F4" w:rsidP="003010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F64">
              <w:rPr>
                <w:rFonts w:cs="Times New Roman"/>
                <w:b/>
                <w:sz w:val="24"/>
                <w:szCs w:val="24"/>
              </w:rPr>
              <w:t>План 2017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1325F4" w:rsidRPr="00134F64" w:rsidRDefault="001325F4" w:rsidP="003010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F64">
              <w:rPr>
                <w:rFonts w:cs="Times New Roman"/>
                <w:b/>
                <w:sz w:val="24"/>
                <w:szCs w:val="24"/>
              </w:rPr>
              <w:t>Факт 2017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1325F4" w:rsidRPr="00134F64" w:rsidRDefault="001325F4" w:rsidP="003010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F64">
              <w:rPr>
                <w:rFonts w:cs="Times New Roman"/>
                <w:b/>
                <w:sz w:val="24"/>
                <w:szCs w:val="24"/>
              </w:rPr>
              <w:t>План</w:t>
            </w:r>
          </w:p>
          <w:p w:rsidR="001325F4" w:rsidRPr="00134F64" w:rsidRDefault="001325F4" w:rsidP="003010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F64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134F64" w:rsidRDefault="001325F4" w:rsidP="003010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F64">
              <w:rPr>
                <w:rFonts w:cs="Times New Roman"/>
                <w:b/>
                <w:sz w:val="24"/>
                <w:szCs w:val="24"/>
              </w:rPr>
              <w:t>Факт</w:t>
            </w:r>
          </w:p>
          <w:p w:rsidR="001325F4" w:rsidRPr="00134F64" w:rsidRDefault="001325F4" w:rsidP="003010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F64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134F64" w:rsidRDefault="001325F4" w:rsidP="003010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F64">
              <w:rPr>
                <w:rFonts w:cs="Times New Roman"/>
                <w:b/>
                <w:sz w:val="24"/>
                <w:szCs w:val="24"/>
              </w:rPr>
              <w:t>2017 %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1325F4" w:rsidRPr="00134F64" w:rsidRDefault="001325F4" w:rsidP="003010E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F64">
              <w:rPr>
                <w:rFonts w:cs="Times New Roman"/>
                <w:b/>
                <w:sz w:val="24"/>
                <w:szCs w:val="24"/>
              </w:rPr>
              <w:t>2018 %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:rsidR="001325F4" w:rsidRPr="00134F64" w:rsidRDefault="001325F4" w:rsidP="00755E5F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96080" w:rsidRPr="00134F64" w:rsidTr="009403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34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85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24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33,95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11,2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16,45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11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76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10,4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41,2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Бурятия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10,1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29,4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10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34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Чеченская Республика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10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80,5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9,48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29,3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Челябинская область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9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50,0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8,91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23,1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Свердловская область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8,9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25,7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8,58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57,3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8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47,2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8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85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7,9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38,6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=</w:t>
            </w:r>
          </w:p>
        </w:tc>
      </w:tr>
      <w:tr w:rsidR="00296080" w:rsidRPr="00134F64" w:rsidTr="00B659CC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7,5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61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7,3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31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↑ = 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7,2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44,5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6,4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6,1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27,4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6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6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F295D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37,5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F295D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5F295D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6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=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5,9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26,55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5,83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37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Республика Башкортостан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5,5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47,6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5,5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32,6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5,4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Ивановская область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5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21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5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72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5B509D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5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58,5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4,6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50,55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=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4,6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37,6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F64">
              <w:rPr>
                <w:rFonts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F64">
              <w:rPr>
                <w:rFonts w:cs="Times New Roman"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F64">
              <w:rPr>
                <w:rFonts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F64">
              <w:rPr>
                <w:rFonts w:cs="Times New Roman"/>
                <w:b/>
                <w:sz w:val="24"/>
                <w:szCs w:val="24"/>
              </w:rPr>
              <w:t>4,6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42,2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4,6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36,9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Г. Севастополь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4,6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33,1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Рязанская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4,4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33,5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4,3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72,6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4,3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31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4,2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34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4,2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20,8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4,2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70,1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4,2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27,5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4,2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62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4,15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35,35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Сахалинская область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4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2,8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3,84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43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3,8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30,1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4E7B17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↑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-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3,72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65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3,7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↑ </w:t>
            </w: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3,61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4E7B17" w:rsidRPr="00134F64">
              <w:rPr>
                <w:rFonts w:cs="Times New Roman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42,5</w:t>
            </w:r>
            <w:r w:rsidR="004E7B17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4E7B17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↓</w:t>
            </w: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3,6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3,6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= =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Магаданская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3,6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29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3,52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64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=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3,5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=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= -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3,2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39,4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=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3,1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82,83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↓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3,0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13,9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2,96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75,54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2,7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2,7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2,6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 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2,6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16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2,5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0,43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2,5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41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= 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1,94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43,28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↑ 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Хакасия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1,8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19,2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↓ 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Чувашская Республика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1,7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43,15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↓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1,5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↓ -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1,09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29,8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↓ ↑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Чукотский автономный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0</w:t>
            </w:r>
            <w:r w:rsidR="0096575F" w:rsidRPr="00134F6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 xml:space="preserve"> =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93,6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=  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55,4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-  ↓</w:t>
            </w:r>
          </w:p>
        </w:tc>
      </w:tr>
      <w:tr w:rsidR="00296080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296080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34,2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080" w:rsidRPr="00134F64" w:rsidRDefault="0096575F" w:rsidP="00296080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- ↓</w:t>
            </w:r>
          </w:p>
        </w:tc>
      </w:tr>
      <w:tr w:rsidR="002B7FCC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29,05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96575F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- ↑</w:t>
            </w:r>
          </w:p>
        </w:tc>
      </w:tr>
      <w:tr w:rsidR="002B7FCC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Г. Санкт-Петербург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68,7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96575F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- ↓</w:t>
            </w:r>
          </w:p>
        </w:tc>
      </w:tr>
      <w:tr w:rsidR="002B7FCC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15,8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96575F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- ↓</w:t>
            </w:r>
          </w:p>
        </w:tc>
      </w:tr>
      <w:tr w:rsidR="002B7FCC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E131C2" w:rsidP="002B7FCC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15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96575F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- ↓</w:t>
            </w:r>
          </w:p>
        </w:tc>
      </w:tr>
      <w:tr w:rsidR="002B7FCC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96575F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- -</w:t>
            </w:r>
          </w:p>
        </w:tc>
      </w:tr>
      <w:tr w:rsidR="002B7FCC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Республика Калмыкия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96575F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- -</w:t>
            </w:r>
          </w:p>
        </w:tc>
      </w:tr>
      <w:tr w:rsidR="002B7FCC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56,6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96575F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- ↑</w:t>
            </w:r>
          </w:p>
        </w:tc>
      </w:tr>
      <w:tr w:rsidR="002B7FCC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6,8</w:t>
            </w:r>
            <w:r w:rsidR="0096575F"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96575F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- ↑</w:t>
            </w:r>
          </w:p>
        </w:tc>
      </w:tr>
      <w:tr w:rsidR="002B7FCC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E62470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- -</w:t>
            </w:r>
          </w:p>
        </w:tc>
      </w:tr>
      <w:tr w:rsidR="002B7FCC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b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E62470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- ↓</w:t>
            </w:r>
          </w:p>
        </w:tc>
      </w:tr>
      <w:tr w:rsidR="002B7FCC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 xml:space="preserve">Ямало-Ненецкий автономный округ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F6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F6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F6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F64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26,55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36,46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E62470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-↑</w:t>
            </w:r>
          </w:p>
        </w:tc>
      </w:tr>
      <w:tr w:rsidR="002B7FCC" w:rsidRPr="00134F64" w:rsidTr="00B659C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F6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F6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34F6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4F64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2B7FCC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CC" w:rsidRPr="00134F64" w:rsidRDefault="00E62470" w:rsidP="002B7FCC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134F64">
              <w:rPr>
                <w:rFonts w:cs="Times New Roman"/>
                <w:color w:val="000000"/>
                <w:sz w:val="24"/>
                <w:szCs w:val="24"/>
                <w:lang w:val="en-US"/>
              </w:rPr>
              <w:t>-↑</w:t>
            </w:r>
          </w:p>
        </w:tc>
      </w:tr>
    </w:tbl>
    <w:p w:rsidR="00850424" w:rsidRPr="00134F64" w:rsidRDefault="00850424" w:rsidP="0085042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850424" w:rsidRPr="00134F64" w:rsidSect="0094038D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399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3EA"/>
    <w:multiLevelType w:val="hybridMultilevel"/>
    <w:tmpl w:val="54FA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29B7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31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C1EB3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ED0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3CE"/>
    <w:multiLevelType w:val="hybridMultilevel"/>
    <w:tmpl w:val="CD70F41C"/>
    <w:lvl w:ilvl="0" w:tplc="FA60C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3666"/>
    <w:multiLevelType w:val="hybridMultilevel"/>
    <w:tmpl w:val="53DEED90"/>
    <w:lvl w:ilvl="0" w:tplc="AA9A8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E5504"/>
    <w:multiLevelType w:val="hybridMultilevel"/>
    <w:tmpl w:val="266A155C"/>
    <w:lvl w:ilvl="0" w:tplc="3878B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A09AB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923B5"/>
    <w:multiLevelType w:val="hybridMultilevel"/>
    <w:tmpl w:val="6F30E0B2"/>
    <w:lvl w:ilvl="0" w:tplc="1A84A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E4F4D"/>
    <w:multiLevelType w:val="hybridMultilevel"/>
    <w:tmpl w:val="27D6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843EB"/>
    <w:multiLevelType w:val="hybridMultilevel"/>
    <w:tmpl w:val="8EBE9C94"/>
    <w:lvl w:ilvl="0" w:tplc="D9DAFB04">
      <w:numFmt w:val="bullet"/>
      <w:lvlText w:val=""/>
      <w:lvlJc w:val="left"/>
      <w:pPr>
        <w:ind w:left="75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78006CF9"/>
    <w:multiLevelType w:val="hybridMultilevel"/>
    <w:tmpl w:val="CCE4BED0"/>
    <w:lvl w:ilvl="0" w:tplc="BA2A8E2C">
      <w:start w:val="43"/>
      <w:numFmt w:val="bullet"/>
      <w:lvlText w:val="↑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ED7"/>
    <w:multiLevelType w:val="hybridMultilevel"/>
    <w:tmpl w:val="203CEAEA"/>
    <w:lvl w:ilvl="0" w:tplc="DBDC3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C"/>
    <w:rsid w:val="00015351"/>
    <w:rsid w:val="00041D2A"/>
    <w:rsid w:val="00053091"/>
    <w:rsid w:val="00092610"/>
    <w:rsid w:val="0009727D"/>
    <w:rsid w:val="001325F4"/>
    <w:rsid w:val="00134F64"/>
    <w:rsid w:val="001360C0"/>
    <w:rsid w:val="001675BC"/>
    <w:rsid w:val="0019273E"/>
    <w:rsid w:val="001933EA"/>
    <w:rsid w:val="001C27E3"/>
    <w:rsid w:val="001E5882"/>
    <w:rsid w:val="0021769A"/>
    <w:rsid w:val="00235853"/>
    <w:rsid w:val="00296080"/>
    <w:rsid w:val="002B6B66"/>
    <w:rsid w:val="002B7FCC"/>
    <w:rsid w:val="002E085F"/>
    <w:rsid w:val="003010E0"/>
    <w:rsid w:val="003171D3"/>
    <w:rsid w:val="00361F6D"/>
    <w:rsid w:val="00372839"/>
    <w:rsid w:val="0038769D"/>
    <w:rsid w:val="003F6336"/>
    <w:rsid w:val="00465935"/>
    <w:rsid w:val="004757F8"/>
    <w:rsid w:val="004A3DC3"/>
    <w:rsid w:val="004C7675"/>
    <w:rsid w:val="004E204E"/>
    <w:rsid w:val="004E7B17"/>
    <w:rsid w:val="004F17A0"/>
    <w:rsid w:val="00517052"/>
    <w:rsid w:val="00560A31"/>
    <w:rsid w:val="005B509D"/>
    <w:rsid w:val="005D54DD"/>
    <w:rsid w:val="005E2D69"/>
    <w:rsid w:val="005F295D"/>
    <w:rsid w:val="005F5121"/>
    <w:rsid w:val="00703794"/>
    <w:rsid w:val="007059AC"/>
    <w:rsid w:val="007225BC"/>
    <w:rsid w:val="00746085"/>
    <w:rsid w:val="007474A1"/>
    <w:rsid w:val="00755E5F"/>
    <w:rsid w:val="007818BD"/>
    <w:rsid w:val="00797359"/>
    <w:rsid w:val="007F1704"/>
    <w:rsid w:val="007F2B07"/>
    <w:rsid w:val="00802DD7"/>
    <w:rsid w:val="00823F0A"/>
    <w:rsid w:val="00850424"/>
    <w:rsid w:val="0088070B"/>
    <w:rsid w:val="00885066"/>
    <w:rsid w:val="00886FA7"/>
    <w:rsid w:val="0094038D"/>
    <w:rsid w:val="00956022"/>
    <w:rsid w:val="0096575F"/>
    <w:rsid w:val="009657FE"/>
    <w:rsid w:val="009867C0"/>
    <w:rsid w:val="009A1531"/>
    <w:rsid w:val="009A1CDC"/>
    <w:rsid w:val="009D1C0D"/>
    <w:rsid w:val="009D76FF"/>
    <w:rsid w:val="009E7AC9"/>
    <w:rsid w:val="00A362D0"/>
    <w:rsid w:val="00A3697D"/>
    <w:rsid w:val="00A66609"/>
    <w:rsid w:val="00A86E99"/>
    <w:rsid w:val="00AE1CD6"/>
    <w:rsid w:val="00B61C9C"/>
    <w:rsid w:val="00B659CC"/>
    <w:rsid w:val="00BD3E34"/>
    <w:rsid w:val="00BD4A68"/>
    <w:rsid w:val="00C608FA"/>
    <w:rsid w:val="00C675AE"/>
    <w:rsid w:val="00C96BB8"/>
    <w:rsid w:val="00D30F18"/>
    <w:rsid w:val="00D54DBB"/>
    <w:rsid w:val="00DF5907"/>
    <w:rsid w:val="00E131C2"/>
    <w:rsid w:val="00E3525C"/>
    <w:rsid w:val="00E37ED2"/>
    <w:rsid w:val="00E62470"/>
    <w:rsid w:val="00EA43F1"/>
    <w:rsid w:val="00F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7090-7EB1-4690-ADF8-452F3802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4A6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D4A68"/>
  </w:style>
  <w:style w:type="table" w:styleId="a5">
    <w:name w:val="Table Grid"/>
    <w:basedOn w:val="a1"/>
    <w:uiPriority w:val="39"/>
    <w:rsid w:val="00BD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D726-61D7-4994-84EC-999C35AC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14</cp:revision>
  <cp:lastPrinted>2019-04-11T10:50:00Z</cp:lastPrinted>
  <dcterms:created xsi:type="dcterms:W3CDTF">2019-04-11T10:09:00Z</dcterms:created>
  <dcterms:modified xsi:type="dcterms:W3CDTF">2019-08-09T07:15:00Z</dcterms:modified>
</cp:coreProperties>
</file>