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2A" w:rsidRDefault="00100D5C">
      <w:pPr>
        <w:pStyle w:val="a3"/>
        <w:ind w:left="5075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658079" cy="80838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79" cy="80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6"/>
        <w:ind w:left="0"/>
        <w:jc w:val="left"/>
        <w:rPr>
          <w:sz w:val="19"/>
        </w:rPr>
      </w:pPr>
    </w:p>
    <w:p w:rsidR="006F0F2A" w:rsidRDefault="00100D5C">
      <w:pPr>
        <w:tabs>
          <w:tab w:val="left" w:pos="3860"/>
          <w:tab w:val="left" w:pos="4281"/>
        </w:tabs>
        <w:spacing w:before="95" w:line="235" w:lineRule="auto"/>
        <w:ind w:left="1533" w:right="1477"/>
        <w:jc w:val="center"/>
        <w:rPr>
          <w:b/>
          <w:sz w:val="24"/>
        </w:rPr>
      </w:pPr>
      <w:r>
        <w:rPr>
          <w:b/>
          <w:sz w:val="24"/>
        </w:rPr>
        <w:t>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z w:val="24"/>
        </w:rPr>
        <w:tab/>
        <w:t>Э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Г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Я Р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z w:val="24"/>
        </w:rPr>
        <w:tab/>
        <w:t>Ф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Д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Ц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И</w:t>
      </w:r>
    </w:p>
    <w:p w:rsidR="006F0F2A" w:rsidRDefault="00100D5C">
      <w:pPr>
        <w:spacing w:before="130"/>
        <w:ind w:left="1533" w:right="1453"/>
        <w:jc w:val="center"/>
        <w:rPr>
          <w:b/>
          <w:sz w:val="24"/>
        </w:rPr>
      </w:pPr>
      <w:r>
        <w:rPr>
          <w:b/>
          <w:spacing w:val="12"/>
          <w:sz w:val="24"/>
        </w:rPr>
        <w:t>(МИНЭКОНОМРАЗВ ИТИЯ</w:t>
      </w:r>
      <w:r>
        <w:rPr>
          <w:b/>
          <w:spacing w:val="74"/>
          <w:sz w:val="24"/>
        </w:rPr>
        <w:t xml:space="preserve"> </w:t>
      </w:r>
      <w:r>
        <w:rPr>
          <w:b/>
          <w:spacing w:val="8"/>
          <w:sz w:val="24"/>
        </w:rPr>
        <w:t>РОССИИ)</w:t>
      </w:r>
    </w:p>
    <w:p w:rsidR="006F0F2A" w:rsidRDefault="006F0F2A">
      <w:pPr>
        <w:pStyle w:val="a3"/>
        <w:spacing w:before="9"/>
        <w:ind w:left="0"/>
        <w:jc w:val="left"/>
        <w:rPr>
          <w:b/>
          <w:sz w:val="31"/>
        </w:rPr>
      </w:pPr>
    </w:p>
    <w:p w:rsidR="006F0F2A" w:rsidRDefault="00100D5C">
      <w:pPr>
        <w:ind w:left="1533" w:right="1425"/>
        <w:jc w:val="center"/>
        <w:rPr>
          <w:b/>
          <w:sz w:val="34"/>
        </w:rPr>
      </w:pPr>
      <w:r>
        <w:rPr>
          <w:b/>
          <w:sz w:val="34"/>
        </w:rPr>
        <w:t>П Р О Т О К О</w:t>
      </w:r>
      <w:r>
        <w:rPr>
          <w:b/>
          <w:spacing w:val="56"/>
          <w:sz w:val="34"/>
        </w:rPr>
        <w:t xml:space="preserve"> </w:t>
      </w:r>
      <w:r>
        <w:rPr>
          <w:b/>
          <w:sz w:val="34"/>
        </w:rPr>
        <w:t>Л</w:t>
      </w:r>
    </w:p>
    <w:p w:rsidR="006F0F2A" w:rsidRDefault="00100D5C">
      <w:pPr>
        <w:pStyle w:val="3"/>
        <w:spacing w:before="281"/>
        <w:ind w:left="1533" w:right="1455"/>
        <w:jc w:val="center"/>
      </w:pPr>
      <w:r>
        <w:t>заседания Межведомственной рабочей группы</w:t>
      </w:r>
    </w:p>
    <w:p w:rsidR="006F0F2A" w:rsidRDefault="00100D5C">
      <w:pPr>
        <w:spacing w:before="14" w:line="235" w:lineRule="auto"/>
        <w:ind w:left="841" w:right="760"/>
        <w:jc w:val="center"/>
        <w:rPr>
          <w:b/>
          <w:sz w:val="28"/>
        </w:rPr>
      </w:pPr>
      <w:r>
        <w:rPr>
          <w:b/>
          <w:sz w:val="28"/>
        </w:rPr>
        <w:t xml:space="preserve">по вопросам реализации положений стандарта развития конкуренции  в субъектах </w:t>
      </w:r>
      <w:r>
        <w:rPr>
          <w:b/>
          <w:spacing w:val="4"/>
          <w:sz w:val="28"/>
        </w:rPr>
        <w:t>Российской</w:t>
      </w:r>
      <w:r>
        <w:rPr>
          <w:b/>
          <w:spacing w:val="10"/>
          <w:sz w:val="28"/>
        </w:rPr>
        <w:t xml:space="preserve"> </w:t>
      </w:r>
      <w:r>
        <w:rPr>
          <w:b/>
          <w:spacing w:val="3"/>
          <w:sz w:val="28"/>
        </w:rPr>
        <w:t>Федерации</w:t>
      </w:r>
    </w:p>
    <w:p w:rsidR="006F0F2A" w:rsidRDefault="00100D5C">
      <w:pPr>
        <w:spacing w:before="7" w:line="287" w:lineRule="exact"/>
        <w:ind w:left="629" w:right="545"/>
        <w:jc w:val="center"/>
        <w:rPr>
          <w:sz w:val="25"/>
        </w:rPr>
      </w:pPr>
      <w:r>
        <w:rPr>
          <w:sz w:val="25"/>
        </w:rPr>
        <w:t>___________________________________________________________________________</w:t>
      </w:r>
    </w:p>
    <w:p w:rsidR="006F0F2A" w:rsidRDefault="00100D5C">
      <w:pPr>
        <w:pStyle w:val="3"/>
        <w:spacing w:line="322" w:lineRule="exact"/>
        <w:ind w:left="1533" w:right="1436"/>
        <w:jc w:val="center"/>
      </w:pPr>
      <w:r>
        <w:t>Москва</w:t>
      </w:r>
    </w:p>
    <w:p w:rsidR="006F0F2A" w:rsidRDefault="006F0F2A">
      <w:pPr>
        <w:pStyle w:val="a3"/>
        <w:spacing w:before="3"/>
        <w:ind w:left="0"/>
        <w:jc w:val="left"/>
        <w:rPr>
          <w:b/>
          <w:sz w:val="29"/>
        </w:rPr>
      </w:pPr>
    </w:p>
    <w:p w:rsidR="006F0F2A" w:rsidRDefault="00100D5C">
      <w:pPr>
        <w:tabs>
          <w:tab w:val="left" w:pos="9087"/>
        </w:tabs>
        <w:spacing w:before="1"/>
        <w:ind w:left="241"/>
        <w:rPr>
          <w:sz w:val="25"/>
        </w:rPr>
      </w:pPr>
      <w:r>
        <w:rPr>
          <w:spacing w:val="3"/>
          <w:sz w:val="25"/>
        </w:rPr>
        <w:t xml:space="preserve">от </w:t>
      </w:r>
      <w:r>
        <w:rPr>
          <w:sz w:val="25"/>
        </w:rPr>
        <w:t>«30» октября</w:t>
      </w:r>
      <w:r>
        <w:rPr>
          <w:spacing w:val="48"/>
          <w:sz w:val="25"/>
        </w:rPr>
        <w:t xml:space="preserve"> </w:t>
      </w:r>
      <w:r>
        <w:rPr>
          <w:spacing w:val="5"/>
          <w:sz w:val="25"/>
        </w:rPr>
        <w:t>2019</w:t>
      </w:r>
      <w:r>
        <w:rPr>
          <w:spacing w:val="-4"/>
          <w:sz w:val="25"/>
        </w:rPr>
        <w:t xml:space="preserve"> </w:t>
      </w:r>
      <w:r>
        <w:rPr>
          <w:sz w:val="25"/>
        </w:rPr>
        <w:t>г.</w:t>
      </w:r>
      <w:r>
        <w:rPr>
          <w:sz w:val="25"/>
        </w:rPr>
        <w:tab/>
        <w:t>№</w:t>
      </w:r>
      <w:r>
        <w:rPr>
          <w:spacing w:val="12"/>
          <w:sz w:val="25"/>
        </w:rPr>
        <w:t xml:space="preserve"> </w:t>
      </w:r>
      <w:r>
        <w:rPr>
          <w:spacing w:val="5"/>
          <w:sz w:val="25"/>
        </w:rPr>
        <w:t>11-Д05</w:t>
      </w:r>
    </w:p>
    <w:p w:rsidR="006F0F2A" w:rsidRDefault="006F0F2A">
      <w:pPr>
        <w:pStyle w:val="a3"/>
        <w:spacing w:before="5"/>
        <w:ind w:left="0"/>
        <w:jc w:val="left"/>
        <w:rPr>
          <w:sz w:val="36"/>
        </w:rPr>
      </w:pPr>
    </w:p>
    <w:p w:rsidR="006F0F2A" w:rsidRDefault="00100D5C">
      <w:pPr>
        <w:pStyle w:val="a3"/>
        <w:spacing w:before="1" w:line="336" w:lineRule="auto"/>
        <w:ind w:left="106" w:right="4857"/>
        <w:jc w:val="left"/>
      </w:pPr>
      <w:r>
        <w:t>Председательствующий – К.Ю. Емельянов Ответственный секретарь – Е.С. Корнева</w:t>
      </w:r>
    </w:p>
    <w:p w:rsidR="006F0F2A" w:rsidRDefault="006F0F2A">
      <w:pPr>
        <w:pStyle w:val="a3"/>
        <w:spacing w:before="2"/>
        <w:ind w:left="0"/>
        <w:jc w:val="left"/>
        <w:rPr>
          <w:sz w:val="19"/>
        </w:rPr>
      </w:pPr>
    </w:p>
    <w:p w:rsidR="006F0F2A" w:rsidRDefault="00100D5C">
      <w:pPr>
        <w:spacing w:before="94" w:line="319" w:lineRule="exact"/>
        <w:ind w:left="136"/>
        <w:rPr>
          <w:b/>
          <w:sz w:val="28"/>
        </w:rPr>
      </w:pPr>
      <w:r>
        <w:rPr>
          <w:b/>
          <w:spacing w:val="-223"/>
          <w:sz w:val="28"/>
          <w:u w:val="thick"/>
        </w:rPr>
        <w:t>П</w:t>
      </w:r>
      <w:r>
        <w:rPr>
          <w:b/>
          <w:spacing w:val="146"/>
          <w:sz w:val="28"/>
        </w:rPr>
        <w:t xml:space="preserve"> </w:t>
      </w:r>
      <w:r>
        <w:rPr>
          <w:b/>
          <w:sz w:val="28"/>
          <w:u w:val="thick"/>
        </w:rPr>
        <w:t>рисутствовали:</w:t>
      </w:r>
    </w:p>
    <w:p w:rsidR="006F0F2A" w:rsidRDefault="00100D5C">
      <w:pPr>
        <w:tabs>
          <w:tab w:val="left" w:pos="1847"/>
        </w:tabs>
        <w:spacing w:line="319" w:lineRule="exact"/>
        <w:ind w:left="136"/>
        <w:rPr>
          <w:b/>
          <w:sz w:val="28"/>
        </w:rPr>
      </w:pPr>
      <w:r>
        <w:rPr>
          <w:b/>
          <w:spacing w:val="-210"/>
          <w:sz w:val="28"/>
          <w:u w:val="thick"/>
        </w:rPr>
        <w:t>Ч</w:t>
      </w:r>
      <w:r>
        <w:rPr>
          <w:b/>
          <w:spacing w:val="156"/>
          <w:sz w:val="28"/>
        </w:rPr>
        <w:t xml:space="preserve"> </w:t>
      </w:r>
      <w:r>
        <w:rPr>
          <w:b/>
          <w:spacing w:val="2"/>
          <w:sz w:val="28"/>
          <w:u w:val="thick"/>
        </w:rPr>
        <w:t>лены</w:t>
      </w:r>
      <w:r>
        <w:rPr>
          <w:b/>
          <w:spacing w:val="2"/>
          <w:sz w:val="28"/>
          <w:u w:val="thick"/>
        </w:rPr>
        <w:tab/>
      </w:r>
      <w:r>
        <w:rPr>
          <w:b/>
          <w:sz w:val="28"/>
          <w:u w:val="thick"/>
        </w:rPr>
        <w:t>Межведомственной</w:t>
      </w:r>
    </w:p>
    <w:p w:rsidR="006F0F2A" w:rsidRDefault="00100D5C">
      <w:pPr>
        <w:spacing w:before="8"/>
        <w:ind w:left="136"/>
        <w:jc w:val="both"/>
        <w:rPr>
          <w:b/>
          <w:sz w:val="28"/>
        </w:rPr>
      </w:pPr>
      <w:r>
        <w:rPr>
          <w:b/>
          <w:spacing w:val="-159"/>
          <w:sz w:val="28"/>
          <w:u w:val="thick"/>
        </w:rPr>
        <w:t>р</w:t>
      </w:r>
      <w:r>
        <w:rPr>
          <w:b/>
          <w:spacing w:val="85"/>
          <w:sz w:val="28"/>
        </w:rPr>
        <w:t xml:space="preserve"> </w:t>
      </w:r>
      <w:r>
        <w:rPr>
          <w:b/>
          <w:spacing w:val="4"/>
          <w:sz w:val="28"/>
          <w:u w:val="thick"/>
        </w:rPr>
        <w:t xml:space="preserve">абочей </w:t>
      </w:r>
      <w:r>
        <w:rPr>
          <w:b/>
          <w:sz w:val="28"/>
          <w:u w:val="thick"/>
        </w:rPr>
        <w:t>группы:</w:t>
      </w:r>
    </w:p>
    <w:p w:rsidR="006F0F2A" w:rsidRDefault="006F0F2A">
      <w:pPr>
        <w:pStyle w:val="a3"/>
        <w:spacing w:before="9"/>
        <w:ind w:left="0"/>
        <w:jc w:val="left"/>
        <w:rPr>
          <w:b/>
          <w:sz w:val="26"/>
        </w:rPr>
      </w:pPr>
    </w:p>
    <w:p w:rsidR="006F0F2A" w:rsidRDefault="00100D5C">
      <w:pPr>
        <w:pStyle w:val="a3"/>
        <w:tabs>
          <w:tab w:val="left" w:pos="4641"/>
        </w:tabs>
        <w:ind w:left="136"/>
      </w:pPr>
      <w:r>
        <w:t>Емельянов</w:t>
      </w:r>
      <w:r>
        <w:rPr>
          <w:spacing w:val="17"/>
        </w:rPr>
        <w:t xml:space="preserve"> </w:t>
      </w:r>
      <w:r>
        <w:t>Кирилл</w:t>
      </w:r>
      <w:r>
        <w:rPr>
          <w:spacing w:val="8"/>
        </w:rPr>
        <w:t xml:space="preserve"> </w:t>
      </w:r>
      <w:r>
        <w:t>Юрьевич</w:t>
      </w:r>
      <w:r>
        <w:tab/>
        <w:t xml:space="preserve">- </w:t>
      </w:r>
      <w:r>
        <w:rPr>
          <w:spacing w:val="-3"/>
        </w:rPr>
        <w:t xml:space="preserve">заместитель </w:t>
      </w:r>
      <w:r>
        <w:t>директора</w:t>
      </w:r>
      <w:r>
        <w:rPr>
          <w:spacing w:val="35"/>
        </w:rPr>
        <w:t xml:space="preserve"> </w:t>
      </w:r>
      <w:r>
        <w:rPr>
          <w:spacing w:val="-4"/>
        </w:rPr>
        <w:t>Департамента</w:t>
      </w:r>
    </w:p>
    <w:p w:rsidR="006F0F2A" w:rsidRDefault="00100D5C">
      <w:pPr>
        <w:pStyle w:val="a3"/>
        <w:tabs>
          <w:tab w:val="left" w:pos="8874"/>
        </w:tabs>
        <w:spacing w:before="11" w:line="237" w:lineRule="auto"/>
        <w:ind w:left="4942" w:right="111"/>
      </w:pPr>
      <w:r>
        <w:rPr>
          <w:spacing w:val="-3"/>
        </w:rPr>
        <w:t xml:space="preserve">конкуренции, </w:t>
      </w:r>
      <w:r>
        <w:t>энергоэффективности и экологии Минэкономра</w:t>
      </w:r>
      <w:r>
        <w:t xml:space="preserve">звития </w:t>
      </w:r>
      <w:r>
        <w:rPr>
          <w:spacing w:val="3"/>
        </w:rPr>
        <w:t xml:space="preserve">России, </w:t>
      </w:r>
      <w:r>
        <w:rPr>
          <w:spacing w:val="-3"/>
        </w:rPr>
        <w:t>заместитель</w:t>
      </w:r>
      <w:r>
        <w:rPr>
          <w:spacing w:val="-3"/>
        </w:rPr>
        <w:tab/>
        <w:t xml:space="preserve">председателя </w:t>
      </w:r>
      <w:r>
        <w:t>Межведомственной рабочей</w:t>
      </w:r>
      <w:r>
        <w:rPr>
          <w:spacing w:val="8"/>
        </w:rPr>
        <w:t xml:space="preserve"> </w:t>
      </w:r>
      <w:r>
        <w:t>группы</w:t>
      </w:r>
    </w:p>
    <w:p w:rsidR="006F0F2A" w:rsidRDefault="006F0F2A">
      <w:pPr>
        <w:pStyle w:val="a3"/>
        <w:spacing w:before="7"/>
        <w:ind w:left="0"/>
        <w:jc w:val="left"/>
      </w:pPr>
    </w:p>
    <w:p w:rsidR="006F0F2A" w:rsidRDefault="00100D5C">
      <w:pPr>
        <w:pStyle w:val="a3"/>
        <w:tabs>
          <w:tab w:val="left" w:pos="4641"/>
          <w:tab w:val="left" w:pos="7356"/>
          <w:tab w:val="left" w:pos="9681"/>
        </w:tabs>
        <w:ind w:left="136"/>
      </w:pPr>
      <w:r>
        <w:t>Корнева</w:t>
      </w:r>
      <w:r>
        <w:rPr>
          <w:spacing w:val="12"/>
        </w:rPr>
        <w:t xml:space="preserve"> </w:t>
      </w:r>
      <w:r>
        <w:rPr>
          <w:spacing w:val="-4"/>
        </w:rPr>
        <w:t>Екатерина</w:t>
      </w:r>
      <w:r>
        <w:rPr>
          <w:spacing w:val="12"/>
        </w:rPr>
        <w:t xml:space="preserve"> </w:t>
      </w:r>
      <w:r>
        <w:t>Сергеевна</w:t>
      </w:r>
      <w:r>
        <w:tab/>
        <w:t xml:space="preserve">-  </w:t>
      </w:r>
      <w:r>
        <w:rPr>
          <w:spacing w:val="15"/>
        </w:rPr>
        <w:t xml:space="preserve"> </w:t>
      </w:r>
      <w:r>
        <w:rPr>
          <w:spacing w:val="-3"/>
        </w:rPr>
        <w:t>заместитель</w:t>
      </w:r>
      <w:r>
        <w:rPr>
          <w:spacing w:val="-3"/>
        </w:rPr>
        <w:tab/>
        <w:t>начальника</w:t>
      </w:r>
      <w:r>
        <w:rPr>
          <w:spacing w:val="-3"/>
        </w:rPr>
        <w:tab/>
      </w:r>
      <w:r>
        <w:t>отдела</w:t>
      </w:r>
    </w:p>
    <w:p w:rsidR="006F0F2A" w:rsidRDefault="00100D5C">
      <w:pPr>
        <w:pStyle w:val="a3"/>
        <w:tabs>
          <w:tab w:val="left" w:pos="8360"/>
          <w:tab w:val="left" w:pos="8405"/>
          <w:tab w:val="left" w:pos="8832"/>
          <w:tab w:val="left" w:pos="9366"/>
        </w:tabs>
        <w:spacing w:before="8"/>
        <w:ind w:left="4942" w:right="104"/>
      </w:pPr>
      <w:r>
        <w:t>антимонопольного</w:t>
      </w:r>
      <w:r>
        <w:tab/>
      </w:r>
      <w:r>
        <w:rPr>
          <w:spacing w:val="-1"/>
        </w:rPr>
        <w:t xml:space="preserve">законодательства </w:t>
      </w:r>
      <w:r>
        <w:rPr>
          <w:spacing w:val="-4"/>
        </w:rPr>
        <w:t>Департамента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3"/>
        </w:rPr>
        <w:t xml:space="preserve">конкуренции, </w:t>
      </w:r>
      <w:r>
        <w:t>энергоэффективности</w:t>
      </w:r>
      <w:r>
        <w:tab/>
      </w:r>
      <w:r>
        <w:tab/>
        <w:t>и</w:t>
      </w:r>
      <w:r>
        <w:tab/>
      </w:r>
      <w:r>
        <w:tab/>
        <w:t xml:space="preserve">экологии Минэкономразвития </w:t>
      </w:r>
      <w:r>
        <w:rPr>
          <w:spacing w:val="4"/>
        </w:rPr>
        <w:t xml:space="preserve">России, </w:t>
      </w:r>
      <w:r>
        <w:t>ответственный секретарь Межведомственной рабочей группы</w:t>
      </w:r>
    </w:p>
    <w:p w:rsidR="006F0F2A" w:rsidRDefault="006F0F2A">
      <w:pPr>
        <w:sectPr w:rsidR="006F0F2A">
          <w:pgSz w:w="11910" w:h="16850"/>
          <w:pgMar w:top="1180" w:right="420" w:bottom="280" w:left="900" w:header="720" w:footer="720" w:gutter="0"/>
          <w:cols w:space="720"/>
        </w:sectPr>
      </w:pPr>
    </w:p>
    <w:p w:rsidR="006F0F2A" w:rsidRDefault="00100D5C">
      <w:pPr>
        <w:pStyle w:val="a3"/>
        <w:tabs>
          <w:tab w:val="left" w:pos="4505"/>
          <w:tab w:val="left" w:pos="4806"/>
          <w:tab w:val="left" w:pos="7041"/>
          <w:tab w:val="left" w:pos="8976"/>
        </w:tabs>
        <w:spacing w:before="83" w:line="319" w:lineRule="exact"/>
        <w:ind w:left="0" w:right="108"/>
        <w:jc w:val="right"/>
      </w:pPr>
      <w:r>
        <w:lastRenderedPageBreak/>
        <w:t>Золотухина</w:t>
      </w:r>
      <w:r>
        <w:rPr>
          <w:spacing w:val="-9"/>
        </w:rPr>
        <w:t xml:space="preserve"> </w:t>
      </w:r>
      <w:r>
        <w:rPr>
          <w:spacing w:val="-3"/>
        </w:rPr>
        <w:t>Ирина</w:t>
      </w:r>
      <w:r>
        <w:rPr>
          <w:spacing w:val="9"/>
        </w:rPr>
        <w:t xml:space="preserve"> </w:t>
      </w:r>
      <w:r>
        <w:t>Александровна</w:t>
      </w:r>
      <w:r>
        <w:tab/>
        <w:t>-</w:t>
      </w:r>
      <w:r>
        <w:tab/>
        <w:t>советник</w:t>
      </w:r>
      <w:r>
        <w:tab/>
        <w:t>отдела</w:t>
      </w:r>
      <w:r>
        <w:tab/>
      </w:r>
      <w:r>
        <w:rPr>
          <w:spacing w:val="-3"/>
        </w:rPr>
        <w:t>реализации</w:t>
      </w:r>
    </w:p>
    <w:p w:rsidR="006F0F2A" w:rsidRDefault="00100D5C">
      <w:pPr>
        <w:pStyle w:val="a3"/>
        <w:tabs>
          <w:tab w:val="left" w:pos="2562"/>
          <w:tab w:val="left" w:pos="3956"/>
        </w:tabs>
        <w:spacing w:line="319" w:lineRule="exact"/>
        <w:ind w:left="0" w:right="98"/>
        <w:jc w:val="right"/>
      </w:pPr>
      <w:r>
        <w:t>административной</w:t>
      </w:r>
      <w:r>
        <w:tab/>
        <w:t>реформы</w:t>
      </w:r>
      <w:r>
        <w:tab/>
      </w:r>
      <w:r>
        <w:rPr>
          <w:spacing w:val="2"/>
        </w:rPr>
        <w:t>Контрольно-</w:t>
      </w:r>
    </w:p>
    <w:p w:rsidR="006F0F2A" w:rsidRDefault="00100D5C">
      <w:pPr>
        <w:pStyle w:val="a3"/>
        <w:spacing w:before="8"/>
        <w:ind w:left="4942"/>
      </w:pPr>
      <w:r>
        <w:t>финансового управления ФАС России</w:t>
      </w:r>
    </w:p>
    <w:p w:rsidR="006F0F2A" w:rsidRDefault="00100D5C">
      <w:pPr>
        <w:pStyle w:val="a3"/>
        <w:tabs>
          <w:tab w:val="left" w:pos="4641"/>
        </w:tabs>
        <w:spacing w:before="219" w:line="318" w:lineRule="exact"/>
        <w:ind w:left="136"/>
      </w:pPr>
      <w:r>
        <w:t>Ли</w:t>
      </w:r>
      <w:r>
        <w:rPr>
          <w:spacing w:val="10"/>
        </w:rPr>
        <w:t xml:space="preserve"> </w:t>
      </w:r>
      <w:r>
        <w:t>Яна</w:t>
      </w:r>
      <w:r>
        <w:rPr>
          <w:spacing w:val="7"/>
        </w:rPr>
        <w:t xml:space="preserve"> </w:t>
      </w:r>
      <w:r>
        <w:t>Хюнбоновна</w:t>
      </w:r>
      <w:r>
        <w:tab/>
        <w:t xml:space="preserve">- </w:t>
      </w:r>
      <w:r>
        <w:rPr>
          <w:spacing w:val="-4"/>
        </w:rPr>
        <w:t xml:space="preserve">ведущий </w:t>
      </w:r>
      <w:r>
        <w:t>советник отдела</w:t>
      </w:r>
      <w:r>
        <w:rPr>
          <w:spacing w:val="45"/>
        </w:rPr>
        <w:t xml:space="preserve"> </w:t>
      </w:r>
      <w:r>
        <w:t>развития</w:t>
      </w:r>
    </w:p>
    <w:p w:rsidR="006F0F2A" w:rsidRDefault="00100D5C">
      <w:pPr>
        <w:pStyle w:val="a3"/>
        <w:tabs>
          <w:tab w:val="left" w:pos="8405"/>
          <w:tab w:val="left" w:pos="8829"/>
          <w:tab w:val="left" w:pos="9366"/>
        </w:tabs>
        <w:spacing w:line="242" w:lineRule="auto"/>
        <w:ind w:left="4942" w:right="110"/>
      </w:pPr>
      <w:r>
        <w:rPr>
          <w:spacing w:val="-3"/>
        </w:rPr>
        <w:t>ко</w:t>
      </w:r>
      <w:r>
        <w:rPr>
          <w:spacing w:val="-3"/>
        </w:rPr>
        <w:t xml:space="preserve">нкуренции </w:t>
      </w:r>
      <w:r>
        <w:t xml:space="preserve">на рынках товаров и </w:t>
      </w:r>
      <w:r>
        <w:rPr>
          <w:spacing w:val="-4"/>
        </w:rPr>
        <w:t>услуг Департамента</w:t>
      </w:r>
      <w:r>
        <w:rPr>
          <w:spacing w:val="-4"/>
        </w:rPr>
        <w:tab/>
      </w:r>
      <w:r>
        <w:rPr>
          <w:spacing w:val="-4"/>
        </w:rPr>
        <w:tab/>
        <w:t xml:space="preserve">конкуренции, </w:t>
      </w:r>
      <w:r>
        <w:t>энергоэффективности</w:t>
      </w:r>
      <w:r>
        <w:tab/>
        <w:t>и</w:t>
      </w:r>
      <w:r>
        <w:tab/>
      </w:r>
      <w:r>
        <w:tab/>
      </w:r>
      <w:r>
        <w:rPr>
          <w:spacing w:val="-3"/>
        </w:rPr>
        <w:t xml:space="preserve">экологии </w:t>
      </w:r>
      <w:r>
        <w:t>Минэкономразвития</w:t>
      </w:r>
      <w:r>
        <w:rPr>
          <w:spacing w:val="9"/>
        </w:rPr>
        <w:t xml:space="preserve"> </w:t>
      </w:r>
      <w:r>
        <w:rPr>
          <w:spacing w:val="4"/>
        </w:rPr>
        <w:t>России</w:t>
      </w:r>
    </w:p>
    <w:p w:rsidR="006F0F2A" w:rsidRDefault="00100D5C">
      <w:pPr>
        <w:pStyle w:val="a3"/>
        <w:tabs>
          <w:tab w:val="left" w:pos="7267"/>
          <w:tab w:val="left" w:pos="8886"/>
        </w:tabs>
        <w:spacing w:before="227" w:line="318" w:lineRule="exact"/>
        <w:ind w:left="136"/>
      </w:pPr>
      <w:r>
        <w:rPr>
          <w:spacing w:val="-5"/>
        </w:rPr>
        <w:t xml:space="preserve">Плущевская  </w:t>
      </w:r>
      <w:r>
        <w:t xml:space="preserve">Юлия Леонидовна         </w:t>
      </w:r>
      <w:r>
        <w:rPr>
          <w:spacing w:val="15"/>
        </w:rPr>
        <w:t xml:space="preserve"> </w:t>
      </w:r>
      <w:r>
        <w:t xml:space="preserve">-  </w:t>
      </w:r>
      <w:r>
        <w:rPr>
          <w:spacing w:val="8"/>
        </w:rPr>
        <w:t xml:space="preserve"> </w:t>
      </w:r>
      <w:r>
        <w:t>консультант</w:t>
      </w:r>
      <w:r>
        <w:tab/>
        <w:t>отдела</w:t>
      </w:r>
      <w:r>
        <w:tab/>
        <w:t>мониторинга</w:t>
      </w:r>
    </w:p>
    <w:p w:rsidR="006F0F2A" w:rsidRDefault="00100D5C">
      <w:pPr>
        <w:pStyle w:val="a3"/>
        <w:spacing w:line="242" w:lineRule="auto"/>
        <w:ind w:left="4942" w:right="98"/>
      </w:pPr>
      <w:r>
        <w:t xml:space="preserve">экономической активности </w:t>
      </w:r>
      <w:r>
        <w:rPr>
          <w:spacing w:val="-4"/>
        </w:rPr>
        <w:t xml:space="preserve">Управления </w:t>
      </w:r>
      <w:r>
        <w:t xml:space="preserve">экономического </w:t>
      </w:r>
      <w:r>
        <w:rPr>
          <w:spacing w:val="-4"/>
        </w:rPr>
        <w:t>анализа</w:t>
      </w:r>
      <w:r>
        <w:rPr>
          <w:spacing w:val="62"/>
        </w:rPr>
        <w:t xml:space="preserve"> </w:t>
      </w:r>
      <w:r>
        <w:t>и сце</w:t>
      </w:r>
      <w:r>
        <w:t xml:space="preserve">нарного прогнозирования </w:t>
      </w:r>
      <w:r>
        <w:rPr>
          <w:spacing w:val="-4"/>
        </w:rPr>
        <w:t xml:space="preserve">Департамента </w:t>
      </w:r>
      <w:r>
        <w:t xml:space="preserve">денежно- кредитной </w:t>
      </w:r>
      <w:r>
        <w:rPr>
          <w:spacing w:val="-3"/>
        </w:rPr>
        <w:t xml:space="preserve">политики Банка </w:t>
      </w:r>
      <w:r>
        <w:rPr>
          <w:spacing w:val="4"/>
        </w:rPr>
        <w:t>России</w:t>
      </w:r>
    </w:p>
    <w:p w:rsidR="006F0F2A" w:rsidRDefault="006F0F2A">
      <w:pPr>
        <w:pStyle w:val="a3"/>
        <w:spacing w:before="7"/>
        <w:ind w:left="0"/>
        <w:jc w:val="left"/>
        <w:rPr>
          <w:sz w:val="27"/>
        </w:rPr>
      </w:pPr>
    </w:p>
    <w:p w:rsidR="006F0F2A" w:rsidRDefault="00100D5C">
      <w:pPr>
        <w:pStyle w:val="a3"/>
        <w:spacing w:line="319" w:lineRule="exact"/>
        <w:ind w:left="136"/>
      </w:pPr>
      <w:r>
        <w:t>Слесарев Александр Сергеевич - заместитель директора Центра развития</w:t>
      </w:r>
    </w:p>
    <w:p w:rsidR="006F0F2A" w:rsidRDefault="00100D5C">
      <w:pPr>
        <w:pStyle w:val="a3"/>
        <w:spacing w:line="244" w:lineRule="auto"/>
        <w:ind w:left="4942" w:right="124"/>
      </w:pPr>
      <w:r>
        <w:t>конкурентной политики и государственного заказа РАНХиГС</w:t>
      </w:r>
    </w:p>
    <w:p w:rsidR="006F0F2A" w:rsidRDefault="00100D5C">
      <w:pPr>
        <w:pStyle w:val="a3"/>
        <w:tabs>
          <w:tab w:val="left" w:pos="4641"/>
        </w:tabs>
        <w:spacing w:before="210" w:line="319" w:lineRule="exact"/>
        <w:ind w:left="136"/>
      </w:pPr>
      <w:r>
        <w:t>Сорокина</w:t>
      </w:r>
      <w:r>
        <w:rPr>
          <w:spacing w:val="-23"/>
        </w:rPr>
        <w:t xml:space="preserve"> </w:t>
      </w:r>
      <w:r>
        <w:t>Ольга</w:t>
      </w:r>
      <w:r>
        <w:rPr>
          <w:spacing w:val="-22"/>
        </w:rPr>
        <w:t xml:space="preserve"> </w:t>
      </w:r>
      <w:r>
        <w:t>Сергеевна</w:t>
      </w:r>
      <w:r>
        <w:tab/>
        <w:t xml:space="preserve">-   </w:t>
      </w:r>
      <w:r>
        <w:rPr>
          <w:spacing w:val="-3"/>
        </w:rPr>
        <w:t xml:space="preserve">заместитель           начальника        </w:t>
      </w:r>
      <w:r>
        <w:rPr>
          <w:spacing w:val="26"/>
        </w:rPr>
        <w:t xml:space="preserve"> </w:t>
      </w:r>
      <w:r>
        <w:rPr>
          <w:spacing w:val="-4"/>
        </w:rPr>
        <w:t>Управления</w:t>
      </w:r>
    </w:p>
    <w:p w:rsidR="006F0F2A" w:rsidRDefault="00100D5C">
      <w:pPr>
        <w:pStyle w:val="a3"/>
        <w:ind w:left="4942" w:right="108"/>
      </w:pPr>
      <w:r>
        <w:t xml:space="preserve">финансовой доступности Службы по </w:t>
      </w:r>
      <w:r>
        <w:rPr>
          <w:spacing w:val="-4"/>
        </w:rPr>
        <w:t xml:space="preserve">защите </w:t>
      </w:r>
      <w:r>
        <w:t xml:space="preserve">прав </w:t>
      </w:r>
      <w:r>
        <w:rPr>
          <w:spacing w:val="-3"/>
        </w:rPr>
        <w:t xml:space="preserve">потребителей </w:t>
      </w:r>
      <w:r>
        <w:t xml:space="preserve">и обеспечению доступности финансовых </w:t>
      </w:r>
      <w:r>
        <w:rPr>
          <w:spacing w:val="-4"/>
        </w:rPr>
        <w:t xml:space="preserve">услуг  </w:t>
      </w:r>
      <w:r>
        <w:rPr>
          <w:spacing w:val="-3"/>
        </w:rPr>
        <w:t>Банка</w:t>
      </w:r>
      <w:r>
        <w:rPr>
          <w:spacing w:val="-10"/>
        </w:rPr>
        <w:t xml:space="preserve"> </w:t>
      </w:r>
      <w:r>
        <w:rPr>
          <w:spacing w:val="4"/>
        </w:rPr>
        <w:t>России</w:t>
      </w:r>
    </w:p>
    <w:p w:rsidR="006F0F2A" w:rsidRDefault="006F0F2A">
      <w:pPr>
        <w:pStyle w:val="a3"/>
        <w:spacing w:before="10"/>
        <w:ind w:left="0"/>
        <w:jc w:val="left"/>
        <w:rPr>
          <w:sz w:val="19"/>
        </w:rPr>
      </w:pPr>
    </w:p>
    <w:p w:rsidR="006F0F2A" w:rsidRDefault="00100D5C">
      <w:pPr>
        <w:spacing w:before="94"/>
        <w:ind w:left="136"/>
        <w:rPr>
          <w:b/>
          <w:sz w:val="28"/>
        </w:rPr>
      </w:pPr>
      <w:r>
        <w:rPr>
          <w:b/>
          <w:spacing w:val="-223"/>
          <w:sz w:val="28"/>
          <w:u w:val="thick"/>
        </w:rPr>
        <w:t>П</w:t>
      </w:r>
      <w:r>
        <w:rPr>
          <w:b/>
          <w:spacing w:val="146"/>
          <w:sz w:val="28"/>
        </w:rPr>
        <w:t xml:space="preserve"> </w:t>
      </w:r>
      <w:r>
        <w:rPr>
          <w:b/>
          <w:sz w:val="28"/>
          <w:u w:val="thick"/>
        </w:rPr>
        <w:t>риглашенные:</w:t>
      </w:r>
    </w:p>
    <w:p w:rsidR="006F0F2A" w:rsidRDefault="006F0F2A">
      <w:pPr>
        <w:pStyle w:val="a3"/>
        <w:ind w:left="0"/>
        <w:jc w:val="left"/>
        <w:rPr>
          <w:b/>
          <w:sz w:val="20"/>
        </w:rPr>
      </w:pPr>
    </w:p>
    <w:p w:rsidR="006F0F2A" w:rsidRDefault="006F0F2A">
      <w:pPr>
        <w:pStyle w:val="a3"/>
        <w:ind w:left="0"/>
        <w:jc w:val="left"/>
        <w:rPr>
          <w:b/>
          <w:sz w:val="20"/>
        </w:rPr>
      </w:pPr>
    </w:p>
    <w:p w:rsidR="006F0F2A" w:rsidRDefault="00100D5C">
      <w:pPr>
        <w:pStyle w:val="a3"/>
        <w:tabs>
          <w:tab w:val="left" w:pos="4641"/>
        </w:tabs>
        <w:spacing w:before="239"/>
        <w:ind w:left="136"/>
      </w:pPr>
      <w:r>
        <w:rPr>
          <w:spacing w:val="-5"/>
        </w:rPr>
        <w:t>Цахоев</w:t>
      </w:r>
      <w:r>
        <w:rPr>
          <w:spacing w:val="20"/>
        </w:rPr>
        <w:t xml:space="preserve"> </w:t>
      </w:r>
      <w:r>
        <w:t>Арсен</w:t>
      </w:r>
      <w:r>
        <w:rPr>
          <w:spacing w:val="-1"/>
        </w:rPr>
        <w:t xml:space="preserve"> </w:t>
      </w:r>
      <w:r>
        <w:rPr>
          <w:spacing w:val="-4"/>
        </w:rPr>
        <w:t>Николаевич</w:t>
      </w:r>
      <w:r>
        <w:rPr>
          <w:spacing w:val="-4"/>
        </w:rPr>
        <w:tab/>
      </w:r>
      <w:r>
        <w:t xml:space="preserve">- </w:t>
      </w:r>
      <w:r>
        <w:rPr>
          <w:spacing w:val="-3"/>
        </w:rPr>
        <w:t xml:space="preserve">начальник </w:t>
      </w:r>
      <w:r>
        <w:t>отдела</w:t>
      </w:r>
      <w:r>
        <w:rPr>
          <w:spacing w:val="11"/>
        </w:rPr>
        <w:t xml:space="preserve"> </w:t>
      </w:r>
      <w:r>
        <w:t>антимонопольного</w:t>
      </w:r>
    </w:p>
    <w:p w:rsidR="006F0F2A" w:rsidRDefault="00100D5C">
      <w:pPr>
        <w:pStyle w:val="a3"/>
        <w:tabs>
          <w:tab w:val="left" w:pos="8817"/>
        </w:tabs>
        <w:spacing w:before="8"/>
        <w:ind w:left="4942" w:right="99"/>
      </w:pPr>
      <w:r>
        <w:t>законодательства</w:t>
      </w:r>
      <w:r>
        <w:tab/>
      </w:r>
      <w:r>
        <w:rPr>
          <w:spacing w:val="-6"/>
        </w:rPr>
        <w:t xml:space="preserve">Департамента </w:t>
      </w:r>
      <w:r>
        <w:rPr>
          <w:spacing w:val="-3"/>
        </w:rPr>
        <w:t xml:space="preserve">конкуренции, </w:t>
      </w:r>
      <w:r>
        <w:t>энергоэффективности и экологии Минэкономразвития</w:t>
      </w:r>
      <w:r>
        <w:rPr>
          <w:spacing w:val="20"/>
        </w:rPr>
        <w:t xml:space="preserve"> </w:t>
      </w:r>
      <w:r>
        <w:rPr>
          <w:spacing w:val="4"/>
        </w:rPr>
        <w:t>России</w:t>
      </w:r>
    </w:p>
    <w:p w:rsidR="006F0F2A" w:rsidRDefault="006F0F2A">
      <w:pPr>
        <w:pStyle w:val="a3"/>
        <w:ind w:left="0"/>
        <w:jc w:val="left"/>
        <w:rPr>
          <w:sz w:val="27"/>
        </w:rPr>
      </w:pPr>
    </w:p>
    <w:p w:rsidR="006F0F2A" w:rsidRDefault="00100D5C">
      <w:pPr>
        <w:pStyle w:val="a3"/>
        <w:tabs>
          <w:tab w:val="left" w:pos="4942"/>
          <w:tab w:val="left" w:pos="7252"/>
          <w:tab w:val="left" w:pos="9113"/>
        </w:tabs>
        <w:ind w:left="136"/>
        <w:jc w:val="left"/>
      </w:pPr>
      <w:r>
        <w:t xml:space="preserve">Лобачева </w:t>
      </w:r>
      <w:r>
        <w:rPr>
          <w:spacing w:val="-4"/>
        </w:rPr>
        <w:t xml:space="preserve">Елизавета </w:t>
      </w:r>
      <w:r>
        <w:t xml:space="preserve">Александровна  </w:t>
      </w:r>
      <w:r>
        <w:rPr>
          <w:spacing w:val="14"/>
        </w:rPr>
        <w:t xml:space="preserve"> </w:t>
      </w:r>
      <w:r>
        <w:t>-</w:t>
      </w:r>
      <w:r>
        <w:tab/>
      </w:r>
      <w:r>
        <w:rPr>
          <w:spacing w:val="-3"/>
        </w:rPr>
        <w:t>начальник</w:t>
      </w:r>
      <w:r>
        <w:rPr>
          <w:spacing w:val="-3"/>
        </w:rPr>
        <w:tab/>
      </w:r>
      <w:r>
        <w:t>отдела</w:t>
      </w:r>
      <w:r>
        <w:tab/>
      </w:r>
      <w:r>
        <w:rPr>
          <w:spacing w:val="-3"/>
        </w:rPr>
        <w:t>реализации</w:t>
      </w:r>
    </w:p>
    <w:p w:rsidR="006F0F2A" w:rsidRDefault="00100D5C">
      <w:pPr>
        <w:pStyle w:val="a3"/>
        <w:tabs>
          <w:tab w:val="left" w:pos="7505"/>
          <w:tab w:val="left" w:pos="8899"/>
        </w:tabs>
        <w:spacing w:before="8" w:line="319" w:lineRule="exact"/>
        <w:ind w:left="4942"/>
        <w:jc w:val="left"/>
      </w:pPr>
      <w:r>
        <w:t>административной</w:t>
      </w:r>
      <w:r>
        <w:tab/>
        <w:t>реформы</w:t>
      </w:r>
      <w:r>
        <w:tab/>
      </w:r>
      <w:r>
        <w:rPr>
          <w:spacing w:val="2"/>
        </w:rPr>
        <w:t>Контрольно-</w:t>
      </w:r>
    </w:p>
    <w:p w:rsidR="006F0F2A" w:rsidRDefault="00100D5C">
      <w:pPr>
        <w:pStyle w:val="a3"/>
        <w:spacing w:line="319" w:lineRule="exact"/>
        <w:ind w:left="4942"/>
        <w:jc w:val="left"/>
      </w:pPr>
      <w:r>
        <w:t>финансового управления ФАС России</w:t>
      </w:r>
    </w:p>
    <w:p w:rsidR="006F0F2A" w:rsidRDefault="006F0F2A">
      <w:pPr>
        <w:pStyle w:val="a3"/>
        <w:ind w:left="0"/>
        <w:jc w:val="left"/>
        <w:rPr>
          <w:sz w:val="32"/>
        </w:rPr>
      </w:pPr>
    </w:p>
    <w:p w:rsidR="006F0F2A" w:rsidRDefault="00100D5C">
      <w:pPr>
        <w:pStyle w:val="a3"/>
        <w:tabs>
          <w:tab w:val="left" w:pos="4641"/>
          <w:tab w:val="left" w:pos="4942"/>
          <w:tab w:val="left" w:pos="6426"/>
          <w:tab w:val="left" w:pos="7460"/>
          <w:tab w:val="left" w:pos="8794"/>
          <w:tab w:val="left" w:pos="9319"/>
        </w:tabs>
        <w:spacing w:before="195"/>
        <w:ind w:left="136"/>
        <w:jc w:val="left"/>
      </w:pPr>
      <w:r>
        <w:t>Храмцов</w:t>
      </w:r>
      <w:r>
        <w:rPr>
          <w:spacing w:val="1"/>
        </w:rPr>
        <w:t xml:space="preserve"> </w:t>
      </w:r>
      <w:r>
        <w:rPr>
          <w:spacing w:val="-6"/>
        </w:rPr>
        <w:t>Михаил</w:t>
      </w:r>
      <w:r>
        <w:rPr>
          <w:spacing w:val="27"/>
        </w:rPr>
        <w:t xml:space="preserve"> </w:t>
      </w:r>
      <w:r>
        <w:t>Юрьевич</w:t>
      </w:r>
      <w:r>
        <w:tab/>
        <w:t>-</w:t>
      </w:r>
      <w:r>
        <w:tab/>
      </w:r>
      <w:r>
        <w:rPr>
          <w:spacing w:val="-3"/>
        </w:rPr>
        <w:t>начальник</w:t>
      </w:r>
      <w:r>
        <w:rPr>
          <w:spacing w:val="-3"/>
        </w:rPr>
        <w:tab/>
      </w:r>
      <w:r>
        <w:t>отдела</w:t>
      </w:r>
      <w:r>
        <w:tab/>
        <w:t>проектов</w:t>
      </w:r>
      <w:r>
        <w:tab/>
        <w:t>по</w:t>
      </w:r>
      <w:r>
        <w:tab/>
        <w:t>развитию</w:t>
      </w:r>
    </w:p>
    <w:p w:rsidR="006F0F2A" w:rsidRDefault="00100D5C">
      <w:pPr>
        <w:pStyle w:val="a3"/>
        <w:spacing w:before="14" w:line="235" w:lineRule="auto"/>
        <w:ind w:left="4942" w:right="117"/>
      </w:pPr>
      <w:r>
        <w:t>конкуренции Правового управления ФАС России</w:t>
      </w:r>
    </w:p>
    <w:p w:rsidR="006F0F2A" w:rsidRDefault="006F0F2A">
      <w:pPr>
        <w:spacing w:line="235" w:lineRule="auto"/>
        <w:sectPr w:rsidR="006F0F2A">
          <w:headerReference w:type="default" r:id="rId8"/>
          <w:pgSz w:w="11910" w:h="16850"/>
          <w:pgMar w:top="1020" w:right="420" w:bottom="280" w:left="900" w:header="552" w:footer="0" w:gutter="0"/>
          <w:pgNumType w:start="2"/>
          <w:cols w:space="720"/>
        </w:sectPr>
      </w:pPr>
    </w:p>
    <w:p w:rsidR="006F0F2A" w:rsidRDefault="006F0F2A">
      <w:pPr>
        <w:pStyle w:val="a3"/>
        <w:spacing w:before="6"/>
        <w:ind w:left="0"/>
        <w:jc w:val="left"/>
        <w:rPr>
          <w:sz w:val="26"/>
        </w:rPr>
      </w:pPr>
    </w:p>
    <w:p w:rsidR="006F0F2A" w:rsidRDefault="00100D5C">
      <w:pPr>
        <w:pStyle w:val="3"/>
        <w:numPr>
          <w:ilvl w:val="0"/>
          <w:numId w:val="17"/>
        </w:numPr>
        <w:tabs>
          <w:tab w:val="left" w:pos="1323"/>
        </w:tabs>
        <w:spacing w:before="93" w:after="4" w:line="247" w:lineRule="auto"/>
        <w:ind w:right="379" w:hanging="2839"/>
        <w:jc w:val="both"/>
      </w:pPr>
      <w:r>
        <w:t xml:space="preserve">Об итогах реализации стандарта развития конкуренции в субъектах </w:t>
      </w:r>
      <w:r>
        <w:rPr>
          <w:spacing w:val="4"/>
        </w:rPr>
        <w:t xml:space="preserve">Российской </w:t>
      </w:r>
      <w:r>
        <w:rPr>
          <w:spacing w:val="3"/>
        </w:rPr>
        <w:t xml:space="preserve">Федерации </w:t>
      </w:r>
      <w:r>
        <w:t xml:space="preserve">в </w:t>
      </w:r>
      <w:r>
        <w:rPr>
          <w:spacing w:val="4"/>
        </w:rPr>
        <w:t>2018</w:t>
      </w:r>
      <w:r>
        <w:rPr>
          <w:spacing w:val="24"/>
        </w:rPr>
        <w:t xml:space="preserve"> </w:t>
      </w:r>
      <w:r>
        <w:rPr>
          <w:spacing w:val="4"/>
        </w:rPr>
        <w:t>году</w:t>
      </w:r>
    </w:p>
    <w:p w:rsidR="006F0F2A" w:rsidRDefault="00100D5C">
      <w:pPr>
        <w:pStyle w:val="a3"/>
        <w:spacing w:line="20" w:lineRule="exact"/>
        <w:ind w:left="11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65pt;height:.75pt;mso-position-horizontal-relative:char;mso-position-vertical-relative:line" coordsize="10213,15">
            <v:line id="_x0000_s1038" style="position:absolute" from="0,8" to="10213,8"/>
            <w10:anchorlock/>
          </v:group>
        </w:pict>
      </w:r>
    </w:p>
    <w:p w:rsidR="006F0F2A" w:rsidRDefault="00100D5C">
      <w:pPr>
        <w:pStyle w:val="a3"/>
        <w:spacing w:line="295" w:lineRule="exact"/>
        <w:ind w:left="346"/>
      </w:pPr>
      <w:r>
        <w:t>(К.Ю. Емельянов, И.А. Золотухина, Е.С. Корнева, А.С. Слесарев, О.С. Сорокина)</w:t>
      </w:r>
    </w:p>
    <w:p w:rsidR="006F0F2A" w:rsidRDefault="00100D5C">
      <w:pPr>
        <w:pStyle w:val="a4"/>
        <w:numPr>
          <w:ilvl w:val="1"/>
          <w:numId w:val="17"/>
        </w:numPr>
        <w:tabs>
          <w:tab w:val="left" w:pos="1233"/>
        </w:tabs>
        <w:spacing w:before="233" w:line="360" w:lineRule="auto"/>
        <w:ind w:right="137" w:firstLine="706"/>
        <w:jc w:val="both"/>
        <w:rPr>
          <w:sz w:val="28"/>
        </w:rPr>
      </w:pPr>
      <w:r>
        <w:rPr>
          <w:sz w:val="28"/>
        </w:rPr>
        <w:t xml:space="preserve">Одобрить оценку </w:t>
      </w:r>
      <w:r>
        <w:rPr>
          <w:sz w:val="28"/>
        </w:rPr>
        <w:t xml:space="preserve">регионов по  уровню содействия  развитию </w:t>
      </w:r>
      <w:r>
        <w:rPr>
          <w:spacing w:val="-3"/>
          <w:sz w:val="28"/>
        </w:rPr>
        <w:t xml:space="preserve">конкуренции </w:t>
      </w:r>
      <w:r>
        <w:rPr>
          <w:sz w:val="28"/>
        </w:rPr>
        <w:t xml:space="preserve">на  </w:t>
      </w:r>
      <w:r>
        <w:rPr>
          <w:spacing w:val="2"/>
          <w:sz w:val="28"/>
        </w:rPr>
        <w:t xml:space="preserve">основе  </w:t>
      </w:r>
      <w:r>
        <w:rPr>
          <w:sz w:val="28"/>
        </w:rPr>
        <w:t xml:space="preserve">стандарта  развития   </w:t>
      </w:r>
      <w:r>
        <w:rPr>
          <w:spacing w:val="-3"/>
          <w:sz w:val="28"/>
        </w:rPr>
        <w:t xml:space="preserve">конкуренции   </w:t>
      </w:r>
      <w:r>
        <w:rPr>
          <w:sz w:val="28"/>
        </w:rPr>
        <w:t xml:space="preserve">в   субъектах  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2018   </w:t>
      </w:r>
      <w:r>
        <w:rPr>
          <w:spacing w:val="3"/>
          <w:sz w:val="28"/>
        </w:rPr>
        <w:t xml:space="preserve">году   </w:t>
      </w:r>
      <w:r>
        <w:rPr>
          <w:spacing w:val="-4"/>
          <w:sz w:val="28"/>
        </w:rPr>
        <w:t xml:space="preserve">(далее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соответственно   –    </w:t>
      </w:r>
      <w:r>
        <w:rPr>
          <w:spacing w:val="-3"/>
          <w:sz w:val="28"/>
        </w:rPr>
        <w:t xml:space="preserve">Рейтинг    </w:t>
      </w:r>
      <w:r>
        <w:rPr>
          <w:sz w:val="28"/>
        </w:rPr>
        <w:t xml:space="preserve">регионов, Стандарт   развития   </w:t>
      </w:r>
      <w:r>
        <w:rPr>
          <w:spacing w:val="-3"/>
          <w:sz w:val="28"/>
        </w:rPr>
        <w:t xml:space="preserve">конкуренции),    </w:t>
      </w:r>
      <w:r>
        <w:rPr>
          <w:sz w:val="28"/>
        </w:rPr>
        <w:t xml:space="preserve">проведенную   Минэкономразвития    </w:t>
      </w:r>
      <w:r>
        <w:rPr>
          <w:spacing w:val="3"/>
          <w:sz w:val="28"/>
        </w:rPr>
        <w:t xml:space="preserve">России,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 xml:space="preserve">приложением </w:t>
      </w:r>
      <w:r>
        <w:rPr>
          <w:sz w:val="28"/>
        </w:rPr>
        <w:t>к настоящему</w:t>
      </w:r>
      <w:r>
        <w:rPr>
          <w:spacing w:val="37"/>
          <w:sz w:val="28"/>
        </w:rPr>
        <w:t xml:space="preserve"> </w:t>
      </w:r>
      <w:r>
        <w:rPr>
          <w:sz w:val="28"/>
        </w:rPr>
        <w:t>протоколу.</w:t>
      </w:r>
    </w:p>
    <w:p w:rsidR="006F0F2A" w:rsidRDefault="00100D5C">
      <w:pPr>
        <w:pStyle w:val="a4"/>
        <w:numPr>
          <w:ilvl w:val="1"/>
          <w:numId w:val="17"/>
        </w:numPr>
        <w:tabs>
          <w:tab w:val="left" w:pos="1233"/>
        </w:tabs>
        <w:spacing w:before="2"/>
        <w:ind w:left="1232" w:hanging="286"/>
        <w:jc w:val="both"/>
        <w:rPr>
          <w:sz w:val="28"/>
        </w:rPr>
      </w:pPr>
      <w:r>
        <w:rPr>
          <w:sz w:val="28"/>
        </w:rPr>
        <w:t>Минэкономразвития</w:t>
      </w:r>
      <w:r>
        <w:rPr>
          <w:spacing w:val="8"/>
          <w:sz w:val="28"/>
        </w:rPr>
        <w:t xml:space="preserve"> </w:t>
      </w:r>
      <w:r>
        <w:rPr>
          <w:spacing w:val="4"/>
          <w:sz w:val="28"/>
        </w:rPr>
        <w:t>России:</w:t>
      </w:r>
    </w:p>
    <w:p w:rsidR="006F0F2A" w:rsidRDefault="00100D5C">
      <w:pPr>
        <w:pStyle w:val="a3"/>
        <w:spacing w:before="159" w:line="369" w:lineRule="auto"/>
        <w:ind w:left="241" w:right="148" w:firstLine="706"/>
      </w:pPr>
      <w:r>
        <w:t>разместить Рейтинг регионов на официальном сайте Минэкономразвития России в информационно-телекоммуникационной сети «Интернет»;</w:t>
      </w:r>
    </w:p>
    <w:p w:rsidR="006F0F2A" w:rsidRDefault="00100D5C">
      <w:pPr>
        <w:pStyle w:val="a3"/>
        <w:spacing w:line="306" w:lineRule="exact"/>
        <w:ind w:left="947"/>
      </w:pPr>
      <w:r>
        <w:t>направ</w:t>
      </w:r>
      <w:r>
        <w:t>ить членам Межведомственной рабочей группы (далее – МРГ)</w:t>
      </w:r>
    </w:p>
    <w:p w:rsidR="006F0F2A" w:rsidRDefault="00100D5C">
      <w:pPr>
        <w:pStyle w:val="a3"/>
        <w:spacing w:before="159" w:line="357" w:lineRule="auto"/>
        <w:ind w:left="241" w:right="141"/>
      </w:pPr>
      <w:r>
        <w:t xml:space="preserve">разъяснения  по методике  расчета  Рейтинга  регионов  для  </w:t>
      </w:r>
      <w:r>
        <w:rPr>
          <w:spacing w:val="-5"/>
        </w:rPr>
        <w:t xml:space="preserve">целей   </w:t>
      </w:r>
      <w:r>
        <w:t xml:space="preserve">рассмотрения   на </w:t>
      </w:r>
      <w:r>
        <w:rPr>
          <w:spacing w:val="-4"/>
        </w:rPr>
        <w:t xml:space="preserve">следующем </w:t>
      </w:r>
      <w:r>
        <w:t xml:space="preserve">заседании </w:t>
      </w:r>
      <w:r>
        <w:rPr>
          <w:spacing w:val="-3"/>
        </w:rPr>
        <w:t xml:space="preserve">МРГ </w:t>
      </w:r>
      <w:r>
        <w:t xml:space="preserve">при </w:t>
      </w:r>
      <w:r>
        <w:rPr>
          <w:spacing w:val="-3"/>
        </w:rPr>
        <w:t xml:space="preserve">наличии </w:t>
      </w:r>
      <w:r>
        <w:t xml:space="preserve">соответствующих обращений субъектов </w:t>
      </w:r>
      <w:r>
        <w:rPr>
          <w:spacing w:val="3"/>
        </w:rPr>
        <w:t xml:space="preserve">Российской </w:t>
      </w:r>
      <w:r>
        <w:rPr>
          <w:spacing w:val="-4"/>
        </w:rPr>
        <w:t xml:space="preserve">Федерации </w:t>
      </w:r>
      <w:r>
        <w:t xml:space="preserve">до </w:t>
      </w:r>
      <w:r>
        <w:rPr>
          <w:spacing w:val="-4"/>
        </w:rPr>
        <w:t xml:space="preserve">20 </w:t>
      </w:r>
      <w:r>
        <w:rPr>
          <w:spacing w:val="2"/>
        </w:rPr>
        <w:t xml:space="preserve">ноября </w:t>
      </w:r>
      <w:r>
        <w:rPr>
          <w:spacing w:val="-6"/>
        </w:rPr>
        <w:t>2019</w:t>
      </w:r>
      <w:r>
        <w:rPr>
          <w:spacing w:val="27"/>
        </w:rPr>
        <w:t xml:space="preserve"> </w:t>
      </w:r>
      <w:r>
        <w:t>г.</w:t>
      </w:r>
    </w:p>
    <w:p w:rsidR="006F0F2A" w:rsidRDefault="00100D5C">
      <w:pPr>
        <w:spacing w:before="1"/>
        <w:ind w:left="241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Результаты голосования: «за» - 4 члена МРГ, «против» - 0, «воздержалось» - 0</w:t>
      </w:r>
      <w:r>
        <w:rPr>
          <w:sz w:val="28"/>
        </w:rPr>
        <w:t>)</w:t>
      </w:r>
    </w:p>
    <w:p w:rsidR="006F0F2A" w:rsidRDefault="00100D5C">
      <w:pPr>
        <w:pStyle w:val="a4"/>
        <w:numPr>
          <w:ilvl w:val="1"/>
          <w:numId w:val="17"/>
        </w:numPr>
        <w:tabs>
          <w:tab w:val="left" w:pos="1669"/>
        </w:tabs>
        <w:spacing w:before="174" w:line="357" w:lineRule="auto"/>
        <w:ind w:right="134" w:firstLine="826"/>
        <w:jc w:val="both"/>
        <w:rPr>
          <w:sz w:val="28"/>
        </w:rPr>
      </w:pPr>
      <w:r>
        <w:rPr>
          <w:sz w:val="28"/>
        </w:rPr>
        <w:t xml:space="preserve">Учитывая, что в новой методике оценки </w:t>
      </w:r>
      <w:r>
        <w:rPr>
          <w:spacing w:val="-3"/>
          <w:sz w:val="28"/>
        </w:rPr>
        <w:t xml:space="preserve">эффективности </w:t>
      </w:r>
      <w:r>
        <w:rPr>
          <w:sz w:val="28"/>
        </w:rPr>
        <w:t xml:space="preserve">деятельности органов исполнительной </w:t>
      </w:r>
      <w:r>
        <w:rPr>
          <w:spacing w:val="-3"/>
          <w:sz w:val="28"/>
        </w:rPr>
        <w:t xml:space="preserve">власти </w:t>
      </w:r>
      <w:r>
        <w:rPr>
          <w:sz w:val="28"/>
        </w:rPr>
        <w:t xml:space="preserve">субъектов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по внедрению Стандарта развития конкуренции, утвержденной приказом Минэкономразвития </w:t>
      </w:r>
      <w:r>
        <w:rPr>
          <w:spacing w:val="4"/>
          <w:sz w:val="28"/>
        </w:rPr>
        <w:t xml:space="preserve">России </w:t>
      </w:r>
      <w:r>
        <w:rPr>
          <w:spacing w:val="3"/>
          <w:sz w:val="28"/>
        </w:rPr>
        <w:t xml:space="preserve">от </w:t>
      </w:r>
      <w:r>
        <w:rPr>
          <w:spacing w:val="-4"/>
          <w:sz w:val="28"/>
        </w:rPr>
        <w:t xml:space="preserve">17 </w:t>
      </w:r>
      <w:r>
        <w:rPr>
          <w:sz w:val="28"/>
        </w:rPr>
        <w:t xml:space="preserve">октября </w:t>
      </w:r>
      <w:r>
        <w:rPr>
          <w:spacing w:val="-6"/>
          <w:sz w:val="28"/>
        </w:rPr>
        <w:t xml:space="preserve">2019 </w:t>
      </w:r>
      <w:r>
        <w:rPr>
          <w:sz w:val="28"/>
        </w:rPr>
        <w:t xml:space="preserve">г. № </w:t>
      </w:r>
      <w:r>
        <w:rPr>
          <w:spacing w:val="-4"/>
          <w:sz w:val="28"/>
        </w:rPr>
        <w:t xml:space="preserve">670, </w:t>
      </w:r>
      <w:r>
        <w:rPr>
          <w:sz w:val="28"/>
        </w:rPr>
        <w:t xml:space="preserve">из ста </w:t>
      </w:r>
      <w:r>
        <w:rPr>
          <w:spacing w:val="-6"/>
          <w:sz w:val="28"/>
        </w:rPr>
        <w:t xml:space="preserve">(100) </w:t>
      </w:r>
      <w:r>
        <w:rPr>
          <w:sz w:val="28"/>
        </w:rPr>
        <w:t xml:space="preserve">возможных </w:t>
      </w:r>
      <w:r>
        <w:rPr>
          <w:spacing w:val="-3"/>
          <w:sz w:val="28"/>
        </w:rPr>
        <w:t xml:space="preserve">баллов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показателю</w:t>
      </w:r>
    </w:p>
    <w:p w:rsidR="006F0F2A" w:rsidRDefault="00100D5C">
      <w:pPr>
        <w:pStyle w:val="a3"/>
        <w:spacing w:before="3" w:line="360" w:lineRule="auto"/>
        <w:ind w:left="241" w:right="129"/>
      </w:pPr>
      <w:r>
        <w:t xml:space="preserve">«Доля реализованных составляющих Стандарта в </w:t>
      </w:r>
      <w:r>
        <w:rPr>
          <w:spacing w:val="-5"/>
        </w:rPr>
        <w:t xml:space="preserve">j-ом </w:t>
      </w:r>
      <w:r>
        <w:t xml:space="preserve">субъекте </w:t>
      </w:r>
      <w:r>
        <w:rPr>
          <w:spacing w:val="3"/>
        </w:rPr>
        <w:t xml:space="preserve">Российской </w:t>
      </w:r>
      <w:r>
        <w:rPr>
          <w:spacing w:val="-4"/>
        </w:rPr>
        <w:t xml:space="preserve">Федерации </w:t>
      </w:r>
      <w:r>
        <w:t>(процентов)</w:t>
      </w:r>
      <w:r>
        <w:t xml:space="preserve">, </w:t>
      </w:r>
      <w:r>
        <w:rPr>
          <w:spacing w:val="-3"/>
        </w:rPr>
        <w:t xml:space="preserve">двенадцать </w:t>
      </w:r>
      <w:r>
        <w:rPr>
          <w:spacing w:val="-6"/>
        </w:rPr>
        <w:t xml:space="preserve">(12) </w:t>
      </w:r>
      <w:r>
        <w:rPr>
          <w:spacing w:val="-3"/>
        </w:rPr>
        <w:t xml:space="preserve">баллов </w:t>
      </w:r>
      <w:r>
        <w:t xml:space="preserve">являются </w:t>
      </w:r>
      <w:r>
        <w:rPr>
          <w:spacing w:val="-4"/>
        </w:rPr>
        <w:t xml:space="preserve">мнением </w:t>
      </w:r>
      <w:r>
        <w:t xml:space="preserve">членов рабочей группы </w:t>
      </w:r>
      <w:r>
        <w:rPr>
          <w:spacing w:val="-3"/>
        </w:rPr>
        <w:t xml:space="preserve">(по </w:t>
      </w:r>
      <w:r>
        <w:t xml:space="preserve">три </w:t>
      </w:r>
      <w:r>
        <w:rPr>
          <w:spacing w:val="-5"/>
        </w:rPr>
        <w:t xml:space="preserve">(3) </w:t>
      </w:r>
      <w:r>
        <w:rPr>
          <w:spacing w:val="-4"/>
        </w:rPr>
        <w:t xml:space="preserve">балла  </w:t>
      </w:r>
      <w:r>
        <w:t xml:space="preserve">на каждого из четырех </w:t>
      </w:r>
      <w:r>
        <w:rPr>
          <w:spacing w:val="-5"/>
        </w:rPr>
        <w:t xml:space="preserve">(4) </w:t>
      </w:r>
      <w:r>
        <w:t xml:space="preserve">участников), а </w:t>
      </w:r>
      <w:r>
        <w:rPr>
          <w:spacing w:val="-4"/>
        </w:rPr>
        <w:t xml:space="preserve">также </w:t>
      </w:r>
      <w:r>
        <w:rPr>
          <w:spacing w:val="-3"/>
        </w:rPr>
        <w:t xml:space="preserve">поступающие </w:t>
      </w:r>
      <w:r>
        <w:rPr>
          <w:spacing w:val="2"/>
        </w:rPr>
        <w:t xml:space="preserve">запросы </w:t>
      </w:r>
      <w:r>
        <w:t xml:space="preserve">регионов о даче разъяснений и обозначении предположительных приоритетов в деятельности, принять к сведению информацию </w:t>
      </w:r>
      <w:r>
        <w:rPr>
          <w:spacing w:val="-4"/>
        </w:rPr>
        <w:t xml:space="preserve">Центра </w:t>
      </w:r>
      <w:r>
        <w:t xml:space="preserve">развития конкурентной </w:t>
      </w:r>
      <w:r>
        <w:rPr>
          <w:spacing w:val="-3"/>
        </w:rPr>
        <w:t xml:space="preserve">политики </w:t>
      </w:r>
      <w:r>
        <w:rPr>
          <w:spacing w:val="-5"/>
        </w:rPr>
        <w:t xml:space="preserve">РАНХиГС </w:t>
      </w:r>
      <w:r>
        <w:t xml:space="preserve">о потенциальной возможности </w:t>
      </w:r>
      <w:r>
        <w:rPr>
          <w:spacing w:val="-3"/>
        </w:rPr>
        <w:t xml:space="preserve">получения </w:t>
      </w:r>
      <w:r>
        <w:t xml:space="preserve">регионом трех </w:t>
      </w:r>
      <w:r>
        <w:rPr>
          <w:spacing w:val="-5"/>
        </w:rPr>
        <w:t xml:space="preserve">(3) </w:t>
      </w:r>
      <w:r>
        <w:rPr>
          <w:spacing w:val="-3"/>
        </w:rPr>
        <w:t xml:space="preserve">баллов </w:t>
      </w:r>
      <w:r>
        <w:rPr>
          <w:spacing w:val="4"/>
        </w:rPr>
        <w:t xml:space="preserve">со </w:t>
      </w:r>
      <w:r>
        <w:rPr>
          <w:spacing w:val="2"/>
        </w:rPr>
        <w:t xml:space="preserve">стороны </w:t>
      </w:r>
      <w:r>
        <w:rPr>
          <w:spacing w:val="-4"/>
        </w:rPr>
        <w:t xml:space="preserve">Центра </w:t>
      </w:r>
      <w:r>
        <w:t>развития ко</w:t>
      </w:r>
      <w:r>
        <w:t xml:space="preserve">нкурентной </w:t>
      </w:r>
      <w:r>
        <w:rPr>
          <w:spacing w:val="-3"/>
        </w:rPr>
        <w:t xml:space="preserve">политики </w:t>
      </w:r>
      <w:r>
        <w:rPr>
          <w:spacing w:val="-5"/>
        </w:rPr>
        <w:t xml:space="preserve">РАНХиГС </w:t>
      </w:r>
      <w:r>
        <w:t xml:space="preserve">в качестве </w:t>
      </w:r>
      <w:r>
        <w:rPr>
          <w:spacing w:val="-3"/>
        </w:rPr>
        <w:t xml:space="preserve">мнения члена </w:t>
      </w:r>
      <w:r>
        <w:t xml:space="preserve">рабочей группы при оценке </w:t>
      </w:r>
      <w:r>
        <w:rPr>
          <w:spacing w:val="-3"/>
        </w:rPr>
        <w:t xml:space="preserve">следующего </w:t>
      </w:r>
      <w:r>
        <w:t>отчетного периода</w:t>
      </w:r>
      <w:r>
        <w:rPr>
          <w:spacing w:val="33"/>
        </w:rPr>
        <w:t xml:space="preserve"> </w:t>
      </w:r>
      <w:r>
        <w:t>за:</w:t>
      </w:r>
    </w:p>
    <w:p w:rsidR="006F0F2A" w:rsidRDefault="006F0F2A">
      <w:pPr>
        <w:spacing w:line="360" w:lineRule="auto"/>
        <w:sectPr w:rsidR="006F0F2A">
          <w:pgSz w:w="11910" w:h="16850"/>
          <w:pgMar w:top="1020" w:right="420" w:bottom="280" w:left="900" w:header="552" w:footer="0" w:gutter="0"/>
          <w:cols w:space="720"/>
        </w:sectPr>
      </w:pPr>
    </w:p>
    <w:p w:rsidR="006F0F2A" w:rsidRDefault="00100D5C">
      <w:pPr>
        <w:pStyle w:val="a4"/>
        <w:numPr>
          <w:ilvl w:val="1"/>
          <w:numId w:val="16"/>
        </w:numPr>
        <w:tabs>
          <w:tab w:val="left" w:pos="1488"/>
        </w:tabs>
        <w:spacing w:before="83" w:line="360" w:lineRule="auto"/>
        <w:ind w:right="128" w:firstLine="706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наличие </w:t>
      </w:r>
      <w:r>
        <w:rPr>
          <w:sz w:val="28"/>
        </w:rPr>
        <w:t xml:space="preserve">в перечне товарных рынков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перечень) и в </w:t>
      </w:r>
      <w:r>
        <w:rPr>
          <w:spacing w:val="3"/>
          <w:sz w:val="28"/>
        </w:rPr>
        <w:t xml:space="preserve">«дорожной </w:t>
      </w:r>
      <w:r>
        <w:rPr>
          <w:spacing w:val="-3"/>
          <w:sz w:val="28"/>
        </w:rPr>
        <w:t xml:space="preserve">карте» </w:t>
      </w:r>
      <w:r>
        <w:rPr>
          <w:sz w:val="28"/>
        </w:rPr>
        <w:t xml:space="preserve">индивидуальных дополнительных рынков субъекта </w:t>
      </w:r>
      <w:r>
        <w:rPr>
          <w:spacing w:val="3"/>
          <w:sz w:val="28"/>
        </w:rPr>
        <w:t>Российс</w:t>
      </w:r>
      <w:r>
        <w:rPr>
          <w:spacing w:val="3"/>
          <w:sz w:val="28"/>
        </w:rPr>
        <w:t xml:space="preserve">кой </w:t>
      </w:r>
      <w:r>
        <w:rPr>
          <w:spacing w:val="-4"/>
          <w:sz w:val="28"/>
        </w:rPr>
        <w:t xml:space="preserve">Федерации, </w:t>
      </w:r>
      <w:r>
        <w:rPr>
          <w:sz w:val="28"/>
        </w:rPr>
        <w:t xml:space="preserve">не входящих в приложение к Стандарту развития конкуренции, выбранных субъектом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основе </w:t>
      </w:r>
      <w:r>
        <w:rPr>
          <w:spacing w:val="-4"/>
          <w:sz w:val="28"/>
        </w:rPr>
        <w:t>анализа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результатов ежегодного мониторинга </w:t>
      </w:r>
      <w:r>
        <w:rPr>
          <w:spacing w:val="2"/>
          <w:sz w:val="28"/>
        </w:rPr>
        <w:t xml:space="preserve">состояния </w:t>
      </w:r>
      <w:r>
        <w:rPr>
          <w:sz w:val="28"/>
        </w:rPr>
        <w:t xml:space="preserve">и развития </w:t>
      </w:r>
      <w:r>
        <w:rPr>
          <w:spacing w:val="-3"/>
          <w:sz w:val="28"/>
        </w:rPr>
        <w:t xml:space="preserve">конкуренции </w:t>
      </w:r>
      <w:r>
        <w:rPr>
          <w:sz w:val="28"/>
        </w:rPr>
        <w:t xml:space="preserve">на товарных рынках субъекта </w:t>
      </w:r>
      <w:r>
        <w:rPr>
          <w:spacing w:val="3"/>
          <w:sz w:val="28"/>
        </w:rPr>
        <w:t xml:space="preserve">Российской </w:t>
      </w:r>
      <w:r>
        <w:rPr>
          <w:spacing w:val="-3"/>
          <w:sz w:val="28"/>
        </w:rPr>
        <w:t xml:space="preserve">Федерации, </w:t>
      </w:r>
      <w:r>
        <w:rPr>
          <w:sz w:val="28"/>
        </w:rPr>
        <w:t>и соо</w:t>
      </w:r>
      <w:r>
        <w:rPr>
          <w:sz w:val="28"/>
        </w:rPr>
        <w:t>тветствующих данным</w:t>
      </w:r>
      <w:r>
        <w:rPr>
          <w:spacing w:val="27"/>
          <w:sz w:val="28"/>
        </w:rPr>
        <w:t xml:space="preserve"> </w:t>
      </w:r>
      <w:r>
        <w:rPr>
          <w:sz w:val="28"/>
        </w:rPr>
        <w:t>условиям:</w:t>
      </w:r>
    </w:p>
    <w:p w:rsidR="006F0F2A" w:rsidRDefault="00100D5C">
      <w:pPr>
        <w:pStyle w:val="a3"/>
        <w:spacing w:line="357" w:lineRule="auto"/>
        <w:ind w:left="241" w:right="130" w:firstLine="706"/>
      </w:pPr>
      <w:r>
        <w:t>а) рынки, характеризующиеся наличием значимых проблем, препятствующих конкуренции;</w:t>
      </w:r>
    </w:p>
    <w:p w:rsidR="006F0F2A" w:rsidRDefault="00100D5C">
      <w:pPr>
        <w:pStyle w:val="a3"/>
        <w:spacing w:before="1" w:line="360" w:lineRule="auto"/>
        <w:ind w:left="241" w:right="143" w:firstLine="706"/>
      </w:pPr>
      <w:r>
        <w:t xml:space="preserve">б) рынки товаров, работ и </w:t>
      </w:r>
      <w:r>
        <w:rPr>
          <w:spacing w:val="-4"/>
        </w:rPr>
        <w:t xml:space="preserve">услуг </w:t>
      </w:r>
      <w:r>
        <w:t xml:space="preserve">несырьевого сектора экономики с </w:t>
      </w:r>
      <w:r>
        <w:rPr>
          <w:spacing w:val="2"/>
        </w:rPr>
        <w:t xml:space="preserve">высокой </w:t>
      </w:r>
      <w:r>
        <w:t xml:space="preserve">степенью </w:t>
      </w:r>
      <w:r>
        <w:rPr>
          <w:spacing w:val="-3"/>
        </w:rPr>
        <w:t xml:space="preserve">передела </w:t>
      </w:r>
      <w:r>
        <w:t xml:space="preserve">и добавленной стоимости конечной продукции, </w:t>
      </w:r>
      <w:r>
        <w:rPr>
          <w:spacing w:val="-5"/>
        </w:rPr>
        <w:t xml:space="preserve">имеющей </w:t>
      </w:r>
      <w:r>
        <w:t>э</w:t>
      </w:r>
      <w:r>
        <w:t xml:space="preserve">кспортный </w:t>
      </w:r>
      <w:r>
        <w:rPr>
          <w:spacing w:val="-3"/>
        </w:rPr>
        <w:t xml:space="preserve">потенциал </w:t>
      </w:r>
      <w:r>
        <w:t xml:space="preserve">и </w:t>
      </w:r>
      <w:r>
        <w:rPr>
          <w:spacing w:val="-4"/>
        </w:rPr>
        <w:t>(или)</w:t>
      </w:r>
      <w:r>
        <w:rPr>
          <w:spacing w:val="62"/>
        </w:rPr>
        <w:t xml:space="preserve"> </w:t>
      </w:r>
      <w:r>
        <w:t xml:space="preserve">возможность </w:t>
      </w:r>
      <w:r>
        <w:rPr>
          <w:spacing w:val="-4"/>
        </w:rPr>
        <w:t xml:space="preserve">замещения </w:t>
      </w:r>
      <w:r>
        <w:t xml:space="preserve">импорта, </w:t>
      </w:r>
      <w:r>
        <w:rPr>
          <w:spacing w:val="3"/>
        </w:rPr>
        <w:t xml:space="preserve">чьи </w:t>
      </w:r>
      <w:r>
        <w:t xml:space="preserve">производственно-технологические и инновационные цепочки, а </w:t>
      </w:r>
      <w:r>
        <w:rPr>
          <w:spacing w:val="-4"/>
        </w:rPr>
        <w:t>также</w:t>
      </w:r>
      <w:r>
        <w:rPr>
          <w:spacing w:val="62"/>
        </w:rPr>
        <w:t xml:space="preserve"> </w:t>
      </w:r>
      <w:r>
        <w:t xml:space="preserve">цепочки создания добавленных стоимостей находятся </w:t>
      </w:r>
      <w:r>
        <w:rPr>
          <w:spacing w:val="-3"/>
        </w:rPr>
        <w:t xml:space="preserve">преимущественно </w:t>
      </w:r>
      <w:r>
        <w:t xml:space="preserve">в </w:t>
      </w:r>
      <w:r>
        <w:rPr>
          <w:spacing w:val="3"/>
        </w:rPr>
        <w:t xml:space="preserve">Российской </w:t>
      </w:r>
      <w:r>
        <w:rPr>
          <w:spacing w:val="-4"/>
        </w:rPr>
        <w:t xml:space="preserve">Федерации </w:t>
      </w:r>
      <w:r>
        <w:rPr>
          <w:spacing w:val="-3"/>
        </w:rPr>
        <w:t xml:space="preserve">(в </w:t>
      </w:r>
      <w:r>
        <w:t xml:space="preserve">том числе в </w:t>
      </w:r>
      <w:r>
        <w:rPr>
          <w:spacing w:val="-3"/>
        </w:rPr>
        <w:t xml:space="preserve">рамках </w:t>
      </w:r>
      <w:r>
        <w:t>промышленных и инновационных кластеров);</w:t>
      </w:r>
    </w:p>
    <w:p w:rsidR="006F0F2A" w:rsidRDefault="00100D5C">
      <w:pPr>
        <w:pStyle w:val="a3"/>
        <w:spacing w:line="360" w:lineRule="auto"/>
        <w:ind w:left="241" w:right="131" w:firstLine="706"/>
      </w:pPr>
      <w:r>
        <w:t xml:space="preserve">в) рынки, связанные с развитием </w:t>
      </w:r>
      <w:r>
        <w:rPr>
          <w:spacing w:val="2"/>
        </w:rPr>
        <w:t xml:space="preserve">производств </w:t>
      </w:r>
      <w:r>
        <w:t xml:space="preserve">высокотехнологичной продукции и </w:t>
      </w:r>
      <w:r>
        <w:rPr>
          <w:spacing w:val="-4"/>
        </w:rPr>
        <w:t xml:space="preserve">(или) </w:t>
      </w:r>
      <w:r>
        <w:rPr>
          <w:spacing w:val="-3"/>
        </w:rPr>
        <w:t xml:space="preserve">технически </w:t>
      </w:r>
      <w:r>
        <w:t xml:space="preserve">сложной продукции с  перспективными технологиями, стремящимися к инновационным системам полного </w:t>
      </w:r>
      <w:r>
        <w:rPr>
          <w:spacing w:val="-4"/>
        </w:rPr>
        <w:t>цикла</w:t>
      </w:r>
      <w:r>
        <w:rPr>
          <w:spacing w:val="62"/>
        </w:rPr>
        <w:t xml:space="preserve"> </w:t>
      </w:r>
      <w:r>
        <w:t xml:space="preserve">в Российской </w:t>
      </w:r>
      <w:r>
        <w:rPr>
          <w:spacing w:val="-4"/>
        </w:rPr>
        <w:t>Федерац</w:t>
      </w:r>
      <w:r>
        <w:rPr>
          <w:spacing w:val="-4"/>
        </w:rPr>
        <w:t xml:space="preserve">ии </w:t>
      </w:r>
      <w:r>
        <w:t xml:space="preserve">и </w:t>
      </w:r>
      <w:r>
        <w:rPr>
          <w:spacing w:val="-4"/>
        </w:rPr>
        <w:t xml:space="preserve">имеющими </w:t>
      </w:r>
      <w:r>
        <w:rPr>
          <w:spacing w:val="-3"/>
        </w:rPr>
        <w:t xml:space="preserve">потенциал </w:t>
      </w:r>
      <w:r>
        <w:t xml:space="preserve">достижения новых технологических уровней и </w:t>
      </w:r>
      <w:r>
        <w:rPr>
          <w:spacing w:val="-4"/>
        </w:rPr>
        <w:t xml:space="preserve">(или) </w:t>
      </w:r>
      <w:r>
        <w:rPr>
          <w:spacing w:val="-3"/>
        </w:rPr>
        <w:t xml:space="preserve">потенциал </w:t>
      </w:r>
      <w:r>
        <w:t>встраивания в глобальную производственную и технологическую</w:t>
      </w:r>
      <w:r>
        <w:rPr>
          <w:spacing w:val="1"/>
        </w:rPr>
        <w:t xml:space="preserve"> </w:t>
      </w:r>
      <w:r>
        <w:t>кооперацию;</w:t>
      </w:r>
    </w:p>
    <w:p w:rsidR="006F0F2A" w:rsidRDefault="00100D5C">
      <w:pPr>
        <w:pStyle w:val="a3"/>
        <w:spacing w:before="15" w:line="357" w:lineRule="auto"/>
        <w:ind w:left="241" w:right="127" w:firstLine="706"/>
      </w:pPr>
      <w:r>
        <w:t xml:space="preserve">г) рынки, выбранные в том числе в </w:t>
      </w:r>
      <w:r>
        <w:rPr>
          <w:spacing w:val="-3"/>
        </w:rPr>
        <w:t xml:space="preserve">рамках реализации Национальной </w:t>
      </w:r>
      <w:r>
        <w:t xml:space="preserve">технологической </w:t>
      </w:r>
      <w:r>
        <w:rPr>
          <w:spacing w:val="-4"/>
        </w:rPr>
        <w:t>инициативы</w:t>
      </w:r>
      <w:r>
        <w:rPr>
          <w:spacing w:val="62"/>
        </w:rPr>
        <w:t xml:space="preserve"> </w:t>
      </w:r>
      <w:r>
        <w:t>и национа</w:t>
      </w:r>
      <w:r>
        <w:t xml:space="preserve">льной программы «Цифровая экономика </w:t>
      </w:r>
      <w:r>
        <w:rPr>
          <w:spacing w:val="3"/>
        </w:rPr>
        <w:t xml:space="preserve">Российской </w:t>
      </w:r>
      <w:r>
        <w:t>Федерации»;</w:t>
      </w:r>
    </w:p>
    <w:p w:rsidR="006F0F2A" w:rsidRDefault="00100D5C">
      <w:pPr>
        <w:pStyle w:val="a4"/>
        <w:numPr>
          <w:ilvl w:val="1"/>
          <w:numId w:val="16"/>
        </w:numPr>
        <w:tabs>
          <w:tab w:val="left" w:pos="1458"/>
        </w:tabs>
        <w:spacing w:before="2" w:line="362" w:lineRule="auto"/>
        <w:ind w:right="139" w:firstLine="706"/>
        <w:jc w:val="both"/>
        <w:rPr>
          <w:sz w:val="28"/>
        </w:rPr>
      </w:pPr>
      <w:r>
        <w:rPr>
          <w:spacing w:val="-3"/>
          <w:sz w:val="28"/>
        </w:rPr>
        <w:t xml:space="preserve">применение </w:t>
      </w:r>
      <w:r>
        <w:rPr>
          <w:sz w:val="28"/>
        </w:rPr>
        <w:t xml:space="preserve">проектного </w:t>
      </w:r>
      <w:r>
        <w:rPr>
          <w:spacing w:val="-4"/>
          <w:sz w:val="28"/>
        </w:rPr>
        <w:t xml:space="preserve">управления </w:t>
      </w:r>
      <w:r>
        <w:rPr>
          <w:sz w:val="28"/>
        </w:rPr>
        <w:t xml:space="preserve">(проектного подхода) при внедрении Стандарта развития  конкуренции,  с  использованием  инструментов,  заложенных  в постановлении </w:t>
      </w:r>
      <w:r>
        <w:rPr>
          <w:spacing w:val="-3"/>
          <w:sz w:val="28"/>
        </w:rPr>
        <w:t xml:space="preserve">Правительства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>Федераци</w:t>
      </w:r>
      <w:r>
        <w:rPr>
          <w:spacing w:val="-4"/>
          <w:sz w:val="28"/>
        </w:rPr>
        <w:t xml:space="preserve">и </w:t>
      </w:r>
      <w:r>
        <w:rPr>
          <w:spacing w:val="3"/>
          <w:sz w:val="28"/>
        </w:rPr>
        <w:t xml:space="preserve">от </w:t>
      </w:r>
      <w:r>
        <w:rPr>
          <w:spacing w:val="-4"/>
          <w:sz w:val="28"/>
        </w:rPr>
        <w:t xml:space="preserve">31 </w:t>
      </w:r>
      <w:r>
        <w:rPr>
          <w:sz w:val="28"/>
        </w:rPr>
        <w:t xml:space="preserve">октября </w:t>
      </w:r>
      <w:r>
        <w:rPr>
          <w:spacing w:val="-6"/>
          <w:sz w:val="28"/>
        </w:rPr>
        <w:t xml:space="preserve">2018 </w:t>
      </w:r>
      <w:r>
        <w:rPr>
          <w:sz w:val="28"/>
        </w:rPr>
        <w:t xml:space="preserve">г.  № </w:t>
      </w:r>
      <w:r>
        <w:rPr>
          <w:spacing w:val="-7"/>
          <w:sz w:val="28"/>
        </w:rPr>
        <w:t>1288;</w:t>
      </w:r>
    </w:p>
    <w:p w:rsidR="006F0F2A" w:rsidRDefault="00100D5C">
      <w:pPr>
        <w:pStyle w:val="a4"/>
        <w:numPr>
          <w:ilvl w:val="1"/>
          <w:numId w:val="16"/>
        </w:numPr>
        <w:tabs>
          <w:tab w:val="left" w:pos="1592"/>
          <w:tab w:val="left" w:pos="1593"/>
          <w:tab w:val="left" w:pos="2791"/>
          <w:tab w:val="left" w:pos="4641"/>
          <w:tab w:val="left" w:pos="5857"/>
          <w:tab w:val="left" w:pos="7777"/>
          <w:tab w:val="left" w:pos="8757"/>
        </w:tabs>
        <w:spacing w:line="357" w:lineRule="auto"/>
        <w:ind w:right="144" w:firstLine="706"/>
        <w:rPr>
          <w:sz w:val="28"/>
        </w:rPr>
      </w:pPr>
      <w:r>
        <w:rPr>
          <w:spacing w:val="-3"/>
          <w:sz w:val="28"/>
        </w:rPr>
        <w:t>наличие</w:t>
      </w:r>
      <w:r>
        <w:rPr>
          <w:spacing w:val="-3"/>
          <w:sz w:val="28"/>
        </w:rPr>
        <w:tab/>
      </w:r>
      <w:r>
        <w:rPr>
          <w:sz w:val="28"/>
        </w:rPr>
        <w:t>заключенных</w:t>
      </w:r>
      <w:r>
        <w:rPr>
          <w:sz w:val="28"/>
        </w:rPr>
        <w:tab/>
        <w:t>высшим</w:t>
      </w:r>
      <w:r>
        <w:rPr>
          <w:sz w:val="28"/>
        </w:rPr>
        <w:tab/>
        <w:t>должностным</w:t>
      </w:r>
      <w:r>
        <w:rPr>
          <w:sz w:val="28"/>
        </w:rPr>
        <w:tab/>
        <w:t>лицом</w:t>
      </w:r>
      <w:r>
        <w:rPr>
          <w:sz w:val="28"/>
        </w:rPr>
        <w:tab/>
      </w:r>
      <w:r>
        <w:rPr>
          <w:spacing w:val="-4"/>
          <w:sz w:val="28"/>
        </w:rPr>
        <w:t xml:space="preserve">оцениваемого </w:t>
      </w:r>
      <w:r>
        <w:rPr>
          <w:sz w:val="28"/>
        </w:rPr>
        <w:t xml:space="preserve">субъекта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высшими должностными </w:t>
      </w:r>
      <w:r>
        <w:rPr>
          <w:spacing w:val="-4"/>
          <w:sz w:val="28"/>
        </w:rPr>
        <w:t>лицами</w:t>
      </w:r>
      <w:r>
        <w:rPr>
          <w:spacing w:val="29"/>
          <w:sz w:val="28"/>
        </w:rPr>
        <w:t xml:space="preserve"> </w:t>
      </w:r>
      <w:r>
        <w:rPr>
          <w:sz w:val="28"/>
        </w:rPr>
        <w:t>субъектов</w:t>
      </w:r>
    </w:p>
    <w:p w:rsidR="006F0F2A" w:rsidRDefault="006F0F2A">
      <w:pPr>
        <w:spacing w:line="357" w:lineRule="auto"/>
        <w:rPr>
          <w:sz w:val="28"/>
        </w:rPr>
        <w:sectPr w:rsidR="006F0F2A">
          <w:pgSz w:w="11910" w:h="16850"/>
          <w:pgMar w:top="1020" w:right="420" w:bottom="280" w:left="900" w:header="552" w:footer="0" w:gutter="0"/>
          <w:cols w:space="720"/>
        </w:sectPr>
      </w:pPr>
    </w:p>
    <w:p w:rsidR="006F0F2A" w:rsidRDefault="00100D5C">
      <w:pPr>
        <w:pStyle w:val="a3"/>
        <w:spacing w:before="83" w:line="357" w:lineRule="auto"/>
        <w:ind w:left="241" w:right="142"/>
      </w:pPr>
      <w:r>
        <w:lastRenderedPageBreak/>
        <w:t>Российской Федерации, имеющих с указанным субъектом Российской Федерации общие территориальные границы, соглашений о проведении исследования межрегиональных границ товарных рынков, а также возможности согласованной разработки и реализации совместных меропр</w:t>
      </w:r>
      <w:r>
        <w:t>иятий в рамках внедрения Стандарта развития конкуренции в таких субъектах Российской Федерации;</w:t>
      </w:r>
    </w:p>
    <w:p w:rsidR="006F0F2A" w:rsidRDefault="00100D5C">
      <w:pPr>
        <w:pStyle w:val="a4"/>
        <w:numPr>
          <w:ilvl w:val="1"/>
          <w:numId w:val="16"/>
        </w:numPr>
        <w:tabs>
          <w:tab w:val="left" w:pos="1442"/>
        </w:tabs>
        <w:spacing w:before="18" w:line="357" w:lineRule="auto"/>
        <w:ind w:right="152" w:firstLine="706"/>
        <w:jc w:val="both"/>
        <w:rPr>
          <w:sz w:val="28"/>
        </w:rPr>
      </w:pPr>
      <w:r>
        <w:rPr>
          <w:sz w:val="28"/>
        </w:rPr>
        <w:t xml:space="preserve">значимый достигнутый </w:t>
      </w:r>
      <w:r>
        <w:rPr>
          <w:spacing w:val="-5"/>
          <w:sz w:val="28"/>
        </w:rPr>
        <w:t xml:space="preserve">эффект </w:t>
      </w:r>
      <w:r>
        <w:rPr>
          <w:spacing w:val="-3"/>
          <w:sz w:val="28"/>
        </w:rPr>
        <w:t xml:space="preserve">(результат) </w:t>
      </w:r>
      <w:r>
        <w:rPr>
          <w:sz w:val="28"/>
        </w:rPr>
        <w:t xml:space="preserve">внедрения Стандарта развития </w:t>
      </w:r>
      <w:r>
        <w:rPr>
          <w:spacing w:val="-3"/>
          <w:sz w:val="28"/>
        </w:rPr>
        <w:t xml:space="preserve">конкуренции (в </w:t>
      </w:r>
      <w:r>
        <w:rPr>
          <w:sz w:val="28"/>
        </w:rPr>
        <w:t xml:space="preserve">том числе </w:t>
      </w:r>
      <w:r>
        <w:rPr>
          <w:spacing w:val="-4"/>
          <w:sz w:val="28"/>
        </w:rPr>
        <w:t xml:space="preserve">вклад </w:t>
      </w:r>
      <w:r>
        <w:rPr>
          <w:sz w:val="28"/>
        </w:rPr>
        <w:t xml:space="preserve">в валовый региональный продукт, </w:t>
      </w:r>
      <w:r>
        <w:rPr>
          <w:spacing w:val="5"/>
          <w:sz w:val="28"/>
        </w:rPr>
        <w:t xml:space="preserve">рост </w:t>
      </w:r>
      <w:r>
        <w:rPr>
          <w:sz w:val="28"/>
        </w:rPr>
        <w:t xml:space="preserve">занятости </w:t>
      </w:r>
      <w:r>
        <w:rPr>
          <w:spacing w:val="-3"/>
          <w:sz w:val="28"/>
        </w:rPr>
        <w:t xml:space="preserve">населения, </w:t>
      </w:r>
      <w:r>
        <w:rPr>
          <w:spacing w:val="-4"/>
          <w:sz w:val="28"/>
        </w:rPr>
        <w:t>ув</w:t>
      </w:r>
      <w:r>
        <w:rPr>
          <w:spacing w:val="-4"/>
          <w:sz w:val="28"/>
        </w:rPr>
        <w:t xml:space="preserve">еличение </w:t>
      </w:r>
      <w:r>
        <w:rPr>
          <w:sz w:val="28"/>
        </w:rPr>
        <w:t xml:space="preserve">количества субъектов малого и среднего предпринимательства, </w:t>
      </w:r>
      <w:r>
        <w:rPr>
          <w:spacing w:val="5"/>
          <w:sz w:val="28"/>
        </w:rPr>
        <w:t xml:space="preserve">рост </w:t>
      </w:r>
      <w:r>
        <w:rPr>
          <w:sz w:val="28"/>
        </w:rPr>
        <w:t>налоговых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поступлений);</w:t>
      </w:r>
    </w:p>
    <w:p w:rsidR="006F0F2A" w:rsidRDefault="00100D5C">
      <w:pPr>
        <w:pStyle w:val="a4"/>
        <w:numPr>
          <w:ilvl w:val="1"/>
          <w:numId w:val="16"/>
        </w:numPr>
        <w:tabs>
          <w:tab w:val="left" w:pos="1623"/>
        </w:tabs>
        <w:spacing w:before="3" w:line="364" w:lineRule="auto"/>
        <w:ind w:right="142" w:firstLine="706"/>
        <w:jc w:val="both"/>
        <w:rPr>
          <w:sz w:val="28"/>
        </w:rPr>
      </w:pPr>
      <w:r>
        <w:rPr>
          <w:spacing w:val="2"/>
          <w:sz w:val="28"/>
        </w:rPr>
        <w:t xml:space="preserve">высокое </w:t>
      </w:r>
      <w:r>
        <w:rPr>
          <w:sz w:val="28"/>
        </w:rPr>
        <w:t xml:space="preserve">качество </w:t>
      </w:r>
      <w:r>
        <w:rPr>
          <w:spacing w:val="-3"/>
          <w:sz w:val="28"/>
        </w:rPr>
        <w:t xml:space="preserve">реализации </w:t>
      </w:r>
      <w:r>
        <w:rPr>
          <w:sz w:val="28"/>
        </w:rPr>
        <w:t xml:space="preserve">составляющих Стандарта развития конкуренции, что впоследствии может являться примером для других субъектов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>Федерации (п</w:t>
      </w:r>
      <w:r>
        <w:rPr>
          <w:spacing w:val="-4"/>
          <w:sz w:val="28"/>
        </w:rPr>
        <w:t xml:space="preserve">отенциальная </w:t>
      </w:r>
      <w:r>
        <w:rPr>
          <w:spacing w:val="-5"/>
          <w:sz w:val="28"/>
        </w:rPr>
        <w:t>лучшая</w:t>
      </w:r>
      <w:r>
        <w:rPr>
          <w:spacing w:val="43"/>
          <w:sz w:val="28"/>
        </w:rPr>
        <w:t xml:space="preserve"> </w:t>
      </w:r>
      <w:r>
        <w:rPr>
          <w:spacing w:val="-4"/>
          <w:sz w:val="28"/>
        </w:rPr>
        <w:t>практика).</w:t>
      </w:r>
    </w:p>
    <w:p w:rsidR="006F0F2A" w:rsidRDefault="006F0F2A">
      <w:pPr>
        <w:pStyle w:val="a3"/>
        <w:spacing w:before="8"/>
        <w:ind w:left="0"/>
        <w:jc w:val="left"/>
        <w:rPr>
          <w:sz w:val="40"/>
        </w:rPr>
      </w:pPr>
    </w:p>
    <w:p w:rsidR="006F0F2A" w:rsidRDefault="00100D5C">
      <w:pPr>
        <w:pStyle w:val="3"/>
        <w:numPr>
          <w:ilvl w:val="0"/>
          <w:numId w:val="17"/>
        </w:numPr>
        <w:tabs>
          <w:tab w:val="left" w:pos="692"/>
        </w:tabs>
        <w:spacing w:after="4" w:line="247" w:lineRule="auto"/>
        <w:ind w:left="2524" w:right="478" w:hanging="2193"/>
        <w:jc w:val="left"/>
      </w:pPr>
      <w:r>
        <w:t xml:space="preserve">О </w:t>
      </w:r>
      <w:r>
        <w:rPr>
          <w:spacing w:val="-5"/>
        </w:rPr>
        <w:t xml:space="preserve">структуре </w:t>
      </w:r>
      <w:r>
        <w:rPr>
          <w:spacing w:val="3"/>
        </w:rPr>
        <w:t xml:space="preserve">доклада </w:t>
      </w:r>
      <w:r>
        <w:t xml:space="preserve">о состоянии и развитии конкуренции на товарных рынках субъекта </w:t>
      </w:r>
      <w:r>
        <w:rPr>
          <w:spacing w:val="4"/>
        </w:rPr>
        <w:t>Российской</w:t>
      </w:r>
      <w:r>
        <w:rPr>
          <w:spacing w:val="23"/>
        </w:rPr>
        <w:t xml:space="preserve"> </w:t>
      </w:r>
      <w:r>
        <w:rPr>
          <w:spacing w:val="3"/>
        </w:rPr>
        <w:t>Федерации</w:t>
      </w:r>
    </w:p>
    <w:p w:rsidR="006F0F2A" w:rsidRDefault="00100D5C">
      <w:pPr>
        <w:pStyle w:val="a3"/>
        <w:spacing w:line="20" w:lineRule="exact"/>
        <w:ind w:left="11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65pt;height:.75pt;mso-position-horizontal-relative:char;mso-position-vertical-relative:line" coordsize="10213,15">
            <v:line id="_x0000_s1036" style="position:absolute" from="0,8" to="10213,8"/>
            <w10:anchorlock/>
          </v:group>
        </w:pict>
      </w:r>
    </w:p>
    <w:p w:rsidR="006F0F2A" w:rsidRDefault="00100D5C">
      <w:pPr>
        <w:pStyle w:val="a3"/>
        <w:spacing w:line="235" w:lineRule="auto"/>
        <w:ind w:left="3380" w:right="14" w:hanging="2974"/>
        <w:jc w:val="left"/>
      </w:pPr>
      <w:r>
        <w:t>(К.Ю. Емельянов, И.А. Золотухина, Е.С. Корнева, Е.А. Л</w:t>
      </w:r>
      <w:r>
        <w:t>обачева, А.С. Слесарев, О.С. Сорокина, М.Ю. Храмцов)</w:t>
      </w:r>
    </w:p>
    <w:p w:rsidR="006F0F2A" w:rsidRDefault="00100D5C">
      <w:pPr>
        <w:pStyle w:val="a4"/>
        <w:numPr>
          <w:ilvl w:val="1"/>
          <w:numId w:val="17"/>
        </w:numPr>
        <w:tabs>
          <w:tab w:val="left" w:pos="1368"/>
        </w:tabs>
        <w:spacing w:before="249" w:line="357" w:lineRule="auto"/>
        <w:ind w:right="150" w:firstLine="706"/>
        <w:jc w:val="both"/>
        <w:rPr>
          <w:sz w:val="28"/>
        </w:rPr>
      </w:pPr>
      <w:r>
        <w:rPr>
          <w:sz w:val="28"/>
        </w:rPr>
        <w:t xml:space="preserve">Одобрить  структуру  доклада  о  </w:t>
      </w:r>
      <w:r>
        <w:rPr>
          <w:spacing w:val="2"/>
          <w:sz w:val="28"/>
        </w:rPr>
        <w:t xml:space="preserve">состоянии   </w:t>
      </w:r>
      <w:r>
        <w:rPr>
          <w:sz w:val="28"/>
        </w:rPr>
        <w:t xml:space="preserve">и   развитии   </w:t>
      </w:r>
      <w:r>
        <w:rPr>
          <w:spacing w:val="-3"/>
          <w:sz w:val="28"/>
        </w:rPr>
        <w:t xml:space="preserve">конкуренции  </w:t>
      </w:r>
      <w:r>
        <w:rPr>
          <w:sz w:val="28"/>
        </w:rPr>
        <w:t xml:space="preserve">на товарных рынках субъекта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(далее </w:t>
      </w:r>
      <w:r>
        <w:rPr>
          <w:sz w:val="28"/>
        </w:rPr>
        <w:t xml:space="preserve">– Доклад) с учетом корректировок,    внесенных    </w:t>
      </w:r>
      <w:r>
        <w:rPr>
          <w:spacing w:val="-3"/>
          <w:sz w:val="28"/>
        </w:rPr>
        <w:t xml:space="preserve">членами     МРГ,     </w:t>
      </w:r>
      <w:r>
        <w:rPr>
          <w:sz w:val="28"/>
        </w:rPr>
        <w:t xml:space="preserve">в    соответствии    с </w:t>
      </w:r>
      <w:r>
        <w:rPr>
          <w:spacing w:val="-3"/>
          <w:sz w:val="28"/>
        </w:rPr>
        <w:t xml:space="preserve">приложением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протоколу.</w:t>
      </w:r>
    </w:p>
    <w:p w:rsidR="006F0F2A" w:rsidRDefault="00100D5C">
      <w:pPr>
        <w:pStyle w:val="a4"/>
        <w:numPr>
          <w:ilvl w:val="1"/>
          <w:numId w:val="17"/>
        </w:numPr>
        <w:tabs>
          <w:tab w:val="left" w:pos="1443"/>
        </w:tabs>
        <w:spacing w:before="3" w:line="369" w:lineRule="auto"/>
        <w:ind w:right="171" w:firstLine="706"/>
        <w:jc w:val="both"/>
        <w:rPr>
          <w:sz w:val="28"/>
        </w:rPr>
      </w:pPr>
      <w:r>
        <w:rPr>
          <w:sz w:val="28"/>
        </w:rPr>
        <w:t xml:space="preserve">Рекомендовать субъектам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придерживаться </w:t>
      </w:r>
      <w:r>
        <w:rPr>
          <w:spacing w:val="-3"/>
          <w:sz w:val="28"/>
        </w:rPr>
        <w:t xml:space="preserve">указанной </w:t>
      </w:r>
      <w:r>
        <w:rPr>
          <w:sz w:val="28"/>
        </w:rPr>
        <w:t xml:space="preserve">структуры при подготовке Доклада </w:t>
      </w:r>
      <w:r>
        <w:rPr>
          <w:spacing w:val="3"/>
          <w:sz w:val="28"/>
        </w:rPr>
        <w:t xml:space="preserve">за </w:t>
      </w:r>
      <w:r>
        <w:rPr>
          <w:spacing w:val="-6"/>
          <w:sz w:val="28"/>
        </w:rPr>
        <w:t xml:space="preserve">2019 </w:t>
      </w:r>
      <w:r>
        <w:rPr>
          <w:spacing w:val="2"/>
          <w:sz w:val="28"/>
        </w:rPr>
        <w:t xml:space="preserve">год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pacing w:val="-5"/>
          <w:sz w:val="28"/>
        </w:rPr>
        <w:t>далее.</w:t>
      </w:r>
    </w:p>
    <w:p w:rsidR="006F0F2A" w:rsidRDefault="00100D5C">
      <w:pPr>
        <w:pStyle w:val="a4"/>
        <w:numPr>
          <w:ilvl w:val="1"/>
          <w:numId w:val="17"/>
        </w:numPr>
        <w:tabs>
          <w:tab w:val="left" w:pos="1353"/>
        </w:tabs>
        <w:spacing w:line="306" w:lineRule="exact"/>
        <w:ind w:left="1352" w:hanging="406"/>
        <w:jc w:val="both"/>
        <w:rPr>
          <w:sz w:val="28"/>
        </w:rPr>
      </w:pPr>
      <w:r>
        <w:rPr>
          <w:spacing w:val="2"/>
          <w:sz w:val="28"/>
        </w:rPr>
        <w:t xml:space="preserve">Одобрить возможность </w:t>
      </w:r>
      <w:r>
        <w:rPr>
          <w:sz w:val="28"/>
        </w:rPr>
        <w:t>предоставления Доклада в электронном</w:t>
      </w:r>
      <w:r>
        <w:rPr>
          <w:spacing w:val="41"/>
          <w:sz w:val="28"/>
        </w:rPr>
        <w:t xml:space="preserve"> </w:t>
      </w:r>
      <w:r>
        <w:rPr>
          <w:sz w:val="28"/>
        </w:rPr>
        <w:t>виде</w:t>
      </w:r>
    </w:p>
    <w:p w:rsidR="006F0F2A" w:rsidRDefault="00100D5C">
      <w:pPr>
        <w:pStyle w:val="a3"/>
        <w:spacing w:before="159" w:line="360" w:lineRule="auto"/>
        <w:ind w:left="241" w:right="152"/>
      </w:pPr>
      <w:r>
        <w:rPr>
          <w:spacing w:val="-3"/>
        </w:rPr>
        <w:t xml:space="preserve">(на </w:t>
      </w:r>
      <w:r>
        <w:t>электр</w:t>
      </w:r>
      <w:r>
        <w:t xml:space="preserve">онном </w:t>
      </w:r>
      <w:r>
        <w:rPr>
          <w:spacing w:val="-3"/>
        </w:rPr>
        <w:t xml:space="preserve">носителе) </w:t>
      </w:r>
      <w:r>
        <w:t xml:space="preserve">в формате с </w:t>
      </w:r>
      <w:r>
        <w:rPr>
          <w:spacing w:val="2"/>
        </w:rPr>
        <w:t xml:space="preserve">возможностью </w:t>
      </w:r>
      <w:r>
        <w:t xml:space="preserve">поиска и копирования фрагментов </w:t>
      </w:r>
      <w:r>
        <w:rPr>
          <w:spacing w:val="-3"/>
        </w:rPr>
        <w:t xml:space="preserve">текста </w:t>
      </w:r>
      <w:r>
        <w:t xml:space="preserve">при обязательном </w:t>
      </w:r>
      <w:r>
        <w:rPr>
          <w:spacing w:val="-4"/>
        </w:rPr>
        <w:t xml:space="preserve">указании </w:t>
      </w:r>
      <w:r>
        <w:t xml:space="preserve">на </w:t>
      </w:r>
      <w:r>
        <w:rPr>
          <w:spacing w:val="-3"/>
        </w:rPr>
        <w:t xml:space="preserve">титульном </w:t>
      </w:r>
      <w:r>
        <w:t xml:space="preserve">листе электронной версии доклада реквизитов </w:t>
      </w:r>
      <w:r>
        <w:rPr>
          <w:spacing w:val="-3"/>
        </w:rPr>
        <w:t xml:space="preserve">документа, </w:t>
      </w:r>
      <w:r>
        <w:t xml:space="preserve">в соответствии с которым оформлено </w:t>
      </w:r>
      <w:r>
        <w:rPr>
          <w:spacing w:val="-4"/>
        </w:rPr>
        <w:t xml:space="preserve">решение </w:t>
      </w:r>
      <w:r>
        <w:t xml:space="preserve">коллегиального координационного </w:t>
      </w:r>
      <w:r>
        <w:rPr>
          <w:spacing w:val="-4"/>
        </w:rPr>
        <w:t xml:space="preserve">или </w:t>
      </w:r>
      <w:r>
        <w:t>сов</w:t>
      </w:r>
      <w:r>
        <w:t xml:space="preserve">ещательного органа, созданного при высшем должностном </w:t>
      </w:r>
      <w:r>
        <w:rPr>
          <w:spacing w:val="-4"/>
        </w:rPr>
        <w:t xml:space="preserve">лице </w:t>
      </w:r>
      <w:r>
        <w:t xml:space="preserve">(руководителе высшего исполнительного органа государственной </w:t>
      </w:r>
      <w:r>
        <w:rPr>
          <w:spacing w:val="-3"/>
        </w:rPr>
        <w:t xml:space="preserve">власти) </w:t>
      </w:r>
      <w:r>
        <w:t xml:space="preserve">субъекта Российской </w:t>
      </w:r>
      <w:r>
        <w:rPr>
          <w:spacing w:val="-3"/>
        </w:rPr>
        <w:t xml:space="preserve">Федерации, </w:t>
      </w:r>
      <w:r>
        <w:rPr>
          <w:spacing w:val="3"/>
        </w:rPr>
        <w:t xml:space="preserve">об </w:t>
      </w:r>
      <w:r>
        <w:rPr>
          <w:spacing w:val="-3"/>
        </w:rPr>
        <w:t>утверждении</w:t>
      </w:r>
      <w:r>
        <w:rPr>
          <w:spacing w:val="-5"/>
        </w:rPr>
        <w:t xml:space="preserve"> </w:t>
      </w:r>
      <w:r>
        <w:t>Доклада.</w:t>
      </w:r>
    </w:p>
    <w:p w:rsidR="006F0F2A" w:rsidRDefault="006F0F2A">
      <w:pPr>
        <w:spacing w:line="360" w:lineRule="auto"/>
        <w:sectPr w:rsidR="006F0F2A">
          <w:pgSz w:w="11910" w:h="16850"/>
          <w:pgMar w:top="1020" w:right="420" w:bottom="280" w:left="900" w:header="552" w:footer="0" w:gutter="0"/>
          <w:cols w:space="720"/>
        </w:sectPr>
      </w:pPr>
    </w:p>
    <w:p w:rsidR="006F0F2A" w:rsidRDefault="00100D5C">
      <w:pPr>
        <w:spacing w:before="106"/>
        <w:ind w:left="152"/>
        <w:jc w:val="both"/>
        <w:rPr>
          <w:sz w:val="28"/>
        </w:rPr>
      </w:pPr>
      <w:r>
        <w:rPr>
          <w:sz w:val="28"/>
        </w:rPr>
        <w:lastRenderedPageBreak/>
        <w:t>(</w:t>
      </w:r>
      <w:r>
        <w:rPr>
          <w:i/>
          <w:sz w:val="28"/>
        </w:rPr>
        <w:t>Результаты голосования: «за» - 4 члена МРГ, «против» -</w:t>
      </w:r>
      <w:r>
        <w:rPr>
          <w:i/>
          <w:sz w:val="28"/>
        </w:rPr>
        <w:t xml:space="preserve"> 0, «воздержалось» - 0</w:t>
      </w:r>
      <w:r>
        <w:rPr>
          <w:sz w:val="28"/>
        </w:rPr>
        <w:t>)</w:t>
      </w:r>
    </w:p>
    <w:p w:rsidR="006F0F2A" w:rsidRDefault="006F0F2A">
      <w:pPr>
        <w:pStyle w:val="a3"/>
        <w:ind w:left="0"/>
        <w:jc w:val="left"/>
        <w:rPr>
          <w:sz w:val="34"/>
        </w:rPr>
      </w:pPr>
    </w:p>
    <w:p w:rsidR="006F0F2A" w:rsidRDefault="006F0F2A">
      <w:pPr>
        <w:pStyle w:val="a3"/>
        <w:ind w:left="0"/>
        <w:jc w:val="left"/>
        <w:rPr>
          <w:sz w:val="34"/>
        </w:rPr>
      </w:pPr>
    </w:p>
    <w:p w:rsidR="006F0F2A" w:rsidRDefault="006F0F2A">
      <w:pPr>
        <w:pStyle w:val="a3"/>
        <w:spacing w:before="2"/>
        <w:ind w:left="0"/>
        <w:jc w:val="left"/>
        <w:rPr>
          <w:sz w:val="36"/>
        </w:rPr>
      </w:pPr>
    </w:p>
    <w:p w:rsidR="006F0F2A" w:rsidRDefault="00100D5C">
      <w:pPr>
        <w:pStyle w:val="3"/>
        <w:numPr>
          <w:ilvl w:val="0"/>
          <w:numId w:val="17"/>
        </w:numPr>
        <w:tabs>
          <w:tab w:val="left" w:pos="958"/>
        </w:tabs>
        <w:ind w:left="508" w:right="483" w:hanging="20"/>
        <w:jc w:val="left"/>
      </w:pPr>
      <w:r>
        <w:t>Обращения Ненецкого автономного округа и Чукотского автономного округа о сокращении количества товарных рынков, входящих в</w:t>
      </w:r>
      <w:r>
        <w:rPr>
          <w:spacing w:val="-22"/>
        </w:rPr>
        <w:t xml:space="preserve"> </w:t>
      </w:r>
      <w:r>
        <w:t>перечень</w:t>
      </w:r>
    </w:p>
    <w:p w:rsidR="006F0F2A" w:rsidRDefault="00100D5C">
      <w:pPr>
        <w:spacing w:after="4" w:line="321" w:lineRule="exact"/>
        <w:ind w:right="1537"/>
        <w:jc w:val="right"/>
        <w:rPr>
          <w:b/>
          <w:sz w:val="28"/>
        </w:rPr>
      </w:pPr>
      <w:r>
        <w:rPr>
          <w:b/>
          <w:sz w:val="28"/>
        </w:rPr>
        <w:t>товарных рынков для содействия развитию конкуренции</w:t>
      </w:r>
    </w:p>
    <w:p w:rsidR="006F0F2A" w:rsidRDefault="00100D5C">
      <w:pPr>
        <w:pStyle w:val="a3"/>
        <w:spacing w:line="20" w:lineRule="exact"/>
        <w:ind w:left="27" w:right="-2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9.95pt;height:.5pt;mso-position-horizontal-relative:char;mso-position-vertical-relative:line" coordsize="10399,10">
            <v:line id="_x0000_s1034" style="position:absolute" from="0,5" to="10399,5" strokeweight=".16936mm"/>
            <w10:anchorlock/>
          </v:group>
        </w:pict>
      </w:r>
    </w:p>
    <w:p w:rsidR="006F0F2A" w:rsidRDefault="00100D5C">
      <w:pPr>
        <w:pStyle w:val="a3"/>
        <w:ind w:left="0" w:right="1456"/>
        <w:jc w:val="right"/>
      </w:pPr>
      <w:r>
        <w:t>(К.Ю. Емельянов, Е.С. Корнева, А.С. Слесарев, М.Ю. Храмцов)</w:t>
      </w:r>
    </w:p>
    <w:p w:rsidR="006F0F2A" w:rsidRDefault="00100D5C">
      <w:pPr>
        <w:pStyle w:val="a4"/>
        <w:numPr>
          <w:ilvl w:val="1"/>
          <w:numId w:val="17"/>
        </w:numPr>
        <w:tabs>
          <w:tab w:val="left" w:pos="1286"/>
        </w:tabs>
        <w:spacing w:before="239" w:line="328" w:lineRule="auto"/>
        <w:ind w:left="152" w:right="101" w:firstLine="566"/>
        <w:jc w:val="both"/>
        <w:rPr>
          <w:sz w:val="28"/>
        </w:rPr>
      </w:pPr>
      <w:r>
        <w:rPr>
          <w:sz w:val="28"/>
        </w:rPr>
        <w:t xml:space="preserve">Одобрить формирование перечня товарных рынков для содействия развитию конкуренции в Ненецком автономном округе, состоящего из 21 обязательных рынков, указанных </w:t>
      </w:r>
      <w:r>
        <w:rPr>
          <w:sz w:val="28"/>
        </w:rPr>
        <w:t>в приложении к Стандарту развития конкуренции, при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рынков 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8"/>
          <w:sz w:val="28"/>
        </w:rPr>
        <w:t xml:space="preserve"> </w:t>
      </w:r>
      <w:r>
        <w:rPr>
          <w:sz w:val="28"/>
        </w:rPr>
        <w:t>1.8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5"/>
          <w:sz w:val="28"/>
        </w:rPr>
        <w:t xml:space="preserve"> </w:t>
      </w:r>
      <w:r>
        <w:rPr>
          <w:sz w:val="28"/>
        </w:rPr>
        <w:t>II протокола заседания МРГ от 1 августа 2019 г. №</w:t>
      </w:r>
      <w:r>
        <w:rPr>
          <w:spacing w:val="-2"/>
          <w:sz w:val="28"/>
        </w:rPr>
        <w:t xml:space="preserve"> </w:t>
      </w:r>
      <w:r>
        <w:rPr>
          <w:sz w:val="28"/>
        </w:rPr>
        <w:t>6-Д05.</w:t>
      </w:r>
    </w:p>
    <w:p w:rsidR="006F0F2A" w:rsidRDefault="00100D5C">
      <w:pPr>
        <w:pStyle w:val="a4"/>
        <w:numPr>
          <w:ilvl w:val="1"/>
          <w:numId w:val="17"/>
        </w:numPr>
        <w:tabs>
          <w:tab w:val="left" w:pos="1286"/>
        </w:tabs>
        <w:spacing w:before="1" w:line="328" w:lineRule="auto"/>
        <w:ind w:left="152" w:right="101" w:firstLine="566"/>
        <w:jc w:val="both"/>
        <w:rPr>
          <w:sz w:val="28"/>
        </w:rPr>
      </w:pPr>
      <w:r>
        <w:rPr>
          <w:sz w:val="28"/>
        </w:rPr>
        <w:t>Одобрить формирование перечня товарных рынков для содействия развитию конк</w:t>
      </w:r>
      <w:r>
        <w:rPr>
          <w:sz w:val="28"/>
        </w:rPr>
        <w:t>уренции в Чукотском автономном округе, состоящего из 31 обязательных рынков, указанных в приложении к Стандарту развития конкуренции, при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рынков 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8"/>
          <w:sz w:val="28"/>
        </w:rPr>
        <w:t xml:space="preserve"> </w:t>
      </w:r>
      <w:r>
        <w:rPr>
          <w:sz w:val="28"/>
        </w:rPr>
        <w:t>1.8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"/>
          <w:sz w:val="28"/>
        </w:rPr>
        <w:t xml:space="preserve"> </w:t>
      </w:r>
      <w:r>
        <w:rPr>
          <w:sz w:val="28"/>
        </w:rPr>
        <w:t>II протокола заседания МРГ от 1 августа 2019</w:t>
      </w:r>
      <w:r>
        <w:rPr>
          <w:sz w:val="28"/>
        </w:rPr>
        <w:t xml:space="preserve"> г. №</w:t>
      </w:r>
      <w:r>
        <w:rPr>
          <w:spacing w:val="-5"/>
          <w:sz w:val="28"/>
        </w:rPr>
        <w:t xml:space="preserve"> </w:t>
      </w:r>
      <w:r>
        <w:rPr>
          <w:sz w:val="28"/>
        </w:rPr>
        <w:t>6-Д05.</w:t>
      </w:r>
    </w:p>
    <w:p w:rsidR="006F0F2A" w:rsidRDefault="00100D5C">
      <w:pPr>
        <w:spacing w:before="3"/>
        <w:ind w:left="222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Результаты голосования: «за» - 4 члена МРГ, «против» - 0, «воздержалось» - 0</w:t>
      </w:r>
      <w:r>
        <w:rPr>
          <w:sz w:val="28"/>
        </w:rPr>
        <w:t>)</w:t>
      </w:r>
    </w:p>
    <w:p w:rsidR="006F0F2A" w:rsidRDefault="006F0F2A">
      <w:pPr>
        <w:pStyle w:val="a3"/>
        <w:ind w:left="0"/>
        <w:jc w:val="left"/>
        <w:rPr>
          <w:sz w:val="34"/>
        </w:rPr>
      </w:pPr>
    </w:p>
    <w:p w:rsidR="006F0F2A" w:rsidRDefault="00100D5C">
      <w:pPr>
        <w:pStyle w:val="3"/>
        <w:numPr>
          <w:ilvl w:val="0"/>
          <w:numId w:val="17"/>
        </w:numPr>
        <w:tabs>
          <w:tab w:val="left" w:pos="982"/>
        </w:tabs>
        <w:spacing w:before="242"/>
        <w:ind w:left="2152" w:right="519" w:hanging="1623"/>
        <w:jc w:val="left"/>
      </w:pPr>
      <w:r>
        <w:t>О вопросах субъектов Российской Федерации относительно стандарта развития конкуренции в Российской</w:t>
      </w:r>
      <w:r>
        <w:rPr>
          <w:spacing w:val="-7"/>
        </w:rPr>
        <w:t xml:space="preserve"> </w:t>
      </w:r>
      <w:r>
        <w:t>Федерации</w:t>
      </w:r>
    </w:p>
    <w:p w:rsidR="006F0F2A" w:rsidRDefault="00100D5C">
      <w:pPr>
        <w:pStyle w:val="a3"/>
        <w:spacing w:line="20" w:lineRule="exact"/>
        <w:ind w:left="27" w:right="-2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9.95pt;height:.5pt;mso-position-horizontal-relative:char;mso-position-vertical-relative:line" coordsize="10399,10">
            <v:line id="_x0000_s1032" style="position:absolute" from="0,5" to="10399,5" strokeweight=".16936mm"/>
            <w10:anchorlock/>
          </v:group>
        </w:pict>
      </w:r>
    </w:p>
    <w:p w:rsidR="006F0F2A" w:rsidRDefault="00100D5C">
      <w:pPr>
        <w:pStyle w:val="a3"/>
        <w:ind w:left="4245" w:right="219" w:hanging="4129"/>
        <w:jc w:val="left"/>
      </w:pPr>
      <w:r>
        <w:t>(К.Ю. Емельянов, И.А. Золотухина, Е.С. Корнева, Ю.Л. Плущевская, А.С. Слесарев, О.С. Сорокина)</w:t>
      </w:r>
    </w:p>
    <w:p w:rsidR="006F0F2A" w:rsidRDefault="00100D5C">
      <w:pPr>
        <w:pStyle w:val="a4"/>
        <w:numPr>
          <w:ilvl w:val="1"/>
          <w:numId w:val="17"/>
        </w:numPr>
        <w:tabs>
          <w:tab w:val="left" w:pos="1286"/>
        </w:tabs>
        <w:spacing w:before="239" w:line="328" w:lineRule="auto"/>
        <w:ind w:left="152" w:right="104" w:firstLine="708"/>
        <w:jc w:val="both"/>
        <w:rPr>
          <w:sz w:val="28"/>
        </w:rPr>
      </w:pPr>
      <w:r>
        <w:rPr>
          <w:sz w:val="28"/>
        </w:rPr>
        <w:t>Одобрить позицию МРГ по вопросам субъектов Российской Федерации     о реализации Стандарта развития конкуренции согласно приложению к настоящему протоколу.</w:t>
      </w:r>
    </w:p>
    <w:p w:rsidR="006F0F2A" w:rsidRDefault="00100D5C">
      <w:pPr>
        <w:spacing w:before="1"/>
        <w:ind w:left="152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Результаты голосования: «за» - 4 члена МРГ, «против» - 0, «воздержалось» - 0</w:t>
      </w:r>
      <w:r>
        <w:rPr>
          <w:sz w:val="28"/>
        </w:rPr>
        <w:t>)</w:t>
      </w:r>
    </w:p>
    <w:p w:rsidR="006F0F2A" w:rsidRDefault="006F0F2A">
      <w:pPr>
        <w:pStyle w:val="a3"/>
        <w:ind w:left="0"/>
        <w:jc w:val="left"/>
        <w:rPr>
          <w:sz w:val="34"/>
        </w:rPr>
      </w:pPr>
    </w:p>
    <w:p w:rsidR="006F0F2A" w:rsidRDefault="00100D5C">
      <w:pPr>
        <w:pStyle w:val="3"/>
        <w:numPr>
          <w:ilvl w:val="0"/>
          <w:numId w:val="17"/>
        </w:numPr>
        <w:tabs>
          <w:tab w:val="left" w:pos="4985"/>
        </w:tabs>
        <w:spacing w:before="203"/>
        <w:ind w:left="4985" w:hanging="341"/>
        <w:jc w:val="left"/>
      </w:pPr>
      <w:r>
        <w:t>Разное</w:t>
      </w:r>
    </w:p>
    <w:p w:rsidR="006F0F2A" w:rsidRDefault="00100D5C">
      <w:pPr>
        <w:pStyle w:val="a3"/>
        <w:spacing w:line="20" w:lineRule="exact"/>
        <w:ind w:left="27" w:right="-2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9.95pt;height:.5pt;mso-position-horizontal-relative:char;mso-position-vertical-relative:line" coordsize="10399,10">
            <v:line id="_x0000_s1030" style="position:absolute" from="0,5" to="10399,5" strokeweight=".16922mm"/>
            <w10:anchorlock/>
          </v:group>
        </w:pict>
      </w:r>
    </w:p>
    <w:p w:rsidR="006F0F2A" w:rsidRDefault="00100D5C">
      <w:pPr>
        <w:pStyle w:val="a3"/>
        <w:ind w:left="301"/>
      </w:pPr>
      <w:r>
        <w:t>(К.Ю. Емельянов, И.А. Золотухина, Е.С. Корнева, А.С. Слесарев, О.С. Сорокина)</w:t>
      </w:r>
    </w:p>
    <w:p w:rsidR="006F0F2A" w:rsidRDefault="00100D5C">
      <w:pPr>
        <w:pStyle w:val="a4"/>
        <w:numPr>
          <w:ilvl w:val="0"/>
          <w:numId w:val="15"/>
        </w:numPr>
        <w:tabs>
          <w:tab w:val="left" w:pos="1147"/>
        </w:tabs>
        <w:spacing w:before="242" w:line="348" w:lineRule="auto"/>
        <w:ind w:right="105" w:firstLine="708"/>
        <w:jc w:val="both"/>
        <w:rPr>
          <w:sz w:val="28"/>
        </w:rPr>
      </w:pPr>
      <w:r>
        <w:rPr>
          <w:sz w:val="28"/>
        </w:rPr>
        <w:t>Рекомендовать регионам при публикации на сайте Уполномоченного органа в информационно-телекоммуникационной сети «Интернет» рез</w:t>
      </w:r>
      <w:r>
        <w:rPr>
          <w:sz w:val="28"/>
        </w:rPr>
        <w:t>ультатов</w:t>
      </w:r>
      <w:r>
        <w:rPr>
          <w:spacing w:val="54"/>
          <w:sz w:val="28"/>
        </w:rPr>
        <w:t xml:space="preserve"> </w:t>
      </w:r>
      <w:r>
        <w:rPr>
          <w:sz w:val="28"/>
        </w:rPr>
        <w:t>ежегодного</w:t>
      </w:r>
    </w:p>
    <w:p w:rsidR="006F0F2A" w:rsidRDefault="006F0F2A">
      <w:pPr>
        <w:spacing w:line="348" w:lineRule="auto"/>
        <w:jc w:val="both"/>
        <w:rPr>
          <w:sz w:val="28"/>
        </w:rPr>
        <w:sectPr w:rsidR="006F0F2A">
          <w:pgSz w:w="11910" w:h="16840"/>
          <w:pgMar w:top="1000" w:right="460" w:bottom="280" w:left="980" w:header="552" w:footer="0" w:gutter="0"/>
          <w:cols w:space="720"/>
        </w:sectPr>
      </w:pPr>
    </w:p>
    <w:p w:rsidR="006F0F2A" w:rsidRDefault="00100D5C">
      <w:pPr>
        <w:pStyle w:val="a3"/>
        <w:spacing w:before="83" w:line="348" w:lineRule="auto"/>
        <w:ind w:left="101" w:right="138"/>
      </w:pPr>
      <w:r>
        <w:lastRenderedPageBreak/>
        <w:t xml:space="preserve">мониторинга </w:t>
      </w:r>
      <w:r>
        <w:rPr>
          <w:spacing w:val="2"/>
        </w:rPr>
        <w:t xml:space="preserve">состояния </w:t>
      </w:r>
      <w:r>
        <w:t xml:space="preserve">и развития и развития </w:t>
      </w:r>
      <w:r>
        <w:rPr>
          <w:spacing w:val="-3"/>
        </w:rPr>
        <w:t xml:space="preserve">конкуренции </w:t>
      </w:r>
      <w:r>
        <w:t xml:space="preserve">на товарных рынках субъекта </w:t>
      </w:r>
      <w:r>
        <w:rPr>
          <w:spacing w:val="3"/>
        </w:rPr>
        <w:t xml:space="preserve">Российской </w:t>
      </w:r>
      <w:r>
        <w:rPr>
          <w:spacing w:val="-4"/>
        </w:rPr>
        <w:t>Федерации</w:t>
      </w:r>
      <w:r>
        <w:rPr>
          <w:spacing w:val="62"/>
        </w:rPr>
        <w:t xml:space="preserve"> </w:t>
      </w:r>
      <w:r>
        <w:t>в информационно-телекоммуникационной сети</w:t>
      </w:r>
    </w:p>
    <w:p w:rsidR="006F0F2A" w:rsidRDefault="00100D5C">
      <w:pPr>
        <w:pStyle w:val="a3"/>
        <w:spacing w:line="348" w:lineRule="auto"/>
        <w:ind w:left="101" w:right="135"/>
      </w:pPr>
      <w:r>
        <w:rPr>
          <w:spacing w:val="-3"/>
        </w:rPr>
        <w:t xml:space="preserve">«Интернет» размещать  </w:t>
      </w:r>
      <w:r>
        <w:rPr>
          <w:spacing w:val="-4"/>
        </w:rPr>
        <w:t xml:space="preserve">также  </w:t>
      </w:r>
      <w:r>
        <w:rPr>
          <w:spacing w:val="-3"/>
        </w:rPr>
        <w:t xml:space="preserve">результаты  </w:t>
      </w:r>
      <w:r>
        <w:rPr>
          <w:spacing w:val="4"/>
        </w:rPr>
        <w:t xml:space="preserve">опросов  </w:t>
      </w:r>
      <w:r>
        <w:rPr>
          <w:spacing w:val="-4"/>
        </w:rPr>
        <w:t xml:space="preserve">населения  </w:t>
      </w:r>
      <w:r>
        <w:t xml:space="preserve">и  </w:t>
      </w:r>
      <w:r>
        <w:rPr>
          <w:spacing w:val="-3"/>
        </w:rPr>
        <w:t>предпри</w:t>
      </w:r>
      <w:r>
        <w:rPr>
          <w:spacing w:val="-3"/>
        </w:rPr>
        <w:t xml:space="preserve">нимателей </w:t>
      </w:r>
      <w:r>
        <w:t xml:space="preserve">в общем   по    опрошенным   респондентам   в   субъекте   </w:t>
      </w:r>
      <w:r>
        <w:rPr>
          <w:spacing w:val="3"/>
        </w:rPr>
        <w:t xml:space="preserve">Российской   </w:t>
      </w:r>
      <w:r>
        <w:rPr>
          <w:spacing w:val="-4"/>
        </w:rPr>
        <w:t xml:space="preserve">Федерации  </w:t>
      </w:r>
      <w:r>
        <w:t xml:space="preserve">и в распределении по их признакам (возраст, уровень образования, категория бизнеса и другое): </w:t>
      </w:r>
      <w:r>
        <w:rPr>
          <w:spacing w:val="-4"/>
        </w:rPr>
        <w:t xml:space="preserve">таблицы </w:t>
      </w:r>
      <w:r>
        <w:t xml:space="preserve">сопряженности с процентами опрошенных, </w:t>
      </w:r>
      <w:r>
        <w:rPr>
          <w:spacing w:val="-3"/>
        </w:rPr>
        <w:t xml:space="preserve">давших </w:t>
      </w:r>
      <w:r>
        <w:t xml:space="preserve">тот </w:t>
      </w:r>
      <w:r>
        <w:rPr>
          <w:spacing w:val="-4"/>
        </w:rPr>
        <w:t xml:space="preserve">или </w:t>
      </w:r>
      <w:r>
        <w:t xml:space="preserve">иной </w:t>
      </w:r>
      <w:r>
        <w:rPr>
          <w:spacing w:val="-3"/>
        </w:rPr>
        <w:t>вариант</w:t>
      </w:r>
      <w:r>
        <w:rPr>
          <w:spacing w:val="6"/>
        </w:rPr>
        <w:t xml:space="preserve"> </w:t>
      </w:r>
      <w:r>
        <w:t>ответа.</w:t>
      </w:r>
    </w:p>
    <w:p w:rsidR="006F0F2A" w:rsidRDefault="00100D5C">
      <w:pPr>
        <w:pStyle w:val="a4"/>
        <w:numPr>
          <w:ilvl w:val="0"/>
          <w:numId w:val="15"/>
        </w:numPr>
        <w:tabs>
          <w:tab w:val="left" w:pos="1093"/>
        </w:tabs>
        <w:spacing w:line="357" w:lineRule="auto"/>
        <w:ind w:left="101" w:right="142" w:firstLine="706"/>
        <w:jc w:val="both"/>
        <w:rPr>
          <w:sz w:val="28"/>
        </w:rPr>
      </w:pPr>
      <w:r>
        <w:rPr>
          <w:sz w:val="28"/>
        </w:rPr>
        <w:t xml:space="preserve">Обратить </w:t>
      </w:r>
      <w:r>
        <w:rPr>
          <w:spacing w:val="-3"/>
          <w:sz w:val="28"/>
        </w:rPr>
        <w:t xml:space="preserve">внимание </w:t>
      </w:r>
      <w:r>
        <w:rPr>
          <w:sz w:val="28"/>
        </w:rPr>
        <w:t xml:space="preserve">субъектов Российской </w:t>
      </w:r>
      <w:r>
        <w:rPr>
          <w:spacing w:val="-4"/>
          <w:sz w:val="28"/>
        </w:rPr>
        <w:t xml:space="preserve">Федерации, </w:t>
      </w:r>
      <w:r>
        <w:rPr>
          <w:sz w:val="28"/>
        </w:rPr>
        <w:t xml:space="preserve">что </w:t>
      </w:r>
      <w:r>
        <w:rPr>
          <w:spacing w:val="5"/>
          <w:sz w:val="28"/>
        </w:rPr>
        <w:t xml:space="preserve">срок </w:t>
      </w:r>
      <w:r>
        <w:rPr>
          <w:sz w:val="28"/>
        </w:rPr>
        <w:t xml:space="preserve">проведения </w:t>
      </w:r>
      <w:r>
        <w:rPr>
          <w:spacing w:val="3"/>
          <w:sz w:val="28"/>
        </w:rPr>
        <w:t xml:space="preserve">опроса </w:t>
      </w:r>
      <w:r>
        <w:rPr>
          <w:spacing w:val="-3"/>
          <w:sz w:val="28"/>
        </w:rPr>
        <w:t xml:space="preserve">Банка </w:t>
      </w:r>
      <w:r>
        <w:rPr>
          <w:spacing w:val="4"/>
          <w:sz w:val="28"/>
        </w:rPr>
        <w:t xml:space="preserve">России </w:t>
      </w:r>
      <w:r>
        <w:rPr>
          <w:spacing w:val="2"/>
          <w:sz w:val="28"/>
        </w:rPr>
        <w:t xml:space="preserve">среди </w:t>
      </w:r>
      <w:r>
        <w:rPr>
          <w:spacing w:val="-3"/>
          <w:sz w:val="28"/>
        </w:rPr>
        <w:t xml:space="preserve">представителей </w:t>
      </w:r>
      <w:r>
        <w:rPr>
          <w:sz w:val="28"/>
        </w:rPr>
        <w:t>малого и среднего</w:t>
      </w:r>
      <w:r>
        <w:rPr>
          <w:spacing w:val="-37"/>
          <w:sz w:val="28"/>
        </w:rPr>
        <w:t xml:space="preserve"> </w:t>
      </w:r>
      <w:r>
        <w:rPr>
          <w:sz w:val="28"/>
        </w:rPr>
        <w:t>предпринимательства</w:t>
      </w:r>
    </w:p>
    <w:p w:rsidR="006F0F2A" w:rsidRDefault="00100D5C">
      <w:pPr>
        <w:pStyle w:val="a4"/>
        <w:numPr>
          <w:ilvl w:val="0"/>
          <w:numId w:val="14"/>
        </w:numPr>
        <w:tabs>
          <w:tab w:val="left" w:pos="387"/>
        </w:tabs>
        <w:spacing w:line="348" w:lineRule="auto"/>
        <w:ind w:right="136" w:firstLine="0"/>
        <w:rPr>
          <w:sz w:val="28"/>
        </w:rPr>
      </w:pPr>
      <w:r>
        <w:rPr>
          <w:sz w:val="28"/>
        </w:rPr>
        <w:t xml:space="preserve">юридических </w:t>
      </w:r>
      <w:r>
        <w:rPr>
          <w:spacing w:val="-4"/>
          <w:sz w:val="28"/>
        </w:rPr>
        <w:t xml:space="preserve">лиц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целью </w:t>
      </w:r>
      <w:r>
        <w:rPr>
          <w:sz w:val="28"/>
        </w:rPr>
        <w:t xml:space="preserve">оценки в каждом субъекте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уровня востребованности финансовых </w:t>
      </w:r>
      <w:r>
        <w:rPr>
          <w:spacing w:val="-4"/>
          <w:sz w:val="28"/>
        </w:rPr>
        <w:t xml:space="preserve">услуг </w:t>
      </w:r>
      <w:r>
        <w:rPr>
          <w:sz w:val="28"/>
        </w:rPr>
        <w:t xml:space="preserve">для бизнеса, удовлетворенности </w:t>
      </w:r>
      <w:r>
        <w:rPr>
          <w:spacing w:val="-3"/>
          <w:sz w:val="28"/>
        </w:rPr>
        <w:t xml:space="preserve">этими услугами </w:t>
      </w:r>
      <w:r>
        <w:rPr>
          <w:sz w:val="28"/>
        </w:rPr>
        <w:t xml:space="preserve">и работой </w:t>
      </w:r>
      <w:r>
        <w:rPr>
          <w:spacing w:val="2"/>
          <w:sz w:val="28"/>
        </w:rPr>
        <w:t xml:space="preserve">российских </w:t>
      </w:r>
      <w:r>
        <w:rPr>
          <w:sz w:val="28"/>
        </w:rPr>
        <w:t xml:space="preserve">финансовых организаций, предоставляющих </w:t>
      </w:r>
      <w:r>
        <w:rPr>
          <w:spacing w:val="-3"/>
          <w:sz w:val="28"/>
        </w:rPr>
        <w:t xml:space="preserve">эти услуги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</w:t>
      </w:r>
      <w:r>
        <w:rPr>
          <w:spacing w:val="2"/>
          <w:sz w:val="28"/>
        </w:rPr>
        <w:t xml:space="preserve">опрос), </w:t>
      </w:r>
      <w:r>
        <w:rPr>
          <w:spacing w:val="-3"/>
          <w:sz w:val="28"/>
        </w:rPr>
        <w:t xml:space="preserve">результаты </w:t>
      </w:r>
      <w:r>
        <w:rPr>
          <w:spacing w:val="2"/>
          <w:sz w:val="28"/>
        </w:rPr>
        <w:t xml:space="preserve">которого </w:t>
      </w:r>
      <w:r>
        <w:rPr>
          <w:sz w:val="28"/>
        </w:rPr>
        <w:t xml:space="preserve">будут в том числе использованы при проведении мониторинга </w:t>
      </w:r>
      <w:r>
        <w:rPr>
          <w:spacing w:val="2"/>
          <w:sz w:val="28"/>
        </w:rPr>
        <w:t>со</w:t>
      </w:r>
      <w:r>
        <w:rPr>
          <w:spacing w:val="2"/>
          <w:sz w:val="28"/>
        </w:rPr>
        <w:t xml:space="preserve">стояния </w:t>
      </w:r>
      <w:r>
        <w:rPr>
          <w:sz w:val="28"/>
        </w:rPr>
        <w:t xml:space="preserve">и развития </w:t>
      </w:r>
      <w:r>
        <w:rPr>
          <w:spacing w:val="-3"/>
          <w:sz w:val="28"/>
        </w:rPr>
        <w:t xml:space="preserve">конкуренции </w:t>
      </w:r>
      <w:r>
        <w:rPr>
          <w:sz w:val="28"/>
        </w:rPr>
        <w:t xml:space="preserve">на товарных рынках субъекта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рамках </w:t>
      </w:r>
      <w:r>
        <w:rPr>
          <w:sz w:val="28"/>
        </w:rPr>
        <w:t xml:space="preserve">внедрения Стандарта развития конкуренции, продлен до </w:t>
      </w:r>
      <w:r>
        <w:rPr>
          <w:spacing w:val="-4"/>
          <w:sz w:val="28"/>
        </w:rPr>
        <w:t xml:space="preserve">15 </w:t>
      </w:r>
      <w:r>
        <w:rPr>
          <w:sz w:val="28"/>
        </w:rPr>
        <w:t xml:space="preserve">декабря </w:t>
      </w:r>
      <w:r>
        <w:rPr>
          <w:spacing w:val="-6"/>
          <w:sz w:val="28"/>
        </w:rPr>
        <w:t>2019</w:t>
      </w:r>
      <w:r>
        <w:rPr>
          <w:spacing w:val="32"/>
          <w:sz w:val="28"/>
        </w:rPr>
        <w:t xml:space="preserve"> </w:t>
      </w:r>
      <w:r>
        <w:rPr>
          <w:sz w:val="28"/>
        </w:rPr>
        <w:t>г.</w:t>
      </w:r>
    </w:p>
    <w:p w:rsidR="006F0F2A" w:rsidRDefault="00100D5C">
      <w:pPr>
        <w:pStyle w:val="a3"/>
        <w:tabs>
          <w:tab w:val="left" w:pos="5637"/>
          <w:tab w:val="left" w:pos="8820"/>
        </w:tabs>
        <w:spacing w:line="348" w:lineRule="auto"/>
        <w:ind w:left="101" w:right="114" w:firstLine="706"/>
      </w:pPr>
      <w:r>
        <w:t xml:space="preserve">Рекомендовать субъектам </w:t>
      </w:r>
      <w:r>
        <w:rPr>
          <w:spacing w:val="3"/>
        </w:rPr>
        <w:t xml:space="preserve">Российской </w:t>
      </w:r>
      <w:r>
        <w:rPr>
          <w:spacing w:val="-4"/>
        </w:rPr>
        <w:t xml:space="preserve">Федерации </w:t>
      </w:r>
      <w:r>
        <w:t xml:space="preserve">разместить на сайте Уполномоченного   органа,   </w:t>
      </w:r>
      <w:r>
        <w:rPr>
          <w:spacing w:val="-3"/>
        </w:rPr>
        <w:t>ин</w:t>
      </w:r>
      <w:r>
        <w:rPr>
          <w:spacing w:val="-3"/>
        </w:rPr>
        <w:t xml:space="preserve">тернет-портале   </w:t>
      </w:r>
      <w:r>
        <w:rPr>
          <w:spacing w:val="3"/>
        </w:rPr>
        <w:t xml:space="preserve">об   </w:t>
      </w:r>
      <w:r>
        <w:t xml:space="preserve">инвестиционной   деятельности и официальных   </w:t>
      </w:r>
      <w:r>
        <w:rPr>
          <w:spacing w:val="-3"/>
        </w:rPr>
        <w:t xml:space="preserve">сайтах </w:t>
      </w:r>
      <w:r>
        <w:rPr>
          <w:spacing w:val="64"/>
        </w:rPr>
        <w:t xml:space="preserve"> </w:t>
      </w:r>
      <w:r>
        <w:t xml:space="preserve">региональных  </w:t>
      </w:r>
      <w:r>
        <w:rPr>
          <w:spacing w:val="70"/>
        </w:rPr>
        <w:t xml:space="preserve"> </w:t>
      </w:r>
      <w:r>
        <w:t xml:space="preserve">организаций  </w:t>
      </w:r>
      <w:r>
        <w:rPr>
          <w:spacing w:val="70"/>
        </w:rPr>
        <w:t xml:space="preserve"> </w:t>
      </w:r>
      <w:r>
        <w:t>инфраструктуры</w:t>
      </w:r>
      <w:r>
        <w:rPr>
          <w:spacing w:val="70"/>
        </w:rPr>
        <w:t xml:space="preserve"> </w:t>
      </w:r>
      <w:r>
        <w:t xml:space="preserve">поддержки        субъектов         малого        и        среднего        предпринимательства в информационно-телекоммуникационной сети </w:t>
      </w:r>
      <w:r>
        <w:rPr>
          <w:spacing w:val="-3"/>
        </w:rPr>
        <w:t xml:space="preserve">«Интернет» </w:t>
      </w:r>
      <w:r>
        <w:rPr>
          <w:spacing w:val="-2"/>
        </w:rPr>
        <w:t xml:space="preserve">дополнительную </w:t>
      </w:r>
      <w:r>
        <w:t xml:space="preserve">информацию о данном </w:t>
      </w:r>
      <w:r>
        <w:rPr>
          <w:spacing w:val="2"/>
        </w:rPr>
        <w:t xml:space="preserve">опросе, </w:t>
      </w:r>
      <w:r>
        <w:t xml:space="preserve">а </w:t>
      </w:r>
      <w:r>
        <w:rPr>
          <w:spacing w:val="-4"/>
        </w:rPr>
        <w:t xml:space="preserve">также </w:t>
      </w:r>
      <w:r>
        <w:t xml:space="preserve">ссылку на </w:t>
      </w:r>
      <w:r>
        <w:rPr>
          <w:spacing w:val="-5"/>
        </w:rPr>
        <w:t xml:space="preserve">анкету </w:t>
      </w:r>
      <w:r>
        <w:rPr>
          <w:spacing w:val="2"/>
        </w:rPr>
        <w:t xml:space="preserve">опроса: </w:t>
      </w:r>
      <w:r>
        <w:rPr>
          <w:color w:val="0000FF"/>
          <w:spacing w:val="-4"/>
          <w:u w:val="single" w:color="0000FF"/>
        </w:rPr>
        <w:t xml:space="preserve">https://forms.yandex.ru/u/5d394d8d6b6a50369fbfad0b/ </w:t>
      </w:r>
      <w:r>
        <w:rPr>
          <w:color w:val="0000FF"/>
          <w:spacing w:val="62"/>
          <w:u w:val="single" w:color="0000FF"/>
        </w:rPr>
        <w:t xml:space="preserve"> </w:t>
      </w:r>
      <w:r>
        <w:rPr>
          <w:spacing w:val="-3"/>
        </w:rPr>
        <w:t xml:space="preserve">(текст  </w:t>
      </w:r>
      <w:r>
        <w:rPr>
          <w:spacing w:val="-4"/>
        </w:rPr>
        <w:t xml:space="preserve">приглашения </w:t>
      </w:r>
      <w:r>
        <w:rPr>
          <w:spacing w:val="62"/>
        </w:rPr>
        <w:t xml:space="preserve"> </w:t>
      </w:r>
      <w:r>
        <w:t xml:space="preserve">к  участию в </w:t>
      </w:r>
      <w:r>
        <w:rPr>
          <w:spacing w:val="-3"/>
        </w:rPr>
        <w:t xml:space="preserve">размещен </w:t>
      </w:r>
      <w:r>
        <w:t xml:space="preserve">по ссылке на официальном сайте </w:t>
      </w:r>
      <w:r>
        <w:rPr>
          <w:spacing w:val="-3"/>
        </w:rPr>
        <w:t xml:space="preserve">Банка </w:t>
      </w:r>
      <w:r>
        <w:rPr>
          <w:spacing w:val="4"/>
        </w:rPr>
        <w:t xml:space="preserve">России </w:t>
      </w:r>
      <w:r>
        <w:t xml:space="preserve">в информационно- </w:t>
      </w:r>
      <w:r>
        <w:rPr>
          <w:spacing w:val="-3"/>
        </w:rPr>
        <w:t>телекоммуник</w:t>
      </w:r>
      <w:r>
        <w:rPr>
          <w:spacing w:val="-3"/>
        </w:rPr>
        <w:t>ационной</w:t>
      </w:r>
      <w:r>
        <w:rPr>
          <w:spacing w:val="-3"/>
        </w:rPr>
        <w:tab/>
      </w:r>
      <w:r>
        <w:t>сети</w:t>
      </w:r>
      <w:r>
        <w:tab/>
      </w:r>
      <w:r>
        <w:rPr>
          <w:spacing w:val="-4"/>
        </w:rPr>
        <w:t xml:space="preserve">«Интернет»: </w:t>
      </w:r>
      <w:hyperlink r:id="rId9">
        <w:r>
          <w:rPr>
            <w:color w:val="0000FF"/>
            <w:spacing w:val="-4"/>
            <w:u w:val="single" w:color="0000FF"/>
          </w:rPr>
          <w:t>http://www.cbr.ru/StaticHtml/File/84670/pr_1.pdf</w:t>
        </w:r>
        <w:r>
          <w:rPr>
            <w:spacing w:val="-4"/>
          </w:rPr>
          <w:t>).</w:t>
        </w:r>
      </w:hyperlink>
    </w:p>
    <w:p w:rsidR="006F0F2A" w:rsidRDefault="00100D5C">
      <w:pPr>
        <w:pStyle w:val="a4"/>
        <w:numPr>
          <w:ilvl w:val="0"/>
          <w:numId w:val="15"/>
        </w:numPr>
        <w:tabs>
          <w:tab w:val="left" w:pos="1093"/>
        </w:tabs>
        <w:spacing w:line="348" w:lineRule="auto"/>
        <w:ind w:left="101" w:right="145" w:firstLine="570"/>
        <w:jc w:val="both"/>
        <w:rPr>
          <w:sz w:val="28"/>
        </w:rPr>
      </w:pPr>
      <w:r>
        <w:rPr>
          <w:sz w:val="28"/>
        </w:rPr>
        <w:t xml:space="preserve">С  учетом  </w:t>
      </w:r>
      <w:r>
        <w:rPr>
          <w:spacing w:val="-4"/>
          <w:sz w:val="28"/>
        </w:rPr>
        <w:t xml:space="preserve">решений,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принятых  на  прошлом  заседании   </w:t>
      </w:r>
      <w:r>
        <w:rPr>
          <w:spacing w:val="-3"/>
          <w:sz w:val="28"/>
        </w:rPr>
        <w:t xml:space="preserve">МРГ   </w:t>
      </w:r>
      <w:r>
        <w:rPr>
          <w:sz w:val="28"/>
        </w:rPr>
        <w:t xml:space="preserve">(протокол </w:t>
      </w:r>
      <w:r>
        <w:rPr>
          <w:spacing w:val="3"/>
          <w:sz w:val="28"/>
        </w:rPr>
        <w:t xml:space="preserve">от </w:t>
      </w:r>
      <w:r>
        <w:rPr>
          <w:spacing w:val="-4"/>
          <w:sz w:val="28"/>
        </w:rPr>
        <w:t xml:space="preserve">19 </w:t>
      </w:r>
      <w:r>
        <w:rPr>
          <w:sz w:val="28"/>
        </w:rPr>
        <w:t xml:space="preserve">сентября </w:t>
      </w:r>
      <w:r>
        <w:rPr>
          <w:spacing w:val="-6"/>
          <w:sz w:val="28"/>
        </w:rPr>
        <w:t xml:space="preserve">2019 </w:t>
      </w:r>
      <w:r>
        <w:rPr>
          <w:sz w:val="28"/>
        </w:rPr>
        <w:t xml:space="preserve">г. № </w:t>
      </w:r>
      <w:r>
        <w:rPr>
          <w:spacing w:val="-5"/>
          <w:sz w:val="28"/>
        </w:rPr>
        <w:t xml:space="preserve">9-Д05), </w:t>
      </w:r>
      <w:r>
        <w:rPr>
          <w:sz w:val="28"/>
        </w:rPr>
        <w:t xml:space="preserve">в </w:t>
      </w:r>
      <w:r>
        <w:rPr>
          <w:spacing w:val="-3"/>
          <w:sz w:val="28"/>
        </w:rPr>
        <w:t>рам</w:t>
      </w:r>
      <w:r>
        <w:rPr>
          <w:spacing w:val="-3"/>
          <w:sz w:val="28"/>
        </w:rPr>
        <w:t xml:space="preserve">ках </w:t>
      </w:r>
      <w:r>
        <w:rPr>
          <w:sz w:val="28"/>
        </w:rPr>
        <w:t xml:space="preserve">формирования обучающих мероприятий по Стандарту развития </w:t>
      </w:r>
      <w:r>
        <w:rPr>
          <w:spacing w:val="-3"/>
          <w:sz w:val="28"/>
        </w:rPr>
        <w:t xml:space="preserve">конкуренции, </w:t>
      </w:r>
      <w:r>
        <w:rPr>
          <w:sz w:val="28"/>
        </w:rPr>
        <w:t xml:space="preserve">рекомендовать субъектам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срок </w:t>
      </w:r>
      <w:r>
        <w:rPr>
          <w:sz w:val="28"/>
        </w:rPr>
        <w:t xml:space="preserve">до </w:t>
      </w:r>
      <w:r>
        <w:rPr>
          <w:spacing w:val="-4"/>
          <w:sz w:val="28"/>
        </w:rPr>
        <w:t>20</w:t>
      </w:r>
      <w:r>
        <w:rPr>
          <w:spacing w:val="62"/>
          <w:sz w:val="28"/>
        </w:rPr>
        <w:t xml:space="preserve"> </w:t>
      </w:r>
      <w:r>
        <w:rPr>
          <w:spacing w:val="2"/>
          <w:sz w:val="28"/>
        </w:rPr>
        <w:t xml:space="preserve">ноября </w:t>
      </w:r>
      <w:r>
        <w:rPr>
          <w:spacing w:val="-6"/>
          <w:sz w:val="28"/>
        </w:rPr>
        <w:t xml:space="preserve">2019 </w:t>
      </w:r>
      <w:r>
        <w:rPr>
          <w:sz w:val="28"/>
        </w:rPr>
        <w:t xml:space="preserve">года, для </w:t>
      </w:r>
      <w:r>
        <w:rPr>
          <w:spacing w:val="-5"/>
          <w:sz w:val="28"/>
        </w:rPr>
        <w:t xml:space="preserve">целей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содержательного</w:t>
      </w:r>
    </w:p>
    <w:p w:rsidR="006F0F2A" w:rsidRDefault="006F0F2A">
      <w:pPr>
        <w:spacing w:line="348" w:lineRule="auto"/>
        <w:jc w:val="both"/>
        <w:rPr>
          <w:sz w:val="28"/>
        </w:rPr>
        <w:sectPr w:rsidR="006F0F2A">
          <w:pgSz w:w="11910" w:h="16850"/>
          <w:pgMar w:top="1020" w:right="420" w:bottom="280" w:left="1040" w:header="552" w:footer="0" w:gutter="0"/>
          <w:cols w:space="720"/>
        </w:sectPr>
      </w:pPr>
    </w:p>
    <w:p w:rsidR="006F0F2A" w:rsidRDefault="00100D5C">
      <w:pPr>
        <w:pStyle w:val="a3"/>
        <w:spacing w:before="83" w:line="348" w:lineRule="auto"/>
        <w:ind w:left="101" w:right="150"/>
      </w:pPr>
      <w:r>
        <w:lastRenderedPageBreak/>
        <w:t>и актуального наполнения, направить в МРГ предложения по интересующим тематиками и направлениям.</w:t>
      </w:r>
    </w:p>
    <w:p w:rsidR="006F0F2A" w:rsidRDefault="00100D5C">
      <w:pPr>
        <w:pStyle w:val="a4"/>
        <w:numPr>
          <w:ilvl w:val="0"/>
          <w:numId w:val="15"/>
        </w:numPr>
        <w:tabs>
          <w:tab w:val="left" w:pos="1093"/>
        </w:tabs>
        <w:spacing w:line="348" w:lineRule="auto"/>
        <w:ind w:left="101" w:right="129" w:firstLine="570"/>
        <w:jc w:val="both"/>
        <w:rPr>
          <w:sz w:val="28"/>
        </w:rPr>
      </w:pPr>
      <w:r>
        <w:rPr>
          <w:spacing w:val="-9"/>
          <w:sz w:val="28"/>
        </w:rPr>
        <w:t>ФАС</w:t>
      </w:r>
      <w:r>
        <w:rPr>
          <w:spacing w:val="52"/>
          <w:sz w:val="28"/>
        </w:rPr>
        <w:t xml:space="preserve"> </w:t>
      </w:r>
      <w:r>
        <w:rPr>
          <w:spacing w:val="4"/>
          <w:sz w:val="28"/>
        </w:rPr>
        <w:t xml:space="preserve">России </w:t>
      </w:r>
      <w:r>
        <w:rPr>
          <w:sz w:val="28"/>
        </w:rPr>
        <w:t xml:space="preserve">представить в Минэкономразвития </w:t>
      </w:r>
      <w:r>
        <w:rPr>
          <w:spacing w:val="4"/>
          <w:sz w:val="28"/>
        </w:rPr>
        <w:t xml:space="preserve">России </w:t>
      </w:r>
      <w:r>
        <w:rPr>
          <w:sz w:val="28"/>
        </w:rPr>
        <w:t xml:space="preserve">предложения относительно внесения </w:t>
      </w:r>
      <w:r>
        <w:rPr>
          <w:spacing w:val="-3"/>
          <w:sz w:val="28"/>
        </w:rPr>
        <w:t xml:space="preserve">изменений </w:t>
      </w:r>
      <w:r>
        <w:rPr>
          <w:sz w:val="28"/>
        </w:rPr>
        <w:t xml:space="preserve">в Стандарт развития конкуренции, </w:t>
      </w:r>
      <w:r>
        <w:rPr>
          <w:spacing w:val="-3"/>
          <w:sz w:val="28"/>
        </w:rPr>
        <w:t xml:space="preserve">направленных </w:t>
      </w:r>
      <w:r>
        <w:rPr>
          <w:sz w:val="28"/>
        </w:rPr>
        <w:t xml:space="preserve">на развитие </w:t>
      </w:r>
      <w:r>
        <w:rPr>
          <w:spacing w:val="-3"/>
          <w:sz w:val="28"/>
        </w:rPr>
        <w:t>конкуре</w:t>
      </w:r>
      <w:r>
        <w:rPr>
          <w:spacing w:val="-3"/>
          <w:sz w:val="28"/>
        </w:rPr>
        <w:t xml:space="preserve">нции </w:t>
      </w:r>
      <w:r>
        <w:rPr>
          <w:sz w:val="28"/>
        </w:rPr>
        <w:t xml:space="preserve">на рынках нефтепродуктов в границах субъектов </w:t>
      </w:r>
      <w:r>
        <w:rPr>
          <w:spacing w:val="3"/>
          <w:sz w:val="28"/>
        </w:rPr>
        <w:t xml:space="preserve">Российской    </w:t>
      </w:r>
      <w:r>
        <w:rPr>
          <w:spacing w:val="-4"/>
          <w:sz w:val="28"/>
        </w:rPr>
        <w:t xml:space="preserve">Федерации,   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включающих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развитие     поставки     нефтепродуктов </w:t>
      </w:r>
      <w:r>
        <w:rPr>
          <w:spacing w:val="-3"/>
          <w:sz w:val="28"/>
        </w:rPr>
        <w:t xml:space="preserve">(в </w:t>
      </w:r>
      <w:r>
        <w:rPr>
          <w:sz w:val="28"/>
        </w:rPr>
        <w:t xml:space="preserve">том числе обеспечение присутствия на рынке в качестве поставщиков нефтепродуктов  не  </w:t>
      </w:r>
      <w:r>
        <w:rPr>
          <w:spacing w:val="-4"/>
          <w:sz w:val="28"/>
        </w:rPr>
        <w:t xml:space="preserve">менее </w:t>
      </w:r>
      <w:r>
        <w:rPr>
          <w:spacing w:val="62"/>
          <w:sz w:val="28"/>
        </w:rPr>
        <w:t xml:space="preserve"> </w:t>
      </w:r>
      <w:r>
        <w:rPr>
          <w:sz w:val="28"/>
        </w:rPr>
        <w:t>трех  хозяйствующих  субъек</w:t>
      </w:r>
      <w:r>
        <w:rPr>
          <w:sz w:val="28"/>
        </w:rPr>
        <w:t xml:space="preserve">тов,  не  </w:t>
      </w:r>
      <w:r>
        <w:rPr>
          <w:spacing w:val="-4"/>
          <w:sz w:val="28"/>
        </w:rPr>
        <w:t xml:space="preserve">менее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чем  один из которых относится к частному  бизнесу),  в  соответствии  с  </w:t>
      </w:r>
      <w:r>
        <w:rPr>
          <w:spacing w:val="-3"/>
          <w:sz w:val="28"/>
        </w:rPr>
        <w:t xml:space="preserve">пунктом  </w:t>
      </w:r>
      <w:r>
        <w:rPr>
          <w:sz w:val="28"/>
        </w:rPr>
        <w:t xml:space="preserve">8 раздела </w:t>
      </w:r>
      <w:r>
        <w:rPr>
          <w:spacing w:val="-4"/>
          <w:sz w:val="28"/>
        </w:rPr>
        <w:t xml:space="preserve">10 </w:t>
      </w:r>
      <w:r>
        <w:rPr>
          <w:spacing w:val="-5"/>
          <w:sz w:val="28"/>
        </w:rPr>
        <w:t xml:space="preserve">плана </w:t>
      </w:r>
      <w:r>
        <w:rPr>
          <w:sz w:val="28"/>
        </w:rPr>
        <w:t xml:space="preserve">мероприятий </w:t>
      </w:r>
      <w:r>
        <w:rPr>
          <w:spacing w:val="2"/>
          <w:sz w:val="28"/>
        </w:rPr>
        <w:t xml:space="preserve">(«дорожной </w:t>
      </w:r>
      <w:r>
        <w:rPr>
          <w:sz w:val="28"/>
        </w:rPr>
        <w:t xml:space="preserve">карты») по развитию </w:t>
      </w:r>
      <w:r>
        <w:rPr>
          <w:spacing w:val="-3"/>
          <w:sz w:val="28"/>
        </w:rPr>
        <w:t xml:space="preserve">конкуренции </w:t>
      </w:r>
      <w:r>
        <w:rPr>
          <w:sz w:val="28"/>
        </w:rPr>
        <w:t xml:space="preserve">в отраслях экономики </w:t>
      </w:r>
      <w:r>
        <w:rPr>
          <w:spacing w:val="3"/>
          <w:sz w:val="28"/>
        </w:rPr>
        <w:t xml:space="preserve">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>и переходу отдельных сфер естественных м</w:t>
      </w:r>
      <w:r>
        <w:rPr>
          <w:sz w:val="28"/>
        </w:rPr>
        <w:t xml:space="preserve">онополий из </w:t>
      </w:r>
      <w:r>
        <w:rPr>
          <w:spacing w:val="2"/>
          <w:sz w:val="28"/>
        </w:rPr>
        <w:t xml:space="preserve">состояния </w:t>
      </w:r>
      <w:r>
        <w:rPr>
          <w:sz w:val="28"/>
        </w:rPr>
        <w:t xml:space="preserve">естественной монополии в </w:t>
      </w:r>
      <w:r>
        <w:rPr>
          <w:spacing w:val="2"/>
          <w:sz w:val="28"/>
        </w:rPr>
        <w:t xml:space="preserve">состояние </w:t>
      </w:r>
      <w:r>
        <w:rPr>
          <w:sz w:val="28"/>
        </w:rPr>
        <w:t xml:space="preserve">конкурентного рынка на </w:t>
      </w:r>
      <w:r>
        <w:rPr>
          <w:spacing w:val="-7"/>
          <w:sz w:val="28"/>
        </w:rPr>
        <w:t xml:space="preserve">2018-2020 </w:t>
      </w:r>
      <w:r>
        <w:rPr>
          <w:spacing w:val="3"/>
          <w:sz w:val="28"/>
        </w:rPr>
        <w:t xml:space="preserve">годы, </w:t>
      </w:r>
      <w:r>
        <w:rPr>
          <w:sz w:val="28"/>
        </w:rPr>
        <w:t xml:space="preserve">утвержденного распоряжением </w:t>
      </w:r>
      <w:r>
        <w:rPr>
          <w:spacing w:val="-3"/>
          <w:sz w:val="28"/>
        </w:rPr>
        <w:t xml:space="preserve">Правительства </w:t>
      </w:r>
      <w:r>
        <w:rPr>
          <w:spacing w:val="4"/>
          <w:sz w:val="28"/>
        </w:rPr>
        <w:t xml:space="preserve">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pacing w:val="3"/>
          <w:sz w:val="28"/>
        </w:rPr>
        <w:t xml:space="preserve">от </w:t>
      </w:r>
      <w:r>
        <w:rPr>
          <w:spacing w:val="-4"/>
          <w:sz w:val="28"/>
        </w:rPr>
        <w:t>16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августа </w:t>
      </w:r>
      <w:r>
        <w:rPr>
          <w:spacing w:val="-6"/>
          <w:sz w:val="28"/>
        </w:rPr>
        <w:t xml:space="preserve">2018 </w:t>
      </w:r>
      <w:r>
        <w:rPr>
          <w:sz w:val="28"/>
        </w:rPr>
        <w:t xml:space="preserve">г. № </w:t>
      </w:r>
      <w:r>
        <w:rPr>
          <w:spacing w:val="-5"/>
          <w:sz w:val="28"/>
        </w:rPr>
        <w:t xml:space="preserve">1697-р, </w:t>
      </w:r>
      <w:r>
        <w:rPr>
          <w:sz w:val="28"/>
        </w:rPr>
        <w:t xml:space="preserve">для рассмотрения на </w:t>
      </w:r>
      <w:r>
        <w:rPr>
          <w:spacing w:val="-4"/>
          <w:sz w:val="28"/>
        </w:rPr>
        <w:t xml:space="preserve">следующем </w:t>
      </w:r>
      <w:r>
        <w:rPr>
          <w:sz w:val="28"/>
        </w:rPr>
        <w:t xml:space="preserve">заседании </w:t>
      </w:r>
      <w:r>
        <w:rPr>
          <w:spacing w:val="-3"/>
          <w:sz w:val="28"/>
        </w:rPr>
        <w:t xml:space="preserve">МРГ </w:t>
      </w:r>
      <w:r>
        <w:rPr>
          <w:sz w:val="28"/>
        </w:rPr>
        <w:t xml:space="preserve">с участием </w:t>
      </w:r>
      <w:r>
        <w:rPr>
          <w:spacing w:val="-3"/>
          <w:sz w:val="28"/>
        </w:rPr>
        <w:t>Минэнерго</w:t>
      </w:r>
      <w:r>
        <w:rPr>
          <w:spacing w:val="47"/>
          <w:sz w:val="28"/>
        </w:rPr>
        <w:t xml:space="preserve"> </w:t>
      </w:r>
      <w:r>
        <w:rPr>
          <w:spacing w:val="3"/>
          <w:sz w:val="28"/>
        </w:rPr>
        <w:t>России.</w:t>
      </w:r>
    </w:p>
    <w:p w:rsidR="006F0F2A" w:rsidRDefault="006F0F2A">
      <w:pPr>
        <w:pStyle w:val="a3"/>
        <w:ind w:left="0"/>
        <w:jc w:val="left"/>
        <w:rPr>
          <w:sz w:val="32"/>
        </w:rPr>
      </w:pPr>
    </w:p>
    <w:p w:rsidR="006F0F2A" w:rsidRDefault="006F0F2A">
      <w:pPr>
        <w:pStyle w:val="a3"/>
        <w:ind w:left="0"/>
        <w:jc w:val="left"/>
        <w:rPr>
          <w:sz w:val="32"/>
        </w:rPr>
      </w:pPr>
    </w:p>
    <w:p w:rsidR="006F0F2A" w:rsidRDefault="006F0F2A">
      <w:pPr>
        <w:pStyle w:val="a3"/>
        <w:ind w:left="0"/>
        <w:jc w:val="left"/>
        <w:rPr>
          <w:sz w:val="32"/>
        </w:rPr>
      </w:pPr>
    </w:p>
    <w:p w:rsidR="006F0F2A" w:rsidRDefault="00100D5C">
      <w:pPr>
        <w:pStyle w:val="a3"/>
        <w:spacing w:before="186" w:line="235" w:lineRule="auto"/>
        <w:ind w:left="146" w:right="4689" w:firstLine="945"/>
        <w:jc w:val="left"/>
      </w:pPr>
      <w:r>
        <w:rPr>
          <w:noProof/>
          <w:lang w:bidi="ar-SA"/>
        </w:rPr>
        <w:drawing>
          <wp:anchor distT="0" distB="0" distL="0" distR="0" simplePos="0" relativeHeight="237406208" behindDoc="1" locked="0" layoutInCell="1" allowOverlap="1">
            <wp:simplePos x="0" y="0"/>
            <wp:positionH relativeFrom="page">
              <wp:posOffset>2772029</wp:posOffset>
            </wp:positionH>
            <wp:positionV relativeFrom="paragraph">
              <wp:posOffset>88503</wp:posOffset>
            </wp:positionV>
            <wp:extent cx="2876550" cy="1257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Заместитель Министра экономического развития Российской</w:t>
      </w:r>
    </w:p>
    <w:p w:rsidR="006F0F2A" w:rsidRDefault="00100D5C">
      <w:pPr>
        <w:pStyle w:val="a3"/>
        <w:spacing w:before="9" w:line="319" w:lineRule="exact"/>
        <w:ind w:left="942"/>
        <w:jc w:val="left"/>
      </w:pPr>
      <w:r>
        <w:t>Федерации, председатель</w:t>
      </w:r>
    </w:p>
    <w:p w:rsidR="006F0F2A" w:rsidRDefault="00100D5C">
      <w:pPr>
        <w:pStyle w:val="a3"/>
        <w:tabs>
          <w:tab w:val="left" w:pos="8091"/>
        </w:tabs>
        <w:spacing w:line="319" w:lineRule="exact"/>
        <w:ind w:left="266"/>
        <w:jc w:val="left"/>
      </w:pPr>
      <w:r>
        <w:t>Межведомственной</w:t>
      </w:r>
      <w:r>
        <w:rPr>
          <w:spacing w:val="14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группы</w:t>
      </w:r>
      <w:r>
        <w:tab/>
      </w:r>
      <w:r>
        <w:rPr>
          <w:spacing w:val="-6"/>
        </w:rPr>
        <w:t>М.А.</w:t>
      </w:r>
      <w:r>
        <w:rPr>
          <w:spacing w:val="18"/>
        </w:rPr>
        <w:t xml:space="preserve"> </w:t>
      </w:r>
      <w:r>
        <w:t>Расстригин</w:t>
      </w:r>
    </w:p>
    <w:p w:rsidR="006F0F2A" w:rsidRDefault="006F0F2A">
      <w:pPr>
        <w:spacing w:line="319" w:lineRule="exact"/>
        <w:sectPr w:rsidR="006F0F2A">
          <w:pgSz w:w="11910" w:h="16850"/>
          <w:pgMar w:top="1020" w:right="420" w:bottom="280" w:left="1040" w:header="552" w:footer="0" w:gutter="0"/>
          <w:cols w:space="720"/>
        </w:sectPr>
      </w:pPr>
    </w:p>
    <w:p w:rsidR="006F0F2A" w:rsidRDefault="00100D5C">
      <w:pPr>
        <w:pStyle w:val="3"/>
        <w:spacing w:before="64" w:line="247" w:lineRule="auto"/>
        <w:ind w:left="2337" w:right="2199" w:firstLine="1636"/>
      </w:pPr>
      <w:r>
        <w:lastRenderedPageBreak/>
        <w:t>Вопросы по стандарту развития конкуренции, утвержденному распоряжением Правительства Российской Федерации</w:t>
      </w:r>
    </w:p>
    <w:p w:rsidR="006F0F2A" w:rsidRDefault="00100D5C">
      <w:pPr>
        <w:spacing w:line="305" w:lineRule="exact"/>
        <w:ind w:left="5145"/>
        <w:rPr>
          <w:b/>
          <w:sz w:val="28"/>
        </w:rPr>
      </w:pPr>
      <w:r>
        <w:rPr>
          <w:b/>
          <w:sz w:val="28"/>
        </w:rPr>
        <w:t>от 17 апреля 2019 г. № 768-р</w:t>
      </w:r>
    </w:p>
    <w:p w:rsidR="006F0F2A" w:rsidRDefault="006F0F2A">
      <w:pPr>
        <w:pStyle w:val="a3"/>
        <w:spacing w:before="8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682"/>
        <w:gridCol w:w="6592"/>
      </w:tblGrid>
      <w:tr w:rsidR="006F0F2A">
        <w:trPr>
          <w:trHeight w:val="250"/>
        </w:trPr>
        <w:tc>
          <w:tcPr>
            <w:tcW w:w="526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82" w:type="dxa"/>
          </w:tcPr>
          <w:p w:rsidR="006F0F2A" w:rsidRDefault="00100D5C">
            <w:pPr>
              <w:pStyle w:val="TableParagraph"/>
              <w:spacing w:line="230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6592" w:type="dxa"/>
          </w:tcPr>
          <w:p w:rsidR="006F0F2A" w:rsidRDefault="00100D5C">
            <w:pPr>
              <w:pStyle w:val="TableParagraph"/>
              <w:spacing w:line="230" w:lineRule="exact"/>
              <w:ind w:left="93"/>
              <w:jc w:val="left"/>
              <w:rPr>
                <w:b/>
              </w:rPr>
            </w:pPr>
            <w:r>
              <w:rPr>
                <w:b/>
              </w:rPr>
              <w:t>Предварительный ответ</w:t>
            </w:r>
          </w:p>
        </w:tc>
      </w:tr>
      <w:tr w:rsidR="006F0F2A">
        <w:trPr>
          <w:trHeight w:val="2007"/>
        </w:trPr>
        <w:tc>
          <w:tcPr>
            <w:tcW w:w="526" w:type="dxa"/>
          </w:tcPr>
          <w:p w:rsidR="006F0F2A" w:rsidRDefault="00100D5C">
            <w:pPr>
              <w:pStyle w:val="TableParagraph"/>
              <w:spacing w:line="226" w:lineRule="exact"/>
              <w:ind w:left="109"/>
              <w:jc w:val="left"/>
            </w:pPr>
            <w:r>
              <w:rPr>
                <w:w w:val="102"/>
              </w:rPr>
              <w:t>1</w:t>
            </w:r>
          </w:p>
        </w:tc>
        <w:tc>
          <w:tcPr>
            <w:tcW w:w="6682" w:type="dxa"/>
          </w:tcPr>
          <w:p w:rsidR="006F0F2A" w:rsidRDefault="00100D5C">
            <w:pPr>
              <w:pStyle w:val="TableParagraph"/>
              <w:spacing w:line="219" w:lineRule="exact"/>
              <w:ind w:left="559"/>
              <w:jc w:val="both"/>
            </w:pPr>
            <w:r>
              <w:rPr>
                <w:spacing w:val="-4"/>
                <w:w w:val="105"/>
              </w:rPr>
              <w:t xml:space="preserve">Какие </w:t>
            </w:r>
            <w:r>
              <w:rPr>
                <w:spacing w:val="-5"/>
                <w:w w:val="105"/>
              </w:rPr>
              <w:t xml:space="preserve">мероприятия </w:t>
            </w:r>
            <w:r>
              <w:rPr>
                <w:spacing w:val="-4"/>
                <w:w w:val="105"/>
              </w:rPr>
              <w:t xml:space="preserve">целесообразно </w:t>
            </w:r>
            <w:r>
              <w:rPr>
                <w:w w:val="105"/>
              </w:rPr>
              <w:t xml:space="preserve">включать в </w:t>
            </w:r>
            <w:r>
              <w:rPr>
                <w:spacing w:val="-5"/>
                <w:w w:val="105"/>
              </w:rPr>
              <w:t>план</w:t>
            </w:r>
          </w:p>
          <w:p w:rsidR="006F0F2A" w:rsidRDefault="00100D5C">
            <w:pPr>
              <w:pStyle w:val="TableParagraph"/>
              <w:spacing w:line="242" w:lineRule="auto"/>
              <w:ind w:left="109" w:right="90"/>
              <w:jc w:val="both"/>
            </w:pPr>
            <w:r>
              <w:rPr>
                <w:spacing w:val="-4"/>
              </w:rPr>
              <w:t xml:space="preserve">мероприятий </w:t>
            </w:r>
            <w:r>
              <w:rPr>
                <w:spacing w:val="-6"/>
              </w:rPr>
              <w:t xml:space="preserve">"дорожную </w:t>
            </w:r>
            <w:r>
              <w:t xml:space="preserve">карту" по </w:t>
            </w:r>
            <w:r>
              <w:rPr>
                <w:spacing w:val="-4"/>
              </w:rPr>
              <w:t xml:space="preserve">содействию развитию конкуренции </w:t>
            </w:r>
            <w:r>
              <w:t xml:space="preserve">в </w:t>
            </w:r>
            <w:r>
              <w:rPr>
                <w:spacing w:val="-4"/>
              </w:rPr>
              <w:t xml:space="preserve">целях </w:t>
            </w:r>
            <w:r>
              <w:rPr>
                <w:spacing w:val="-3"/>
              </w:rPr>
              <w:t xml:space="preserve">реализации </w:t>
            </w:r>
            <w:r>
              <w:t xml:space="preserve">мер,  </w:t>
            </w:r>
            <w:r>
              <w:rPr>
                <w:spacing w:val="-5"/>
              </w:rPr>
              <w:t xml:space="preserve">направленных  </w:t>
            </w:r>
            <w:r>
              <w:rPr>
                <w:spacing w:val="-8"/>
              </w:rPr>
              <w:t xml:space="preserve">на </w:t>
            </w:r>
            <w:r>
              <w:rPr>
                <w:spacing w:val="-5"/>
              </w:rPr>
              <w:t xml:space="preserve">выравнивание </w:t>
            </w:r>
            <w:r>
              <w:rPr>
                <w:spacing w:val="-4"/>
              </w:rPr>
              <w:t xml:space="preserve">условий </w:t>
            </w:r>
            <w:r>
              <w:t xml:space="preserve">конкуренции как в </w:t>
            </w:r>
            <w:r>
              <w:rPr>
                <w:spacing w:val="-3"/>
              </w:rPr>
              <w:t xml:space="preserve">рамках </w:t>
            </w:r>
            <w:r>
              <w:rPr>
                <w:spacing w:val="-4"/>
              </w:rPr>
              <w:t xml:space="preserve">товарных </w:t>
            </w:r>
            <w:r>
              <w:rPr>
                <w:spacing w:val="-7"/>
              </w:rPr>
              <w:t xml:space="preserve">рынков </w:t>
            </w:r>
            <w:r>
              <w:rPr>
                <w:spacing w:val="-3"/>
              </w:rPr>
              <w:t xml:space="preserve">внутри </w:t>
            </w:r>
            <w:r>
              <w:t xml:space="preserve">субъекта </w:t>
            </w:r>
            <w:r>
              <w:rPr>
                <w:spacing w:val="-4"/>
              </w:rPr>
              <w:t xml:space="preserve">Российской  </w:t>
            </w:r>
            <w:r>
              <w:rPr>
                <w:spacing w:val="-3"/>
              </w:rPr>
              <w:t xml:space="preserve">Федерации  </w:t>
            </w:r>
            <w:r>
              <w:t xml:space="preserve">(включая  </w:t>
            </w:r>
            <w:r>
              <w:rPr>
                <w:spacing w:val="-3"/>
              </w:rPr>
              <w:t xml:space="preserve">темпы  </w:t>
            </w:r>
            <w:r>
              <w:rPr>
                <w:spacing w:val="-5"/>
              </w:rPr>
              <w:t xml:space="preserve">роста </w:t>
            </w:r>
            <w:r>
              <w:rPr>
                <w:spacing w:val="-3"/>
              </w:rPr>
              <w:t xml:space="preserve">цен), </w:t>
            </w:r>
            <w:r>
              <w:rPr>
                <w:spacing w:val="3"/>
              </w:rPr>
              <w:t xml:space="preserve">так </w:t>
            </w:r>
            <w:r>
              <w:t xml:space="preserve">и между </w:t>
            </w:r>
            <w:r>
              <w:rPr>
                <w:spacing w:val="-3"/>
              </w:rPr>
              <w:t xml:space="preserve">субъектами </w:t>
            </w:r>
            <w:r>
              <w:rPr>
                <w:spacing w:val="-4"/>
              </w:rPr>
              <w:t xml:space="preserve">Российской </w:t>
            </w:r>
            <w:r>
              <w:rPr>
                <w:spacing w:val="-3"/>
              </w:rPr>
              <w:t xml:space="preserve">Федерации </w:t>
            </w:r>
            <w:r>
              <w:t xml:space="preserve">(включая темпы роста и </w:t>
            </w:r>
            <w:r>
              <w:rPr>
                <w:spacing w:val="-7"/>
              </w:rPr>
              <w:t>уровня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цен)</w:t>
            </w:r>
          </w:p>
        </w:tc>
        <w:tc>
          <w:tcPr>
            <w:tcW w:w="6592" w:type="dxa"/>
          </w:tcPr>
          <w:p w:rsidR="006F0F2A" w:rsidRDefault="00100D5C">
            <w:pPr>
              <w:pStyle w:val="TableParagraph"/>
              <w:spacing w:line="219" w:lineRule="exact"/>
              <w:ind w:left="408"/>
              <w:jc w:val="both"/>
            </w:pPr>
            <w:r>
              <w:rPr>
                <w:w w:val="105"/>
              </w:rPr>
              <w:t>Мероприятия разрабатываются субъектами Российской</w:t>
            </w:r>
          </w:p>
          <w:p w:rsidR="006F0F2A" w:rsidRDefault="00100D5C">
            <w:pPr>
              <w:pStyle w:val="TableParagraph"/>
              <w:spacing w:line="242" w:lineRule="auto"/>
              <w:ind w:left="93" w:right="100"/>
              <w:jc w:val="both"/>
            </w:pPr>
            <w:r>
              <w:rPr>
                <w:spacing w:val="-4"/>
              </w:rPr>
              <w:t xml:space="preserve">Федерации, имеющими </w:t>
            </w:r>
            <w:r>
              <w:rPr>
                <w:spacing w:val="-6"/>
              </w:rPr>
              <w:t xml:space="preserve">общие  </w:t>
            </w:r>
            <w:r>
              <w:rPr>
                <w:spacing w:val="-4"/>
              </w:rPr>
              <w:t xml:space="preserve">территориальные  границы, </w:t>
            </w:r>
            <w:r>
              <w:t xml:space="preserve">совместно </w:t>
            </w:r>
            <w:r>
              <w:rPr>
                <w:spacing w:val="-8"/>
              </w:rPr>
              <w:t xml:space="preserve">на  </w:t>
            </w:r>
            <w:r>
              <w:rPr>
                <w:spacing w:val="-5"/>
              </w:rPr>
              <w:t xml:space="preserve">основе  </w:t>
            </w:r>
            <w:r>
              <w:t xml:space="preserve">результатов  </w:t>
            </w:r>
            <w:r>
              <w:rPr>
                <w:spacing w:val="-5"/>
              </w:rPr>
              <w:t xml:space="preserve">мониторинга  </w:t>
            </w:r>
            <w:r>
              <w:rPr>
                <w:spacing w:val="-3"/>
              </w:rPr>
              <w:t xml:space="preserve">конкурентной </w:t>
            </w:r>
            <w:r>
              <w:t xml:space="preserve">среды в рамках </w:t>
            </w:r>
            <w:r>
              <w:rPr>
                <w:spacing w:val="-4"/>
              </w:rPr>
              <w:t>заключенных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соглашений.</w:t>
            </w:r>
          </w:p>
          <w:p w:rsidR="006F0F2A" w:rsidRDefault="00100D5C">
            <w:pPr>
              <w:pStyle w:val="TableParagraph"/>
              <w:spacing w:line="242" w:lineRule="auto"/>
              <w:ind w:left="93" w:right="96" w:firstLine="315"/>
              <w:jc w:val="both"/>
            </w:pPr>
            <w:r>
              <w:t>Мероприятия могут различаться в зависимости от конкретных рынков и результатов проведенного мониторинга.</w:t>
            </w:r>
          </w:p>
        </w:tc>
      </w:tr>
      <w:tr w:rsidR="006F0F2A">
        <w:trPr>
          <w:trHeight w:val="1767"/>
        </w:trPr>
        <w:tc>
          <w:tcPr>
            <w:tcW w:w="526" w:type="dxa"/>
          </w:tcPr>
          <w:p w:rsidR="006F0F2A" w:rsidRDefault="00100D5C">
            <w:pPr>
              <w:pStyle w:val="TableParagraph"/>
              <w:spacing w:line="225" w:lineRule="exact"/>
              <w:ind w:left="109"/>
              <w:jc w:val="left"/>
            </w:pPr>
            <w:r>
              <w:rPr>
                <w:w w:val="102"/>
              </w:rPr>
              <w:t>2</w:t>
            </w:r>
          </w:p>
        </w:tc>
        <w:tc>
          <w:tcPr>
            <w:tcW w:w="6682" w:type="dxa"/>
          </w:tcPr>
          <w:p w:rsidR="006F0F2A" w:rsidRDefault="00100D5C">
            <w:pPr>
              <w:pStyle w:val="TableParagraph"/>
              <w:spacing w:line="225" w:lineRule="exact"/>
              <w:ind w:left="559"/>
              <w:jc w:val="both"/>
            </w:pPr>
            <w:r>
              <w:t>Возможно ли утверждение «дорожной карты» отдельными</w:t>
            </w:r>
          </w:p>
          <w:p w:rsidR="006F0F2A" w:rsidRDefault="00100D5C">
            <w:pPr>
              <w:pStyle w:val="TableParagraph"/>
              <w:spacing w:before="2" w:line="242" w:lineRule="auto"/>
              <w:ind w:left="109" w:right="95"/>
              <w:jc w:val="both"/>
            </w:pPr>
            <w:r>
              <w:rPr>
                <w:w w:val="105"/>
              </w:rPr>
              <w:t>нормативными правовыми актами исполнительных органов государственной власти или высшего органа и</w:t>
            </w:r>
            <w:r>
              <w:rPr>
                <w:w w:val="105"/>
              </w:rPr>
              <w:t>сполнительной власти субъекта Российской Федерации по каждому товарному рынку, отобранному субъектом Российской Федерации?</w:t>
            </w:r>
          </w:p>
        </w:tc>
        <w:tc>
          <w:tcPr>
            <w:tcW w:w="6592" w:type="dxa"/>
          </w:tcPr>
          <w:p w:rsidR="006F0F2A" w:rsidRDefault="00100D5C">
            <w:pPr>
              <w:pStyle w:val="TableParagraph"/>
              <w:spacing w:line="225" w:lineRule="exact"/>
              <w:ind w:left="408"/>
              <w:jc w:val="both"/>
            </w:pPr>
            <w:r>
              <w:t>«Дорожная карта» утверждается в рамках внедрения Стандарта;</w:t>
            </w:r>
          </w:p>
          <w:p w:rsidR="006F0F2A" w:rsidRDefault="00100D5C">
            <w:pPr>
              <w:pStyle w:val="TableParagraph"/>
              <w:spacing w:before="4" w:line="237" w:lineRule="auto"/>
              <w:ind w:left="93" w:right="87"/>
              <w:jc w:val="both"/>
            </w:pPr>
            <w:r>
              <w:rPr>
                <w:w w:val="105"/>
              </w:rPr>
              <w:t>утверждение нескольких «дорожных карт» Стандартом не предусмотрено. Вместе с тем, при необходимости субъекты Российской Федерации могут утвердить дополнительные планы мероприятий по отдельным рынкам, однако оценка по ним в рамках внедрения Стандарта осущес</w:t>
            </w:r>
            <w:r>
              <w:rPr>
                <w:w w:val="105"/>
              </w:rPr>
              <w:t>твляться не будет</w:t>
            </w:r>
          </w:p>
        </w:tc>
      </w:tr>
      <w:tr w:rsidR="006F0F2A">
        <w:trPr>
          <w:trHeight w:val="5567"/>
        </w:trPr>
        <w:tc>
          <w:tcPr>
            <w:tcW w:w="526" w:type="dxa"/>
          </w:tcPr>
          <w:p w:rsidR="006F0F2A" w:rsidRDefault="00100D5C">
            <w:pPr>
              <w:pStyle w:val="TableParagraph"/>
              <w:spacing w:line="225" w:lineRule="exact"/>
              <w:ind w:left="109"/>
              <w:jc w:val="left"/>
            </w:pPr>
            <w:r>
              <w:rPr>
                <w:w w:val="102"/>
              </w:rPr>
              <w:t>3</w:t>
            </w:r>
          </w:p>
        </w:tc>
        <w:tc>
          <w:tcPr>
            <w:tcW w:w="6682" w:type="dxa"/>
          </w:tcPr>
          <w:p w:rsidR="006F0F2A" w:rsidRDefault="00100D5C">
            <w:pPr>
              <w:pStyle w:val="TableParagraph"/>
              <w:spacing w:line="225" w:lineRule="exact"/>
              <w:ind w:left="559"/>
              <w:jc w:val="both"/>
            </w:pPr>
            <w:r>
              <w:rPr>
                <w:w w:val="105"/>
              </w:rPr>
              <w:t>Упрощение доступа операторов связи к объектам</w:t>
            </w:r>
          </w:p>
          <w:p w:rsidR="006F0F2A" w:rsidRDefault="00100D5C">
            <w:pPr>
              <w:pStyle w:val="TableParagraph"/>
              <w:spacing w:before="2"/>
              <w:ind w:left="109" w:right="89"/>
              <w:jc w:val="both"/>
            </w:pPr>
            <w:r>
              <w:rPr>
                <w:w w:val="105"/>
              </w:rPr>
              <w:t xml:space="preserve">инфраструктуры, находящимся в государственной и муниципальной собственности путем удовлетворения заявок операторов связи и размещение сетей и сооружений связи на объектах государственной и </w:t>
            </w:r>
            <w:r>
              <w:rPr>
                <w:w w:val="105"/>
              </w:rPr>
              <w:t>муниципальной собственности предполагает внесение изменений в федеральные нормативные акты в целях упрощения регулирования взаимоотношений операторов связи и собственников зданий сооружений.</w:t>
            </w:r>
          </w:p>
          <w:p w:rsidR="006F0F2A" w:rsidRDefault="00100D5C">
            <w:pPr>
              <w:pStyle w:val="TableParagraph"/>
              <w:tabs>
                <w:tab w:val="left" w:pos="2569"/>
                <w:tab w:val="left" w:pos="4099"/>
                <w:tab w:val="left" w:pos="4969"/>
              </w:tabs>
              <w:spacing w:before="1"/>
              <w:ind w:left="109" w:right="95" w:firstLine="450"/>
              <w:jc w:val="both"/>
            </w:pPr>
            <w:r>
              <w:t xml:space="preserve">На </w:t>
            </w:r>
            <w:r>
              <w:rPr>
                <w:spacing w:val="-5"/>
              </w:rPr>
              <w:t xml:space="preserve">основании </w:t>
            </w:r>
            <w:r>
              <w:rPr>
                <w:spacing w:val="-4"/>
              </w:rPr>
              <w:t xml:space="preserve">изложенного, </w:t>
            </w:r>
            <w:r>
              <w:rPr>
                <w:spacing w:val="-3"/>
              </w:rPr>
              <w:t xml:space="preserve">просим </w:t>
            </w:r>
            <w:r>
              <w:rPr>
                <w:spacing w:val="-4"/>
              </w:rPr>
              <w:t xml:space="preserve">исключить </w:t>
            </w:r>
            <w:r>
              <w:rPr>
                <w:spacing w:val="-3"/>
              </w:rPr>
              <w:t xml:space="preserve">ключевой </w:t>
            </w:r>
            <w:r>
              <w:t xml:space="preserve">показатель </w:t>
            </w:r>
            <w:r>
              <w:rPr>
                <w:spacing w:val="-6"/>
              </w:rPr>
              <w:t>«У</w:t>
            </w:r>
            <w:r>
              <w:rPr>
                <w:spacing w:val="-6"/>
              </w:rPr>
              <w:t xml:space="preserve">прощение </w:t>
            </w:r>
            <w:r>
              <w:rPr>
                <w:spacing w:val="-3"/>
              </w:rPr>
              <w:t xml:space="preserve">доступа </w:t>
            </w:r>
            <w:r>
              <w:rPr>
                <w:spacing w:val="-5"/>
              </w:rPr>
              <w:t xml:space="preserve">операторов </w:t>
            </w:r>
            <w:r>
              <w:rPr>
                <w:spacing w:val="-3"/>
              </w:rPr>
              <w:t xml:space="preserve">связи </w:t>
            </w:r>
            <w:r>
              <w:t xml:space="preserve">к </w:t>
            </w:r>
            <w:r>
              <w:rPr>
                <w:spacing w:val="-5"/>
              </w:rPr>
              <w:t xml:space="preserve">объектам </w:t>
            </w:r>
            <w:r>
              <w:rPr>
                <w:spacing w:val="-3"/>
              </w:rPr>
              <w:t xml:space="preserve">инфраструктуры, </w:t>
            </w:r>
            <w:r>
              <w:t xml:space="preserve">находящимся  в  </w:t>
            </w:r>
            <w:r>
              <w:rPr>
                <w:spacing w:val="-4"/>
              </w:rPr>
              <w:t>государственной</w:t>
            </w:r>
            <w:r>
              <w:rPr>
                <w:spacing w:val="47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 xml:space="preserve">муниципальной </w:t>
            </w:r>
            <w:r>
              <w:rPr>
                <w:spacing w:val="-3"/>
              </w:rPr>
              <w:t xml:space="preserve">собственности </w:t>
            </w:r>
            <w:r>
              <w:t xml:space="preserve">путем </w:t>
            </w:r>
            <w:r>
              <w:rPr>
                <w:spacing w:val="-5"/>
              </w:rPr>
              <w:t xml:space="preserve">удовлетворения </w:t>
            </w:r>
            <w:r>
              <w:rPr>
                <w:spacing w:val="-4"/>
              </w:rPr>
              <w:t xml:space="preserve">заявок </w:t>
            </w:r>
            <w:r>
              <w:rPr>
                <w:spacing w:val="-5"/>
              </w:rPr>
              <w:t xml:space="preserve">операторов </w:t>
            </w:r>
            <w:r>
              <w:t xml:space="preserve">связи и </w:t>
            </w:r>
            <w:r>
              <w:rPr>
                <w:spacing w:val="-5"/>
              </w:rPr>
              <w:t xml:space="preserve">размещение </w:t>
            </w:r>
            <w:r>
              <w:t xml:space="preserve">сетей и </w:t>
            </w:r>
            <w:r>
              <w:rPr>
                <w:spacing w:val="-4"/>
              </w:rPr>
              <w:t xml:space="preserve">сооружений </w:t>
            </w:r>
            <w:r>
              <w:t xml:space="preserve">связи </w:t>
            </w:r>
            <w:r>
              <w:rPr>
                <w:spacing w:val="-8"/>
              </w:rPr>
              <w:t xml:space="preserve">на </w:t>
            </w:r>
            <w:r>
              <w:t xml:space="preserve">объектах </w:t>
            </w:r>
            <w:r>
              <w:rPr>
                <w:spacing w:val="-4"/>
              </w:rPr>
              <w:t xml:space="preserve">государственной </w:t>
            </w:r>
            <w:r>
              <w:t xml:space="preserve">и </w:t>
            </w:r>
            <w:r>
              <w:rPr>
                <w:spacing w:val="-3"/>
              </w:rPr>
              <w:t xml:space="preserve">муниципальной </w:t>
            </w:r>
            <w:r>
              <w:rPr>
                <w:spacing w:val="-4"/>
              </w:rPr>
              <w:t xml:space="preserve">собственности»  </w:t>
            </w:r>
            <w:r>
              <w:rPr>
                <w:spacing w:val="-8"/>
              </w:rPr>
              <w:t xml:space="preserve">на </w:t>
            </w:r>
            <w:r>
              <w:rPr>
                <w:spacing w:val="-7"/>
              </w:rPr>
              <w:t xml:space="preserve">рынке </w:t>
            </w:r>
            <w:r>
              <w:rPr>
                <w:spacing w:val="-4"/>
              </w:rPr>
              <w:t xml:space="preserve">услуг </w:t>
            </w:r>
            <w:r>
              <w:rPr>
                <w:spacing w:val="-3"/>
              </w:rPr>
              <w:t xml:space="preserve">связи, </w:t>
            </w:r>
            <w:r>
              <w:t xml:space="preserve">в том </w:t>
            </w:r>
            <w:r>
              <w:rPr>
                <w:spacing w:val="-3"/>
              </w:rPr>
              <w:t xml:space="preserve">числе </w:t>
            </w:r>
            <w:r>
              <w:rPr>
                <w:spacing w:val="-4"/>
              </w:rPr>
              <w:t xml:space="preserve">услуг </w:t>
            </w:r>
            <w:r>
              <w:rPr>
                <w:spacing w:val="-8"/>
              </w:rPr>
              <w:t xml:space="preserve">по </w:t>
            </w:r>
            <w:r>
              <w:rPr>
                <w:spacing w:val="-5"/>
              </w:rPr>
              <w:t xml:space="preserve">предоставлению </w:t>
            </w:r>
            <w:r>
              <w:rPr>
                <w:spacing w:val="-4"/>
              </w:rPr>
              <w:t>широкополосного</w:t>
            </w:r>
            <w:r>
              <w:rPr>
                <w:spacing w:val="-4"/>
              </w:rPr>
              <w:tab/>
            </w:r>
            <w:r>
              <w:rPr>
                <w:spacing w:val="-3"/>
              </w:rPr>
              <w:t>доступа</w:t>
            </w:r>
            <w:r>
              <w:rPr>
                <w:spacing w:val="-3"/>
              </w:rPr>
              <w:tab/>
            </w:r>
            <w:r>
              <w:t>к</w:t>
            </w:r>
            <w:r>
              <w:tab/>
            </w:r>
            <w:r>
              <w:rPr>
                <w:spacing w:val="-5"/>
              </w:rPr>
              <w:t xml:space="preserve">информационно- </w:t>
            </w:r>
            <w:r>
              <w:rPr>
                <w:spacing w:val="-6"/>
              </w:rPr>
              <w:t xml:space="preserve">телекоммуникационной </w:t>
            </w:r>
            <w:r>
              <w:rPr>
                <w:spacing w:val="3"/>
              </w:rPr>
              <w:t>сети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«Интернет»</w:t>
            </w:r>
          </w:p>
        </w:tc>
        <w:tc>
          <w:tcPr>
            <w:tcW w:w="6592" w:type="dxa"/>
          </w:tcPr>
          <w:p w:rsidR="006F0F2A" w:rsidRDefault="00100D5C">
            <w:pPr>
              <w:pStyle w:val="TableParagraph"/>
              <w:spacing w:line="225" w:lineRule="exact"/>
              <w:ind w:left="408"/>
              <w:jc w:val="both"/>
            </w:pPr>
            <w:r>
              <w:t>Приложение к Стандарту включает в себя 2 ключевых</w:t>
            </w:r>
          </w:p>
          <w:p w:rsidR="006F0F2A" w:rsidRDefault="00100D5C">
            <w:pPr>
              <w:pStyle w:val="TableParagraph"/>
              <w:tabs>
                <w:tab w:val="left" w:pos="2403"/>
                <w:tab w:val="left" w:pos="4849"/>
                <w:tab w:val="left" w:pos="6364"/>
              </w:tabs>
              <w:spacing w:before="4" w:line="237" w:lineRule="auto"/>
              <w:ind w:left="93" w:right="79"/>
              <w:jc w:val="both"/>
            </w:pPr>
            <w:r>
              <w:t xml:space="preserve">показателя </w:t>
            </w:r>
            <w:r>
              <w:rPr>
                <w:spacing w:val="-8"/>
              </w:rPr>
              <w:t xml:space="preserve">на </w:t>
            </w:r>
            <w:r>
              <w:rPr>
                <w:spacing w:val="-7"/>
              </w:rPr>
              <w:t xml:space="preserve">рынке </w:t>
            </w:r>
            <w:r>
              <w:rPr>
                <w:spacing w:val="-4"/>
              </w:rPr>
              <w:t xml:space="preserve">услуг </w:t>
            </w:r>
            <w:r>
              <w:rPr>
                <w:spacing w:val="-3"/>
              </w:rPr>
              <w:t xml:space="preserve">связи, </w:t>
            </w:r>
            <w:r>
              <w:t xml:space="preserve">в том </w:t>
            </w:r>
            <w:r>
              <w:rPr>
                <w:spacing w:val="-3"/>
              </w:rPr>
              <w:t xml:space="preserve">числе </w:t>
            </w:r>
            <w:r>
              <w:rPr>
                <w:spacing w:val="-4"/>
              </w:rPr>
              <w:t xml:space="preserve">услуг </w:t>
            </w:r>
            <w:r>
              <w:rPr>
                <w:spacing w:val="-8"/>
              </w:rPr>
              <w:t xml:space="preserve">по </w:t>
            </w:r>
            <w:r>
              <w:rPr>
                <w:spacing w:val="-4"/>
              </w:rPr>
              <w:t>предоставлению</w:t>
            </w:r>
            <w:r>
              <w:rPr>
                <w:spacing w:val="-4"/>
              </w:rPr>
              <w:tab/>
              <w:t>широкополосного</w:t>
            </w:r>
            <w:r>
              <w:rPr>
                <w:spacing w:val="-4"/>
              </w:rPr>
              <w:tab/>
            </w:r>
            <w:r>
              <w:rPr>
                <w:spacing w:val="-3"/>
              </w:rPr>
              <w:t>доступа</w:t>
            </w:r>
            <w:r>
              <w:rPr>
                <w:spacing w:val="-3"/>
              </w:rPr>
              <w:tab/>
            </w:r>
            <w:r>
              <w:t xml:space="preserve">к </w:t>
            </w:r>
            <w:r>
              <w:rPr>
                <w:spacing w:val="-4"/>
              </w:rPr>
              <w:t xml:space="preserve">информационно-телекоммуникационной </w:t>
            </w:r>
            <w:r>
              <w:rPr>
                <w:spacing w:val="3"/>
              </w:rPr>
              <w:t xml:space="preserve">сети </w:t>
            </w:r>
            <w:r>
              <w:rPr>
                <w:spacing w:val="-3"/>
              </w:rPr>
              <w:t xml:space="preserve">«Интернет», </w:t>
            </w:r>
            <w:r>
              <w:t xml:space="preserve">и </w:t>
            </w:r>
            <w:r>
              <w:rPr>
                <w:spacing w:val="-4"/>
              </w:rPr>
              <w:t xml:space="preserve">соответствующие </w:t>
            </w:r>
            <w:r>
              <w:rPr>
                <w:spacing w:val="-8"/>
              </w:rPr>
              <w:t xml:space="preserve">им </w:t>
            </w:r>
            <w:r>
              <w:rPr>
                <w:spacing w:val="-4"/>
              </w:rPr>
              <w:t xml:space="preserve">значения, </w:t>
            </w:r>
            <w:r>
              <w:t xml:space="preserve">которых регионам </w:t>
            </w:r>
            <w:r>
              <w:rPr>
                <w:spacing w:val="-4"/>
              </w:rPr>
              <w:t xml:space="preserve">необходимо </w:t>
            </w:r>
            <w:r>
              <w:t xml:space="preserve">достичь к </w:t>
            </w:r>
            <w:r>
              <w:rPr>
                <w:spacing w:val="-6"/>
              </w:rPr>
              <w:t>2022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году:</w:t>
            </w:r>
          </w:p>
          <w:p w:rsidR="006F0F2A" w:rsidRDefault="00100D5C">
            <w:pPr>
              <w:pStyle w:val="TableParagraph"/>
              <w:spacing w:before="9" w:line="237" w:lineRule="auto"/>
              <w:ind w:left="94" w:right="89" w:firstLine="315"/>
              <w:jc w:val="both"/>
            </w:pPr>
            <w:r>
              <w:rPr>
                <w:w w:val="105"/>
              </w:rPr>
              <w:t>увеличение количества объектов государственной и муниципальной собственности, факти</w:t>
            </w:r>
            <w:r>
              <w:rPr>
                <w:w w:val="105"/>
              </w:rPr>
              <w:t>чески используемых операторами связи для размещения и строительства сетей и сооружений связи - 20 процентов по отношению к показателям 2018 г.;</w:t>
            </w:r>
          </w:p>
          <w:p w:rsidR="006F0F2A" w:rsidRDefault="00100D5C">
            <w:pPr>
              <w:pStyle w:val="TableParagraph"/>
              <w:spacing w:before="8" w:line="242" w:lineRule="auto"/>
              <w:ind w:left="94" w:right="88" w:firstLine="315"/>
              <w:jc w:val="both"/>
            </w:pPr>
            <w:r>
              <w:rPr>
                <w:spacing w:val="-3"/>
              </w:rPr>
              <w:t xml:space="preserve">доля </w:t>
            </w:r>
            <w:r>
              <w:rPr>
                <w:spacing w:val="-5"/>
              </w:rPr>
              <w:t xml:space="preserve">организаций </w:t>
            </w:r>
            <w:r>
              <w:rPr>
                <w:spacing w:val="-3"/>
              </w:rPr>
              <w:t xml:space="preserve">частной </w:t>
            </w:r>
            <w:r>
              <w:t xml:space="preserve">формы </w:t>
            </w:r>
            <w:r>
              <w:rPr>
                <w:spacing w:val="-4"/>
              </w:rPr>
              <w:t xml:space="preserve">собственности </w:t>
            </w:r>
            <w:r>
              <w:t xml:space="preserve">в </w:t>
            </w:r>
            <w:r>
              <w:rPr>
                <w:spacing w:val="-3"/>
              </w:rPr>
              <w:t xml:space="preserve">сфере  </w:t>
            </w:r>
            <w:r>
              <w:rPr>
                <w:spacing w:val="-5"/>
              </w:rPr>
              <w:t xml:space="preserve">оказания </w:t>
            </w:r>
            <w:r>
              <w:rPr>
                <w:spacing w:val="-4"/>
              </w:rPr>
              <w:t xml:space="preserve">услуг </w:t>
            </w:r>
            <w:r>
              <w:rPr>
                <w:spacing w:val="-8"/>
              </w:rPr>
              <w:t xml:space="preserve">по </w:t>
            </w:r>
            <w:r>
              <w:rPr>
                <w:spacing w:val="-4"/>
              </w:rPr>
              <w:t xml:space="preserve">предоставлению широкополосного </w:t>
            </w:r>
            <w:r>
              <w:rPr>
                <w:spacing w:val="-3"/>
              </w:rPr>
              <w:t xml:space="preserve">доступа </w:t>
            </w:r>
            <w:r>
              <w:t>к</w:t>
            </w:r>
            <w:r>
              <w:t xml:space="preserve"> </w:t>
            </w:r>
            <w:r>
              <w:rPr>
                <w:spacing w:val="-4"/>
              </w:rPr>
              <w:t xml:space="preserve">информационно-телекоммуникационной </w:t>
            </w:r>
            <w:r>
              <w:rPr>
                <w:spacing w:val="3"/>
              </w:rPr>
              <w:t xml:space="preserve">сети </w:t>
            </w:r>
            <w:r>
              <w:rPr>
                <w:spacing w:val="-3"/>
              </w:rPr>
              <w:t xml:space="preserve">«Интернет» </w:t>
            </w:r>
            <w:r>
              <w:t xml:space="preserve">- </w:t>
            </w:r>
            <w:r>
              <w:rPr>
                <w:spacing w:val="-8"/>
              </w:rPr>
              <w:t xml:space="preserve">98 </w:t>
            </w:r>
            <w:r>
              <w:rPr>
                <w:spacing w:val="-7"/>
              </w:rPr>
              <w:t>процентов.</w:t>
            </w:r>
          </w:p>
          <w:p w:rsidR="006F0F2A" w:rsidRDefault="00100D5C">
            <w:pPr>
              <w:pStyle w:val="TableParagraph"/>
              <w:spacing w:line="242" w:lineRule="auto"/>
              <w:ind w:left="94" w:right="85" w:firstLine="315"/>
              <w:jc w:val="both"/>
            </w:pPr>
            <w:r>
              <w:rPr>
                <w:spacing w:val="-4"/>
              </w:rPr>
              <w:t xml:space="preserve">Приказ ФАС  России от  29 </w:t>
            </w:r>
            <w:r>
              <w:t xml:space="preserve">августа </w:t>
            </w:r>
            <w:r>
              <w:rPr>
                <w:spacing w:val="-6"/>
              </w:rPr>
              <w:t xml:space="preserve">2018 </w:t>
            </w:r>
            <w:r>
              <w:t xml:space="preserve">г.  № </w:t>
            </w:r>
            <w:r>
              <w:rPr>
                <w:spacing w:val="-4"/>
              </w:rPr>
              <w:t xml:space="preserve">1232/18 </w:t>
            </w:r>
            <w:r>
              <w:t xml:space="preserve">(в ред.  </w:t>
            </w:r>
            <w:r>
              <w:rPr>
                <w:spacing w:val="-12"/>
              </w:rPr>
              <w:t>от</w:t>
            </w:r>
            <w:r>
              <w:rPr>
                <w:spacing w:val="31"/>
              </w:rPr>
              <w:t xml:space="preserve"> </w:t>
            </w:r>
            <w:r>
              <w:t xml:space="preserve">6 августа </w:t>
            </w:r>
            <w:r>
              <w:rPr>
                <w:spacing w:val="-6"/>
              </w:rPr>
              <w:t xml:space="preserve">2019 </w:t>
            </w:r>
            <w:r>
              <w:t xml:space="preserve">г.  №  </w:t>
            </w:r>
            <w:r>
              <w:rPr>
                <w:spacing w:val="-7"/>
              </w:rPr>
              <w:t>1059/19)</w:t>
            </w:r>
            <w:r>
              <w:rPr>
                <w:spacing w:val="41"/>
              </w:rPr>
              <w:t xml:space="preserve"> </w:t>
            </w:r>
            <w:r>
              <w:rPr>
                <w:spacing w:val="-4"/>
              </w:rPr>
              <w:t>содержит</w:t>
            </w:r>
            <w:r>
              <w:rPr>
                <w:spacing w:val="47"/>
              </w:rPr>
              <w:t xml:space="preserve"> </w:t>
            </w:r>
            <w:r>
              <w:rPr>
                <w:spacing w:val="-3"/>
              </w:rPr>
              <w:t>методики</w:t>
            </w:r>
            <w:r>
              <w:rPr>
                <w:spacing w:val="49"/>
              </w:rPr>
              <w:t xml:space="preserve"> </w:t>
            </w:r>
            <w:r>
              <w:t xml:space="preserve">расчета </w:t>
            </w:r>
            <w:r>
              <w:rPr>
                <w:spacing w:val="-5"/>
              </w:rPr>
              <w:t>указанных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показателей.</w:t>
            </w:r>
          </w:p>
          <w:p w:rsidR="006F0F2A" w:rsidRDefault="00100D5C">
            <w:pPr>
              <w:pStyle w:val="TableParagraph"/>
              <w:spacing w:line="237" w:lineRule="exact"/>
              <w:ind w:left="409"/>
              <w:jc w:val="both"/>
            </w:pPr>
            <w:r>
              <w:t>Таким образом оценка регионов по данному рынку будет</w:t>
            </w:r>
          </w:p>
          <w:p w:rsidR="006F0F2A" w:rsidRDefault="00100D5C">
            <w:pPr>
              <w:pStyle w:val="TableParagraph"/>
              <w:spacing w:before="1" w:line="242" w:lineRule="auto"/>
              <w:ind w:left="94" w:right="103"/>
              <w:jc w:val="both"/>
            </w:pPr>
            <w:r>
              <w:t>производиться Минэкономразвития России с учетом указанных в приложении к Стандарту показателей.</w:t>
            </w:r>
          </w:p>
          <w:p w:rsidR="006F0F2A" w:rsidRDefault="00100D5C">
            <w:pPr>
              <w:pStyle w:val="TableParagraph"/>
              <w:ind w:left="694"/>
              <w:jc w:val="both"/>
            </w:pPr>
            <w:r>
              <w:t>В этой связи согласование исключения показателя</w:t>
            </w:r>
          </w:p>
        </w:tc>
      </w:tr>
    </w:tbl>
    <w:p w:rsidR="006F0F2A" w:rsidRDefault="006F0F2A">
      <w:pPr>
        <w:jc w:val="both"/>
        <w:sectPr w:rsidR="006F0F2A">
          <w:headerReference w:type="default" r:id="rId11"/>
          <w:pgSz w:w="15840" w:h="12240" w:orient="landscape"/>
          <w:pgMar w:top="620" w:right="880" w:bottom="280" w:left="920" w:header="0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5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682"/>
        <w:gridCol w:w="6592"/>
      </w:tblGrid>
      <w:tr w:rsidR="006F0F2A">
        <w:trPr>
          <w:trHeight w:val="2518"/>
        </w:trPr>
        <w:tc>
          <w:tcPr>
            <w:tcW w:w="526" w:type="dxa"/>
          </w:tcPr>
          <w:p w:rsidR="006F0F2A" w:rsidRDefault="006F0F2A">
            <w:pPr>
              <w:pStyle w:val="TableParagraph"/>
              <w:jc w:val="left"/>
            </w:pPr>
          </w:p>
        </w:tc>
        <w:tc>
          <w:tcPr>
            <w:tcW w:w="6682" w:type="dxa"/>
          </w:tcPr>
          <w:p w:rsidR="006F0F2A" w:rsidRDefault="006F0F2A">
            <w:pPr>
              <w:pStyle w:val="TableParagraph"/>
              <w:jc w:val="left"/>
            </w:pPr>
          </w:p>
        </w:tc>
        <w:tc>
          <w:tcPr>
            <w:tcW w:w="6592" w:type="dxa"/>
          </w:tcPr>
          <w:p w:rsidR="006F0F2A" w:rsidRDefault="00100D5C">
            <w:pPr>
              <w:pStyle w:val="TableParagraph"/>
              <w:spacing w:line="225" w:lineRule="exact"/>
              <w:ind w:left="93"/>
              <w:jc w:val="both"/>
            </w:pPr>
            <w:r>
              <w:t>«Упрощение доступа операторов связи к объектам</w:t>
            </w:r>
          </w:p>
          <w:p w:rsidR="006F0F2A" w:rsidRDefault="00100D5C">
            <w:pPr>
              <w:pStyle w:val="TableParagraph"/>
              <w:tabs>
                <w:tab w:val="left" w:pos="3695"/>
                <w:tab w:val="left" w:pos="6366"/>
              </w:tabs>
              <w:spacing w:before="2"/>
              <w:ind w:left="93" w:right="89"/>
              <w:jc w:val="both"/>
            </w:pPr>
            <w:r>
              <w:rPr>
                <w:spacing w:val="-3"/>
              </w:rPr>
              <w:t xml:space="preserve">инфраструктуры, </w:t>
            </w:r>
            <w:r>
              <w:t xml:space="preserve">находящимся в  </w:t>
            </w:r>
            <w:r>
              <w:rPr>
                <w:spacing w:val="-4"/>
              </w:rPr>
              <w:t>государственной</w:t>
            </w:r>
            <w:r>
              <w:rPr>
                <w:spacing w:val="47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 xml:space="preserve">муниципальной </w:t>
            </w:r>
            <w:r>
              <w:rPr>
                <w:spacing w:val="-3"/>
              </w:rPr>
              <w:t xml:space="preserve">собственности путем </w:t>
            </w:r>
            <w:r>
              <w:rPr>
                <w:spacing w:val="-5"/>
              </w:rPr>
              <w:t xml:space="preserve">удовлетворения </w:t>
            </w:r>
            <w:r>
              <w:t xml:space="preserve">заявок </w:t>
            </w:r>
            <w:r>
              <w:rPr>
                <w:spacing w:val="-5"/>
              </w:rPr>
              <w:t xml:space="preserve">операторов </w:t>
            </w:r>
            <w:r>
              <w:t xml:space="preserve">связи и </w:t>
            </w:r>
            <w:r>
              <w:rPr>
                <w:spacing w:val="-3"/>
              </w:rPr>
              <w:t xml:space="preserve">размещение </w:t>
            </w:r>
            <w:r>
              <w:t xml:space="preserve">сетей и </w:t>
            </w:r>
            <w:r>
              <w:rPr>
                <w:spacing w:val="-4"/>
              </w:rPr>
              <w:t xml:space="preserve">сооружений </w:t>
            </w:r>
            <w:r>
              <w:t xml:space="preserve">связи </w:t>
            </w:r>
            <w:r>
              <w:rPr>
                <w:spacing w:val="-8"/>
              </w:rPr>
              <w:t xml:space="preserve">на </w:t>
            </w:r>
            <w:r>
              <w:t xml:space="preserve">объектах </w:t>
            </w:r>
            <w:r>
              <w:rPr>
                <w:spacing w:val="-4"/>
              </w:rPr>
              <w:t xml:space="preserve">государственной </w:t>
            </w:r>
            <w:r>
              <w:t xml:space="preserve">и </w:t>
            </w:r>
            <w:r>
              <w:rPr>
                <w:spacing w:val="-3"/>
              </w:rPr>
              <w:t xml:space="preserve">муниципальной </w:t>
            </w:r>
            <w:r>
              <w:rPr>
                <w:spacing w:val="-4"/>
              </w:rPr>
              <w:t>собст</w:t>
            </w:r>
            <w:r>
              <w:rPr>
                <w:spacing w:val="-4"/>
              </w:rPr>
              <w:t xml:space="preserve">венности» </w:t>
            </w:r>
            <w:r>
              <w:rPr>
                <w:spacing w:val="-8"/>
              </w:rPr>
              <w:t xml:space="preserve">на </w:t>
            </w:r>
            <w:r>
              <w:rPr>
                <w:spacing w:val="-7"/>
              </w:rPr>
              <w:t xml:space="preserve">рынке </w:t>
            </w:r>
            <w:r>
              <w:rPr>
                <w:spacing w:val="-4"/>
              </w:rPr>
              <w:t xml:space="preserve">услуг </w:t>
            </w:r>
            <w:r>
              <w:t xml:space="preserve">связи, в том </w:t>
            </w:r>
            <w:r>
              <w:rPr>
                <w:spacing w:val="-3"/>
              </w:rPr>
              <w:t xml:space="preserve">числе </w:t>
            </w:r>
            <w:r>
              <w:rPr>
                <w:spacing w:val="-4"/>
              </w:rPr>
              <w:t xml:space="preserve">услуг </w:t>
            </w:r>
            <w:r>
              <w:rPr>
                <w:spacing w:val="-8"/>
              </w:rPr>
              <w:t xml:space="preserve">по </w:t>
            </w:r>
            <w:r>
              <w:rPr>
                <w:spacing w:val="-4"/>
              </w:rPr>
              <w:t>предоставлению широкополосного</w:t>
            </w:r>
            <w:r>
              <w:rPr>
                <w:spacing w:val="-4"/>
              </w:rPr>
              <w:tab/>
            </w:r>
            <w:r>
              <w:rPr>
                <w:spacing w:val="-3"/>
              </w:rPr>
              <w:t>доступа</w:t>
            </w:r>
            <w:r>
              <w:rPr>
                <w:spacing w:val="-3"/>
              </w:rPr>
              <w:tab/>
            </w:r>
            <w:r>
              <w:rPr>
                <w:spacing w:val="-13"/>
              </w:rPr>
              <w:t xml:space="preserve">к </w:t>
            </w:r>
            <w:r>
              <w:rPr>
                <w:spacing w:val="-4"/>
              </w:rPr>
              <w:t xml:space="preserve">информационно-телекоммуникационной </w:t>
            </w:r>
            <w:r>
              <w:rPr>
                <w:spacing w:val="3"/>
              </w:rPr>
              <w:t xml:space="preserve">сети </w:t>
            </w:r>
            <w:r>
              <w:rPr>
                <w:spacing w:val="-3"/>
              </w:rPr>
              <w:t xml:space="preserve">«Интернет» </w:t>
            </w:r>
            <w:r>
              <w:rPr>
                <w:spacing w:val="-8"/>
              </w:rPr>
              <w:t xml:space="preserve">не </w:t>
            </w:r>
            <w:r>
              <w:t>требуется.</w:t>
            </w:r>
          </w:p>
        </w:tc>
      </w:tr>
      <w:tr w:rsidR="006F0F2A">
        <w:trPr>
          <w:trHeight w:val="4801"/>
        </w:trPr>
        <w:tc>
          <w:tcPr>
            <w:tcW w:w="526" w:type="dxa"/>
          </w:tcPr>
          <w:p w:rsidR="006F0F2A" w:rsidRDefault="00100D5C">
            <w:pPr>
              <w:pStyle w:val="TableParagraph"/>
              <w:spacing w:line="225" w:lineRule="exact"/>
              <w:ind w:left="109"/>
              <w:jc w:val="left"/>
            </w:pPr>
            <w:r>
              <w:rPr>
                <w:w w:val="102"/>
              </w:rPr>
              <w:t>4</w:t>
            </w:r>
          </w:p>
        </w:tc>
        <w:tc>
          <w:tcPr>
            <w:tcW w:w="6682" w:type="dxa"/>
          </w:tcPr>
          <w:p w:rsidR="006F0F2A" w:rsidRDefault="00100D5C">
            <w:pPr>
              <w:pStyle w:val="TableParagraph"/>
              <w:spacing w:line="225" w:lineRule="exact"/>
              <w:ind w:left="709"/>
              <w:jc w:val="both"/>
            </w:pPr>
            <w:r>
              <w:t xml:space="preserve">Необходимо  </w:t>
            </w:r>
            <w:r>
              <w:rPr>
                <w:spacing w:val="-4"/>
              </w:rPr>
              <w:t xml:space="preserve">ли </w:t>
            </w:r>
            <w:r>
              <w:rPr>
                <w:spacing w:val="-5"/>
              </w:rPr>
              <w:t xml:space="preserve">включать  </w:t>
            </w:r>
            <w:r>
              <w:t xml:space="preserve">бюджетные  </w:t>
            </w:r>
            <w:r>
              <w:rPr>
                <w:spacing w:val="-5"/>
              </w:rPr>
              <w:t xml:space="preserve">учреждения 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перечень</w:t>
            </w:r>
          </w:p>
          <w:p w:rsidR="006F0F2A" w:rsidRDefault="00100D5C">
            <w:pPr>
              <w:pStyle w:val="TableParagraph"/>
              <w:spacing w:before="2"/>
              <w:ind w:left="109"/>
              <w:jc w:val="both"/>
            </w:pPr>
            <w:r>
              <w:rPr>
                <w:w w:val="105"/>
              </w:rPr>
              <w:t xml:space="preserve">субъектов, </w:t>
            </w:r>
            <w:r>
              <w:rPr>
                <w:spacing w:val="-5"/>
                <w:w w:val="105"/>
              </w:rPr>
              <w:t xml:space="preserve">подлежащих мониторингу </w:t>
            </w:r>
            <w:r>
              <w:rPr>
                <w:w w:val="105"/>
              </w:rPr>
              <w:t xml:space="preserve">в </w:t>
            </w:r>
            <w:r>
              <w:rPr>
                <w:spacing w:val="-3"/>
                <w:w w:val="105"/>
              </w:rPr>
              <w:t xml:space="preserve">соответствии </w:t>
            </w:r>
            <w:r>
              <w:rPr>
                <w:w w:val="105"/>
              </w:rPr>
              <w:t xml:space="preserve">с </w:t>
            </w:r>
            <w:r>
              <w:rPr>
                <w:spacing w:val="-7"/>
                <w:w w:val="105"/>
              </w:rPr>
              <w:t xml:space="preserve">пунктом </w:t>
            </w:r>
            <w:r>
              <w:rPr>
                <w:spacing w:val="-4"/>
                <w:w w:val="105"/>
              </w:rPr>
              <w:t xml:space="preserve"> 39</w:t>
            </w:r>
          </w:p>
          <w:p w:rsidR="006F0F2A" w:rsidRDefault="00100D5C">
            <w:pPr>
              <w:pStyle w:val="TableParagraph"/>
              <w:spacing w:before="2"/>
              <w:ind w:left="109"/>
              <w:jc w:val="both"/>
            </w:pPr>
            <w:r>
              <w:t>«д» стандарта развития конкуренции?</w:t>
            </w:r>
          </w:p>
          <w:p w:rsidR="006F0F2A" w:rsidRDefault="00100D5C">
            <w:pPr>
              <w:pStyle w:val="TableParagraph"/>
              <w:spacing w:before="6" w:line="235" w:lineRule="auto"/>
              <w:ind w:left="109" w:right="99" w:firstLine="600"/>
              <w:jc w:val="both"/>
            </w:pPr>
            <w:r>
              <w:rPr>
                <w:w w:val="105"/>
              </w:rPr>
              <w:t>При условии включения учреждений необходимо ли осуществлять мониторинг в отношении учреждений общего образования?</w:t>
            </w:r>
          </w:p>
        </w:tc>
        <w:tc>
          <w:tcPr>
            <w:tcW w:w="6592" w:type="dxa"/>
          </w:tcPr>
          <w:p w:rsidR="006F0F2A" w:rsidRDefault="00100D5C">
            <w:pPr>
              <w:pStyle w:val="TableParagraph"/>
              <w:spacing w:line="225" w:lineRule="exact"/>
              <w:ind w:left="408"/>
              <w:jc w:val="both"/>
            </w:pPr>
            <w:r>
              <w:rPr>
                <w:w w:val="105"/>
              </w:rPr>
              <w:t>В соответствии с протоколом заседания МРГ от 13.11.2017</w:t>
            </w:r>
          </w:p>
          <w:p w:rsidR="006F0F2A" w:rsidRDefault="00100D5C">
            <w:pPr>
              <w:pStyle w:val="TableParagraph"/>
              <w:spacing w:before="2"/>
              <w:ind w:left="94" w:right="86"/>
              <w:jc w:val="both"/>
            </w:pPr>
            <w:r>
              <w:t xml:space="preserve">№ </w:t>
            </w:r>
            <w:r>
              <w:rPr>
                <w:spacing w:val="-5"/>
              </w:rPr>
              <w:t xml:space="preserve">13-Д05 </w:t>
            </w:r>
            <w:r>
              <w:t xml:space="preserve">в </w:t>
            </w:r>
            <w:r>
              <w:rPr>
                <w:spacing w:val="-3"/>
              </w:rPr>
              <w:t xml:space="preserve">перечень </w:t>
            </w:r>
            <w:r>
              <w:t xml:space="preserve">субъектов,  </w:t>
            </w:r>
            <w:r>
              <w:rPr>
                <w:spacing w:val="-4"/>
              </w:rPr>
              <w:t xml:space="preserve">подлежащих  мониторингу </w:t>
            </w:r>
            <w:r>
              <w:t xml:space="preserve">(Реестр), </w:t>
            </w:r>
            <w:r>
              <w:rPr>
                <w:spacing w:val="-4"/>
              </w:rPr>
              <w:t xml:space="preserve">необходимо </w:t>
            </w:r>
            <w:r>
              <w:t xml:space="preserve">включать </w:t>
            </w:r>
            <w:r>
              <w:rPr>
                <w:spacing w:val="-5"/>
              </w:rPr>
              <w:t xml:space="preserve">все </w:t>
            </w:r>
            <w:r>
              <w:rPr>
                <w:spacing w:val="-3"/>
              </w:rPr>
              <w:t xml:space="preserve">субъекты, </w:t>
            </w:r>
            <w:r>
              <w:rPr>
                <w:spacing w:val="-4"/>
              </w:rPr>
              <w:t xml:space="preserve">независимо от организационно-правовой </w:t>
            </w:r>
            <w:r>
              <w:t xml:space="preserve">формы, в том </w:t>
            </w:r>
            <w:r>
              <w:rPr>
                <w:spacing w:val="-3"/>
              </w:rPr>
              <w:t xml:space="preserve">числе </w:t>
            </w:r>
            <w:r>
              <w:rPr>
                <w:spacing w:val="-5"/>
              </w:rPr>
              <w:t xml:space="preserve">государственные </w:t>
            </w:r>
            <w:r>
              <w:t xml:space="preserve">и </w:t>
            </w:r>
            <w:r>
              <w:rPr>
                <w:spacing w:val="-5"/>
              </w:rPr>
              <w:t xml:space="preserve">муниципальные унитарные предприятия  </w:t>
            </w:r>
            <w:r>
              <w:t xml:space="preserve">и  </w:t>
            </w:r>
            <w:r>
              <w:rPr>
                <w:spacing w:val="-4"/>
              </w:rPr>
              <w:t xml:space="preserve">учреждения,  </w:t>
            </w:r>
            <w:r>
              <w:rPr>
                <w:spacing w:val="-3"/>
              </w:rPr>
              <w:t xml:space="preserve">доля участия субъекта </w:t>
            </w:r>
            <w:r>
              <w:rPr>
                <w:spacing w:val="-5"/>
              </w:rPr>
              <w:t xml:space="preserve">Российской </w:t>
            </w:r>
            <w:r>
              <w:rPr>
                <w:spacing w:val="-3"/>
              </w:rPr>
              <w:t>Федерации или м</w:t>
            </w:r>
            <w:r>
              <w:rPr>
                <w:spacing w:val="-3"/>
              </w:rPr>
              <w:t xml:space="preserve">униципального </w:t>
            </w:r>
            <w:r>
              <w:rPr>
                <w:spacing w:val="-5"/>
              </w:rPr>
              <w:t xml:space="preserve">образования </w:t>
            </w:r>
            <w:r>
              <w:t xml:space="preserve">в </w:t>
            </w:r>
            <w:r>
              <w:rPr>
                <w:spacing w:val="-4"/>
              </w:rPr>
              <w:t xml:space="preserve">которых </w:t>
            </w:r>
            <w:r>
              <w:t xml:space="preserve">составляет </w:t>
            </w:r>
            <w:r>
              <w:rPr>
                <w:spacing w:val="-4"/>
              </w:rPr>
              <w:t xml:space="preserve">50 </w:t>
            </w:r>
            <w:r>
              <w:t>и более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процентов.</w:t>
            </w:r>
          </w:p>
          <w:p w:rsidR="006F0F2A" w:rsidRDefault="00100D5C">
            <w:pPr>
              <w:pStyle w:val="TableParagraph"/>
              <w:ind w:left="93" w:right="80" w:firstLine="315"/>
              <w:jc w:val="both"/>
            </w:pPr>
            <w:r>
              <w:rPr>
                <w:w w:val="105"/>
              </w:rPr>
              <w:t xml:space="preserve">Вместе с </w:t>
            </w:r>
            <w:r>
              <w:rPr>
                <w:spacing w:val="-7"/>
                <w:w w:val="105"/>
              </w:rPr>
              <w:t xml:space="preserve">тем </w:t>
            </w:r>
            <w:r>
              <w:rPr>
                <w:spacing w:val="-3"/>
                <w:w w:val="105"/>
              </w:rPr>
              <w:t xml:space="preserve">существуют особенности </w:t>
            </w:r>
            <w:r>
              <w:rPr>
                <w:w w:val="105"/>
              </w:rPr>
              <w:t xml:space="preserve">расчета </w:t>
            </w:r>
            <w:r>
              <w:rPr>
                <w:spacing w:val="-3"/>
                <w:w w:val="105"/>
              </w:rPr>
              <w:t xml:space="preserve">доли </w:t>
            </w:r>
            <w:r>
              <w:rPr>
                <w:spacing w:val="-4"/>
                <w:w w:val="105"/>
              </w:rPr>
              <w:t xml:space="preserve">хозяйствующих </w:t>
            </w:r>
            <w:r>
              <w:rPr>
                <w:w w:val="105"/>
              </w:rPr>
              <w:t xml:space="preserve">субъектов в </w:t>
            </w:r>
            <w:r>
              <w:rPr>
                <w:spacing w:val="-3"/>
                <w:w w:val="105"/>
              </w:rPr>
              <w:t xml:space="preserve">зависимости </w:t>
            </w:r>
            <w:r>
              <w:rPr>
                <w:spacing w:val="-4"/>
                <w:w w:val="105"/>
              </w:rPr>
              <w:t xml:space="preserve">от </w:t>
            </w:r>
            <w:r>
              <w:rPr>
                <w:spacing w:val="-5"/>
                <w:w w:val="105"/>
              </w:rPr>
              <w:t xml:space="preserve">организационно- </w:t>
            </w:r>
            <w:r>
              <w:rPr>
                <w:spacing w:val="-4"/>
                <w:w w:val="105"/>
              </w:rPr>
              <w:t xml:space="preserve">правовой </w:t>
            </w:r>
            <w:r>
              <w:rPr>
                <w:w w:val="105"/>
              </w:rPr>
              <w:t xml:space="preserve">формы </w:t>
            </w:r>
            <w:r>
              <w:rPr>
                <w:spacing w:val="-6"/>
                <w:w w:val="105"/>
              </w:rPr>
              <w:t xml:space="preserve">организации. </w:t>
            </w:r>
            <w:r>
              <w:rPr>
                <w:w w:val="105"/>
              </w:rPr>
              <w:t xml:space="preserve">На </w:t>
            </w:r>
            <w:r>
              <w:rPr>
                <w:spacing w:val="-5"/>
                <w:w w:val="105"/>
              </w:rPr>
              <w:t xml:space="preserve">рынках, </w:t>
            </w:r>
            <w:r>
              <w:rPr>
                <w:w w:val="105"/>
              </w:rPr>
              <w:t xml:space="preserve">где со </w:t>
            </w:r>
            <w:r>
              <w:rPr>
                <w:spacing w:val="-5"/>
                <w:w w:val="105"/>
              </w:rPr>
              <w:t xml:space="preserve">стороны </w:t>
            </w:r>
            <w:r>
              <w:rPr>
                <w:w w:val="105"/>
              </w:rPr>
              <w:t xml:space="preserve">государства </w:t>
            </w:r>
            <w:r>
              <w:rPr>
                <w:spacing w:val="-4"/>
                <w:w w:val="105"/>
              </w:rPr>
              <w:t xml:space="preserve">(муниципалитетов) присутствуют </w:t>
            </w:r>
            <w:r>
              <w:rPr>
                <w:spacing w:val="-5"/>
                <w:w w:val="105"/>
              </w:rPr>
              <w:t xml:space="preserve">хозяйствующие </w:t>
            </w:r>
            <w:r>
              <w:rPr>
                <w:w w:val="105"/>
              </w:rPr>
              <w:t>субъекты,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образованные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форме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учреждения,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рассчитывается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 xml:space="preserve">доля </w:t>
            </w:r>
            <w:r>
              <w:rPr>
                <w:w w:val="105"/>
              </w:rPr>
              <w:t xml:space="preserve">всех </w:t>
            </w:r>
            <w:r>
              <w:rPr>
                <w:spacing w:val="-6"/>
                <w:w w:val="105"/>
              </w:rPr>
              <w:t xml:space="preserve">государственных </w:t>
            </w:r>
            <w:r>
              <w:rPr>
                <w:spacing w:val="-4"/>
                <w:w w:val="105"/>
              </w:rPr>
              <w:t xml:space="preserve">(муниципальных) учреждений </w:t>
            </w:r>
            <w:r>
              <w:rPr>
                <w:w w:val="105"/>
              </w:rPr>
              <w:t xml:space="preserve">по </w:t>
            </w:r>
            <w:r>
              <w:rPr>
                <w:spacing w:val="-3"/>
                <w:w w:val="105"/>
              </w:rPr>
              <w:t xml:space="preserve">числу </w:t>
            </w:r>
            <w:r>
              <w:rPr>
                <w:spacing w:val="-4"/>
                <w:w w:val="105"/>
              </w:rPr>
              <w:t xml:space="preserve">потребителей, </w:t>
            </w:r>
            <w:r>
              <w:rPr>
                <w:spacing w:val="-6"/>
                <w:w w:val="105"/>
              </w:rPr>
              <w:t xml:space="preserve">получающих </w:t>
            </w:r>
            <w:r>
              <w:rPr>
                <w:spacing w:val="-4"/>
                <w:w w:val="105"/>
              </w:rPr>
              <w:t xml:space="preserve">услугу </w:t>
            </w:r>
            <w:r>
              <w:rPr>
                <w:spacing w:val="-8"/>
                <w:w w:val="105"/>
              </w:rPr>
              <w:t xml:space="preserve">на </w:t>
            </w:r>
            <w:r>
              <w:rPr>
                <w:spacing w:val="-5"/>
                <w:w w:val="105"/>
              </w:rPr>
              <w:t>указанных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рынках.</w:t>
            </w:r>
          </w:p>
          <w:p w:rsidR="006F0F2A" w:rsidRDefault="00100D5C">
            <w:pPr>
              <w:pStyle w:val="TableParagraph"/>
              <w:spacing w:line="242" w:lineRule="auto"/>
              <w:ind w:left="93" w:right="86" w:firstLine="315"/>
              <w:jc w:val="both"/>
            </w:pPr>
            <w:r>
              <w:rPr>
                <w:w w:val="105"/>
              </w:rPr>
              <w:t>При этом в Реестр не включаются предпр</w:t>
            </w:r>
            <w:r>
              <w:rPr>
                <w:w w:val="105"/>
              </w:rPr>
              <w:t>иятия, осуществляющие деятельность в сферах, связанных с обеспечением обороны и безопасности государства, а также включенные в перечень стратегических предприятий.</w:t>
            </w:r>
          </w:p>
        </w:tc>
      </w:tr>
      <w:tr w:rsidR="006F0F2A">
        <w:trPr>
          <w:trHeight w:val="1256"/>
        </w:trPr>
        <w:tc>
          <w:tcPr>
            <w:tcW w:w="526" w:type="dxa"/>
          </w:tcPr>
          <w:p w:rsidR="006F0F2A" w:rsidRDefault="00100D5C">
            <w:pPr>
              <w:pStyle w:val="TableParagraph"/>
              <w:spacing w:line="225" w:lineRule="exact"/>
              <w:ind w:left="109"/>
              <w:jc w:val="left"/>
            </w:pPr>
            <w:r>
              <w:rPr>
                <w:w w:val="102"/>
              </w:rPr>
              <w:t>5</w:t>
            </w:r>
          </w:p>
        </w:tc>
        <w:tc>
          <w:tcPr>
            <w:tcW w:w="6682" w:type="dxa"/>
          </w:tcPr>
          <w:p w:rsidR="006F0F2A" w:rsidRDefault="00100D5C">
            <w:pPr>
              <w:pStyle w:val="TableParagraph"/>
              <w:spacing w:line="225" w:lineRule="exact"/>
              <w:ind w:left="709"/>
              <w:jc w:val="both"/>
            </w:pPr>
            <w:r>
              <w:t>Предложение пересмотреть перечень рынков,</w:t>
            </w:r>
          </w:p>
          <w:p w:rsidR="006F0F2A" w:rsidRDefault="00100D5C">
            <w:pPr>
              <w:pStyle w:val="TableParagraph"/>
              <w:spacing w:before="2" w:line="242" w:lineRule="auto"/>
              <w:ind w:left="109" w:right="96"/>
              <w:jc w:val="both"/>
            </w:pPr>
            <w:r>
              <w:rPr>
                <w:spacing w:val="-3"/>
                <w:w w:val="105"/>
              </w:rPr>
              <w:t>устанавливаемый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Стандартом,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оставив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нем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только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 xml:space="preserve">конкурентные </w:t>
            </w:r>
            <w:r>
              <w:rPr>
                <w:spacing w:val="-3"/>
                <w:w w:val="105"/>
              </w:rPr>
              <w:t xml:space="preserve">рынки, </w:t>
            </w:r>
            <w:r>
              <w:rPr>
                <w:spacing w:val="-8"/>
                <w:w w:val="105"/>
              </w:rPr>
              <w:t xml:space="preserve">на </w:t>
            </w:r>
            <w:r>
              <w:rPr>
                <w:spacing w:val="-4"/>
                <w:w w:val="105"/>
              </w:rPr>
              <w:t xml:space="preserve">которых </w:t>
            </w:r>
            <w:r>
              <w:rPr>
                <w:w w:val="105"/>
              </w:rPr>
              <w:t xml:space="preserve">в </w:t>
            </w:r>
            <w:r>
              <w:rPr>
                <w:spacing w:val="-4"/>
                <w:w w:val="105"/>
              </w:rPr>
              <w:t xml:space="preserve">большинстве </w:t>
            </w:r>
            <w:r>
              <w:rPr>
                <w:spacing w:val="-7"/>
                <w:w w:val="105"/>
              </w:rPr>
              <w:t xml:space="preserve">регионов </w:t>
            </w:r>
            <w:r>
              <w:rPr>
                <w:spacing w:val="-4"/>
                <w:w w:val="105"/>
              </w:rPr>
              <w:t xml:space="preserve">Российской </w:t>
            </w:r>
            <w:r>
              <w:rPr>
                <w:spacing w:val="-3"/>
                <w:w w:val="105"/>
              </w:rPr>
              <w:t xml:space="preserve">Федерации </w:t>
            </w:r>
            <w:r>
              <w:rPr>
                <w:spacing w:val="-8"/>
                <w:w w:val="105"/>
              </w:rPr>
              <w:t xml:space="preserve">не </w:t>
            </w:r>
            <w:r>
              <w:rPr>
                <w:spacing w:val="-3"/>
                <w:w w:val="105"/>
              </w:rPr>
              <w:t xml:space="preserve">достигнуты целевые </w:t>
            </w:r>
            <w:r>
              <w:rPr>
                <w:spacing w:val="-5"/>
                <w:w w:val="105"/>
              </w:rPr>
              <w:t xml:space="preserve">значения </w:t>
            </w:r>
            <w:r>
              <w:rPr>
                <w:w w:val="105"/>
              </w:rPr>
              <w:t>ключевых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показателей.</w:t>
            </w:r>
          </w:p>
        </w:tc>
        <w:tc>
          <w:tcPr>
            <w:tcW w:w="6592" w:type="dxa"/>
            <w:vMerge w:val="restart"/>
          </w:tcPr>
          <w:p w:rsidR="006F0F2A" w:rsidRDefault="00100D5C">
            <w:pPr>
              <w:pStyle w:val="TableParagraph"/>
              <w:spacing w:line="225" w:lineRule="exact"/>
              <w:ind w:left="408"/>
              <w:jc w:val="both"/>
            </w:pPr>
            <w:r>
              <w:rPr>
                <w:w w:val="105"/>
              </w:rPr>
              <w:t>Перечень товарных рынков для содействия развитию</w:t>
            </w:r>
          </w:p>
          <w:p w:rsidR="006F0F2A" w:rsidRDefault="00100D5C">
            <w:pPr>
              <w:pStyle w:val="TableParagraph"/>
              <w:spacing w:before="4" w:line="237" w:lineRule="auto"/>
              <w:ind w:left="93" w:right="89"/>
              <w:jc w:val="both"/>
            </w:pPr>
            <w:r>
              <w:rPr>
                <w:spacing w:val="-4"/>
                <w:w w:val="105"/>
              </w:rPr>
              <w:t xml:space="preserve">конкуренции, утвержденный приложением </w:t>
            </w:r>
            <w:r>
              <w:rPr>
                <w:w w:val="105"/>
              </w:rPr>
              <w:t xml:space="preserve">к </w:t>
            </w:r>
            <w:r>
              <w:rPr>
                <w:spacing w:val="-4"/>
                <w:w w:val="105"/>
              </w:rPr>
              <w:t xml:space="preserve">Стандарту, </w:t>
            </w:r>
            <w:r>
              <w:rPr>
                <w:w w:val="105"/>
              </w:rPr>
              <w:t xml:space="preserve">разработан в </w:t>
            </w:r>
            <w:r>
              <w:rPr>
                <w:spacing w:val="-3"/>
                <w:w w:val="105"/>
              </w:rPr>
              <w:t>соответс</w:t>
            </w:r>
            <w:r>
              <w:rPr>
                <w:spacing w:val="-3"/>
                <w:w w:val="105"/>
              </w:rPr>
              <w:t xml:space="preserve">твии </w:t>
            </w:r>
            <w:r>
              <w:rPr>
                <w:w w:val="105"/>
              </w:rPr>
              <w:t xml:space="preserve">с </w:t>
            </w:r>
            <w:r>
              <w:rPr>
                <w:spacing w:val="-5"/>
                <w:w w:val="105"/>
              </w:rPr>
              <w:t xml:space="preserve">Перечнем </w:t>
            </w:r>
            <w:r>
              <w:rPr>
                <w:w w:val="105"/>
              </w:rPr>
              <w:t xml:space="preserve">Президента </w:t>
            </w:r>
            <w:r>
              <w:rPr>
                <w:spacing w:val="-4"/>
                <w:w w:val="105"/>
              </w:rPr>
              <w:t xml:space="preserve">Российской </w:t>
            </w:r>
            <w:r>
              <w:rPr>
                <w:spacing w:val="-5"/>
                <w:w w:val="105"/>
              </w:rPr>
              <w:t xml:space="preserve">Федерации </w:t>
            </w:r>
            <w:r>
              <w:rPr>
                <w:spacing w:val="-4"/>
                <w:w w:val="105"/>
              </w:rPr>
              <w:t xml:space="preserve">от 15 </w:t>
            </w:r>
            <w:r>
              <w:rPr>
                <w:spacing w:val="4"/>
                <w:w w:val="105"/>
              </w:rPr>
              <w:t xml:space="preserve">мая </w:t>
            </w:r>
            <w:r>
              <w:rPr>
                <w:spacing w:val="-6"/>
                <w:w w:val="105"/>
              </w:rPr>
              <w:t xml:space="preserve">2018 </w:t>
            </w:r>
            <w:r>
              <w:rPr>
                <w:w w:val="105"/>
              </w:rPr>
              <w:t xml:space="preserve">г. № </w:t>
            </w:r>
            <w:r>
              <w:rPr>
                <w:spacing w:val="-4"/>
                <w:w w:val="105"/>
              </w:rPr>
              <w:t xml:space="preserve">Пр-817ГС </w:t>
            </w:r>
            <w:r>
              <w:rPr>
                <w:spacing w:val="-6"/>
                <w:w w:val="105"/>
              </w:rPr>
              <w:t xml:space="preserve">(на </w:t>
            </w:r>
            <w:r>
              <w:rPr>
                <w:spacing w:val="-5"/>
                <w:w w:val="105"/>
              </w:rPr>
              <w:t xml:space="preserve">основе материалов </w:t>
            </w:r>
            <w:r>
              <w:rPr>
                <w:spacing w:val="-4"/>
                <w:w w:val="105"/>
              </w:rPr>
              <w:t xml:space="preserve">Государственного </w:t>
            </w:r>
            <w:r>
              <w:rPr>
                <w:w w:val="105"/>
              </w:rPr>
              <w:t xml:space="preserve">совета </w:t>
            </w:r>
            <w:r>
              <w:rPr>
                <w:spacing w:val="-4"/>
                <w:w w:val="105"/>
              </w:rPr>
              <w:t xml:space="preserve">Российской </w:t>
            </w:r>
            <w:r>
              <w:rPr>
                <w:spacing w:val="-3"/>
                <w:w w:val="105"/>
              </w:rPr>
              <w:t xml:space="preserve">Федерации </w:t>
            </w:r>
            <w:r>
              <w:rPr>
                <w:spacing w:val="-8"/>
                <w:w w:val="105"/>
              </w:rPr>
              <w:t xml:space="preserve">по </w:t>
            </w:r>
            <w:r>
              <w:rPr>
                <w:spacing w:val="-4"/>
                <w:w w:val="105"/>
              </w:rPr>
              <w:t xml:space="preserve">вопросу </w:t>
            </w:r>
            <w:r>
              <w:rPr>
                <w:spacing w:val="-9"/>
                <w:w w:val="105"/>
              </w:rPr>
              <w:t>конкуренции).</w:t>
            </w:r>
          </w:p>
          <w:p w:rsidR="006F0F2A" w:rsidRDefault="00100D5C">
            <w:pPr>
              <w:pStyle w:val="TableParagraph"/>
              <w:spacing w:before="7" w:line="242" w:lineRule="auto"/>
              <w:ind w:left="93" w:right="99" w:firstLine="315"/>
              <w:jc w:val="both"/>
            </w:pPr>
            <w:r>
              <w:rPr>
                <w:w w:val="105"/>
              </w:rPr>
              <w:t>Указанным перечнем установлены минимальные значения показателей, которых субъектам Росс</w:t>
            </w:r>
            <w:r>
              <w:rPr>
                <w:w w:val="105"/>
              </w:rPr>
              <w:t>ийской Федерации необходимо достичь к 1 января 2022 г.</w:t>
            </w:r>
          </w:p>
          <w:p w:rsidR="006F0F2A" w:rsidRDefault="00100D5C">
            <w:pPr>
              <w:pStyle w:val="TableParagraph"/>
              <w:spacing w:line="242" w:lineRule="exact"/>
              <w:ind w:left="408"/>
              <w:jc w:val="both"/>
            </w:pPr>
            <w:r>
              <w:t>При достижении минимальных значений показателей субъект</w:t>
            </w:r>
          </w:p>
        </w:tc>
      </w:tr>
      <w:tr w:rsidR="006F0F2A">
        <w:trPr>
          <w:trHeight w:val="1241"/>
        </w:trPr>
        <w:tc>
          <w:tcPr>
            <w:tcW w:w="526" w:type="dxa"/>
          </w:tcPr>
          <w:p w:rsidR="006F0F2A" w:rsidRDefault="00100D5C">
            <w:pPr>
              <w:pStyle w:val="TableParagraph"/>
              <w:spacing w:line="225" w:lineRule="exact"/>
              <w:ind w:left="109"/>
              <w:jc w:val="left"/>
            </w:pPr>
            <w:r>
              <w:rPr>
                <w:w w:val="102"/>
              </w:rPr>
              <w:t>6</w:t>
            </w:r>
          </w:p>
        </w:tc>
        <w:tc>
          <w:tcPr>
            <w:tcW w:w="6682" w:type="dxa"/>
          </w:tcPr>
          <w:p w:rsidR="006F0F2A" w:rsidRDefault="00100D5C">
            <w:pPr>
              <w:pStyle w:val="TableParagraph"/>
              <w:spacing w:line="225" w:lineRule="exact"/>
              <w:ind w:left="709"/>
              <w:jc w:val="both"/>
            </w:pPr>
            <w:r>
              <w:rPr>
                <w:spacing w:val="-5"/>
                <w:w w:val="105"/>
              </w:rPr>
              <w:t xml:space="preserve">Предложение         </w:t>
            </w:r>
            <w:r>
              <w:rPr>
                <w:spacing w:val="-4"/>
                <w:w w:val="105"/>
              </w:rPr>
              <w:t xml:space="preserve">дополнить         </w:t>
            </w:r>
            <w:r>
              <w:rPr>
                <w:w w:val="105"/>
              </w:rPr>
              <w:t xml:space="preserve">Стандарт     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положением,</w:t>
            </w:r>
          </w:p>
          <w:p w:rsidR="006F0F2A" w:rsidRDefault="00100D5C">
            <w:pPr>
              <w:pStyle w:val="TableParagraph"/>
              <w:spacing w:before="2" w:line="242" w:lineRule="auto"/>
              <w:ind w:left="109" w:right="94"/>
              <w:jc w:val="both"/>
            </w:pPr>
            <w:r>
              <w:rPr>
                <w:spacing w:val="-4"/>
              </w:rPr>
              <w:t xml:space="preserve">предусматривающим учет </w:t>
            </w:r>
            <w:r>
              <w:rPr>
                <w:spacing w:val="-5"/>
              </w:rPr>
              <w:t xml:space="preserve">объективной </w:t>
            </w:r>
            <w:r>
              <w:t xml:space="preserve">ситуации </w:t>
            </w:r>
            <w:r>
              <w:rPr>
                <w:spacing w:val="-8"/>
              </w:rPr>
              <w:t xml:space="preserve">на </w:t>
            </w:r>
            <w:r>
              <w:rPr>
                <w:spacing w:val="-5"/>
              </w:rPr>
              <w:t xml:space="preserve">конкретном </w:t>
            </w:r>
            <w:r>
              <w:rPr>
                <w:spacing w:val="-7"/>
              </w:rPr>
              <w:t xml:space="preserve">рынке </w:t>
            </w:r>
            <w:r>
              <w:t xml:space="preserve">и </w:t>
            </w:r>
            <w:r>
              <w:rPr>
                <w:spacing w:val="-8"/>
              </w:rPr>
              <w:t xml:space="preserve">на </w:t>
            </w:r>
            <w:r>
              <w:rPr>
                <w:spacing w:val="-3"/>
              </w:rPr>
              <w:t xml:space="preserve">конкретной </w:t>
            </w:r>
            <w:r>
              <w:rPr>
                <w:spacing w:val="-4"/>
              </w:rPr>
              <w:t xml:space="preserve">территории, </w:t>
            </w:r>
            <w:r>
              <w:rPr>
                <w:spacing w:val="-3"/>
              </w:rPr>
              <w:t xml:space="preserve">которая обуславливает </w:t>
            </w:r>
            <w:r>
              <w:t xml:space="preserve">недостаточность   </w:t>
            </w:r>
            <w:r>
              <w:rPr>
                <w:spacing w:val="-5"/>
              </w:rPr>
              <w:t xml:space="preserve">предложений  </w:t>
            </w:r>
            <w:r>
              <w:rPr>
                <w:spacing w:val="-4"/>
              </w:rPr>
              <w:t xml:space="preserve">от   </w:t>
            </w:r>
            <w:r>
              <w:rPr>
                <w:spacing w:val="-3"/>
              </w:rPr>
              <w:t xml:space="preserve">частного  </w:t>
            </w:r>
            <w:r>
              <w:t xml:space="preserve">бизнеса,  </w:t>
            </w:r>
            <w:r>
              <w:rPr>
                <w:spacing w:val="-3"/>
              </w:rPr>
              <w:t>при</w:t>
            </w:r>
            <w:r>
              <w:rPr>
                <w:spacing w:val="11"/>
              </w:rPr>
              <w:t xml:space="preserve"> </w:t>
            </w:r>
            <w:r>
              <w:t>решении</w:t>
            </w:r>
          </w:p>
        </w:tc>
        <w:tc>
          <w:tcPr>
            <w:tcW w:w="6592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</w:tr>
    </w:tbl>
    <w:p w:rsidR="006F0F2A" w:rsidRDefault="006F0F2A">
      <w:pPr>
        <w:rPr>
          <w:sz w:val="2"/>
          <w:szCs w:val="2"/>
        </w:rPr>
        <w:sectPr w:rsidR="006F0F2A">
          <w:headerReference w:type="default" r:id="rId12"/>
          <w:pgSz w:w="15840" w:h="12240" w:orient="landscape"/>
          <w:pgMar w:top="960" w:right="880" w:bottom="280" w:left="920" w:header="747" w:footer="0" w:gutter="0"/>
          <w:pgNumType w:start="2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5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682"/>
        <w:gridCol w:w="6592"/>
      </w:tblGrid>
      <w:tr w:rsidR="006F0F2A">
        <w:trPr>
          <w:trHeight w:val="2263"/>
        </w:trPr>
        <w:tc>
          <w:tcPr>
            <w:tcW w:w="526" w:type="dxa"/>
          </w:tcPr>
          <w:p w:rsidR="006F0F2A" w:rsidRDefault="006F0F2A">
            <w:pPr>
              <w:pStyle w:val="TableParagraph"/>
              <w:jc w:val="left"/>
            </w:pPr>
          </w:p>
        </w:tc>
        <w:tc>
          <w:tcPr>
            <w:tcW w:w="6682" w:type="dxa"/>
          </w:tcPr>
          <w:p w:rsidR="006F0F2A" w:rsidRDefault="00100D5C">
            <w:pPr>
              <w:pStyle w:val="TableParagraph"/>
              <w:tabs>
                <w:tab w:val="left" w:pos="994"/>
                <w:tab w:val="left" w:pos="1459"/>
                <w:tab w:val="left" w:pos="2689"/>
                <w:tab w:val="left" w:pos="4609"/>
                <w:tab w:val="left" w:pos="4969"/>
              </w:tabs>
              <w:spacing w:line="225" w:lineRule="exact"/>
              <w:ind w:left="109"/>
              <w:jc w:val="left"/>
            </w:pPr>
            <w:r>
              <w:rPr>
                <w:w w:val="105"/>
              </w:rPr>
              <w:t>задачи</w:t>
            </w:r>
            <w:r>
              <w:rPr>
                <w:w w:val="105"/>
              </w:rPr>
              <w:tab/>
            </w:r>
            <w:r>
              <w:rPr>
                <w:spacing w:val="-8"/>
                <w:w w:val="105"/>
              </w:rPr>
              <w:t>по</w:t>
            </w:r>
            <w:r>
              <w:rPr>
                <w:spacing w:val="-8"/>
                <w:w w:val="105"/>
              </w:rPr>
              <w:tab/>
            </w:r>
            <w:r>
              <w:rPr>
                <w:spacing w:val="-5"/>
                <w:w w:val="105"/>
              </w:rPr>
              <w:t>снижению</w:t>
            </w:r>
            <w:r>
              <w:rPr>
                <w:spacing w:val="-5"/>
                <w:w w:val="105"/>
              </w:rPr>
              <w:tab/>
            </w:r>
            <w:r>
              <w:rPr>
                <w:spacing w:val="-3"/>
                <w:w w:val="105"/>
              </w:rPr>
              <w:t>государственного</w:t>
            </w:r>
            <w:r>
              <w:rPr>
                <w:spacing w:val="-3"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муниципального</w:t>
            </w:r>
          </w:p>
          <w:p w:rsidR="006F0F2A" w:rsidRDefault="00100D5C">
            <w:pPr>
              <w:pStyle w:val="TableParagraph"/>
              <w:spacing w:before="2"/>
              <w:ind w:left="109"/>
              <w:jc w:val="left"/>
            </w:pPr>
            <w:r>
              <w:t>присутствия на конкурентных рынках.</w:t>
            </w:r>
          </w:p>
        </w:tc>
        <w:tc>
          <w:tcPr>
            <w:tcW w:w="6592" w:type="dxa"/>
          </w:tcPr>
          <w:p w:rsidR="006F0F2A" w:rsidRDefault="00100D5C">
            <w:pPr>
              <w:pStyle w:val="TableParagraph"/>
              <w:spacing w:line="225" w:lineRule="exact"/>
              <w:ind w:left="93"/>
              <w:jc w:val="both"/>
            </w:pPr>
            <w:r>
              <w:t>Российской Федерации на основании результатов мониторинга</w:t>
            </w:r>
          </w:p>
          <w:p w:rsidR="006F0F2A" w:rsidRDefault="00100D5C">
            <w:pPr>
              <w:pStyle w:val="TableParagraph"/>
              <w:spacing w:before="6" w:line="235" w:lineRule="auto"/>
              <w:ind w:left="93" w:right="108"/>
              <w:jc w:val="both"/>
            </w:pPr>
            <w:r>
              <w:t xml:space="preserve">может </w:t>
            </w:r>
            <w:r>
              <w:rPr>
                <w:spacing w:val="-5"/>
              </w:rPr>
              <w:t xml:space="preserve">включать </w:t>
            </w:r>
            <w:r>
              <w:t xml:space="preserve">в </w:t>
            </w:r>
            <w:r>
              <w:rPr>
                <w:spacing w:val="-6"/>
              </w:rPr>
              <w:t xml:space="preserve">«дорожные </w:t>
            </w:r>
            <w:r>
              <w:t xml:space="preserve">карты»  </w:t>
            </w:r>
            <w:r>
              <w:rPr>
                <w:spacing w:val="-5"/>
              </w:rPr>
              <w:t xml:space="preserve">мероприятия,  </w:t>
            </w:r>
            <w:r>
              <w:rPr>
                <w:spacing w:val="-4"/>
              </w:rPr>
              <w:t xml:space="preserve">направленные </w:t>
            </w:r>
            <w:r>
              <w:rPr>
                <w:spacing w:val="-8"/>
              </w:rPr>
              <w:t xml:space="preserve">на </w:t>
            </w:r>
            <w:r>
              <w:rPr>
                <w:spacing w:val="-4"/>
              </w:rPr>
              <w:t xml:space="preserve">увеличение </w:t>
            </w:r>
            <w:r>
              <w:rPr>
                <w:spacing w:val="-3"/>
              </w:rPr>
              <w:t xml:space="preserve">значений </w:t>
            </w:r>
            <w:r>
              <w:t xml:space="preserve">показателей </w:t>
            </w:r>
            <w:r>
              <w:rPr>
                <w:spacing w:val="-3"/>
              </w:rPr>
              <w:t xml:space="preserve">или </w:t>
            </w:r>
            <w:r>
              <w:rPr>
                <w:spacing w:val="-8"/>
              </w:rPr>
              <w:t xml:space="preserve">на их </w:t>
            </w:r>
            <w:r>
              <w:rPr>
                <w:spacing w:val="-5"/>
              </w:rPr>
              <w:t xml:space="preserve">поддержание </w:t>
            </w:r>
            <w:r>
              <w:rPr>
                <w:spacing w:val="-8"/>
              </w:rPr>
              <w:t xml:space="preserve">на </w:t>
            </w:r>
            <w:r>
              <w:rPr>
                <w:spacing w:val="-4"/>
              </w:rPr>
              <w:t>достигнутом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уровне.</w:t>
            </w:r>
          </w:p>
          <w:p w:rsidR="006F0F2A" w:rsidRDefault="00100D5C">
            <w:pPr>
              <w:pStyle w:val="TableParagraph"/>
              <w:spacing w:before="3" w:line="242" w:lineRule="auto"/>
              <w:ind w:left="94" w:right="90" w:firstLine="315"/>
              <w:jc w:val="both"/>
            </w:pPr>
            <w:r>
              <w:rPr>
                <w:w w:val="105"/>
              </w:rPr>
              <w:t>Вместе с тем в случае, если по результатам мониторинга выявлены проблемы на иных товарных рынках, субъект Российской Федерации может выбрать их в качестве дополнительных для содействия развитию конкуренции.</w:t>
            </w:r>
          </w:p>
        </w:tc>
      </w:tr>
      <w:tr w:rsidR="006F0F2A">
        <w:trPr>
          <w:trHeight w:val="3539"/>
        </w:trPr>
        <w:tc>
          <w:tcPr>
            <w:tcW w:w="526" w:type="dxa"/>
          </w:tcPr>
          <w:p w:rsidR="006F0F2A" w:rsidRDefault="00100D5C">
            <w:pPr>
              <w:pStyle w:val="TableParagraph"/>
              <w:spacing w:line="225" w:lineRule="exact"/>
              <w:ind w:left="109"/>
              <w:jc w:val="left"/>
            </w:pPr>
            <w:r>
              <w:rPr>
                <w:w w:val="102"/>
              </w:rPr>
              <w:t>7</w:t>
            </w:r>
          </w:p>
        </w:tc>
        <w:tc>
          <w:tcPr>
            <w:tcW w:w="6682" w:type="dxa"/>
          </w:tcPr>
          <w:p w:rsidR="006F0F2A" w:rsidRDefault="00100D5C">
            <w:pPr>
              <w:pStyle w:val="TableParagraph"/>
              <w:spacing w:line="225" w:lineRule="exact"/>
              <w:ind w:left="709"/>
              <w:jc w:val="both"/>
            </w:pPr>
            <w:r>
              <w:rPr>
                <w:w w:val="105"/>
              </w:rPr>
              <w:t>Предложение разработать и направить в субъекты</w:t>
            </w:r>
          </w:p>
          <w:p w:rsidR="006F0F2A" w:rsidRDefault="00100D5C">
            <w:pPr>
              <w:pStyle w:val="TableParagraph"/>
              <w:spacing w:before="2"/>
              <w:ind w:left="109" w:right="84"/>
              <w:jc w:val="both"/>
            </w:pPr>
            <w:r>
              <w:rPr>
                <w:spacing w:val="-4"/>
              </w:rPr>
              <w:t xml:space="preserve">Российской </w:t>
            </w:r>
            <w:r>
              <w:rPr>
                <w:spacing w:val="-5"/>
              </w:rPr>
              <w:t xml:space="preserve">Федерации </w:t>
            </w:r>
            <w:r>
              <w:t xml:space="preserve">методики </w:t>
            </w:r>
            <w:r>
              <w:rPr>
                <w:spacing w:val="-4"/>
              </w:rPr>
              <w:t xml:space="preserve">проведения </w:t>
            </w:r>
            <w:r>
              <w:t xml:space="preserve">и </w:t>
            </w:r>
            <w:r>
              <w:rPr>
                <w:spacing w:val="-4"/>
              </w:rPr>
              <w:t xml:space="preserve">использования </w:t>
            </w:r>
            <w:r>
              <w:rPr>
                <w:spacing w:val="-3"/>
              </w:rPr>
              <w:t xml:space="preserve">результатов </w:t>
            </w:r>
            <w:r>
              <w:rPr>
                <w:spacing w:val="-6"/>
              </w:rPr>
              <w:t xml:space="preserve">вновь </w:t>
            </w:r>
            <w:r>
              <w:rPr>
                <w:spacing w:val="-5"/>
              </w:rPr>
              <w:t xml:space="preserve">включенных </w:t>
            </w:r>
            <w:r>
              <w:t xml:space="preserve">в Стандарт </w:t>
            </w:r>
            <w:r>
              <w:rPr>
                <w:spacing w:val="-5"/>
              </w:rPr>
              <w:t xml:space="preserve">мониторингов </w:t>
            </w:r>
            <w:r>
              <w:t xml:space="preserve">(новый </w:t>
            </w:r>
            <w:r>
              <w:rPr>
                <w:spacing w:val="-3"/>
              </w:rPr>
              <w:t xml:space="preserve">Стандарт </w:t>
            </w:r>
            <w:r>
              <w:t xml:space="preserve">в 2 раза </w:t>
            </w:r>
            <w:r>
              <w:rPr>
                <w:spacing w:val="-5"/>
              </w:rPr>
              <w:t xml:space="preserve">увеличил </w:t>
            </w:r>
            <w:r>
              <w:t xml:space="preserve">количество </w:t>
            </w:r>
            <w:r>
              <w:rPr>
                <w:spacing w:val="-4"/>
              </w:rPr>
              <w:t xml:space="preserve">мониторингов, </w:t>
            </w:r>
            <w:r>
              <w:t xml:space="preserve">которые </w:t>
            </w:r>
            <w:r>
              <w:rPr>
                <w:spacing w:val="-3"/>
              </w:rPr>
              <w:t xml:space="preserve">должен осуществлять </w:t>
            </w:r>
            <w:r>
              <w:rPr>
                <w:spacing w:val="-4"/>
              </w:rPr>
              <w:t xml:space="preserve">субъект Российской Федерации, </w:t>
            </w:r>
            <w:r>
              <w:t xml:space="preserve">в частности </w:t>
            </w:r>
            <w:r>
              <w:rPr>
                <w:spacing w:val="-3"/>
              </w:rPr>
              <w:t xml:space="preserve">добавились: </w:t>
            </w:r>
            <w:r>
              <w:rPr>
                <w:spacing w:val="-5"/>
              </w:rPr>
              <w:t>мони</w:t>
            </w:r>
            <w:r>
              <w:rPr>
                <w:spacing w:val="-5"/>
              </w:rPr>
              <w:t xml:space="preserve">торинг </w:t>
            </w:r>
            <w:r>
              <w:rPr>
                <w:spacing w:val="-3"/>
              </w:rPr>
              <w:t>удовлетворенности</w:t>
            </w:r>
            <w:r>
              <w:rPr>
                <w:spacing w:val="49"/>
              </w:rPr>
              <w:t xml:space="preserve"> </w:t>
            </w:r>
            <w:r>
              <w:rPr>
                <w:spacing w:val="-5"/>
              </w:rPr>
              <w:t xml:space="preserve">населения </w:t>
            </w:r>
            <w:r>
              <w:rPr>
                <w:spacing w:val="-3"/>
              </w:rPr>
              <w:t xml:space="preserve">деятельностью  </w:t>
            </w:r>
            <w:r>
              <w:t xml:space="preserve">в  </w:t>
            </w:r>
            <w:r>
              <w:rPr>
                <w:spacing w:val="-3"/>
              </w:rPr>
              <w:t xml:space="preserve">сфере  </w:t>
            </w:r>
            <w:r>
              <w:rPr>
                <w:spacing w:val="-7"/>
              </w:rPr>
              <w:t xml:space="preserve">финансовых  </w:t>
            </w:r>
            <w:r>
              <w:rPr>
                <w:spacing w:val="-4"/>
              </w:rPr>
              <w:t xml:space="preserve">услуг; </w:t>
            </w:r>
            <w:r>
              <w:rPr>
                <w:spacing w:val="47"/>
              </w:rPr>
              <w:t xml:space="preserve"> </w:t>
            </w:r>
            <w:r>
              <w:rPr>
                <w:spacing w:val="-4"/>
              </w:rPr>
              <w:t xml:space="preserve">мониторинг </w:t>
            </w:r>
            <w:r>
              <w:rPr>
                <w:spacing w:val="-3"/>
              </w:rPr>
              <w:t xml:space="preserve">доступности </w:t>
            </w:r>
            <w:r>
              <w:t xml:space="preserve">для </w:t>
            </w:r>
            <w:r>
              <w:rPr>
                <w:spacing w:val="-7"/>
              </w:rPr>
              <w:t xml:space="preserve">населения  </w:t>
            </w:r>
            <w:r>
              <w:rPr>
                <w:spacing w:val="-4"/>
              </w:rPr>
              <w:t xml:space="preserve">финансовых  услуг,  </w:t>
            </w:r>
            <w:r>
              <w:t xml:space="preserve">включая  </w:t>
            </w:r>
            <w:r>
              <w:rPr>
                <w:spacing w:val="-4"/>
              </w:rPr>
              <w:t xml:space="preserve">сбор </w:t>
            </w:r>
            <w:r>
              <w:rPr>
                <w:spacing w:val="-5"/>
              </w:rPr>
              <w:t xml:space="preserve">данных </w:t>
            </w:r>
            <w:r>
              <w:t xml:space="preserve">о </w:t>
            </w:r>
            <w:r>
              <w:rPr>
                <w:spacing w:val="-3"/>
              </w:rPr>
              <w:t xml:space="preserve">финансовой </w:t>
            </w:r>
            <w:r>
              <w:t xml:space="preserve">грамотности </w:t>
            </w:r>
            <w:r>
              <w:rPr>
                <w:spacing w:val="-4"/>
              </w:rPr>
              <w:t xml:space="preserve">населения; мониторинг </w:t>
            </w:r>
            <w:r>
              <w:t xml:space="preserve">цен </w:t>
            </w:r>
            <w:r>
              <w:rPr>
                <w:spacing w:val="-8"/>
              </w:rPr>
              <w:t xml:space="preserve">на </w:t>
            </w:r>
            <w:r>
              <w:rPr>
                <w:spacing w:val="-3"/>
              </w:rPr>
              <w:t xml:space="preserve">социально-значимые </w:t>
            </w:r>
            <w:r>
              <w:rPr>
                <w:spacing w:val="-5"/>
              </w:rPr>
              <w:t xml:space="preserve">продовольственные </w:t>
            </w:r>
            <w:r>
              <w:t>товары</w:t>
            </w:r>
            <w:r>
              <w:t xml:space="preserve"> </w:t>
            </w:r>
            <w:r>
              <w:rPr>
                <w:spacing w:val="-5"/>
              </w:rPr>
              <w:t xml:space="preserve">первой </w:t>
            </w:r>
            <w:r>
              <w:rPr>
                <w:spacing w:val="-4"/>
              </w:rPr>
              <w:t>необходимости;</w:t>
            </w:r>
            <w:r>
              <w:rPr>
                <w:spacing w:val="47"/>
              </w:rPr>
              <w:t xml:space="preserve"> </w:t>
            </w:r>
            <w:r>
              <w:rPr>
                <w:spacing w:val="-5"/>
              </w:rPr>
              <w:t>мониторинг</w:t>
            </w:r>
            <w:r>
              <w:rPr>
                <w:spacing w:val="45"/>
              </w:rPr>
              <w:t xml:space="preserve"> </w:t>
            </w:r>
            <w:r>
              <w:rPr>
                <w:spacing w:val="-3"/>
              </w:rPr>
              <w:t xml:space="preserve">логистических </w:t>
            </w:r>
            <w:r>
              <w:rPr>
                <w:spacing w:val="49"/>
              </w:rPr>
              <w:t xml:space="preserve"> </w:t>
            </w:r>
            <w:r>
              <w:rPr>
                <w:spacing w:val="-3"/>
              </w:rPr>
              <w:t xml:space="preserve">возможностей </w:t>
            </w:r>
            <w:r>
              <w:t xml:space="preserve">субъекта; </w:t>
            </w:r>
            <w:r>
              <w:rPr>
                <w:spacing w:val="-5"/>
              </w:rPr>
              <w:t xml:space="preserve">мониторинг </w:t>
            </w:r>
            <w:r>
              <w:rPr>
                <w:spacing w:val="-4"/>
              </w:rPr>
              <w:t xml:space="preserve">развития </w:t>
            </w:r>
            <w:r>
              <w:rPr>
                <w:spacing w:val="-3"/>
              </w:rPr>
              <w:t xml:space="preserve">передовых </w:t>
            </w:r>
            <w:r>
              <w:rPr>
                <w:spacing w:val="-4"/>
              </w:rPr>
              <w:t xml:space="preserve">производственных </w:t>
            </w:r>
            <w:r>
              <w:rPr>
                <w:spacing w:val="-7"/>
              </w:rPr>
              <w:t>технологий)</w:t>
            </w:r>
          </w:p>
        </w:tc>
        <w:tc>
          <w:tcPr>
            <w:tcW w:w="6592" w:type="dxa"/>
          </w:tcPr>
          <w:p w:rsidR="006F0F2A" w:rsidRDefault="00100D5C">
            <w:pPr>
              <w:pStyle w:val="TableParagraph"/>
              <w:spacing w:line="225" w:lineRule="exact"/>
              <w:ind w:left="408"/>
              <w:jc w:val="both"/>
            </w:pPr>
            <w:r>
              <w:t>В соответствии с пунктом 43 Стандарта, Минэкономразвития</w:t>
            </w:r>
          </w:p>
          <w:p w:rsidR="006F0F2A" w:rsidRDefault="00100D5C">
            <w:pPr>
              <w:pStyle w:val="TableParagraph"/>
              <w:spacing w:before="2"/>
              <w:ind w:left="93" w:right="94"/>
              <w:jc w:val="both"/>
            </w:pPr>
            <w:r>
              <w:t xml:space="preserve">России </w:t>
            </w:r>
            <w:r>
              <w:rPr>
                <w:spacing w:val="-8"/>
              </w:rPr>
              <w:t xml:space="preserve">по </w:t>
            </w:r>
            <w:r>
              <w:rPr>
                <w:spacing w:val="-3"/>
              </w:rPr>
              <w:t xml:space="preserve">согласованию </w:t>
            </w:r>
            <w:r>
              <w:t xml:space="preserve">с </w:t>
            </w:r>
            <w:r>
              <w:rPr>
                <w:spacing w:val="-4"/>
              </w:rPr>
              <w:t xml:space="preserve">ФАС России, </w:t>
            </w:r>
            <w:r>
              <w:t xml:space="preserve">а также </w:t>
            </w:r>
            <w:r>
              <w:rPr>
                <w:spacing w:val="-8"/>
              </w:rPr>
              <w:t xml:space="preserve">при </w:t>
            </w:r>
            <w:r>
              <w:t xml:space="preserve">участии </w:t>
            </w:r>
            <w:r>
              <w:rPr>
                <w:spacing w:val="-3"/>
              </w:rPr>
              <w:t xml:space="preserve">Банка </w:t>
            </w:r>
            <w:r>
              <w:t xml:space="preserve">России и </w:t>
            </w:r>
            <w:r>
              <w:rPr>
                <w:spacing w:val="-4"/>
              </w:rPr>
              <w:t xml:space="preserve">АНО </w:t>
            </w:r>
            <w:r>
              <w:rPr>
                <w:spacing w:val="-3"/>
              </w:rPr>
              <w:t xml:space="preserve">«Агентство </w:t>
            </w:r>
            <w:r>
              <w:rPr>
                <w:spacing w:val="-4"/>
              </w:rPr>
              <w:t xml:space="preserve">стратегических </w:t>
            </w:r>
            <w:r>
              <w:rPr>
                <w:spacing w:val="-5"/>
              </w:rPr>
              <w:t xml:space="preserve">инициатив </w:t>
            </w:r>
            <w:r>
              <w:rPr>
                <w:spacing w:val="-8"/>
              </w:rPr>
              <w:t xml:space="preserve">по </w:t>
            </w:r>
            <w:r>
              <w:rPr>
                <w:spacing w:val="-5"/>
              </w:rPr>
              <w:t xml:space="preserve">продвижению </w:t>
            </w:r>
            <w:r>
              <w:rPr>
                <w:spacing w:val="-6"/>
              </w:rPr>
              <w:t xml:space="preserve">новых </w:t>
            </w:r>
            <w:r>
              <w:rPr>
                <w:spacing w:val="-3"/>
              </w:rPr>
              <w:t xml:space="preserve">проектов» подготовлен проект  </w:t>
            </w:r>
            <w:r>
              <w:rPr>
                <w:spacing w:val="-6"/>
              </w:rPr>
              <w:t xml:space="preserve">единой </w:t>
            </w:r>
            <w:r>
              <w:rPr>
                <w:spacing w:val="-3"/>
              </w:rPr>
              <w:t xml:space="preserve">методики </w:t>
            </w:r>
            <w:r>
              <w:rPr>
                <w:spacing w:val="-4"/>
              </w:rPr>
              <w:t xml:space="preserve">мониторинга состояния </w:t>
            </w:r>
            <w:r>
              <w:t xml:space="preserve">и </w:t>
            </w:r>
            <w:r>
              <w:rPr>
                <w:spacing w:val="-4"/>
              </w:rPr>
              <w:t xml:space="preserve">развития </w:t>
            </w:r>
            <w:r>
              <w:t xml:space="preserve">конкуренции </w:t>
            </w:r>
            <w:r>
              <w:rPr>
                <w:spacing w:val="-8"/>
              </w:rPr>
              <w:t xml:space="preserve">на </w:t>
            </w:r>
            <w:r>
              <w:rPr>
                <w:spacing w:val="-4"/>
              </w:rPr>
              <w:t xml:space="preserve">товарных </w:t>
            </w:r>
            <w:r>
              <w:rPr>
                <w:spacing w:val="-2"/>
              </w:rPr>
              <w:t xml:space="preserve">рынках </w:t>
            </w:r>
            <w:r>
              <w:t xml:space="preserve">субъекта </w:t>
            </w:r>
            <w:r>
              <w:rPr>
                <w:spacing w:val="-4"/>
              </w:rPr>
              <w:t xml:space="preserve">Российской </w:t>
            </w:r>
            <w:r>
              <w:rPr>
                <w:spacing w:val="-3"/>
              </w:rPr>
              <w:t xml:space="preserve">Федерации, </w:t>
            </w:r>
            <w:r>
              <w:t xml:space="preserve">который </w:t>
            </w:r>
            <w:r>
              <w:rPr>
                <w:spacing w:val="-3"/>
              </w:rPr>
              <w:t xml:space="preserve">включает </w:t>
            </w:r>
            <w:r>
              <w:t xml:space="preserve">в себя </w:t>
            </w:r>
            <w:r>
              <w:rPr>
                <w:spacing w:val="-3"/>
              </w:rPr>
              <w:t xml:space="preserve">разделы </w:t>
            </w:r>
            <w:r>
              <w:rPr>
                <w:spacing w:val="-8"/>
              </w:rPr>
              <w:t xml:space="preserve">по </w:t>
            </w:r>
            <w:r>
              <w:rPr>
                <w:spacing w:val="-6"/>
              </w:rPr>
              <w:t>проведению</w:t>
            </w:r>
            <w:r>
              <w:rPr>
                <w:spacing w:val="-6"/>
              </w:rPr>
              <w:t xml:space="preserve"> </w:t>
            </w:r>
            <w:r>
              <w:t xml:space="preserve">каждого </w:t>
            </w:r>
            <w:r>
              <w:rPr>
                <w:spacing w:val="-4"/>
              </w:rPr>
              <w:t xml:space="preserve">указанного </w:t>
            </w:r>
            <w:r>
              <w:t xml:space="preserve">в Стандарте </w:t>
            </w:r>
            <w:r>
              <w:rPr>
                <w:spacing w:val="-4"/>
              </w:rPr>
              <w:t xml:space="preserve">мониторинга, </w:t>
            </w:r>
            <w:r>
              <w:t xml:space="preserve">а также </w:t>
            </w:r>
            <w:r>
              <w:rPr>
                <w:spacing w:val="-7"/>
              </w:rPr>
              <w:t xml:space="preserve">оценку </w:t>
            </w:r>
            <w:r>
              <w:t xml:space="preserve">результатов </w:t>
            </w:r>
            <w:r>
              <w:rPr>
                <w:spacing w:val="-6"/>
              </w:rPr>
              <w:t xml:space="preserve">проведения </w:t>
            </w:r>
            <w:r>
              <w:rPr>
                <w:spacing w:val="-8"/>
              </w:rPr>
              <w:t xml:space="preserve">мониторинга </w:t>
            </w:r>
            <w:r>
              <w:t xml:space="preserve">и </w:t>
            </w:r>
            <w:r>
              <w:rPr>
                <w:spacing w:val="-7"/>
              </w:rPr>
              <w:t xml:space="preserve">примерные </w:t>
            </w:r>
            <w:r>
              <w:t xml:space="preserve">анкеты для </w:t>
            </w:r>
            <w:r>
              <w:rPr>
                <w:spacing w:val="-6"/>
              </w:rPr>
              <w:t>проведения</w:t>
            </w:r>
            <w:r>
              <w:rPr>
                <w:spacing w:val="35"/>
              </w:rPr>
              <w:t xml:space="preserve"> </w:t>
            </w:r>
            <w:r>
              <w:rPr>
                <w:spacing w:val="-6"/>
              </w:rPr>
              <w:t>опросов.</w:t>
            </w:r>
          </w:p>
          <w:p w:rsidR="006F0F2A" w:rsidRDefault="00100D5C">
            <w:pPr>
              <w:pStyle w:val="TableParagraph"/>
              <w:spacing w:before="6" w:line="237" w:lineRule="auto"/>
              <w:ind w:left="94" w:right="83" w:firstLine="315"/>
              <w:jc w:val="both"/>
            </w:pPr>
            <w:r>
              <w:t xml:space="preserve">После </w:t>
            </w:r>
            <w:r>
              <w:rPr>
                <w:spacing w:val="-5"/>
              </w:rPr>
              <w:t xml:space="preserve">утверждения </w:t>
            </w:r>
            <w:r>
              <w:rPr>
                <w:spacing w:val="-4"/>
              </w:rPr>
              <w:t xml:space="preserve">указанной </w:t>
            </w:r>
            <w:r>
              <w:rPr>
                <w:spacing w:val="-3"/>
              </w:rPr>
              <w:t xml:space="preserve">методики, </w:t>
            </w:r>
            <w:r>
              <w:t xml:space="preserve">ее </w:t>
            </w:r>
            <w:r>
              <w:rPr>
                <w:spacing w:val="-5"/>
              </w:rPr>
              <w:t xml:space="preserve">текст  будет </w:t>
            </w:r>
            <w:r>
              <w:t xml:space="preserve">размещен </w:t>
            </w:r>
            <w:r>
              <w:rPr>
                <w:spacing w:val="-8"/>
              </w:rPr>
              <w:t xml:space="preserve">на </w:t>
            </w:r>
            <w:r>
              <w:rPr>
                <w:spacing w:val="-6"/>
              </w:rPr>
              <w:t xml:space="preserve">официальном </w:t>
            </w:r>
            <w:r>
              <w:t xml:space="preserve">сайте </w:t>
            </w:r>
            <w:r>
              <w:rPr>
                <w:spacing w:val="-5"/>
              </w:rPr>
              <w:t xml:space="preserve">Минэкономразвития </w:t>
            </w:r>
            <w:r>
              <w:rPr>
                <w:spacing w:val="-4"/>
              </w:rPr>
              <w:t xml:space="preserve">России </w:t>
            </w:r>
            <w:r>
              <w:t xml:space="preserve">в </w:t>
            </w:r>
            <w:r>
              <w:rPr>
                <w:spacing w:val="-4"/>
              </w:rPr>
              <w:t xml:space="preserve">информационно-телекоммуникационной </w:t>
            </w:r>
            <w:r>
              <w:rPr>
                <w:spacing w:val="3"/>
              </w:rPr>
              <w:t xml:space="preserve">сети </w:t>
            </w:r>
            <w:r>
              <w:rPr>
                <w:spacing w:val="-3"/>
              </w:rPr>
              <w:t xml:space="preserve">«Интернет» </w:t>
            </w:r>
            <w:r>
              <w:rPr>
                <w:spacing w:val="49"/>
              </w:rPr>
              <w:t xml:space="preserve"> </w:t>
            </w:r>
            <w:r>
              <w:t>и доведен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до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сведения</w:t>
            </w:r>
            <w:r>
              <w:rPr>
                <w:spacing w:val="-4"/>
              </w:rPr>
              <w:t xml:space="preserve"> </w:t>
            </w:r>
            <w:r>
              <w:t>субъектов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Российской</w:t>
            </w:r>
            <w:r>
              <w:rPr>
                <w:spacing w:val="-6"/>
              </w:rPr>
              <w:t xml:space="preserve"> Федерации.</w:t>
            </w:r>
          </w:p>
        </w:tc>
      </w:tr>
      <w:tr w:rsidR="006F0F2A">
        <w:trPr>
          <w:trHeight w:val="3029"/>
        </w:trPr>
        <w:tc>
          <w:tcPr>
            <w:tcW w:w="526" w:type="dxa"/>
          </w:tcPr>
          <w:p w:rsidR="006F0F2A" w:rsidRDefault="00100D5C">
            <w:pPr>
              <w:pStyle w:val="TableParagraph"/>
              <w:spacing w:line="225" w:lineRule="exact"/>
              <w:ind w:left="109"/>
              <w:jc w:val="left"/>
            </w:pPr>
            <w:r>
              <w:rPr>
                <w:w w:val="102"/>
              </w:rPr>
              <w:t>8</w:t>
            </w:r>
          </w:p>
        </w:tc>
        <w:tc>
          <w:tcPr>
            <w:tcW w:w="6682" w:type="dxa"/>
          </w:tcPr>
          <w:p w:rsidR="006F0F2A" w:rsidRDefault="00100D5C">
            <w:pPr>
              <w:pStyle w:val="TableParagraph"/>
              <w:spacing w:line="225" w:lineRule="exact"/>
              <w:ind w:left="709"/>
              <w:jc w:val="both"/>
            </w:pPr>
            <w:r>
              <w:t xml:space="preserve">Внести     </w:t>
            </w:r>
            <w:r>
              <w:rPr>
                <w:spacing w:val="-4"/>
              </w:rPr>
              <w:t xml:space="preserve">сбор      </w:t>
            </w:r>
            <w:r>
              <w:rPr>
                <w:spacing w:val="-5"/>
              </w:rPr>
              <w:t xml:space="preserve">информации,      </w:t>
            </w:r>
            <w:r>
              <w:rPr>
                <w:spacing w:val="-3"/>
              </w:rPr>
              <w:t xml:space="preserve">необходимой     </w:t>
            </w:r>
            <w:r>
              <w:t xml:space="preserve">для  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расчета</w:t>
            </w:r>
          </w:p>
          <w:p w:rsidR="006F0F2A" w:rsidRDefault="00100D5C">
            <w:pPr>
              <w:pStyle w:val="TableParagraph"/>
              <w:spacing w:before="2"/>
              <w:ind w:left="109" w:right="85"/>
              <w:jc w:val="both"/>
            </w:pPr>
            <w:r>
              <w:t xml:space="preserve">ключевых </w:t>
            </w:r>
            <w:r>
              <w:rPr>
                <w:spacing w:val="-3"/>
              </w:rPr>
              <w:t xml:space="preserve">показателей </w:t>
            </w:r>
            <w:r>
              <w:rPr>
                <w:spacing w:val="-4"/>
              </w:rPr>
              <w:t xml:space="preserve">развития </w:t>
            </w:r>
            <w:r>
              <w:rPr>
                <w:spacing w:val="-5"/>
              </w:rPr>
              <w:t xml:space="preserve">конкуренции, </w:t>
            </w:r>
            <w:r>
              <w:t xml:space="preserve">в </w:t>
            </w:r>
            <w:r>
              <w:rPr>
                <w:spacing w:val="-3"/>
              </w:rPr>
              <w:t xml:space="preserve">Федеральный </w:t>
            </w:r>
            <w:r>
              <w:t xml:space="preserve">план </w:t>
            </w:r>
            <w:r>
              <w:rPr>
                <w:spacing w:val="-3"/>
              </w:rPr>
              <w:t xml:space="preserve">статистических </w:t>
            </w:r>
            <w:r>
              <w:t xml:space="preserve">работ и предоставлять ее субъектам </w:t>
            </w:r>
            <w:r>
              <w:rPr>
                <w:spacing w:val="-4"/>
              </w:rPr>
              <w:t xml:space="preserve">Российской </w:t>
            </w:r>
            <w:r>
              <w:rPr>
                <w:spacing w:val="-5"/>
              </w:rPr>
              <w:t xml:space="preserve">Федерации </w:t>
            </w:r>
            <w:r>
              <w:rPr>
                <w:spacing w:val="-8"/>
              </w:rPr>
              <w:t xml:space="preserve">на </w:t>
            </w:r>
            <w:r>
              <w:rPr>
                <w:spacing w:val="-3"/>
              </w:rPr>
              <w:t xml:space="preserve">безвозмездной </w:t>
            </w:r>
            <w:r>
              <w:rPr>
                <w:spacing w:val="-4"/>
              </w:rPr>
              <w:t xml:space="preserve">основе. </w:t>
            </w:r>
            <w:r>
              <w:rPr>
                <w:spacing w:val="-3"/>
              </w:rPr>
              <w:t xml:space="preserve">Аналитические </w:t>
            </w:r>
            <w:r>
              <w:rPr>
                <w:spacing w:val="-5"/>
              </w:rPr>
              <w:t xml:space="preserve">материалы </w:t>
            </w:r>
            <w:r>
              <w:rPr>
                <w:spacing w:val="-4"/>
              </w:rPr>
              <w:t xml:space="preserve">территориальных органов ФАС России </w:t>
            </w:r>
            <w:r>
              <w:rPr>
                <w:spacing w:val="-3"/>
              </w:rPr>
              <w:t xml:space="preserve">использовать </w:t>
            </w:r>
            <w:r>
              <w:t xml:space="preserve">в </w:t>
            </w:r>
            <w:r>
              <w:rPr>
                <w:spacing w:val="-4"/>
              </w:rPr>
              <w:t xml:space="preserve">качестве дополнительной информации </w:t>
            </w:r>
            <w:r>
              <w:t xml:space="preserve">для </w:t>
            </w:r>
            <w:r>
              <w:rPr>
                <w:spacing w:val="-3"/>
              </w:rPr>
              <w:t xml:space="preserve">принятия </w:t>
            </w:r>
            <w:r>
              <w:rPr>
                <w:spacing w:val="-4"/>
              </w:rPr>
              <w:t xml:space="preserve">обоснованного решения </w:t>
            </w:r>
            <w:r>
              <w:rPr>
                <w:spacing w:val="-8"/>
              </w:rPr>
              <w:t xml:space="preserve">по </w:t>
            </w:r>
            <w:r>
              <w:rPr>
                <w:spacing w:val="-5"/>
              </w:rPr>
              <w:t xml:space="preserve">включению </w:t>
            </w:r>
            <w:r>
              <w:rPr>
                <w:spacing w:val="-3"/>
              </w:rPr>
              <w:t xml:space="preserve">конкретного </w:t>
            </w:r>
            <w:r>
              <w:rPr>
                <w:spacing w:val="-4"/>
              </w:rPr>
              <w:t xml:space="preserve">рынка </w:t>
            </w:r>
            <w:r>
              <w:rPr>
                <w:spacing w:val="-4"/>
              </w:rPr>
              <w:t xml:space="preserve"> </w:t>
            </w:r>
            <w:r>
              <w:t xml:space="preserve">в  </w:t>
            </w:r>
            <w:r>
              <w:rPr>
                <w:spacing w:val="-5"/>
              </w:rPr>
              <w:t xml:space="preserve">перечень  </w:t>
            </w:r>
            <w:r>
              <w:rPr>
                <w:spacing w:val="-7"/>
              </w:rPr>
              <w:t xml:space="preserve">рынков  </w:t>
            </w:r>
            <w:r>
              <w:t xml:space="preserve">для содействия </w:t>
            </w:r>
            <w:r>
              <w:rPr>
                <w:spacing w:val="-6"/>
              </w:rPr>
              <w:t xml:space="preserve">развитию </w:t>
            </w:r>
            <w:r>
              <w:rPr>
                <w:spacing w:val="-4"/>
              </w:rPr>
              <w:t xml:space="preserve">конкуренции </w:t>
            </w:r>
            <w:r>
              <w:t xml:space="preserve">(при </w:t>
            </w:r>
            <w:r>
              <w:rPr>
                <w:spacing w:val="-3"/>
              </w:rPr>
              <w:t xml:space="preserve">этом </w:t>
            </w:r>
            <w:r>
              <w:rPr>
                <w:spacing w:val="-4"/>
              </w:rPr>
              <w:t xml:space="preserve">представленная </w:t>
            </w:r>
            <w:r>
              <w:t xml:space="preserve">в </w:t>
            </w:r>
            <w:r>
              <w:rPr>
                <w:spacing w:val="-11"/>
              </w:rPr>
              <w:t xml:space="preserve">них </w:t>
            </w:r>
            <w:r>
              <w:rPr>
                <w:spacing w:val="-6"/>
              </w:rPr>
              <w:t xml:space="preserve">информация </w:t>
            </w:r>
            <w:r>
              <w:rPr>
                <w:spacing w:val="-3"/>
              </w:rPr>
              <w:t xml:space="preserve">должна соответствовать </w:t>
            </w:r>
            <w:r>
              <w:rPr>
                <w:spacing w:val="-2"/>
              </w:rPr>
              <w:t xml:space="preserve">методикам </w:t>
            </w:r>
            <w:r>
              <w:rPr>
                <w:spacing w:val="-9"/>
              </w:rPr>
              <w:t xml:space="preserve">ФАС </w:t>
            </w:r>
            <w:r>
              <w:t xml:space="preserve">России и содержать     </w:t>
            </w:r>
            <w:r>
              <w:rPr>
                <w:spacing w:val="-5"/>
              </w:rPr>
              <w:t xml:space="preserve">рекомендации      </w:t>
            </w:r>
            <w:r>
              <w:rPr>
                <w:spacing w:val="-8"/>
              </w:rPr>
              <w:t xml:space="preserve">по      </w:t>
            </w:r>
            <w:r>
              <w:t xml:space="preserve">мерам     </w:t>
            </w:r>
            <w:r>
              <w:rPr>
                <w:spacing w:val="-5"/>
              </w:rPr>
              <w:t xml:space="preserve">региональных    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органов</w:t>
            </w:r>
          </w:p>
          <w:p w:rsidR="006F0F2A" w:rsidRDefault="00100D5C">
            <w:pPr>
              <w:pStyle w:val="TableParagraph"/>
              <w:spacing w:before="16" w:line="228" w:lineRule="auto"/>
              <w:ind w:left="109" w:right="100"/>
              <w:jc w:val="both"/>
            </w:pPr>
            <w:r>
              <w:rPr>
                <w:spacing w:val="-3"/>
                <w:w w:val="105"/>
              </w:rPr>
              <w:t xml:space="preserve">исполнительной </w:t>
            </w:r>
            <w:r>
              <w:rPr>
                <w:w w:val="105"/>
              </w:rPr>
              <w:t xml:space="preserve">власти, </w:t>
            </w:r>
            <w:r>
              <w:rPr>
                <w:spacing w:val="-5"/>
                <w:w w:val="105"/>
              </w:rPr>
              <w:t xml:space="preserve">направленным </w:t>
            </w:r>
            <w:r>
              <w:rPr>
                <w:spacing w:val="-8"/>
                <w:w w:val="105"/>
              </w:rPr>
              <w:t xml:space="preserve">на </w:t>
            </w:r>
            <w:r>
              <w:rPr>
                <w:spacing w:val="-4"/>
                <w:w w:val="105"/>
              </w:rPr>
              <w:t xml:space="preserve">развитие конкуренции </w:t>
            </w:r>
            <w:r>
              <w:rPr>
                <w:w w:val="105"/>
              </w:rPr>
              <w:t xml:space="preserve">с учетом </w:t>
            </w:r>
            <w:r>
              <w:rPr>
                <w:spacing w:val="-5"/>
                <w:w w:val="105"/>
              </w:rPr>
              <w:t xml:space="preserve">выявленной </w:t>
            </w:r>
            <w:r>
              <w:rPr>
                <w:spacing w:val="-9"/>
                <w:w w:val="105"/>
              </w:rPr>
              <w:t xml:space="preserve">специфики </w:t>
            </w:r>
            <w:r>
              <w:rPr>
                <w:spacing w:val="-4"/>
                <w:w w:val="105"/>
              </w:rPr>
              <w:t>рынка).</w:t>
            </w:r>
          </w:p>
        </w:tc>
        <w:tc>
          <w:tcPr>
            <w:tcW w:w="6592" w:type="dxa"/>
          </w:tcPr>
          <w:p w:rsidR="006F0F2A" w:rsidRDefault="00100D5C">
            <w:pPr>
              <w:pStyle w:val="TableParagraph"/>
              <w:spacing w:line="225" w:lineRule="exact"/>
              <w:ind w:left="408"/>
              <w:jc w:val="left"/>
            </w:pPr>
            <w:r>
              <w:rPr>
                <w:w w:val="105"/>
              </w:rPr>
              <w:t>Регион при сборе информации вправе пользоваться данными</w:t>
            </w:r>
          </w:p>
          <w:p w:rsidR="006F0F2A" w:rsidRDefault="00100D5C">
            <w:pPr>
              <w:pStyle w:val="TableParagraph"/>
              <w:spacing w:before="2"/>
              <w:ind w:left="93"/>
              <w:jc w:val="left"/>
            </w:pPr>
            <w:r>
              <w:rPr>
                <w:w w:val="105"/>
              </w:rPr>
              <w:t>ведомственной статистики по рынкам.</w:t>
            </w:r>
          </w:p>
          <w:p w:rsidR="006F0F2A" w:rsidRDefault="00100D5C">
            <w:pPr>
              <w:pStyle w:val="TableParagraph"/>
              <w:spacing w:before="13" w:line="228" w:lineRule="auto"/>
              <w:ind w:left="93" w:right="86" w:firstLine="315"/>
              <w:jc w:val="left"/>
            </w:pPr>
            <w:r>
              <w:rPr>
                <w:w w:val="105"/>
              </w:rPr>
              <w:t xml:space="preserve">Вместе с тем </w:t>
            </w:r>
            <w:r>
              <w:rPr>
                <w:spacing w:val="-7"/>
                <w:w w:val="105"/>
              </w:rPr>
              <w:t xml:space="preserve">введение </w:t>
            </w:r>
            <w:r>
              <w:rPr>
                <w:spacing w:val="-3"/>
                <w:w w:val="105"/>
              </w:rPr>
              <w:t xml:space="preserve">масштабных изменений </w:t>
            </w:r>
            <w:r>
              <w:rPr>
                <w:w w:val="105"/>
              </w:rPr>
              <w:t xml:space="preserve">в </w:t>
            </w:r>
            <w:r>
              <w:rPr>
                <w:spacing w:val="-3"/>
                <w:w w:val="105"/>
              </w:rPr>
              <w:t xml:space="preserve">Федеральный </w:t>
            </w:r>
            <w:r>
              <w:rPr>
                <w:spacing w:val="-5"/>
                <w:w w:val="105"/>
              </w:rPr>
              <w:t xml:space="preserve">план </w:t>
            </w:r>
            <w:r>
              <w:rPr>
                <w:w w:val="105"/>
              </w:rPr>
              <w:t xml:space="preserve">статистических работ считаем </w:t>
            </w:r>
            <w:r>
              <w:rPr>
                <w:spacing w:val="-3"/>
                <w:w w:val="105"/>
              </w:rPr>
              <w:t>нецелесообразным.</w:t>
            </w:r>
          </w:p>
        </w:tc>
      </w:tr>
    </w:tbl>
    <w:p w:rsidR="006F0F2A" w:rsidRDefault="006F0F2A">
      <w:pPr>
        <w:spacing w:line="228" w:lineRule="auto"/>
        <w:sectPr w:rsidR="006F0F2A">
          <w:pgSz w:w="15840" w:h="12240" w:orient="landscape"/>
          <w:pgMar w:top="960" w:right="880" w:bottom="280" w:left="920" w:header="747" w:footer="0" w:gutter="0"/>
          <w:cols w:space="720"/>
        </w:sectPr>
      </w:pPr>
    </w:p>
    <w:p w:rsidR="006F0F2A" w:rsidRDefault="00100D5C">
      <w:pPr>
        <w:spacing w:before="100" w:line="268" w:lineRule="auto"/>
        <w:ind w:left="411" w:right="428"/>
        <w:jc w:val="center"/>
        <w:rPr>
          <w:b/>
          <w:sz w:val="31"/>
        </w:rPr>
      </w:pPr>
      <w:r>
        <w:rPr>
          <w:b/>
          <w:spacing w:val="-7"/>
          <w:sz w:val="31"/>
        </w:rPr>
        <w:lastRenderedPageBreak/>
        <w:t xml:space="preserve">Структура </w:t>
      </w:r>
      <w:r>
        <w:rPr>
          <w:b/>
          <w:sz w:val="31"/>
        </w:rPr>
        <w:t xml:space="preserve">Доклада о состоянии и </w:t>
      </w:r>
      <w:r>
        <w:rPr>
          <w:b/>
          <w:spacing w:val="-6"/>
          <w:sz w:val="31"/>
        </w:rPr>
        <w:t xml:space="preserve">развитии </w:t>
      </w:r>
      <w:r>
        <w:rPr>
          <w:b/>
          <w:sz w:val="31"/>
        </w:rPr>
        <w:t xml:space="preserve">конкурентной </w:t>
      </w:r>
      <w:r>
        <w:rPr>
          <w:b/>
          <w:spacing w:val="2"/>
          <w:sz w:val="31"/>
        </w:rPr>
        <w:t>среды</w:t>
      </w:r>
      <w:r>
        <w:rPr>
          <w:b/>
          <w:spacing w:val="81"/>
          <w:sz w:val="31"/>
        </w:rPr>
        <w:t xml:space="preserve"> </w:t>
      </w:r>
      <w:r>
        <w:rPr>
          <w:b/>
          <w:sz w:val="31"/>
        </w:rPr>
        <w:t xml:space="preserve">на </w:t>
      </w:r>
      <w:r>
        <w:rPr>
          <w:b/>
          <w:spacing w:val="-3"/>
          <w:sz w:val="31"/>
        </w:rPr>
        <w:t xml:space="preserve">рынках </w:t>
      </w:r>
      <w:r>
        <w:rPr>
          <w:b/>
          <w:spacing w:val="-4"/>
          <w:sz w:val="31"/>
        </w:rPr>
        <w:t xml:space="preserve">товаров, </w:t>
      </w:r>
      <w:r>
        <w:rPr>
          <w:b/>
          <w:sz w:val="31"/>
        </w:rPr>
        <w:t xml:space="preserve">работ и услуг субъекта </w:t>
      </w:r>
      <w:r>
        <w:rPr>
          <w:b/>
          <w:spacing w:val="5"/>
          <w:sz w:val="31"/>
        </w:rPr>
        <w:t xml:space="preserve">Российской </w:t>
      </w:r>
      <w:r>
        <w:rPr>
          <w:b/>
          <w:spacing w:val="2"/>
          <w:sz w:val="31"/>
        </w:rPr>
        <w:t>Федерации</w:t>
      </w:r>
      <w:r>
        <w:rPr>
          <w:b/>
          <w:spacing w:val="2"/>
          <w:sz w:val="31"/>
          <w:vertAlign w:val="superscript"/>
        </w:rPr>
        <w:t>1</w:t>
      </w:r>
    </w:p>
    <w:p w:rsidR="006F0F2A" w:rsidRDefault="00100D5C">
      <w:pPr>
        <w:pStyle w:val="3"/>
        <w:spacing w:before="136" w:line="247" w:lineRule="auto"/>
        <w:ind w:left="116" w:right="114" w:firstLine="706"/>
        <w:jc w:val="both"/>
      </w:pPr>
      <w:r>
        <w:rPr>
          <w:spacing w:val="-3"/>
        </w:rPr>
        <w:t xml:space="preserve">Раздел  </w:t>
      </w:r>
      <w:r>
        <w:rPr>
          <w:spacing w:val="3"/>
        </w:rPr>
        <w:t xml:space="preserve">1.  </w:t>
      </w:r>
      <w:r>
        <w:rPr>
          <w:spacing w:val="-4"/>
        </w:rPr>
        <w:t xml:space="preserve">Сведения  </w:t>
      </w:r>
      <w:r>
        <w:t xml:space="preserve">о   </w:t>
      </w:r>
      <w:r>
        <w:rPr>
          <w:spacing w:val="-3"/>
        </w:rPr>
        <w:t xml:space="preserve">внедрении   </w:t>
      </w:r>
      <w:r>
        <w:rPr>
          <w:spacing w:val="-5"/>
        </w:rPr>
        <w:t xml:space="preserve">стандарта   </w:t>
      </w:r>
      <w:r>
        <w:rPr>
          <w:spacing w:val="-4"/>
        </w:rPr>
        <w:t xml:space="preserve">развития  конкуренции </w:t>
      </w:r>
      <w:r>
        <w:t>в субъектах Российской</w:t>
      </w:r>
      <w:r>
        <w:rPr>
          <w:spacing w:val="-55"/>
        </w:rPr>
        <w:t xml:space="preserve"> </w:t>
      </w:r>
      <w:r>
        <w:t>Федерации.</w:t>
      </w:r>
    </w:p>
    <w:p w:rsidR="006F0F2A" w:rsidRDefault="00100D5C">
      <w:pPr>
        <w:pStyle w:val="a4"/>
        <w:numPr>
          <w:ilvl w:val="1"/>
          <w:numId w:val="13"/>
        </w:numPr>
        <w:tabs>
          <w:tab w:val="left" w:pos="1559"/>
        </w:tabs>
        <w:spacing w:before="103"/>
        <w:ind w:left="116" w:right="107" w:firstLine="706"/>
        <w:jc w:val="both"/>
        <w:rPr>
          <w:sz w:val="28"/>
        </w:rPr>
      </w:pPr>
      <w:r>
        <w:rPr>
          <w:spacing w:val="-4"/>
          <w:sz w:val="28"/>
        </w:rPr>
        <w:t xml:space="preserve">Решение </w:t>
      </w:r>
      <w:r>
        <w:rPr>
          <w:spacing w:val="-3"/>
          <w:sz w:val="28"/>
        </w:rPr>
        <w:t xml:space="preserve">высшего должностного </w:t>
      </w:r>
      <w:r>
        <w:rPr>
          <w:spacing w:val="-4"/>
          <w:sz w:val="28"/>
        </w:rPr>
        <w:t xml:space="preserve">лица субъекта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внедрении </w:t>
      </w:r>
      <w:r>
        <w:rPr>
          <w:spacing w:val="-3"/>
          <w:sz w:val="28"/>
        </w:rPr>
        <w:t xml:space="preserve">стандарта </w:t>
      </w:r>
      <w:r>
        <w:rPr>
          <w:sz w:val="28"/>
        </w:rPr>
        <w:t xml:space="preserve">развития </w:t>
      </w:r>
      <w:r>
        <w:rPr>
          <w:spacing w:val="-4"/>
          <w:sz w:val="28"/>
        </w:rPr>
        <w:t>конкуренции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pacing w:val="-4"/>
          <w:sz w:val="28"/>
        </w:rPr>
        <w:t xml:space="preserve">субъектах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(далее </w:t>
      </w:r>
      <w:r>
        <w:rPr>
          <w:sz w:val="28"/>
        </w:rPr>
        <w:t>–</w:t>
      </w:r>
      <w:r>
        <w:rPr>
          <w:spacing w:val="-26"/>
          <w:sz w:val="28"/>
        </w:rPr>
        <w:t xml:space="preserve"> </w:t>
      </w:r>
      <w:r>
        <w:rPr>
          <w:sz w:val="28"/>
        </w:rPr>
        <w:t>Стандарт).</w:t>
      </w:r>
    </w:p>
    <w:p w:rsidR="006F0F2A" w:rsidRDefault="00100D5C">
      <w:pPr>
        <w:spacing w:before="115" w:line="242" w:lineRule="auto"/>
        <w:ind w:left="116" w:right="124" w:firstLine="70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Указывается,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 xml:space="preserve">каким документом </w:t>
      </w:r>
      <w:r>
        <w:rPr>
          <w:i/>
          <w:spacing w:val="-5"/>
          <w:sz w:val="28"/>
        </w:rPr>
        <w:t xml:space="preserve">(решением высшего </w:t>
      </w:r>
      <w:r>
        <w:rPr>
          <w:i/>
          <w:spacing w:val="-4"/>
          <w:sz w:val="28"/>
        </w:rPr>
        <w:t>должностного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лица </w:t>
      </w:r>
      <w:r>
        <w:rPr>
          <w:i/>
          <w:spacing w:val="-4"/>
          <w:sz w:val="28"/>
        </w:rPr>
        <w:t>(руководителя</w:t>
      </w:r>
      <w:r>
        <w:rPr>
          <w:i/>
          <w:spacing w:val="62"/>
          <w:sz w:val="28"/>
        </w:rPr>
        <w:t xml:space="preserve"> </w:t>
      </w:r>
      <w:r>
        <w:rPr>
          <w:i/>
          <w:spacing w:val="-7"/>
          <w:sz w:val="28"/>
        </w:rPr>
        <w:t xml:space="preserve">высшего </w:t>
      </w:r>
      <w:r>
        <w:rPr>
          <w:i/>
          <w:spacing w:val="-3"/>
          <w:sz w:val="28"/>
        </w:rPr>
        <w:t xml:space="preserve">исполнительного </w:t>
      </w:r>
      <w:r>
        <w:rPr>
          <w:i/>
          <w:sz w:val="28"/>
        </w:rPr>
        <w:t xml:space="preserve">органа </w:t>
      </w:r>
      <w:r>
        <w:rPr>
          <w:i/>
          <w:spacing w:val="-4"/>
          <w:sz w:val="28"/>
        </w:rPr>
        <w:t xml:space="preserve">государственной </w:t>
      </w:r>
      <w:r>
        <w:rPr>
          <w:i/>
          <w:spacing w:val="-3"/>
          <w:sz w:val="28"/>
        </w:rPr>
        <w:t xml:space="preserve">власти) </w:t>
      </w:r>
      <w:r>
        <w:rPr>
          <w:i/>
          <w:spacing w:val="-5"/>
          <w:sz w:val="28"/>
        </w:rPr>
        <w:t xml:space="preserve">субъекта </w:t>
      </w:r>
      <w:r>
        <w:rPr>
          <w:i/>
          <w:spacing w:val="-4"/>
          <w:sz w:val="28"/>
        </w:rPr>
        <w:t xml:space="preserve">Российской Федерации)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 xml:space="preserve">Российской </w:t>
      </w:r>
      <w:r>
        <w:rPr>
          <w:i/>
          <w:spacing w:val="-6"/>
          <w:sz w:val="28"/>
        </w:rPr>
        <w:t xml:space="preserve">Федерации </w:t>
      </w:r>
      <w:r>
        <w:rPr>
          <w:i/>
          <w:spacing w:val="-5"/>
          <w:sz w:val="28"/>
        </w:rPr>
        <w:t xml:space="preserve">осуществляется </w:t>
      </w:r>
      <w:r>
        <w:rPr>
          <w:i/>
          <w:sz w:val="28"/>
        </w:rPr>
        <w:t xml:space="preserve">внедрение </w:t>
      </w:r>
      <w:r>
        <w:rPr>
          <w:i/>
          <w:spacing w:val="-3"/>
          <w:sz w:val="28"/>
        </w:rPr>
        <w:t xml:space="preserve">Стандарта. </w:t>
      </w:r>
      <w:r>
        <w:rPr>
          <w:i/>
          <w:spacing w:val="-4"/>
          <w:sz w:val="28"/>
        </w:rPr>
        <w:t xml:space="preserve">Приводятся </w:t>
      </w:r>
      <w:r>
        <w:rPr>
          <w:i/>
          <w:sz w:val="28"/>
        </w:rPr>
        <w:t xml:space="preserve">реквизиты </w:t>
      </w:r>
      <w:r>
        <w:rPr>
          <w:i/>
          <w:spacing w:val="-4"/>
          <w:sz w:val="28"/>
        </w:rPr>
        <w:t xml:space="preserve">этого </w:t>
      </w:r>
      <w:r>
        <w:rPr>
          <w:i/>
          <w:sz w:val="28"/>
        </w:rPr>
        <w:t xml:space="preserve">документа: тип </w:t>
      </w:r>
      <w:r>
        <w:rPr>
          <w:i/>
          <w:spacing w:val="-4"/>
          <w:sz w:val="28"/>
        </w:rPr>
        <w:t xml:space="preserve">документа,  дата  </w:t>
      </w:r>
      <w:r>
        <w:rPr>
          <w:i/>
          <w:spacing w:val="-3"/>
          <w:sz w:val="28"/>
        </w:rPr>
        <w:t xml:space="preserve">принятия,  </w:t>
      </w:r>
      <w:r>
        <w:rPr>
          <w:i/>
          <w:spacing w:val="-4"/>
          <w:sz w:val="28"/>
        </w:rPr>
        <w:t xml:space="preserve">номер,  </w:t>
      </w:r>
      <w:r>
        <w:rPr>
          <w:i/>
          <w:spacing w:val="-6"/>
          <w:sz w:val="28"/>
        </w:rPr>
        <w:t xml:space="preserve">ссылка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информационно-телекоммуникационной </w:t>
      </w:r>
      <w:r>
        <w:rPr>
          <w:i/>
          <w:sz w:val="28"/>
        </w:rPr>
        <w:t>сети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6F0F2A">
      <w:pPr>
        <w:pStyle w:val="a3"/>
        <w:spacing w:before="3"/>
        <w:ind w:left="0"/>
        <w:jc w:val="left"/>
        <w:rPr>
          <w:i/>
          <w:sz w:val="35"/>
        </w:rPr>
      </w:pPr>
    </w:p>
    <w:p w:rsidR="006F0F2A" w:rsidRDefault="00100D5C">
      <w:pPr>
        <w:pStyle w:val="a4"/>
        <w:numPr>
          <w:ilvl w:val="1"/>
          <w:numId w:val="13"/>
        </w:numPr>
        <w:tabs>
          <w:tab w:val="left" w:pos="1559"/>
        </w:tabs>
        <w:spacing w:line="247" w:lineRule="auto"/>
        <w:ind w:left="116" w:right="116" w:firstLine="706"/>
        <w:jc w:val="both"/>
        <w:rPr>
          <w:sz w:val="28"/>
        </w:rPr>
      </w:pPr>
      <w:r>
        <w:rPr>
          <w:spacing w:val="-3"/>
          <w:sz w:val="28"/>
        </w:rPr>
        <w:t xml:space="preserve">Информация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реализации </w:t>
      </w:r>
      <w:r>
        <w:rPr>
          <w:spacing w:val="-4"/>
          <w:sz w:val="28"/>
        </w:rPr>
        <w:t xml:space="preserve">проектного  </w:t>
      </w:r>
      <w:r>
        <w:rPr>
          <w:spacing w:val="-3"/>
          <w:sz w:val="28"/>
        </w:rPr>
        <w:t xml:space="preserve">подхода </w:t>
      </w:r>
      <w:r>
        <w:rPr>
          <w:sz w:val="28"/>
        </w:rPr>
        <w:t xml:space="preserve">при </w:t>
      </w:r>
      <w:r>
        <w:rPr>
          <w:spacing w:val="-4"/>
          <w:sz w:val="28"/>
        </w:rPr>
        <w:t xml:space="preserve">внедрении </w:t>
      </w:r>
      <w:r>
        <w:rPr>
          <w:sz w:val="28"/>
        </w:rPr>
        <w:t>Стандарта.</w:t>
      </w:r>
    </w:p>
    <w:p w:rsidR="006F0F2A" w:rsidRDefault="00100D5C">
      <w:pPr>
        <w:spacing w:before="102"/>
        <w:ind w:left="822"/>
        <w:jc w:val="both"/>
        <w:rPr>
          <w:i/>
          <w:sz w:val="28"/>
        </w:rPr>
      </w:pPr>
      <w:r>
        <w:rPr>
          <w:i/>
          <w:sz w:val="28"/>
        </w:rPr>
        <w:t>Приводится информация:</w:t>
      </w:r>
    </w:p>
    <w:p w:rsidR="006F0F2A" w:rsidRDefault="00100D5C">
      <w:pPr>
        <w:pStyle w:val="a4"/>
        <w:numPr>
          <w:ilvl w:val="1"/>
          <w:numId w:val="14"/>
        </w:numPr>
        <w:tabs>
          <w:tab w:val="left" w:pos="988"/>
        </w:tabs>
        <w:spacing w:before="129"/>
        <w:ind w:left="988" w:hanging="166"/>
        <w:rPr>
          <w:i/>
          <w:sz w:val="28"/>
        </w:rPr>
      </w:pPr>
      <w:r>
        <w:rPr>
          <w:i/>
          <w:spacing w:val="-4"/>
          <w:sz w:val="28"/>
        </w:rPr>
        <w:t xml:space="preserve">об </w:t>
      </w:r>
      <w:r>
        <w:rPr>
          <w:i/>
          <w:sz w:val="28"/>
        </w:rPr>
        <w:t xml:space="preserve">организации в </w:t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>Российской Ф</w:t>
      </w:r>
      <w:r>
        <w:rPr>
          <w:i/>
          <w:sz w:val="28"/>
        </w:rPr>
        <w:t xml:space="preserve">едерации </w:t>
      </w:r>
      <w:r>
        <w:rPr>
          <w:i/>
          <w:spacing w:val="-3"/>
          <w:sz w:val="28"/>
        </w:rPr>
        <w:t>проектного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подхода;</w:t>
      </w:r>
    </w:p>
    <w:p w:rsidR="006F0F2A" w:rsidRDefault="00100D5C">
      <w:pPr>
        <w:pStyle w:val="a4"/>
        <w:numPr>
          <w:ilvl w:val="1"/>
          <w:numId w:val="14"/>
        </w:numPr>
        <w:tabs>
          <w:tab w:val="left" w:pos="1139"/>
        </w:tabs>
        <w:spacing w:before="113"/>
        <w:ind w:right="110" w:firstLine="706"/>
        <w:rPr>
          <w:i/>
          <w:sz w:val="28"/>
        </w:rPr>
      </w:pPr>
      <w:r>
        <w:rPr>
          <w:i/>
          <w:sz w:val="28"/>
        </w:rPr>
        <w:t xml:space="preserve">реквизиты </w:t>
      </w:r>
      <w:r>
        <w:rPr>
          <w:i/>
          <w:spacing w:val="-4"/>
          <w:sz w:val="28"/>
        </w:rPr>
        <w:t xml:space="preserve">документа,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которым </w:t>
      </w:r>
      <w:r>
        <w:rPr>
          <w:i/>
          <w:spacing w:val="-3"/>
          <w:sz w:val="28"/>
        </w:rPr>
        <w:t xml:space="preserve">организован проектный    </w:t>
      </w:r>
      <w:r>
        <w:rPr>
          <w:i/>
          <w:sz w:val="28"/>
        </w:rPr>
        <w:t xml:space="preserve">подход:    тип    </w:t>
      </w:r>
      <w:r>
        <w:rPr>
          <w:i/>
          <w:spacing w:val="-4"/>
          <w:sz w:val="28"/>
        </w:rPr>
        <w:t xml:space="preserve">документа,    дата    </w:t>
      </w:r>
      <w:r>
        <w:rPr>
          <w:i/>
          <w:sz w:val="28"/>
        </w:rPr>
        <w:t xml:space="preserve">принятия,    </w:t>
      </w:r>
      <w:r>
        <w:rPr>
          <w:i/>
          <w:spacing w:val="-4"/>
          <w:sz w:val="28"/>
        </w:rPr>
        <w:t xml:space="preserve">номер,     </w:t>
      </w:r>
      <w:r>
        <w:rPr>
          <w:i/>
          <w:spacing w:val="-6"/>
          <w:sz w:val="28"/>
        </w:rPr>
        <w:t xml:space="preserve">ссылка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36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1"/>
          <w:numId w:val="14"/>
        </w:numPr>
        <w:tabs>
          <w:tab w:val="left" w:pos="1003"/>
        </w:tabs>
        <w:spacing w:before="131"/>
        <w:ind w:left="116" w:right="113" w:firstLine="706"/>
        <w:rPr>
          <w:i/>
          <w:sz w:val="28"/>
        </w:rPr>
      </w:pPr>
      <w:r>
        <w:rPr>
          <w:i/>
          <w:spacing w:val="-3"/>
          <w:sz w:val="28"/>
        </w:rPr>
        <w:t xml:space="preserve">оценка </w:t>
      </w:r>
      <w:r>
        <w:rPr>
          <w:i/>
          <w:spacing w:val="-4"/>
          <w:sz w:val="28"/>
        </w:rPr>
        <w:t xml:space="preserve">успешности </w:t>
      </w:r>
      <w:r>
        <w:rPr>
          <w:i/>
          <w:sz w:val="28"/>
        </w:rPr>
        <w:t>и</w:t>
      </w:r>
      <w:r>
        <w:rPr>
          <w:i/>
          <w:sz w:val="28"/>
        </w:rPr>
        <w:t xml:space="preserve"> </w:t>
      </w:r>
      <w:r>
        <w:rPr>
          <w:i/>
          <w:spacing w:val="-3"/>
          <w:sz w:val="28"/>
        </w:rPr>
        <w:t xml:space="preserve">итогов реализации </w:t>
      </w:r>
      <w:r>
        <w:rPr>
          <w:i/>
          <w:spacing w:val="-4"/>
          <w:sz w:val="28"/>
        </w:rPr>
        <w:t xml:space="preserve">ведомственных </w:t>
      </w:r>
      <w:r>
        <w:rPr>
          <w:i/>
          <w:spacing w:val="-3"/>
          <w:sz w:val="28"/>
        </w:rPr>
        <w:t xml:space="preserve">приоритетных </w:t>
      </w:r>
      <w:r>
        <w:rPr>
          <w:i/>
          <w:sz w:val="28"/>
        </w:rPr>
        <w:t xml:space="preserve">проектов,   </w:t>
      </w:r>
      <w:r>
        <w:rPr>
          <w:i/>
          <w:spacing w:val="-4"/>
          <w:sz w:val="28"/>
        </w:rPr>
        <w:t xml:space="preserve">входящих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в    </w:t>
      </w:r>
      <w:r>
        <w:rPr>
          <w:i/>
          <w:spacing w:val="-3"/>
          <w:sz w:val="28"/>
        </w:rPr>
        <w:t xml:space="preserve">состав    </w:t>
      </w:r>
      <w:r>
        <w:rPr>
          <w:i/>
          <w:spacing w:val="-4"/>
          <w:sz w:val="28"/>
        </w:rPr>
        <w:t xml:space="preserve">региональной    </w:t>
      </w:r>
      <w:r>
        <w:rPr>
          <w:i/>
          <w:spacing w:val="-3"/>
          <w:sz w:val="28"/>
        </w:rPr>
        <w:t xml:space="preserve">приоритетной    программы </w:t>
      </w:r>
      <w:r>
        <w:rPr>
          <w:i/>
          <w:spacing w:val="3"/>
          <w:sz w:val="28"/>
        </w:rPr>
        <w:t xml:space="preserve">по </w:t>
      </w:r>
      <w:r>
        <w:rPr>
          <w:i/>
          <w:sz w:val="28"/>
        </w:rPr>
        <w:t>внедрению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Стандарта.</w:t>
      </w:r>
    </w:p>
    <w:p w:rsidR="006F0F2A" w:rsidRDefault="006F0F2A">
      <w:pPr>
        <w:pStyle w:val="a3"/>
        <w:spacing w:before="1"/>
        <w:ind w:left="0"/>
        <w:jc w:val="left"/>
        <w:rPr>
          <w:i/>
          <w:sz w:val="36"/>
        </w:rPr>
      </w:pPr>
    </w:p>
    <w:p w:rsidR="006F0F2A" w:rsidRDefault="00100D5C">
      <w:pPr>
        <w:pStyle w:val="a4"/>
        <w:numPr>
          <w:ilvl w:val="1"/>
          <w:numId w:val="13"/>
        </w:numPr>
        <w:tabs>
          <w:tab w:val="left" w:pos="1559"/>
        </w:tabs>
        <w:spacing w:line="244" w:lineRule="auto"/>
        <w:ind w:left="116" w:right="113" w:firstLine="706"/>
        <w:jc w:val="both"/>
        <w:rPr>
          <w:sz w:val="28"/>
        </w:rPr>
      </w:pPr>
      <w:r>
        <w:rPr>
          <w:sz w:val="28"/>
        </w:rPr>
        <w:t xml:space="preserve">Сведения </w:t>
      </w:r>
      <w:r>
        <w:rPr>
          <w:spacing w:val="-4"/>
          <w:sz w:val="28"/>
        </w:rPr>
        <w:t>об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источниках </w:t>
      </w:r>
      <w:r>
        <w:rPr>
          <w:sz w:val="28"/>
        </w:rPr>
        <w:t xml:space="preserve">финансовых средств, </w:t>
      </w:r>
      <w:r>
        <w:rPr>
          <w:spacing w:val="-3"/>
          <w:sz w:val="28"/>
        </w:rPr>
        <w:t xml:space="preserve">используемых </w:t>
      </w:r>
      <w:r>
        <w:rPr>
          <w:sz w:val="28"/>
        </w:rPr>
        <w:t xml:space="preserve">для достижения </w:t>
      </w:r>
      <w:r>
        <w:rPr>
          <w:spacing w:val="-5"/>
          <w:sz w:val="28"/>
        </w:rPr>
        <w:t>целей</w:t>
      </w:r>
      <w:r>
        <w:rPr>
          <w:spacing w:val="-21"/>
          <w:sz w:val="28"/>
        </w:rPr>
        <w:t xml:space="preserve"> </w:t>
      </w:r>
      <w:r>
        <w:rPr>
          <w:sz w:val="28"/>
        </w:rPr>
        <w:t>Стандарта.</w:t>
      </w:r>
    </w:p>
    <w:p w:rsidR="006F0F2A" w:rsidRDefault="00100D5C">
      <w:pPr>
        <w:spacing w:before="109" w:line="247" w:lineRule="auto"/>
        <w:ind w:left="116" w:right="122" w:firstLine="706"/>
        <w:jc w:val="both"/>
        <w:rPr>
          <w:i/>
          <w:sz w:val="28"/>
        </w:rPr>
      </w:pPr>
      <w:r>
        <w:rPr>
          <w:i/>
          <w:sz w:val="28"/>
        </w:rPr>
        <w:t xml:space="preserve">Указать,   </w:t>
      </w:r>
      <w:r>
        <w:rPr>
          <w:i/>
          <w:spacing w:val="-3"/>
          <w:sz w:val="28"/>
        </w:rPr>
        <w:t xml:space="preserve">используется   ли   планомерное   увеличение    </w:t>
      </w:r>
      <w:r>
        <w:rPr>
          <w:i/>
          <w:sz w:val="28"/>
        </w:rPr>
        <w:t xml:space="preserve">финансирования </w:t>
      </w:r>
      <w:r>
        <w:rPr>
          <w:i/>
          <w:spacing w:val="-4"/>
          <w:sz w:val="28"/>
        </w:rPr>
        <w:t xml:space="preserve">за счет средств </w:t>
      </w:r>
      <w:r>
        <w:rPr>
          <w:i/>
          <w:spacing w:val="-3"/>
          <w:sz w:val="28"/>
        </w:rPr>
        <w:t xml:space="preserve">бюджетов </w:t>
      </w:r>
      <w:r>
        <w:rPr>
          <w:i/>
          <w:spacing w:val="-5"/>
          <w:sz w:val="28"/>
        </w:rPr>
        <w:t xml:space="preserve">всех </w:t>
      </w:r>
      <w:r>
        <w:rPr>
          <w:i/>
          <w:spacing w:val="-4"/>
          <w:sz w:val="28"/>
        </w:rPr>
        <w:t xml:space="preserve">уровней </w:t>
      </w:r>
      <w:r>
        <w:rPr>
          <w:i/>
          <w:sz w:val="28"/>
        </w:rPr>
        <w:t>мероприятий,</w:t>
      </w:r>
      <w:r>
        <w:rPr>
          <w:i/>
          <w:spacing w:val="19"/>
          <w:sz w:val="28"/>
        </w:rPr>
        <w:t xml:space="preserve"> </w:t>
      </w:r>
      <w:r>
        <w:rPr>
          <w:i/>
          <w:spacing w:val="-5"/>
          <w:sz w:val="28"/>
        </w:rPr>
        <w:t>направленных</w:t>
      </w: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100D5C">
      <w:pPr>
        <w:pStyle w:val="a3"/>
        <w:spacing w:before="11"/>
        <w:ind w:left="0"/>
        <w:jc w:val="left"/>
        <w:rPr>
          <w:i/>
          <w:sz w:val="19"/>
        </w:rPr>
      </w:pPr>
      <w:r>
        <w:pict>
          <v:line id="_x0000_s1028" style="position:absolute;z-index:-251652096;mso-wrap-distance-left:0;mso-wrap-distance-right:0;mso-position-horizontal-relative:page" from="84.85pt,13.85pt" to="229.05pt,13.85pt">
            <w10:wrap type="topAndBottom" anchorx="page"/>
          </v:line>
        </w:pict>
      </w:r>
    </w:p>
    <w:p w:rsidR="006F0F2A" w:rsidRDefault="00100D5C">
      <w:pPr>
        <w:spacing w:before="59" w:line="273" w:lineRule="auto"/>
        <w:ind w:left="116" w:right="128"/>
        <w:jc w:val="both"/>
        <w:rPr>
          <w:sz w:val="19"/>
        </w:rPr>
      </w:pPr>
      <w:r>
        <w:rPr>
          <w:w w:val="105"/>
          <w:position w:val="9"/>
          <w:sz w:val="13"/>
        </w:rPr>
        <w:t xml:space="preserve">1 </w:t>
      </w:r>
      <w:r>
        <w:rPr>
          <w:w w:val="105"/>
          <w:sz w:val="19"/>
        </w:rPr>
        <w:t xml:space="preserve">Доклад представляется субъектом Российской Федерации в соответствии с пунктом 48 стандарта развития конкуренции в субъектах </w:t>
      </w:r>
      <w:r>
        <w:rPr>
          <w:w w:val="105"/>
          <w:sz w:val="19"/>
        </w:rPr>
        <w:t>Российской Федерации, утвержденного распоряжением Правительства Российской Федерации от  17  апреля  2019   г.   №   768-р.   Возможно   предоставление   доклада   в   электронном   виде (на электронном носителе) в формате с возможностью поиска и копирован</w:t>
      </w:r>
      <w:r>
        <w:rPr>
          <w:w w:val="105"/>
          <w:sz w:val="19"/>
        </w:rPr>
        <w:t>ия фрагментов текста при указании на титульном листе электронной версии доклада реквизитов документа, в соответстви с которым оформлено решение Коллегиального органа об утверждении Доклада.</w:t>
      </w:r>
    </w:p>
    <w:p w:rsidR="006F0F2A" w:rsidRDefault="006F0F2A">
      <w:pPr>
        <w:spacing w:line="273" w:lineRule="auto"/>
        <w:jc w:val="both"/>
        <w:rPr>
          <w:sz w:val="19"/>
        </w:rPr>
        <w:sectPr w:rsidR="006F0F2A">
          <w:headerReference w:type="default" r:id="rId13"/>
          <w:pgSz w:w="12240" w:h="15840"/>
          <w:pgMar w:top="1500" w:right="720" w:bottom="280" w:left="1580" w:header="747" w:footer="0" w:gutter="0"/>
          <w:pgNumType w:start="1"/>
          <w:cols w:space="720"/>
        </w:sectPr>
      </w:pPr>
    </w:p>
    <w:p w:rsidR="006F0F2A" w:rsidRDefault="00100D5C">
      <w:pPr>
        <w:spacing w:before="88" w:line="235" w:lineRule="auto"/>
        <w:ind w:left="116"/>
        <w:rPr>
          <w:i/>
          <w:sz w:val="28"/>
        </w:rPr>
      </w:pPr>
      <w:r>
        <w:rPr>
          <w:i/>
          <w:spacing w:val="-4"/>
          <w:sz w:val="28"/>
        </w:rPr>
        <w:lastRenderedPageBreak/>
        <w:t xml:space="preserve">на </w:t>
      </w:r>
      <w:r>
        <w:rPr>
          <w:i/>
          <w:sz w:val="28"/>
        </w:rPr>
        <w:t xml:space="preserve">развитие </w:t>
      </w:r>
      <w:r>
        <w:rPr>
          <w:i/>
          <w:spacing w:val="-5"/>
          <w:sz w:val="28"/>
        </w:rPr>
        <w:t xml:space="preserve">частного </w:t>
      </w:r>
      <w:r>
        <w:rPr>
          <w:i/>
          <w:sz w:val="28"/>
        </w:rPr>
        <w:t xml:space="preserve">сектора </w:t>
      </w:r>
      <w:r>
        <w:rPr>
          <w:i/>
          <w:spacing w:val="-4"/>
          <w:sz w:val="28"/>
        </w:rPr>
        <w:t>экономики,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при </w:t>
      </w:r>
      <w:r>
        <w:rPr>
          <w:i/>
          <w:spacing w:val="-5"/>
          <w:sz w:val="28"/>
        </w:rPr>
        <w:t xml:space="preserve">одновременном </w:t>
      </w:r>
      <w:r>
        <w:rPr>
          <w:i/>
          <w:spacing w:val="-3"/>
          <w:sz w:val="28"/>
        </w:rPr>
        <w:t xml:space="preserve">сокращении </w:t>
      </w:r>
      <w:r>
        <w:rPr>
          <w:i/>
          <w:sz w:val="28"/>
        </w:rPr>
        <w:t>бюджетных расходов в рыночных отраслях</w:t>
      </w:r>
      <w:r>
        <w:rPr>
          <w:i/>
          <w:spacing w:val="-52"/>
          <w:sz w:val="28"/>
        </w:rPr>
        <w:t xml:space="preserve"> </w:t>
      </w:r>
      <w:r>
        <w:rPr>
          <w:i/>
          <w:spacing w:val="-3"/>
          <w:sz w:val="28"/>
        </w:rPr>
        <w:t xml:space="preserve">(сферах) </w:t>
      </w:r>
      <w:r>
        <w:rPr>
          <w:i/>
          <w:sz w:val="28"/>
        </w:rPr>
        <w:t>экономики.</w:t>
      </w:r>
    </w:p>
    <w:p w:rsidR="006F0F2A" w:rsidRDefault="006F0F2A">
      <w:pPr>
        <w:pStyle w:val="a3"/>
        <w:spacing w:before="4"/>
        <w:ind w:left="0"/>
        <w:jc w:val="left"/>
        <w:rPr>
          <w:i/>
          <w:sz w:val="37"/>
        </w:rPr>
      </w:pPr>
    </w:p>
    <w:p w:rsidR="006F0F2A" w:rsidRDefault="00100D5C">
      <w:pPr>
        <w:pStyle w:val="a4"/>
        <w:numPr>
          <w:ilvl w:val="1"/>
          <w:numId w:val="13"/>
        </w:numPr>
        <w:tabs>
          <w:tab w:val="left" w:pos="1559"/>
        </w:tabs>
        <w:ind w:left="116" w:right="119" w:firstLine="706"/>
        <w:jc w:val="both"/>
        <w:rPr>
          <w:sz w:val="28"/>
        </w:rPr>
      </w:pPr>
      <w:r>
        <w:rPr>
          <w:spacing w:val="-3"/>
          <w:sz w:val="28"/>
        </w:rPr>
        <w:t xml:space="preserve">Информация </w:t>
      </w:r>
      <w:r>
        <w:rPr>
          <w:spacing w:val="-4"/>
          <w:sz w:val="28"/>
        </w:rPr>
        <w:t xml:space="preserve">об </w:t>
      </w:r>
      <w:r>
        <w:rPr>
          <w:spacing w:val="-3"/>
          <w:sz w:val="28"/>
        </w:rPr>
        <w:t xml:space="preserve">учете </w:t>
      </w:r>
      <w:r>
        <w:rPr>
          <w:sz w:val="28"/>
        </w:rPr>
        <w:t xml:space="preserve">результатов работы </w:t>
      </w:r>
      <w:r>
        <w:rPr>
          <w:spacing w:val="-3"/>
          <w:sz w:val="28"/>
        </w:rPr>
        <w:t xml:space="preserve">органов </w:t>
      </w:r>
      <w:r>
        <w:rPr>
          <w:spacing w:val="-4"/>
          <w:sz w:val="28"/>
        </w:rPr>
        <w:t xml:space="preserve">исполнительной </w:t>
      </w:r>
      <w:r>
        <w:rPr>
          <w:spacing w:val="-3"/>
          <w:sz w:val="28"/>
        </w:rPr>
        <w:t xml:space="preserve">власти </w:t>
      </w:r>
      <w:r>
        <w:rPr>
          <w:spacing w:val="-4"/>
          <w:sz w:val="28"/>
        </w:rPr>
        <w:t xml:space="preserve">субъекта </w:t>
      </w:r>
      <w:r>
        <w:rPr>
          <w:spacing w:val="-3"/>
          <w:sz w:val="28"/>
        </w:rPr>
        <w:t xml:space="preserve">Российской  </w:t>
      </w:r>
      <w:r>
        <w:rPr>
          <w:spacing w:val="-4"/>
          <w:sz w:val="28"/>
        </w:rPr>
        <w:t xml:space="preserve">Федерации   </w:t>
      </w:r>
      <w:r>
        <w:rPr>
          <w:sz w:val="28"/>
        </w:rPr>
        <w:t xml:space="preserve">и  органов  </w:t>
      </w:r>
      <w:r>
        <w:rPr>
          <w:spacing w:val="-4"/>
          <w:sz w:val="28"/>
        </w:rPr>
        <w:t xml:space="preserve">местного  самоуправления </w:t>
      </w:r>
      <w:r>
        <w:rPr>
          <w:sz w:val="28"/>
        </w:rPr>
        <w:t>по внедрению Стан</w:t>
      </w:r>
      <w:r>
        <w:rPr>
          <w:sz w:val="28"/>
        </w:rPr>
        <w:t xml:space="preserve">дарта и </w:t>
      </w:r>
      <w:r>
        <w:rPr>
          <w:spacing w:val="-3"/>
          <w:sz w:val="28"/>
        </w:rPr>
        <w:t xml:space="preserve">реализации </w:t>
      </w:r>
      <w:r>
        <w:rPr>
          <w:spacing w:val="-5"/>
          <w:sz w:val="28"/>
        </w:rPr>
        <w:t xml:space="preserve">плана </w:t>
      </w:r>
      <w:r>
        <w:rPr>
          <w:sz w:val="28"/>
        </w:rPr>
        <w:t xml:space="preserve">мероприятий </w:t>
      </w:r>
      <w:r>
        <w:rPr>
          <w:spacing w:val="-4"/>
          <w:sz w:val="28"/>
        </w:rPr>
        <w:t xml:space="preserve">(«дорожной </w:t>
      </w:r>
      <w:r>
        <w:rPr>
          <w:spacing w:val="-3"/>
          <w:sz w:val="28"/>
        </w:rPr>
        <w:t xml:space="preserve">карты») </w:t>
      </w:r>
      <w:r>
        <w:rPr>
          <w:sz w:val="28"/>
        </w:rPr>
        <w:t xml:space="preserve">по содействию развитию </w:t>
      </w:r>
      <w:r>
        <w:rPr>
          <w:spacing w:val="-4"/>
          <w:sz w:val="28"/>
        </w:rPr>
        <w:t>конкуренции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принятии </w:t>
      </w:r>
      <w:r>
        <w:rPr>
          <w:spacing w:val="-4"/>
          <w:sz w:val="28"/>
        </w:rPr>
        <w:t>решений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поощрении </w:t>
      </w:r>
      <w:r>
        <w:rPr>
          <w:spacing w:val="-3"/>
          <w:sz w:val="28"/>
        </w:rPr>
        <w:t xml:space="preserve">руководителей органов исполнительной </w:t>
      </w:r>
      <w:r>
        <w:rPr>
          <w:spacing w:val="-5"/>
          <w:sz w:val="28"/>
        </w:rPr>
        <w:t xml:space="preserve">власти </w:t>
      </w:r>
      <w:r>
        <w:rPr>
          <w:spacing w:val="-4"/>
          <w:sz w:val="28"/>
        </w:rPr>
        <w:t xml:space="preserve">субъекта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 </w:t>
      </w:r>
      <w:r>
        <w:rPr>
          <w:sz w:val="28"/>
        </w:rPr>
        <w:t>и органов местного</w:t>
      </w:r>
      <w:r>
        <w:rPr>
          <w:spacing w:val="-41"/>
          <w:sz w:val="28"/>
        </w:rPr>
        <w:t xml:space="preserve"> </w:t>
      </w:r>
      <w:r>
        <w:rPr>
          <w:sz w:val="28"/>
        </w:rPr>
        <w:t>самоуправления.</w:t>
      </w:r>
    </w:p>
    <w:p w:rsidR="006F0F2A" w:rsidRDefault="006F0F2A">
      <w:pPr>
        <w:pStyle w:val="a3"/>
        <w:ind w:left="0"/>
        <w:jc w:val="left"/>
        <w:rPr>
          <w:sz w:val="37"/>
        </w:rPr>
      </w:pPr>
    </w:p>
    <w:p w:rsidR="006F0F2A" w:rsidRDefault="00100D5C">
      <w:pPr>
        <w:pStyle w:val="a4"/>
        <w:numPr>
          <w:ilvl w:val="1"/>
          <w:numId w:val="13"/>
        </w:numPr>
        <w:tabs>
          <w:tab w:val="left" w:pos="1559"/>
        </w:tabs>
        <w:ind w:right="110" w:firstLine="706"/>
        <w:jc w:val="both"/>
        <w:rPr>
          <w:sz w:val="28"/>
        </w:rPr>
      </w:pPr>
      <w:r>
        <w:rPr>
          <w:spacing w:val="-3"/>
          <w:sz w:val="28"/>
        </w:rPr>
        <w:t xml:space="preserve">Информация </w:t>
      </w:r>
      <w:r>
        <w:rPr>
          <w:spacing w:val="5"/>
          <w:sz w:val="28"/>
        </w:rPr>
        <w:t xml:space="preserve">об </w:t>
      </w:r>
      <w:r>
        <w:rPr>
          <w:spacing w:val="-3"/>
          <w:sz w:val="28"/>
        </w:rPr>
        <w:t xml:space="preserve">определенных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органах исполнительной власти </w:t>
      </w:r>
      <w:r>
        <w:rPr>
          <w:sz w:val="28"/>
        </w:rPr>
        <w:t xml:space="preserve">субъекта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-3"/>
          <w:sz w:val="28"/>
        </w:rPr>
        <w:t xml:space="preserve">должностных </w:t>
      </w:r>
      <w:r>
        <w:rPr>
          <w:spacing w:val="-4"/>
          <w:sz w:val="28"/>
        </w:rPr>
        <w:t xml:space="preserve">лиц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правом </w:t>
      </w:r>
      <w:r>
        <w:rPr>
          <w:spacing w:val="-5"/>
          <w:sz w:val="28"/>
        </w:rPr>
        <w:t xml:space="preserve">принятия </w:t>
      </w:r>
      <w:r>
        <w:rPr>
          <w:spacing w:val="-3"/>
          <w:sz w:val="28"/>
        </w:rPr>
        <w:t xml:space="preserve">управленческих </w:t>
      </w:r>
      <w:r>
        <w:rPr>
          <w:spacing w:val="-4"/>
          <w:sz w:val="28"/>
        </w:rPr>
        <w:t xml:space="preserve">решений, занимающих </w:t>
      </w:r>
      <w:r>
        <w:rPr>
          <w:spacing w:val="-3"/>
          <w:sz w:val="28"/>
        </w:rPr>
        <w:t xml:space="preserve">должности </w:t>
      </w:r>
      <w:r>
        <w:rPr>
          <w:sz w:val="28"/>
        </w:rPr>
        <w:t xml:space="preserve">не ниже </w:t>
      </w:r>
      <w:r>
        <w:rPr>
          <w:spacing w:val="-3"/>
          <w:sz w:val="28"/>
        </w:rPr>
        <w:t xml:space="preserve">заместителя </w:t>
      </w:r>
      <w:r>
        <w:rPr>
          <w:sz w:val="28"/>
        </w:rPr>
        <w:t xml:space="preserve">руководителя, </w:t>
      </w:r>
      <w:r>
        <w:rPr>
          <w:spacing w:val="-3"/>
          <w:sz w:val="28"/>
        </w:rPr>
        <w:t xml:space="preserve">ответственных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координацию </w:t>
      </w:r>
      <w:r>
        <w:rPr>
          <w:sz w:val="28"/>
        </w:rPr>
        <w:t xml:space="preserve">вопросов </w:t>
      </w:r>
      <w:r>
        <w:rPr>
          <w:spacing w:val="-3"/>
          <w:sz w:val="28"/>
        </w:rPr>
        <w:t xml:space="preserve">содействия развитию </w:t>
      </w:r>
      <w:r>
        <w:rPr>
          <w:sz w:val="28"/>
        </w:rPr>
        <w:t>конкуренци</w:t>
      </w:r>
      <w:r>
        <w:rPr>
          <w:sz w:val="28"/>
        </w:rPr>
        <w:t xml:space="preserve">и, а </w:t>
      </w:r>
      <w:r>
        <w:rPr>
          <w:spacing w:val="-4"/>
          <w:sz w:val="28"/>
        </w:rPr>
        <w:t xml:space="preserve">также </w:t>
      </w:r>
      <w:r>
        <w:rPr>
          <w:spacing w:val="-3"/>
          <w:sz w:val="28"/>
        </w:rPr>
        <w:t xml:space="preserve">структурных </w:t>
      </w:r>
      <w:r>
        <w:rPr>
          <w:spacing w:val="-5"/>
          <w:sz w:val="28"/>
        </w:rPr>
        <w:t xml:space="preserve">подразделений, </w:t>
      </w:r>
      <w:r>
        <w:rPr>
          <w:sz w:val="28"/>
        </w:rPr>
        <w:t xml:space="preserve">ответственных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разработку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реализацию планов мероприятий ("дорожных </w:t>
      </w:r>
      <w:r>
        <w:rPr>
          <w:sz w:val="28"/>
        </w:rPr>
        <w:t xml:space="preserve">карт") </w:t>
      </w:r>
      <w:r>
        <w:rPr>
          <w:spacing w:val="-9"/>
          <w:sz w:val="28"/>
        </w:rPr>
        <w:t xml:space="preserve">по </w:t>
      </w:r>
      <w:r>
        <w:rPr>
          <w:sz w:val="28"/>
        </w:rPr>
        <w:t xml:space="preserve">содействию </w:t>
      </w:r>
      <w:r>
        <w:rPr>
          <w:spacing w:val="-3"/>
          <w:sz w:val="28"/>
        </w:rPr>
        <w:t xml:space="preserve">развитию конкуренции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подведомственной </w:t>
      </w:r>
      <w:r>
        <w:rPr>
          <w:sz w:val="28"/>
        </w:rPr>
        <w:t xml:space="preserve">сфере </w:t>
      </w:r>
      <w:r>
        <w:rPr>
          <w:spacing w:val="-2"/>
          <w:sz w:val="28"/>
        </w:rPr>
        <w:t xml:space="preserve">деятельности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внесением соответствующих   обязанностей   </w:t>
      </w:r>
      <w:r>
        <w:rPr>
          <w:sz w:val="28"/>
        </w:rPr>
        <w:t xml:space="preserve">в   </w:t>
      </w:r>
      <w:r>
        <w:rPr>
          <w:spacing w:val="-3"/>
          <w:sz w:val="28"/>
        </w:rPr>
        <w:t>должностные    рег</w:t>
      </w:r>
      <w:r>
        <w:rPr>
          <w:spacing w:val="-3"/>
          <w:sz w:val="28"/>
        </w:rPr>
        <w:t xml:space="preserve">ламенты    </w:t>
      </w:r>
      <w:r>
        <w:rPr>
          <w:sz w:val="28"/>
        </w:rPr>
        <w:t xml:space="preserve">и   </w:t>
      </w:r>
      <w:r>
        <w:rPr>
          <w:spacing w:val="-4"/>
          <w:sz w:val="28"/>
        </w:rPr>
        <w:t xml:space="preserve">положения </w:t>
      </w:r>
      <w:r>
        <w:rPr>
          <w:sz w:val="28"/>
        </w:rPr>
        <w:t>о структурных</w:t>
      </w:r>
      <w:r>
        <w:rPr>
          <w:spacing w:val="-21"/>
          <w:sz w:val="28"/>
        </w:rPr>
        <w:t xml:space="preserve"> </w:t>
      </w:r>
      <w:r>
        <w:rPr>
          <w:sz w:val="28"/>
        </w:rPr>
        <w:t>подразделениях:</w:t>
      </w:r>
    </w:p>
    <w:p w:rsidR="006F0F2A" w:rsidRDefault="00100D5C">
      <w:pPr>
        <w:spacing w:before="120"/>
        <w:ind w:left="823"/>
        <w:jc w:val="both"/>
        <w:rPr>
          <w:i/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фамилия, имя и отчество, должность каждого должностного лица;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34"/>
        </w:tabs>
        <w:spacing w:before="128"/>
        <w:ind w:right="112" w:firstLine="0"/>
        <w:rPr>
          <w:i/>
          <w:sz w:val="28"/>
        </w:rPr>
      </w:pPr>
      <w:r>
        <w:rPr>
          <w:i/>
          <w:spacing w:val="-3"/>
          <w:sz w:val="28"/>
        </w:rPr>
        <w:t xml:space="preserve">реквизиты </w:t>
      </w:r>
      <w:r>
        <w:rPr>
          <w:i/>
          <w:spacing w:val="-4"/>
          <w:sz w:val="28"/>
        </w:rPr>
        <w:t xml:space="preserve">документа,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 </w:t>
      </w:r>
      <w:r>
        <w:rPr>
          <w:i/>
          <w:spacing w:val="-6"/>
          <w:sz w:val="28"/>
        </w:rPr>
        <w:t xml:space="preserve">внесены </w:t>
      </w:r>
      <w:r>
        <w:rPr>
          <w:i/>
          <w:spacing w:val="-3"/>
          <w:sz w:val="28"/>
        </w:rPr>
        <w:t xml:space="preserve">изменения </w:t>
      </w:r>
      <w:r>
        <w:rPr>
          <w:i/>
          <w:spacing w:val="-4"/>
          <w:sz w:val="28"/>
        </w:rPr>
        <w:t xml:space="preserve">соответствующие   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обязанности  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в     </w:t>
      </w:r>
      <w:r>
        <w:rPr>
          <w:i/>
          <w:spacing w:val="70"/>
          <w:sz w:val="28"/>
        </w:rPr>
        <w:t xml:space="preserve"> </w:t>
      </w:r>
      <w:r>
        <w:rPr>
          <w:i/>
          <w:spacing w:val="-3"/>
          <w:sz w:val="28"/>
        </w:rPr>
        <w:t xml:space="preserve">должностные     </w:t>
      </w:r>
      <w:r>
        <w:rPr>
          <w:i/>
          <w:spacing w:val="64"/>
          <w:sz w:val="28"/>
        </w:rPr>
        <w:t xml:space="preserve"> </w:t>
      </w:r>
      <w:r>
        <w:rPr>
          <w:i/>
          <w:spacing w:val="-3"/>
          <w:sz w:val="28"/>
        </w:rPr>
        <w:t xml:space="preserve">регламенты </w:t>
      </w:r>
      <w:r>
        <w:rPr>
          <w:i/>
          <w:sz w:val="28"/>
        </w:rPr>
        <w:t>и положения о структурных</w:t>
      </w:r>
      <w:r>
        <w:rPr>
          <w:i/>
          <w:spacing w:val="-42"/>
          <w:sz w:val="28"/>
        </w:rPr>
        <w:t xml:space="preserve"> </w:t>
      </w:r>
      <w:r>
        <w:rPr>
          <w:i/>
          <w:sz w:val="28"/>
        </w:rPr>
        <w:t>подразделениях.</w:t>
      </w:r>
    </w:p>
    <w:p w:rsidR="006F0F2A" w:rsidRDefault="006F0F2A">
      <w:pPr>
        <w:pStyle w:val="a3"/>
        <w:spacing w:before="5"/>
        <w:ind w:left="0"/>
        <w:jc w:val="left"/>
        <w:rPr>
          <w:i/>
          <w:sz w:val="37"/>
        </w:rPr>
      </w:pPr>
    </w:p>
    <w:p w:rsidR="006F0F2A" w:rsidRDefault="00100D5C">
      <w:pPr>
        <w:pStyle w:val="3"/>
        <w:ind w:left="823"/>
        <w:jc w:val="both"/>
      </w:pPr>
      <w:r>
        <w:t>Раздел 2. Сведения о реализации составляющих Стандарта.</w:t>
      </w:r>
    </w:p>
    <w:p w:rsidR="006F0F2A" w:rsidRDefault="00100D5C">
      <w:pPr>
        <w:pStyle w:val="a4"/>
        <w:numPr>
          <w:ilvl w:val="1"/>
          <w:numId w:val="11"/>
        </w:numPr>
        <w:tabs>
          <w:tab w:val="left" w:pos="1334"/>
        </w:tabs>
        <w:spacing w:before="279"/>
        <w:ind w:right="117" w:firstLine="706"/>
        <w:jc w:val="both"/>
        <w:rPr>
          <w:sz w:val="28"/>
        </w:rPr>
      </w:pPr>
      <w:r>
        <w:rPr>
          <w:spacing w:val="-4"/>
          <w:sz w:val="28"/>
        </w:rPr>
        <w:t xml:space="preserve">Сведения </w:t>
      </w:r>
      <w:r>
        <w:rPr>
          <w:sz w:val="28"/>
        </w:rPr>
        <w:t xml:space="preserve">о заключенных </w:t>
      </w:r>
      <w:r>
        <w:rPr>
          <w:spacing w:val="-4"/>
          <w:sz w:val="28"/>
        </w:rPr>
        <w:t xml:space="preserve">соглашениях (меморандумах) </w:t>
      </w:r>
      <w:r>
        <w:rPr>
          <w:spacing w:val="-9"/>
          <w:sz w:val="28"/>
        </w:rPr>
        <w:t xml:space="preserve">по </w:t>
      </w:r>
      <w:r>
        <w:rPr>
          <w:spacing w:val="-4"/>
          <w:sz w:val="28"/>
        </w:rPr>
        <w:t xml:space="preserve">внедрению </w:t>
      </w:r>
      <w:r>
        <w:rPr>
          <w:sz w:val="28"/>
        </w:rPr>
        <w:t xml:space="preserve">Стандарта между </w:t>
      </w:r>
      <w:r>
        <w:rPr>
          <w:spacing w:val="-3"/>
          <w:sz w:val="28"/>
        </w:rPr>
        <w:t xml:space="preserve">органами исполнительной </w:t>
      </w:r>
      <w:r>
        <w:rPr>
          <w:spacing w:val="-5"/>
          <w:sz w:val="28"/>
        </w:rPr>
        <w:t xml:space="preserve">власти </w:t>
      </w:r>
      <w:r>
        <w:rPr>
          <w:spacing w:val="-4"/>
          <w:sz w:val="28"/>
        </w:rPr>
        <w:t xml:space="preserve">субъекта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>и органами местно</w:t>
      </w:r>
      <w:r>
        <w:rPr>
          <w:sz w:val="28"/>
        </w:rPr>
        <w:t xml:space="preserve">го самоуправления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соглашения).</w:t>
      </w:r>
    </w:p>
    <w:p w:rsidR="006F0F2A" w:rsidRDefault="00100D5C">
      <w:pPr>
        <w:spacing w:before="115"/>
        <w:ind w:left="823"/>
        <w:jc w:val="both"/>
        <w:rPr>
          <w:i/>
          <w:sz w:val="28"/>
        </w:rPr>
      </w:pPr>
      <w:r>
        <w:rPr>
          <w:i/>
          <w:sz w:val="28"/>
        </w:rPr>
        <w:t>Приводится информация: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69"/>
        </w:tabs>
        <w:spacing w:before="134" w:line="235" w:lineRule="auto"/>
        <w:ind w:left="117" w:right="116" w:firstLine="706"/>
        <w:rPr>
          <w:i/>
          <w:sz w:val="28"/>
        </w:rPr>
      </w:pPr>
      <w:r>
        <w:rPr>
          <w:i/>
          <w:spacing w:val="-6"/>
          <w:sz w:val="28"/>
        </w:rPr>
        <w:t xml:space="preserve">общее </w:t>
      </w:r>
      <w:r>
        <w:rPr>
          <w:i/>
          <w:sz w:val="28"/>
        </w:rPr>
        <w:t xml:space="preserve">число </w:t>
      </w:r>
      <w:r>
        <w:rPr>
          <w:i/>
          <w:spacing w:val="-3"/>
          <w:sz w:val="28"/>
        </w:rPr>
        <w:t xml:space="preserve">муниципальных </w:t>
      </w:r>
      <w:r>
        <w:rPr>
          <w:i/>
          <w:spacing w:val="-5"/>
          <w:sz w:val="28"/>
        </w:rPr>
        <w:t xml:space="preserve">образований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Российской </w:t>
      </w:r>
      <w:r>
        <w:rPr>
          <w:i/>
          <w:sz w:val="28"/>
        </w:rPr>
        <w:t>Федерации;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39"/>
        </w:tabs>
        <w:spacing w:before="129"/>
        <w:ind w:left="1138" w:hanging="316"/>
        <w:rPr>
          <w:i/>
          <w:sz w:val="28"/>
        </w:rPr>
      </w:pPr>
      <w:r>
        <w:rPr>
          <w:i/>
          <w:sz w:val="28"/>
        </w:rPr>
        <w:t xml:space="preserve">число муниципальных образований, с которыми </w:t>
      </w:r>
      <w:r>
        <w:rPr>
          <w:i/>
          <w:spacing w:val="-3"/>
          <w:sz w:val="28"/>
        </w:rPr>
        <w:t>заключены</w:t>
      </w:r>
      <w:r>
        <w:rPr>
          <w:i/>
          <w:spacing w:val="-5"/>
          <w:sz w:val="28"/>
        </w:rPr>
        <w:t xml:space="preserve"> </w:t>
      </w:r>
      <w:r>
        <w:rPr>
          <w:i/>
          <w:spacing w:val="-3"/>
          <w:sz w:val="28"/>
        </w:rPr>
        <w:t>соглашения;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84"/>
        </w:tabs>
        <w:spacing w:before="113"/>
        <w:ind w:left="117" w:right="117" w:firstLine="706"/>
        <w:rPr>
          <w:i/>
          <w:sz w:val="28"/>
        </w:rPr>
      </w:pPr>
      <w:r>
        <w:rPr>
          <w:i/>
          <w:sz w:val="28"/>
        </w:rPr>
        <w:t xml:space="preserve">наименования    </w:t>
      </w:r>
      <w:r>
        <w:rPr>
          <w:i/>
          <w:spacing w:val="-5"/>
          <w:sz w:val="28"/>
        </w:rPr>
        <w:t xml:space="preserve">органов    </w:t>
      </w:r>
      <w:r>
        <w:rPr>
          <w:i/>
          <w:spacing w:val="-4"/>
          <w:sz w:val="28"/>
        </w:rPr>
        <w:t xml:space="preserve">власти    субъекта    Российской    Федерации </w:t>
      </w:r>
      <w:r>
        <w:rPr>
          <w:i/>
          <w:sz w:val="28"/>
        </w:rPr>
        <w:t xml:space="preserve">и </w:t>
      </w:r>
      <w:r>
        <w:rPr>
          <w:i/>
          <w:spacing w:val="-5"/>
          <w:sz w:val="28"/>
        </w:rPr>
        <w:t xml:space="preserve">местного    </w:t>
      </w:r>
      <w:r>
        <w:rPr>
          <w:i/>
          <w:spacing w:val="-3"/>
          <w:sz w:val="28"/>
        </w:rPr>
        <w:t xml:space="preserve">самоуправления,    </w:t>
      </w:r>
      <w:r>
        <w:rPr>
          <w:i/>
          <w:spacing w:val="-4"/>
          <w:sz w:val="28"/>
        </w:rPr>
        <w:t xml:space="preserve">между    </w:t>
      </w:r>
      <w:r>
        <w:rPr>
          <w:i/>
          <w:spacing w:val="-5"/>
          <w:sz w:val="28"/>
        </w:rPr>
        <w:t xml:space="preserve">которыми    </w:t>
      </w:r>
      <w:r>
        <w:rPr>
          <w:i/>
          <w:spacing w:val="-4"/>
          <w:sz w:val="28"/>
        </w:rPr>
        <w:t xml:space="preserve">заключались     </w:t>
      </w:r>
      <w:r>
        <w:rPr>
          <w:i/>
          <w:spacing w:val="-5"/>
          <w:sz w:val="28"/>
        </w:rPr>
        <w:t xml:space="preserve">соглашения, </w:t>
      </w:r>
      <w:r>
        <w:rPr>
          <w:i/>
          <w:sz w:val="28"/>
        </w:rPr>
        <w:t>а</w:t>
      </w:r>
      <w:r>
        <w:rPr>
          <w:i/>
          <w:spacing w:val="5"/>
          <w:sz w:val="28"/>
        </w:rPr>
        <w:t xml:space="preserve"> </w:t>
      </w:r>
      <w:r>
        <w:rPr>
          <w:i/>
          <w:spacing w:val="2"/>
          <w:sz w:val="28"/>
        </w:rPr>
        <w:t>также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наименования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организаций,</w:t>
      </w:r>
      <w:r>
        <w:rPr>
          <w:i/>
          <w:spacing w:val="-33"/>
          <w:sz w:val="28"/>
        </w:rPr>
        <w:t xml:space="preserve"> </w:t>
      </w:r>
      <w:r>
        <w:rPr>
          <w:i/>
          <w:spacing w:val="-3"/>
          <w:sz w:val="28"/>
        </w:rPr>
        <w:t>участвующих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pacing w:val="-4"/>
          <w:sz w:val="28"/>
        </w:rPr>
        <w:t>соглашениях;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989"/>
        </w:tabs>
        <w:spacing w:before="115"/>
        <w:ind w:left="988" w:hanging="166"/>
        <w:rPr>
          <w:i/>
          <w:sz w:val="28"/>
        </w:rPr>
      </w:pPr>
      <w:r>
        <w:rPr>
          <w:i/>
          <w:spacing w:val="3"/>
          <w:sz w:val="28"/>
        </w:rPr>
        <w:t xml:space="preserve">даты </w:t>
      </w:r>
      <w:r>
        <w:rPr>
          <w:i/>
          <w:spacing w:val="-3"/>
          <w:sz w:val="28"/>
        </w:rPr>
        <w:t>заключения</w:t>
      </w:r>
      <w:r>
        <w:rPr>
          <w:i/>
          <w:spacing w:val="-48"/>
          <w:sz w:val="28"/>
        </w:rPr>
        <w:t xml:space="preserve"> </w:t>
      </w:r>
      <w:r>
        <w:rPr>
          <w:i/>
          <w:spacing w:val="-3"/>
          <w:sz w:val="28"/>
        </w:rPr>
        <w:t>соглашений.</w:t>
      </w:r>
    </w:p>
    <w:p w:rsidR="006F0F2A" w:rsidRDefault="006F0F2A">
      <w:pPr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spacing w:before="83"/>
        <w:ind w:left="116" w:right="112" w:firstLine="706"/>
        <w:jc w:val="both"/>
        <w:rPr>
          <w:i/>
          <w:sz w:val="28"/>
        </w:rPr>
      </w:pPr>
      <w:r>
        <w:rPr>
          <w:i/>
          <w:spacing w:val="-3"/>
          <w:sz w:val="28"/>
        </w:rPr>
        <w:lastRenderedPageBreak/>
        <w:t xml:space="preserve">Необходимо приложить одно  </w:t>
      </w:r>
      <w:r>
        <w:rPr>
          <w:i/>
          <w:spacing w:val="-4"/>
          <w:sz w:val="28"/>
        </w:rPr>
        <w:t xml:space="preserve">соглашение 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указать  </w:t>
      </w:r>
      <w:r>
        <w:rPr>
          <w:i/>
          <w:spacing w:val="-3"/>
          <w:sz w:val="28"/>
        </w:rPr>
        <w:t xml:space="preserve">ссылку  </w:t>
      </w:r>
      <w:r>
        <w:rPr>
          <w:i/>
          <w:spacing w:val="-4"/>
          <w:sz w:val="28"/>
        </w:rPr>
        <w:t xml:space="preserve">на  </w:t>
      </w:r>
      <w:r>
        <w:rPr>
          <w:i/>
          <w:spacing w:val="-2"/>
          <w:sz w:val="28"/>
        </w:rPr>
        <w:t xml:space="preserve">страницу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информационно-телекоммуникационной </w:t>
      </w:r>
      <w:r>
        <w:rPr>
          <w:i/>
          <w:sz w:val="28"/>
        </w:rPr>
        <w:t xml:space="preserve">сети </w:t>
      </w:r>
      <w:r>
        <w:rPr>
          <w:i/>
          <w:spacing w:val="-3"/>
          <w:sz w:val="28"/>
        </w:rPr>
        <w:t xml:space="preserve">«Интернет», </w:t>
      </w:r>
      <w:r>
        <w:rPr>
          <w:i/>
          <w:spacing w:val="-6"/>
          <w:sz w:val="28"/>
        </w:rPr>
        <w:t xml:space="preserve">где </w:t>
      </w:r>
      <w:r>
        <w:rPr>
          <w:i/>
          <w:spacing w:val="-5"/>
          <w:sz w:val="28"/>
        </w:rPr>
        <w:t xml:space="preserve">хранятся </w:t>
      </w:r>
      <w:r>
        <w:rPr>
          <w:i/>
          <w:spacing w:val="-4"/>
          <w:sz w:val="28"/>
        </w:rPr>
        <w:t>соглашения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со </w:t>
      </w:r>
      <w:r>
        <w:rPr>
          <w:i/>
          <w:spacing w:val="-5"/>
          <w:sz w:val="28"/>
        </w:rPr>
        <w:t xml:space="preserve">всеми </w:t>
      </w:r>
      <w:r>
        <w:rPr>
          <w:i/>
          <w:spacing w:val="-4"/>
          <w:sz w:val="28"/>
        </w:rPr>
        <w:t>муниципальными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образованиями.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случае </w:t>
      </w:r>
      <w:r>
        <w:rPr>
          <w:i/>
          <w:spacing w:val="-4"/>
          <w:sz w:val="28"/>
        </w:rPr>
        <w:t xml:space="preserve">отсутствия соглашений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>открытом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доступе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pacing w:val="-4"/>
          <w:sz w:val="28"/>
        </w:rPr>
        <w:t>информационно-те</w:t>
      </w:r>
      <w:r>
        <w:rPr>
          <w:i/>
          <w:spacing w:val="-4"/>
          <w:sz w:val="28"/>
        </w:rPr>
        <w:t xml:space="preserve">лекоммуникационной </w:t>
      </w:r>
      <w:r>
        <w:rPr>
          <w:i/>
          <w:spacing w:val="-3"/>
          <w:sz w:val="28"/>
        </w:rPr>
        <w:t xml:space="preserve">сети </w:t>
      </w:r>
      <w:r>
        <w:rPr>
          <w:i/>
          <w:sz w:val="28"/>
        </w:rPr>
        <w:t xml:space="preserve">«Интернет», </w:t>
      </w:r>
      <w:r>
        <w:rPr>
          <w:i/>
          <w:spacing w:val="-4"/>
          <w:sz w:val="28"/>
        </w:rPr>
        <w:t xml:space="preserve">необходимо </w:t>
      </w:r>
      <w:r>
        <w:rPr>
          <w:i/>
          <w:sz w:val="28"/>
        </w:rPr>
        <w:t xml:space="preserve">приложить копии </w:t>
      </w:r>
      <w:r>
        <w:rPr>
          <w:i/>
          <w:spacing w:val="-5"/>
          <w:sz w:val="28"/>
        </w:rPr>
        <w:t>всех</w:t>
      </w:r>
      <w:r>
        <w:rPr>
          <w:i/>
          <w:spacing w:val="-50"/>
          <w:sz w:val="28"/>
        </w:rPr>
        <w:t xml:space="preserve"> </w:t>
      </w:r>
      <w:r>
        <w:rPr>
          <w:i/>
          <w:spacing w:val="-3"/>
          <w:sz w:val="28"/>
        </w:rPr>
        <w:t>соглашений.</w:t>
      </w:r>
    </w:p>
    <w:p w:rsidR="006F0F2A" w:rsidRDefault="006F0F2A">
      <w:pPr>
        <w:pStyle w:val="a3"/>
        <w:spacing w:before="8"/>
        <w:ind w:left="0"/>
        <w:jc w:val="left"/>
        <w:rPr>
          <w:i/>
          <w:sz w:val="37"/>
        </w:r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409"/>
        </w:tabs>
        <w:spacing w:line="237" w:lineRule="auto"/>
        <w:ind w:left="116" w:right="111" w:firstLine="706"/>
        <w:jc w:val="both"/>
        <w:rPr>
          <w:sz w:val="28"/>
        </w:rPr>
      </w:pPr>
      <w:r>
        <w:rPr>
          <w:spacing w:val="-3"/>
          <w:sz w:val="28"/>
        </w:rPr>
        <w:t xml:space="preserve">Определение </w:t>
      </w:r>
      <w:r>
        <w:rPr>
          <w:sz w:val="28"/>
        </w:rPr>
        <w:t xml:space="preserve">органа исполнительной </w:t>
      </w:r>
      <w:r>
        <w:rPr>
          <w:spacing w:val="-3"/>
          <w:sz w:val="28"/>
        </w:rPr>
        <w:t xml:space="preserve">власти </w:t>
      </w:r>
      <w:r>
        <w:rPr>
          <w:spacing w:val="-4"/>
          <w:sz w:val="28"/>
        </w:rPr>
        <w:t xml:space="preserve">субъекта 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Федерации, уполномоченного </w:t>
      </w:r>
      <w:r>
        <w:rPr>
          <w:sz w:val="28"/>
        </w:rPr>
        <w:t xml:space="preserve">содействовать развитию </w:t>
      </w:r>
      <w:r>
        <w:rPr>
          <w:spacing w:val="-4"/>
          <w:sz w:val="28"/>
        </w:rPr>
        <w:t xml:space="preserve">конкуренции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субъекте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pacing w:val="-4"/>
          <w:sz w:val="28"/>
        </w:rPr>
        <w:t>со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Стандартом </w:t>
      </w:r>
      <w:r>
        <w:rPr>
          <w:spacing w:val="-7"/>
          <w:sz w:val="28"/>
        </w:rPr>
        <w:t>(далее</w:t>
      </w:r>
      <w:r>
        <w:rPr>
          <w:spacing w:val="56"/>
          <w:sz w:val="28"/>
        </w:rPr>
        <w:t xml:space="preserve"> </w:t>
      </w:r>
      <w:r>
        <w:rPr>
          <w:sz w:val="28"/>
        </w:rPr>
        <w:t>– Уполномоченный</w:t>
      </w:r>
      <w:r>
        <w:rPr>
          <w:spacing w:val="-28"/>
          <w:sz w:val="28"/>
        </w:rPr>
        <w:t xml:space="preserve"> </w:t>
      </w:r>
      <w:r>
        <w:rPr>
          <w:sz w:val="28"/>
        </w:rPr>
        <w:t>орган).</w:t>
      </w:r>
    </w:p>
    <w:p w:rsidR="006F0F2A" w:rsidRDefault="00100D5C">
      <w:pPr>
        <w:spacing w:before="119"/>
        <w:ind w:left="822"/>
        <w:jc w:val="both"/>
        <w:rPr>
          <w:i/>
          <w:sz w:val="28"/>
        </w:rPr>
      </w:pPr>
      <w:r>
        <w:rPr>
          <w:i/>
          <w:sz w:val="28"/>
        </w:rPr>
        <w:t>Приводится информация: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99"/>
        </w:tabs>
        <w:spacing w:before="134" w:line="235" w:lineRule="auto"/>
        <w:ind w:left="116" w:right="116" w:firstLine="706"/>
        <w:rPr>
          <w:i/>
          <w:sz w:val="28"/>
        </w:rPr>
      </w:pPr>
      <w:r>
        <w:rPr>
          <w:i/>
          <w:sz w:val="28"/>
        </w:rPr>
        <w:t xml:space="preserve">наименование </w:t>
      </w:r>
      <w:r>
        <w:rPr>
          <w:i/>
          <w:spacing w:val="-4"/>
          <w:sz w:val="28"/>
        </w:rPr>
        <w:t xml:space="preserve">Уполномоченного </w:t>
      </w:r>
      <w:r>
        <w:rPr>
          <w:i/>
          <w:sz w:val="28"/>
        </w:rPr>
        <w:t xml:space="preserve">органа в субъекте </w:t>
      </w:r>
      <w:r>
        <w:rPr>
          <w:i/>
          <w:spacing w:val="-4"/>
          <w:sz w:val="28"/>
        </w:rPr>
        <w:t xml:space="preserve">Российской </w:t>
      </w:r>
      <w:r>
        <w:rPr>
          <w:i/>
          <w:sz w:val="28"/>
        </w:rPr>
        <w:t>Федерации;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09"/>
        </w:tabs>
        <w:spacing w:before="129"/>
        <w:ind w:left="116" w:right="112" w:firstLine="706"/>
        <w:rPr>
          <w:i/>
          <w:sz w:val="28"/>
        </w:rPr>
      </w:pPr>
      <w:r>
        <w:rPr>
          <w:i/>
          <w:sz w:val="28"/>
        </w:rPr>
        <w:t xml:space="preserve">реквизиты </w:t>
      </w:r>
      <w:r>
        <w:rPr>
          <w:i/>
          <w:spacing w:val="-3"/>
          <w:sz w:val="28"/>
        </w:rPr>
        <w:t xml:space="preserve">документа,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 был </w:t>
      </w:r>
      <w:r>
        <w:rPr>
          <w:i/>
          <w:spacing w:val="-5"/>
          <w:sz w:val="28"/>
        </w:rPr>
        <w:t xml:space="preserve">назначен </w:t>
      </w:r>
      <w:r>
        <w:rPr>
          <w:i/>
          <w:spacing w:val="-4"/>
          <w:sz w:val="28"/>
        </w:rPr>
        <w:t xml:space="preserve">Уполномоченный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орган:  тип  </w:t>
      </w:r>
      <w:r>
        <w:rPr>
          <w:i/>
          <w:spacing w:val="-3"/>
          <w:sz w:val="28"/>
        </w:rPr>
        <w:t xml:space="preserve">документа,  </w:t>
      </w:r>
      <w:r>
        <w:rPr>
          <w:i/>
          <w:spacing w:val="-4"/>
          <w:sz w:val="28"/>
        </w:rPr>
        <w:t xml:space="preserve">дата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принятия,  </w:t>
      </w:r>
      <w:r>
        <w:rPr>
          <w:i/>
          <w:spacing w:val="-5"/>
          <w:sz w:val="28"/>
        </w:rPr>
        <w:t>ном</w:t>
      </w:r>
      <w:r>
        <w:rPr>
          <w:i/>
          <w:spacing w:val="-5"/>
          <w:sz w:val="28"/>
        </w:rPr>
        <w:t xml:space="preserve">ер   </w:t>
      </w:r>
      <w:r>
        <w:rPr>
          <w:i/>
          <w:sz w:val="28"/>
        </w:rPr>
        <w:t xml:space="preserve">и   </w:t>
      </w:r>
      <w:r>
        <w:rPr>
          <w:i/>
          <w:spacing w:val="-6"/>
          <w:sz w:val="28"/>
        </w:rPr>
        <w:t xml:space="preserve">ссылка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2"/>
          <w:sz w:val="28"/>
        </w:rPr>
        <w:t xml:space="preserve">информационно-телекоммуникационной </w:t>
      </w:r>
      <w:r>
        <w:rPr>
          <w:i/>
          <w:spacing w:val="-3"/>
          <w:sz w:val="28"/>
        </w:rPr>
        <w:t>сети</w:t>
      </w:r>
      <w:r>
        <w:rPr>
          <w:i/>
          <w:spacing w:val="-48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63"/>
        </w:tabs>
        <w:spacing w:before="115"/>
        <w:ind w:left="116" w:right="113" w:firstLine="706"/>
        <w:rPr>
          <w:i/>
          <w:sz w:val="28"/>
        </w:rPr>
      </w:pPr>
      <w:r>
        <w:rPr>
          <w:i/>
          <w:sz w:val="28"/>
        </w:rPr>
        <w:t xml:space="preserve">фамилия, имя и </w:t>
      </w:r>
      <w:r>
        <w:rPr>
          <w:i/>
          <w:spacing w:val="-4"/>
          <w:sz w:val="28"/>
        </w:rPr>
        <w:t>отчество,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должность </w:t>
      </w:r>
      <w:r>
        <w:rPr>
          <w:i/>
          <w:spacing w:val="-6"/>
          <w:sz w:val="28"/>
        </w:rPr>
        <w:t xml:space="preserve">лица </w:t>
      </w:r>
      <w:r>
        <w:rPr>
          <w:i/>
          <w:spacing w:val="-5"/>
          <w:sz w:val="28"/>
        </w:rPr>
        <w:t xml:space="preserve">(не </w:t>
      </w:r>
      <w:r>
        <w:rPr>
          <w:i/>
          <w:sz w:val="28"/>
        </w:rPr>
        <w:t xml:space="preserve">ниже </w:t>
      </w:r>
      <w:r>
        <w:rPr>
          <w:i/>
          <w:spacing w:val="-3"/>
          <w:sz w:val="28"/>
        </w:rPr>
        <w:t xml:space="preserve">заместителя руководителя) </w:t>
      </w:r>
      <w:r>
        <w:rPr>
          <w:i/>
          <w:spacing w:val="-5"/>
          <w:sz w:val="28"/>
        </w:rPr>
        <w:t xml:space="preserve">Уполномоченного </w:t>
      </w:r>
      <w:r>
        <w:rPr>
          <w:i/>
          <w:sz w:val="28"/>
        </w:rPr>
        <w:t xml:space="preserve">органа, </w:t>
      </w:r>
      <w:r>
        <w:rPr>
          <w:i/>
          <w:spacing w:val="-5"/>
          <w:sz w:val="28"/>
        </w:rPr>
        <w:t xml:space="preserve">ответственного </w:t>
      </w:r>
      <w:r>
        <w:rPr>
          <w:i/>
          <w:spacing w:val="-4"/>
          <w:sz w:val="28"/>
        </w:rPr>
        <w:t xml:space="preserve">за </w:t>
      </w:r>
      <w:r>
        <w:rPr>
          <w:i/>
          <w:spacing w:val="-3"/>
          <w:sz w:val="28"/>
        </w:rPr>
        <w:t xml:space="preserve">координацию вопросов </w:t>
      </w:r>
      <w:r>
        <w:rPr>
          <w:i/>
          <w:sz w:val="28"/>
        </w:rPr>
        <w:t>содействия развития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конкуренции;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33"/>
        </w:tabs>
        <w:spacing w:before="133" w:line="237" w:lineRule="auto"/>
        <w:ind w:left="116" w:right="112" w:firstLine="706"/>
        <w:rPr>
          <w:i/>
          <w:sz w:val="28"/>
        </w:rPr>
      </w:pPr>
      <w:r>
        <w:rPr>
          <w:i/>
          <w:spacing w:val="-3"/>
          <w:sz w:val="28"/>
        </w:rPr>
        <w:t xml:space="preserve">реквизиты </w:t>
      </w:r>
      <w:r>
        <w:rPr>
          <w:i/>
          <w:spacing w:val="-4"/>
          <w:sz w:val="28"/>
        </w:rPr>
        <w:t xml:space="preserve">документа, </w:t>
      </w:r>
      <w:r>
        <w:rPr>
          <w:i/>
          <w:sz w:val="28"/>
        </w:rPr>
        <w:t xml:space="preserve">в 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 </w:t>
      </w:r>
      <w:r>
        <w:rPr>
          <w:i/>
          <w:spacing w:val="-3"/>
          <w:sz w:val="28"/>
        </w:rPr>
        <w:t xml:space="preserve">которым  </w:t>
      </w:r>
      <w:r>
        <w:rPr>
          <w:i/>
          <w:spacing w:val="-6"/>
          <w:sz w:val="28"/>
        </w:rPr>
        <w:t xml:space="preserve">внесены  </w:t>
      </w:r>
      <w:r>
        <w:rPr>
          <w:i/>
          <w:spacing w:val="-3"/>
          <w:sz w:val="28"/>
        </w:rPr>
        <w:t xml:space="preserve">изменения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должностные </w:t>
      </w:r>
      <w:r>
        <w:rPr>
          <w:i/>
          <w:spacing w:val="-4"/>
          <w:sz w:val="28"/>
        </w:rPr>
        <w:t>обязанности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лица, </w:t>
      </w:r>
      <w:r>
        <w:rPr>
          <w:i/>
          <w:spacing w:val="-5"/>
          <w:sz w:val="28"/>
        </w:rPr>
        <w:t xml:space="preserve">ответственного </w:t>
      </w:r>
      <w:r>
        <w:rPr>
          <w:i/>
          <w:sz w:val="28"/>
        </w:rPr>
        <w:t xml:space="preserve">за </w:t>
      </w:r>
      <w:r>
        <w:rPr>
          <w:i/>
          <w:spacing w:val="-3"/>
          <w:sz w:val="28"/>
        </w:rPr>
        <w:t xml:space="preserve">координацию </w:t>
      </w:r>
      <w:r>
        <w:rPr>
          <w:i/>
          <w:spacing w:val="-5"/>
          <w:sz w:val="28"/>
        </w:rPr>
        <w:t xml:space="preserve">вопросов </w:t>
      </w:r>
      <w:r>
        <w:rPr>
          <w:i/>
          <w:sz w:val="28"/>
        </w:rPr>
        <w:t xml:space="preserve">содействия  развитию  конкуренции:  </w:t>
      </w:r>
      <w:r>
        <w:rPr>
          <w:i/>
          <w:spacing w:val="-7"/>
          <w:sz w:val="28"/>
        </w:rPr>
        <w:t>тип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документа,  </w:t>
      </w:r>
      <w:r>
        <w:rPr>
          <w:i/>
          <w:spacing w:val="-4"/>
          <w:sz w:val="28"/>
        </w:rPr>
        <w:t xml:space="preserve">дата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принятия,  </w:t>
      </w:r>
      <w:r>
        <w:rPr>
          <w:i/>
          <w:spacing w:val="-5"/>
          <w:sz w:val="28"/>
        </w:rPr>
        <w:t xml:space="preserve">номер </w:t>
      </w:r>
      <w:r>
        <w:rPr>
          <w:i/>
          <w:sz w:val="28"/>
        </w:rPr>
        <w:t xml:space="preserve">и </w:t>
      </w:r>
      <w:r>
        <w:rPr>
          <w:i/>
          <w:spacing w:val="-6"/>
          <w:sz w:val="28"/>
        </w:rPr>
        <w:t xml:space="preserve">ссылка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>информационно-теле</w:t>
      </w:r>
      <w:r>
        <w:rPr>
          <w:i/>
          <w:spacing w:val="-4"/>
          <w:sz w:val="28"/>
        </w:rPr>
        <w:t>коммуникационной</w:t>
      </w:r>
      <w:r>
        <w:rPr>
          <w:i/>
          <w:spacing w:val="16"/>
          <w:sz w:val="28"/>
        </w:rPr>
        <w:t xml:space="preserve"> </w:t>
      </w:r>
      <w:r>
        <w:rPr>
          <w:i/>
          <w:spacing w:val="-3"/>
          <w:sz w:val="28"/>
        </w:rPr>
        <w:t>сети</w:t>
      </w:r>
    </w:p>
    <w:p w:rsidR="006F0F2A" w:rsidRDefault="00100D5C">
      <w:pPr>
        <w:spacing w:line="321" w:lineRule="exact"/>
        <w:ind w:left="116"/>
        <w:rPr>
          <w:i/>
          <w:sz w:val="28"/>
        </w:rPr>
      </w:pP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33"/>
        </w:tabs>
        <w:spacing w:before="129"/>
        <w:ind w:left="116" w:right="102" w:firstLine="706"/>
        <w:rPr>
          <w:i/>
          <w:sz w:val="28"/>
        </w:rPr>
      </w:pPr>
      <w:r>
        <w:rPr>
          <w:i/>
          <w:spacing w:val="-3"/>
          <w:sz w:val="28"/>
        </w:rPr>
        <w:t xml:space="preserve">реквизиты </w:t>
      </w:r>
      <w:r>
        <w:rPr>
          <w:i/>
          <w:spacing w:val="-4"/>
          <w:sz w:val="28"/>
        </w:rPr>
        <w:t xml:space="preserve">документа, </w:t>
      </w:r>
      <w:r>
        <w:rPr>
          <w:i/>
          <w:sz w:val="28"/>
        </w:rPr>
        <w:t xml:space="preserve">в 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 </w:t>
      </w:r>
      <w:r>
        <w:rPr>
          <w:i/>
          <w:spacing w:val="-3"/>
          <w:sz w:val="28"/>
        </w:rPr>
        <w:t xml:space="preserve">которым  </w:t>
      </w:r>
      <w:r>
        <w:rPr>
          <w:i/>
          <w:spacing w:val="-6"/>
          <w:sz w:val="28"/>
        </w:rPr>
        <w:t xml:space="preserve">внесены  </w:t>
      </w:r>
      <w:r>
        <w:rPr>
          <w:i/>
          <w:spacing w:val="-3"/>
          <w:sz w:val="28"/>
        </w:rPr>
        <w:t xml:space="preserve">изменения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положения структурных подразделений </w:t>
      </w:r>
      <w:r>
        <w:rPr>
          <w:i/>
          <w:spacing w:val="-5"/>
          <w:sz w:val="28"/>
        </w:rPr>
        <w:t xml:space="preserve">Уполномоченного </w:t>
      </w:r>
      <w:r>
        <w:rPr>
          <w:i/>
          <w:sz w:val="28"/>
        </w:rPr>
        <w:t xml:space="preserve">органа, </w:t>
      </w:r>
      <w:r>
        <w:rPr>
          <w:i/>
          <w:spacing w:val="-4"/>
          <w:sz w:val="28"/>
        </w:rPr>
        <w:t xml:space="preserve">ответственных за </w:t>
      </w:r>
      <w:r>
        <w:rPr>
          <w:i/>
          <w:spacing w:val="-3"/>
          <w:sz w:val="28"/>
        </w:rPr>
        <w:t xml:space="preserve">координацию </w:t>
      </w:r>
      <w:r>
        <w:rPr>
          <w:i/>
          <w:spacing w:val="-5"/>
          <w:sz w:val="28"/>
        </w:rPr>
        <w:t xml:space="preserve">вопросов </w:t>
      </w:r>
      <w:r>
        <w:rPr>
          <w:i/>
          <w:spacing w:val="-3"/>
          <w:sz w:val="28"/>
        </w:rPr>
        <w:t xml:space="preserve">содействия </w:t>
      </w:r>
      <w:r>
        <w:rPr>
          <w:i/>
          <w:sz w:val="28"/>
        </w:rPr>
        <w:t xml:space="preserve">развитию конкуренции: тип     </w:t>
      </w:r>
      <w:r>
        <w:rPr>
          <w:i/>
          <w:spacing w:val="-4"/>
          <w:sz w:val="28"/>
        </w:rPr>
        <w:t xml:space="preserve">документа,  </w:t>
      </w:r>
      <w:r>
        <w:rPr>
          <w:i/>
          <w:spacing w:val="-4"/>
          <w:sz w:val="28"/>
        </w:rPr>
        <w:t xml:space="preserve">   дата   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принятия,   </w:t>
      </w:r>
      <w:r>
        <w:rPr>
          <w:i/>
          <w:spacing w:val="64"/>
          <w:sz w:val="28"/>
        </w:rPr>
        <w:t xml:space="preserve"> </w:t>
      </w:r>
      <w:r>
        <w:rPr>
          <w:i/>
          <w:spacing w:val="-5"/>
          <w:sz w:val="28"/>
        </w:rPr>
        <w:t xml:space="preserve">номер   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 xml:space="preserve">и   </w:t>
      </w:r>
      <w:r>
        <w:rPr>
          <w:i/>
          <w:spacing w:val="70"/>
          <w:sz w:val="28"/>
        </w:rPr>
        <w:t xml:space="preserve"> </w:t>
      </w:r>
      <w:r>
        <w:rPr>
          <w:i/>
          <w:spacing w:val="-6"/>
          <w:sz w:val="28"/>
        </w:rPr>
        <w:t xml:space="preserve">ссылка    </w:t>
      </w:r>
      <w:r>
        <w:rPr>
          <w:i/>
          <w:spacing w:val="58"/>
          <w:sz w:val="28"/>
        </w:rPr>
        <w:t xml:space="preserve"> </w:t>
      </w:r>
      <w:r>
        <w:rPr>
          <w:i/>
          <w:spacing w:val="-4"/>
          <w:sz w:val="28"/>
        </w:rPr>
        <w:t xml:space="preserve">на   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1529"/>
        </w:tabs>
        <w:spacing w:before="116"/>
        <w:ind w:right="112" w:firstLine="706"/>
        <w:jc w:val="both"/>
        <w:rPr>
          <w:sz w:val="28"/>
        </w:rPr>
      </w:pPr>
      <w:r>
        <w:rPr>
          <w:sz w:val="28"/>
        </w:rPr>
        <w:t xml:space="preserve">Сведения о проведенных в отчетном периоде в </w:t>
      </w:r>
      <w:r>
        <w:rPr>
          <w:spacing w:val="-4"/>
          <w:sz w:val="28"/>
        </w:rPr>
        <w:t xml:space="preserve">субъекте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обучающих </w:t>
      </w:r>
      <w:r>
        <w:rPr>
          <w:spacing w:val="-3"/>
          <w:sz w:val="28"/>
        </w:rPr>
        <w:t xml:space="preserve">мероприятиях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тренингах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органов </w:t>
      </w:r>
      <w:r>
        <w:rPr>
          <w:spacing w:val="-4"/>
          <w:sz w:val="28"/>
        </w:rPr>
        <w:t xml:space="preserve">местного </w:t>
      </w:r>
      <w:r>
        <w:rPr>
          <w:sz w:val="28"/>
        </w:rPr>
        <w:t>самоуправления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23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19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конкуренции.</w:t>
      </w:r>
    </w:p>
    <w:p w:rsidR="006F0F2A" w:rsidRDefault="00100D5C">
      <w:pPr>
        <w:spacing w:before="130"/>
        <w:ind w:left="822"/>
        <w:jc w:val="both"/>
        <w:rPr>
          <w:i/>
          <w:sz w:val="28"/>
        </w:rPr>
      </w:pPr>
      <w:r>
        <w:rPr>
          <w:i/>
          <w:sz w:val="28"/>
        </w:rPr>
        <w:t>Приводится информация: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988"/>
        </w:tabs>
        <w:spacing w:before="114"/>
        <w:ind w:left="987" w:hanging="166"/>
        <w:rPr>
          <w:i/>
          <w:sz w:val="28"/>
        </w:rPr>
      </w:pPr>
      <w:r>
        <w:rPr>
          <w:i/>
          <w:spacing w:val="3"/>
          <w:sz w:val="28"/>
        </w:rPr>
        <w:t xml:space="preserve">дата </w:t>
      </w:r>
      <w:r>
        <w:rPr>
          <w:i/>
          <w:sz w:val="28"/>
        </w:rPr>
        <w:t>проведения</w:t>
      </w:r>
      <w:r>
        <w:rPr>
          <w:i/>
          <w:spacing w:val="-44"/>
          <w:sz w:val="28"/>
        </w:rPr>
        <w:t xml:space="preserve"> </w:t>
      </w:r>
      <w:r>
        <w:rPr>
          <w:i/>
          <w:sz w:val="28"/>
        </w:rPr>
        <w:t>мероприятия;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988"/>
        </w:tabs>
        <w:spacing w:before="128"/>
        <w:ind w:left="987" w:hanging="166"/>
        <w:rPr>
          <w:i/>
          <w:sz w:val="28"/>
        </w:rPr>
      </w:pPr>
      <w:r>
        <w:rPr>
          <w:i/>
          <w:sz w:val="28"/>
        </w:rPr>
        <w:t>наименование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мероприятия;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768"/>
          <w:tab w:val="left" w:pos="1769"/>
          <w:tab w:val="left" w:pos="3449"/>
          <w:tab w:val="left" w:pos="4577"/>
          <w:tab w:val="left" w:pos="6511"/>
          <w:tab w:val="left" w:pos="8221"/>
        </w:tabs>
        <w:spacing w:before="113" w:line="247" w:lineRule="auto"/>
        <w:ind w:left="116" w:right="114" w:firstLine="706"/>
        <w:rPr>
          <w:i/>
          <w:sz w:val="28"/>
        </w:rPr>
      </w:pPr>
      <w:r>
        <w:rPr>
          <w:i/>
          <w:spacing w:val="-3"/>
          <w:sz w:val="28"/>
        </w:rPr>
        <w:t>ссылка</w:t>
      </w:r>
      <w:r>
        <w:rPr>
          <w:i/>
          <w:spacing w:val="-3"/>
          <w:sz w:val="28"/>
        </w:rPr>
        <w:tab/>
      </w:r>
      <w:r>
        <w:rPr>
          <w:i/>
          <w:spacing w:val="-4"/>
          <w:sz w:val="28"/>
        </w:rPr>
        <w:t>на</w:t>
      </w:r>
      <w:r>
        <w:rPr>
          <w:i/>
          <w:spacing w:val="-4"/>
          <w:sz w:val="28"/>
        </w:rPr>
        <w:tab/>
        <w:t>описание</w:t>
      </w:r>
      <w:r>
        <w:rPr>
          <w:i/>
          <w:spacing w:val="-4"/>
          <w:sz w:val="28"/>
        </w:rPr>
        <w:tab/>
      </w:r>
      <w:r>
        <w:rPr>
          <w:i/>
          <w:spacing w:val="-7"/>
          <w:sz w:val="28"/>
        </w:rPr>
        <w:t>(анонс)</w:t>
      </w:r>
      <w:r>
        <w:rPr>
          <w:i/>
          <w:spacing w:val="-7"/>
          <w:sz w:val="28"/>
        </w:rPr>
        <w:tab/>
      </w:r>
      <w:r>
        <w:rPr>
          <w:i/>
          <w:spacing w:val="-6"/>
          <w:sz w:val="28"/>
        </w:rPr>
        <w:t xml:space="preserve">мероприятия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6F0F2A">
      <w:pPr>
        <w:spacing w:line="247" w:lineRule="auto"/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pStyle w:val="a4"/>
        <w:numPr>
          <w:ilvl w:val="0"/>
          <w:numId w:val="12"/>
        </w:numPr>
        <w:tabs>
          <w:tab w:val="left" w:pos="1154"/>
        </w:tabs>
        <w:spacing w:before="88" w:line="235" w:lineRule="auto"/>
        <w:ind w:left="117" w:right="112" w:firstLine="706"/>
        <w:rPr>
          <w:i/>
          <w:sz w:val="28"/>
        </w:rPr>
      </w:pPr>
      <w:r>
        <w:rPr>
          <w:i/>
          <w:spacing w:val="-3"/>
          <w:sz w:val="28"/>
        </w:rPr>
        <w:lastRenderedPageBreak/>
        <w:t xml:space="preserve">количество муниципальных </w:t>
      </w:r>
      <w:r>
        <w:rPr>
          <w:i/>
          <w:spacing w:val="-4"/>
          <w:sz w:val="28"/>
        </w:rPr>
        <w:t xml:space="preserve">образований, </w:t>
      </w:r>
      <w:r>
        <w:rPr>
          <w:i/>
          <w:spacing w:val="-3"/>
          <w:sz w:val="28"/>
        </w:rPr>
        <w:t xml:space="preserve">представители которых </w:t>
      </w:r>
      <w:r>
        <w:rPr>
          <w:i/>
          <w:sz w:val="28"/>
        </w:rPr>
        <w:t>приняли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мероприятии.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1963"/>
        </w:tabs>
        <w:spacing w:before="132" w:line="237" w:lineRule="auto"/>
        <w:ind w:left="117" w:right="116" w:firstLine="706"/>
        <w:jc w:val="both"/>
        <w:rPr>
          <w:sz w:val="28"/>
        </w:rPr>
      </w:pPr>
      <w:r>
        <w:rPr>
          <w:sz w:val="28"/>
        </w:rPr>
        <w:t xml:space="preserve">Формирование      рейтинга      </w:t>
      </w:r>
      <w:r>
        <w:rPr>
          <w:spacing w:val="-3"/>
          <w:sz w:val="28"/>
        </w:rPr>
        <w:t xml:space="preserve">муниципальных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образований по содействию развитию </w:t>
      </w:r>
      <w:r>
        <w:rPr>
          <w:spacing w:val="-3"/>
          <w:sz w:val="28"/>
        </w:rPr>
        <w:t xml:space="preserve">конкуренции </w:t>
      </w:r>
      <w:r>
        <w:rPr>
          <w:sz w:val="28"/>
        </w:rPr>
        <w:t xml:space="preserve">и обеспечению </w:t>
      </w:r>
      <w:r>
        <w:rPr>
          <w:spacing w:val="-3"/>
          <w:sz w:val="28"/>
        </w:rPr>
        <w:t xml:space="preserve">условий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формирования </w:t>
      </w:r>
      <w:r>
        <w:rPr>
          <w:spacing w:val="-4"/>
          <w:sz w:val="28"/>
        </w:rPr>
        <w:t>благоприятного инвестиционног</w:t>
      </w:r>
      <w:r>
        <w:rPr>
          <w:spacing w:val="-4"/>
          <w:sz w:val="28"/>
        </w:rPr>
        <w:t xml:space="preserve">о </w:t>
      </w:r>
      <w:r>
        <w:rPr>
          <w:spacing w:val="-5"/>
          <w:sz w:val="28"/>
        </w:rPr>
        <w:t xml:space="preserve">климата, </w:t>
      </w:r>
      <w:r>
        <w:rPr>
          <w:spacing w:val="-4"/>
          <w:sz w:val="28"/>
        </w:rPr>
        <w:t xml:space="preserve">предусматривающего </w:t>
      </w:r>
      <w:r>
        <w:rPr>
          <w:sz w:val="28"/>
        </w:rPr>
        <w:t xml:space="preserve">систему поощрения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</w:t>
      </w:r>
      <w:r>
        <w:rPr>
          <w:spacing w:val="-3"/>
          <w:sz w:val="28"/>
        </w:rPr>
        <w:t>Рейтинг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МО).</w:t>
      </w:r>
    </w:p>
    <w:p w:rsidR="006F0F2A" w:rsidRDefault="00100D5C">
      <w:pPr>
        <w:spacing w:before="134"/>
        <w:ind w:left="823"/>
        <w:jc w:val="both"/>
        <w:rPr>
          <w:i/>
          <w:sz w:val="28"/>
        </w:rPr>
      </w:pPr>
      <w:r>
        <w:rPr>
          <w:i/>
          <w:sz w:val="28"/>
        </w:rPr>
        <w:t>Необходимо указать: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09"/>
        </w:tabs>
        <w:spacing w:before="113"/>
        <w:ind w:left="117" w:right="111" w:firstLine="706"/>
        <w:rPr>
          <w:i/>
          <w:sz w:val="28"/>
        </w:rPr>
      </w:pPr>
      <w:r>
        <w:rPr>
          <w:i/>
          <w:sz w:val="28"/>
        </w:rPr>
        <w:t xml:space="preserve">реквизиты </w:t>
      </w:r>
      <w:r>
        <w:rPr>
          <w:i/>
          <w:spacing w:val="-4"/>
          <w:sz w:val="28"/>
        </w:rPr>
        <w:t>документов,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которыми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 xml:space="preserve">Российской    </w:t>
      </w:r>
      <w:r>
        <w:rPr>
          <w:i/>
          <w:spacing w:val="-6"/>
          <w:sz w:val="28"/>
        </w:rPr>
        <w:t xml:space="preserve">Федерации     </w:t>
      </w:r>
      <w:r>
        <w:rPr>
          <w:i/>
          <w:spacing w:val="-4"/>
          <w:sz w:val="28"/>
        </w:rPr>
        <w:t xml:space="preserve">осуществляется     </w:t>
      </w:r>
      <w:r>
        <w:rPr>
          <w:i/>
          <w:spacing w:val="-2"/>
          <w:sz w:val="28"/>
        </w:rPr>
        <w:t xml:space="preserve">формирование     </w:t>
      </w:r>
      <w:r>
        <w:rPr>
          <w:i/>
          <w:spacing w:val="-4"/>
          <w:sz w:val="28"/>
        </w:rPr>
        <w:t xml:space="preserve">Рейтинга      </w:t>
      </w:r>
      <w:r>
        <w:rPr>
          <w:i/>
          <w:spacing w:val="-7"/>
          <w:sz w:val="28"/>
        </w:rPr>
        <w:t xml:space="preserve">МО </w:t>
      </w:r>
      <w:r>
        <w:rPr>
          <w:i/>
          <w:sz w:val="28"/>
        </w:rPr>
        <w:t xml:space="preserve">и </w:t>
      </w:r>
      <w:r>
        <w:rPr>
          <w:i/>
          <w:spacing w:val="-5"/>
          <w:sz w:val="28"/>
        </w:rPr>
        <w:t xml:space="preserve">утверждается система </w:t>
      </w:r>
      <w:r>
        <w:rPr>
          <w:i/>
          <w:spacing w:val="-4"/>
          <w:sz w:val="28"/>
        </w:rPr>
        <w:t>поо</w:t>
      </w:r>
      <w:r>
        <w:rPr>
          <w:i/>
          <w:spacing w:val="-4"/>
          <w:sz w:val="28"/>
        </w:rPr>
        <w:t xml:space="preserve">щрений </w:t>
      </w:r>
      <w:r>
        <w:rPr>
          <w:i/>
          <w:spacing w:val="-3"/>
          <w:sz w:val="28"/>
        </w:rPr>
        <w:t xml:space="preserve">муниципальных образований: </w:t>
      </w:r>
      <w:r>
        <w:rPr>
          <w:i/>
          <w:spacing w:val="-7"/>
          <w:sz w:val="28"/>
        </w:rPr>
        <w:t xml:space="preserve">тип </w:t>
      </w:r>
      <w:r>
        <w:rPr>
          <w:i/>
          <w:sz w:val="28"/>
        </w:rPr>
        <w:t xml:space="preserve">документа,       </w:t>
      </w:r>
      <w:r>
        <w:rPr>
          <w:i/>
          <w:spacing w:val="-4"/>
          <w:sz w:val="28"/>
        </w:rPr>
        <w:t xml:space="preserve">дата       </w:t>
      </w:r>
      <w:r>
        <w:rPr>
          <w:i/>
          <w:spacing w:val="-3"/>
          <w:sz w:val="28"/>
        </w:rPr>
        <w:t xml:space="preserve">принятия,       </w:t>
      </w:r>
      <w:r>
        <w:rPr>
          <w:i/>
          <w:spacing w:val="-5"/>
          <w:sz w:val="28"/>
        </w:rPr>
        <w:t xml:space="preserve">номер       </w:t>
      </w:r>
      <w:r>
        <w:rPr>
          <w:i/>
          <w:sz w:val="28"/>
        </w:rPr>
        <w:t xml:space="preserve">и       </w:t>
      </w:r>
      <w:r>
        <w:rPr>
          <w:i/>
          <w:spacing w:val="-6"/>
          <w:sz w:val="28"/>
        </w:rPr>
        <w:t xml:space="preserve">ссылка       </w:t>
      </w:r>
      <w:r>
        <w:rPr>
          <w:i/>
          <w:spacing w:val="-11"/>
          <w:sz w:val="28"/>
        </w:rPr>
        <w:t xml:space="preserve">на        </w:t>
      </w:r>
      <w:r>
        <w:rPr>
          <w:i/>
          <w:spacing w:val="-4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94"/>
        </w:tabs>
        <w:spacing w:before="132" w:line="318" w:lineRule="exact"/>
        <w:ind w:left="1093" w:hanging="271"/>
        <w:rPr>
          <w:i/>
          <w:sz w:val="28"/>
        </w:rPr>
      </w:pPr>
      <w:r>
        <w:rPr>
          <w:i/>
          <w:spacing w:val="-3"/>
          <w:sz w:val="28"/>
        </w:rPr>
        <w:t xml:space="preserve">ссылка </w:t>
      </w:r>
      <w:r>
        <w:rPr>
          <w:i/>
          <w:spacing w:val="-4"/>
          <w:sz w:val="28"/>
        </w:rPr>
        <w:t xml:space="preserve">на  </w:t>
      </w:r>
      <w:r>
        <w:rPr>
          <w:i/>
          <w:sz w:val="28"/>
        </w:rPr>
        <w:t xml:space="preserve">страницу в </w:t>
      </w:r>
      <w:r>
        <w:rPr>
          <w:i/>
          <w:spacing w:val="-4"/>
          <w:sz w:val="28"/>
        </w:rPr>
        <w:t>информационно-телекоммуникационной</w:t>
      </w:r>
      <w:r>
        <w:rPr>
          <w:i/>
          <w:spacing w:val="-3"/>
          <w:sz w:val="28"/>
        </w:rPr>
        <w:t xml:space="preserve"> сети</w:t>
      </w:r>
    </w:p>
    <w:p w:rsidR="006F0F2A" w:rsidRDefault="00100D5C">
      <w:pPr>
        <w:ind w:left="117" w:right="10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«Интернет», </w:t>
      </w:r>
      <w:r>
        <w:rPr>
          <w:i/>
          <w:spacing w:val="-6"/>
          <w:sz w:val="28"/>
        </w:rPr>
        <w:t xml:space="preserve">где </w:t>
      </w:r>
      <w:r>
        <w:rPr>
          <w:i/>
          <w:spacing w:val="-4"/>
          <w:sz w:val="28"/>
        </w:rPr>
        <w:t xml:space="preserve">размещен Рейтинг </w:t>
      </w:r>
      <w:r>
        <w:rPr>
          <w:i/>
          <w:spacing w:val="-7"/>
          <w:sz w:val="28"/>
        </w:rPr>
        <w:t xml:space="preserve">МО  </w:t>
      </w:r>
      <w:r>
        <w:rPr>
          <w:i/>
          <w:spacing w:val="-11"/>
          <w:sz w:val="28"/>
        </w:rPr>
        <w:t xml:space="preserve">за  </w:t>
      </w:r>
      <w:r>
        <w:rPr>
          <w:i/>
          <w:spacing w:val="-4"/>
          <w:sz w:val="28"/>
        </w:rPr>
        <w:t xml:space="preserve">отчетный </w:t>
      </w:r>
      <w:r>
        <w:rPr>
          <w:i/>
          <w:sz w:val="28"/>
        </w:rPr>
        <w:t xml:space="preserve">период  </w:t>
      </w:r>
      <w:r>
        <w:rPr>
          <w:i/>
          <w:spacing w:val="-5"/>
          <w:sz w:val="28"/>
        </w:rPr>
        <w:t xml:space="preserve">(или </w:t>
      </w:r>
      <w:r>
        <w:rPr>
          <w:i/>
          <w:spacing w:val="-3"/>
          <w:sz w:val="28"/>
        </w:rPr>
        <w:t xml:space="preserve">информация  </w:t>
      </w:r>
      <w:r>
        <w:rPr>
          <w:i/>
          <w:sz w:val="28"/>
        </w:rPr>
        <w:t xml:space="preserve">о сроках </w:t>
      </w:r>
      <w:r>
        <w:rPr>
          <w:i/>
          <w:spacing w:val="-3"/>
          <w:sz w:val="28"/>
        </w:rPr>
        <w:t xml:space="preserve">подготовки </w:t>
      </w:r>
      <w:r>
        <w:rPr>
          <w:i/>
          <w:sz w:val="28"/>
        </w:rPr>
        <w:t xml:space="preserve">Рейтинга </w:t>
      </w:r>
      <w:r>
        <w:rPr>
          <w:i/>
          <w:spacing w:val="-4"/>
          <w:sz w:val="28"/>
        </w:rPr>
        <w:t xml:space="preserve">МО,  </w:t>
      </w:r>
      <w:r>
        <w:rPr>
          <w:i/>
          <w:spacing w:val="-5"/>
          <w:sz w:val="28"/>
        </w:rPr>
        <w:t xml:space="preserve">если </w:t>
      </w:r>
      <w:r>
        <w:rPr>
          <w:i/>
          <w:spacing w:val="-4"/>
          <w:sz w:val="28"/>
        </w:rPr>
        <w:t xml:space="preserve">он </w:t>
      </w:r>
      <w:r>
        <w:rPr>
          <w:i/>
          <w:spacing w:val="-5"/>
          <w:sz w:val="28"/>
        </w:rPr>
        <w:t xml:space="preserve">формируется </w:t>
      </w:r>
      <w:r>
        <w:rPr>
          <w:i/>
          <w:spacing w:val="-3"/>
          <w:sz w:val="28"/>
        </w:rPr>
        <w:t xml:space="preserve">после </w:t>
      </w:r>
      <w:r>
        <w:rPr>
          <w:i/>
          <w:spacing w:val="-4"/>
          <w:sz w:val="28"/>
        </w:rPr>
        <w:t xml:space="preserve">даты </w:t>
      </w:r>
      <w:r>
        <w:rPr>
          <w:i/>
          <w:sz w:val="28"/>
        </w:rPr>
        <w:t>представления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доклада);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1603"/>
        </w:tabs>
        <w:spacing w:before="111"/>
        <w:ind w:left="117" w:right="113" w:firstLine="706"/>
        <w:jc w:val="both"/>
        <w:rPr>
          <w:sz w:val="28"/>
        </w:rPr>
      </w:pPr>
      <w:r>
        <w:rPr>
          <w:spacing w:val="-4"/>
          <w:sz w:val="28"/>
        </w:rPr>
        <w:t>Формирование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коллегиального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органа при </w:t>
      </w:r>
      <w:r>
        <w:rPr>
          <w:spacing w:val="-4"/>
          <w:sz w:val="28"/>
        </w:rPr>
        <w:t xml:space="preserve">высшем </w:t>
      </w:r>
      <w:r>
        <w:rPr>
          <w:sz w:val="28"/>
        </w:rPr>
        <w:t xml:space="preserve">должностном </w:t>
      </w:r>
      <w:r>
        <w:rPr>
          <w:spacing w:val="-4"/>
          <w:sz w:val="28"/>
        </w:rPr>
        <w:t>лице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субъекта 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pacing w:val="-9"/>
          <w:sz w:val="28"/>
        </w:rPr>
        <w:t xml:space="preserve">по </w:t>
      </w:r>
      <w:r>
        <w:rPr>
          <w:spacing w:val="-4"/>
          <w:sz w:val="28"/>
        </w:rPr>
        <w:t>вопросам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содействия </w:t>
      </w:r>
      <w:r>
        <w:rPr>
          <w:spacing w:val="-3"/>
          <w:sz w:val="28"/>
        </w:rPr>
        <w:t xml:space="preserve">развитию конкуренции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 Коллегиальный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орган).</w:t>
      </w:r>
    </w:p>
    <w:p w:rsidR="006F0F2A" w:rsidRDefault="00100D5C">
      <w:pPr>
        <w:spacing w:before="130"/>
        <w:ind w:left="823"/>
        <w:rPr>
          <w:i/>
          <w:sz w:val="28"/>
        </w:rPr>
      </w:pPr>
      <w:r>
        <w:rPr>
          <w:i/>
          <w:sz w:val="28"/>
        </w:rPr>
        <w:t>Указывается: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989"/>
        </w:tabs>
        <w:spacing w:before="114"/>
        <w:ind w:left="988" w:hanging="166"/>
        <w:rPr>
          <w:i/>
          <w:sz w:val="28"/>
        </w:rPr>
      </w:pPr>
      <w:r>
        <w:rPr>
          <w:i/>
          <w:sz w:val="28"/>
        </w:rPr>
        <w:t xml:space="preserve">наименование </w:t>
      </w:r>
      <w:r>
        <w:rPr>
          <w:i/>
          <w:spacing w:val="-3"/>
          <w:sz w:val="28"/>
        </w:rPr>
        <w:t>Коллегиального</w:t>
      </w:r>
      <w:r>
        <w:rPr>
          <w:i/>
          <w:spacing w:val="-34"/>
          <w:sz w:val="28"/>
        </w:rPr>
        <w:t xml:space="preserve"> </w:t>
      </w:r>
      <w:r>
        <w:rPr>
          <w:i/>
          <w:sz w:val="28"/>
        </w:rPr>
        <w:t>органа;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69"/>
        </w:tabs>
        <w:spacing w:before="129"/>
        <w:ind w:left="117" w:right="112" w:firstLine="706"/>
        <w:rPr>
          <w:i/>
          <w:sz w:val="28"/>
        </w:rPr>
      </w:pPr>
      <w:r>
        <w:rPr>
          <w:i/>
          <w:spacing w:val="-3"/>
          <w:sz w:val="28"/>
        </w:rPr>
        <w:t xml:space="preserve">реквизиты документов,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которыми </w:t>
      </w:r>
      <w:r>
        <w:rPr>
          <w:i/>
          <w:spacing w:val="-5"/>
          <w:sz w:val="28"/>
        </w:rPr>
        <w:t xml:space="preserve">назначен </w:t>
      </w:r>
      <w:r>
        <w:rPr>
          <w:i/>
          <w:spacing w:val="-3"/>
          <w:sz w:val="28"/>
        </w:rPr>
        <w:t xml:space="preserve">Коллегиальный  </w:t>
      </w:r>
      <w:r>
        <w:rPr>
          <w:i/>
          <w:sz w:val="28"/>
        </w:rPr>
        <w:t xml:space="preserve">орган:  тип   документа,   </w:t>
      </w:r>
      <w:r>
        <w:rPr>
          <w:i/>
          <w:spacing w:val="-4"/>
          <w:sz w:val="28"/>
        </w:rPr>
        <w:t xml:space="preserve">дата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принятия,   номер   </w:t>
      </w:r>
      <w:r>
        <w:rPr>
          <w:i/>
          <w:sz w:val="28"/>
        </w:rPr>
        <w:t xml:space="preserve">и   </w:t>
      </w:r>
      <w:r>
        <w:rPr>
          <w:i/>
          <w:spacing w:val="-6"/>
          <w:sz w:val="28"/>
        </w:rPr>
        <w:t xml:space="preserve">ссылка 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04"/>
        </w:tabs>
        <w:spacing w:before="115"/>
        <w:ind w:left="117" w:right="115" w:firstLine="706"/>
        <w:rPr>
          <w:i/>
          <w:sz w:val="28"/>
        </w:rPr>
      </w:pPr>
      <w:r>
        <w:rPr>
          <w:i/>
          <w:spacing w:val="-3"/>
          <w:sz w:val="28"/>
        </w:rPr>
        <w:t xml:space="preserve">наименования </w:t>
      </w:r>
      <w:r>
        <w:rPr>
          <w:i/>
          <w:spacing w:val="-4"/>
          <w:sz w:val="28"/>
        </w:rPr>
        <w:t xml:space="preserve">организаций, </w:t>
      </w:r>
      <w:r>
        <w:rPr>
          <w:i/>
          <w:spacing w:val="-5"/>
          <w:sz w:val="28"/>
        </w:rPr>
        <w:t xml:space="preserve">представители </w:t>
      </w:r>
      <w:r>
        <w:rPr>
          <w:i/>
          <w:spacing w:val="-3"/>
          <w:sz w:val="28"/>
        </w:rPr>
        <w:t xml:space="preserve">которых </w:t>
      </w:r>
      <w:r>
        <w:rPr>
          <w:i/>
          <w:spacing w:val="-4"/>
          <w:sz w:val="28"/>
        </w:rPr>
        <w:t xml:space="preserve">включены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состав Коллегиального </w:t>
      </w:r>
      <w:r>
        <w:rPr>
          <w:i/>
          <w:spacing w:val="-5"/>
          <w:sz w:val="28"/>
        </w:rPr>
        <w:t xml:space="preserve">органа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подпунктами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«а»-«м» </w:t>
      </w:r>
      <w:r>
        <w:rPr>
          <w:i/>
          <w:spacing w:val="-3"/>
          <w:sz w:val="28"/>
        </w:rPr>
        <w:t xml:space="preserve">пункта </w:t>
      </w:r>
      <w:r>
        <w:rPr>
          <w:i/>
          <w:spacing w:val="-4"/>
          <w:sz w:val="28"/>
        </w:rPr>
        <w:t xml:space="preserve">14 </w:t>
      </w:r>
      <w:r>
        <w:rPr>
          <w:i/>
          <w:sz w:val="28"/>
        </w:rPr>
        <w:t>Стандарта;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04"/>
        </w:tabs>
        <w:spacing w:before="135" w:line="235" w:lineRule="auto"/>
        <w:ind w:left="117" w:right="109" w:firstLine="706"/>
        <w:rPr>
          <w:i/>
          <w:sz w:val="28"/>
        </w:rPr>
      </w:pPr>
      <w:r>
        <w:rPr>
          <w:i/>
          <w:spacing w:val="-3"/>
          <w:sz w:val="28"/>
        </w:rPr>
        <w:t xml:space="preserve">наименования </w:t>
      </w:r>
      <w:r>
        <w:rPr>
          <w:i/>
          <w:spacing w:val="-4"/>
          <w:sz w:val="28"/>
        </w:rPr>
        <w:t>организаций, представи</w:t>
      </w:r>
      <w:r>
        <w:rPr>
          <w:i/>
          <w:spacing w:val="-4"/>
          <w:sz w:val="28"/>
        </w:rPr>
        <w:t xml:space="preserve">тели </w:t>
      </w:r>
      <w:r>
        <w:rPr>
          <w:i/>
          <w:spacing w:val="-3"/>
          <w:sz w:val="28"/>
        </w:rPr>
        <w:t xml:space="preserve">которых </w:t>
      </w:r>
      <w:r>
        <w:rPr>
          <w:i/>
          <w:spacing w:val="-4"/>
          <w:sz w:val="28"/>
        </w:rPr>
        <w:t xml:space="preserve">включены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состав Коллегиального </w:t>
      </w:r>
      <w:r>
        <w:rPr>
          <w:i/>
          <w:sz w:val="28"/>
        </w:rPr>
        <w:t xml:space="preserve">органа в </w:t>
      </w:r>
      <w:r>
        <w:rPr>
          <w:i/>
          <w:spacing w:val="-3"/>
          <w:sz w:val="28"/>
        </w:rPr>
        <w:t xml:space="preserve">соответствии </w:t>
      </w:r>
      <w:r>
        <w:rPr>
          <w:i/>
          <w:sz w:val="28"/>
        </w:rPr>
        <w:t xml:space="preserve">с пунктом </w:t>
      </w:r>
      <w:r>
        <w:rPr>
          <w:i/>
          <w:spacing w:val="3"/>
          <w:sz w:val="28"/>
        </w:rPr>
        <w:t>15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Стандарта;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04"/>
        </w:tabs>
        <w:spacing w:before="115"/>
        <w:ind w:left="117" w:right="116" w:firstLine="706"/>
        <w:rPr>
          <w:i/>
          <w:sz w:val="28"/>
        </w:rPr>
      </w:pPr>
      <w:r>
        <w:rPr>
          <w:i/>
          <w:spacing w:val="-3"/>
          <w:sz w:val="28"/>
        </w:rPr>
        <w:t xml:space="preserve">наименования </w:t>
      </w:r>
      <w:r>
        <w:rPr>
          <w:i/>
          <w:spacing w:val="-4"/>
          <w:sz w:val="28"/>
        </w:rPr>
        <w:t xml:space="preserve">организаций, </w:t>
      </w:r>
      <w:r>
        <w:rPr>
          <w:i/>
          <w:spacing w:val="-5"/>
          <w:sz w:val="28"/>
        </w:rPr>
        <w:t xml:space="preserve">представители </w:t>
      </w:r>
      <w:r>
        <w:rPr>
          <w:i/>
          <w:spacing w:val="-3"/>
          <w:sz w:val="28"/>
        </w:rPr>
        <w:t xml:space="preserve">которых </w:t>
      </w:r>
      <w:r>
        <w:rPr>
          <w:i/>
          <w:spacing w:val="-4"/>
          <w:sz w:val="28"/>
        </w:rPr>
        <w:t xml:space="preserve">включены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состав Коллегиального </w:t>
      </w:r>
      <w:r>
        <w:rPr>
          <w:i/>
          <w:sz w:val="28"/>
        </w:rPr>
        <w:t xml:space="preserve">органа в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подпунктами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«а»-«г» пункта </w:t>
      </w:r>
      <w:r>
        <w:rPr>
          <w:i/>
          <w:spacing w:val="-4"/>
          <w:sz w:val="28"/>
        </w:rPr>
        <w:t xml:space="preserve">16 </w:t>
      </w:r>
      <w:r>
        <w:rPr>
          <w:i/>
          <w:sz w:val="28"/>
        </w:rPr>
        <w:t>Стандарта;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24"/>
        </w:tabs>
        <w:spacing w:before="130"/>
        <w:ind w:left="117" w:right="112" w:firstLine="706"/>
        <w:rPr>
          <w:i/>
          <w:sz w:val="28"/>
        </w:rPr>
      </w:pPr>
      <w:r>
        <w:rPr>
          <w:i/>
          <w:sz w:val="28"/>
        </w:rPr>
        <w:t xml:space="preserve">даты и реквизиты </w:t>
      </w:r>
      <w:r>
        <w:rPr>
          <w:i/>
          <w:spacing w:val="-4"/>
          <w:sz w:val="28"/>
        </w:rPr>
        <w:t>протоколов заседаний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Коллегиального органа, проведенных   </w:t>
      </w:r>
      <w:r>
        <w:rPr>
          <w:i/>
          <w:sz w:val="28"/>
        </w:rPr>
        <w:t xml:space="preserve">в   </w:t>
      </w:r>
      <w:r>
        <w:rPr>
          <w:i/>
          <w:spacing w:val="-3"/>
          <w:sz w:val="28"/>
        </w:rPr>
        <w:t xml:space="preserve">отчетом   </w:t>
      </w:r>
      <w:r>
        <w:rPr>
          <w:i/>
          <w:sz w:val="28"/>
        </w:rPr>
        <w:t xml:space="preserve">периоде:   дата,   </w:t>
      </w:r>
      <w:r>
        <w:rPr>
          <w:i/>
          <w:spacing w:val="-5"/>
          <w:sz w:val="28"/>
        </w:rPr>
        <w:t xml:space="preserve">номер    </w:t>
      </w:r>
      <w:r>
        <w:rPr>
          <w:i/>
          <w:sz w:val="28"/>
        </w:rPr>
        <w:t xml:space="preserve">и    </w:t>
      </w:r>
      <w:r>
        <w:rPr>
          <w:i/>
          <w:spacing w:val="-3"/>
          <w:sz w:val="28"/>
        </w:rPr>
        <w:t xml:space="preserve">ссылка    </w:t>
      </w:r>
      <w:r>
        <w:rPr>
          <w:i/>
          <w:spacing w:val="-11"/>
          <w:sz w:val="28"/>
        </w:rPr>
        <w:t xml:space="preserve">на    </w:t>
      </w:r>
      <w:r>
        <w:rPr>
          <w:i/>
          <w:spacing w:val="-4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6F0F2A">
      <w:pPr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559"/>
        </w:tabs>
        <w:spacing w:before="88" w:line="235" w:lineRule="auto"/>
        <w:ind w:right="114" w:firstLine="706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Результаты ежегодного </w:t>
      </w:r>
      <w:r>
        <w:rPr>
          <w:sz w:val="28"/>
        </w:rPr>
        <w:t xml:space="preserve">мониторинга </w:t>
      </w:r>
      <w:r>
        <w:rPr>
          <w:spacing w:val="-3"/>
          <w:sz w:val="28"/>
        </w:rPr>
        <w:t xml:space="preserve">состояния </w:t>
      </w:r>
      <w:r>
        <w:rPr>
          <w:sz w:val="28"/>
        </w:rPr>
        <w:t xml:space="preserve">и </w:t>
      </w:r>
      <w:r>
        <w:rPr>
          <w:spacing w:val="-3"/>
          <w:sz w:val="28"/>
        </w:rPr>
        <w:t>развития конкуренции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5"/>
          <w:sz w:val="28"/>
        </w:rPr>
        <w:t xml:space="preserve"> </w:t>
      </w:r>
      <w:r>
        <w:rPr>
          <w:spacing w:val="-4"/>
          <w:sz w:val="28"/>
        </w:rPr>
        <w:t>Федерации.</w:t>
      </w:r>
    </w:p>
    <w:p w:rsidR="006F0F2A" w:rsidRDefault="00100D5C">
      <w:pPr>
        <w:spacing w:before="129"/>
        <w:ind w:left="117" w:right="107" w:firstLine="706"/>
        <w:jc w:val="both"/>
        <w:rPr>
          <w:i/>
          <w:sz w:val="28"/>
        </w:rPr>
      </w:pPr>
      <w:r>
        <w:rPr>
          <w:i/>
          <w:sz w:val="28"/>
        </w:rPr>
        <w:t xml:space="preserve">Приводится </w:t>
      </w:r>
      <w:r>
        <w:rPr>
          <w:i/>
          <w:spacing w:val="-3"/>
          <w:sz w:val="28"/>
        </w:rPr>
        <w:t xml:space="preserve">информация </w:t>
      </w:r>
      <w:r>
        <w:rPr>
          <w:i/>
          <w:sz w:val="28"/>
        </w:rPr>
        <w:t xml:space="preserve">о </w:t>
      </w:r>
      <w:r>
        <w:rPr>
          <w:i/>
          <w:spacing w:val="-3"/>
          <w:sz w:val="28"/>
        </w:rPr>
        <w:t xml:space="preserve">соглашениях </w:t>
      </w:r>
      <w:r>
        <w:rPr>
          <w:i/>
          <w:spacing w:val="-4"/>
          <w:sz w:val="28"/>
        </w:rPr>
        <w:t xml:space="preserve">между </w:t>
      </w:r>
      <w:r>
        <w:rPr>
          <w:i/>
          <w:sz w:val="28"/>
        </w:rPr>
        <w:t xml:space="preserve">высшим </w:t>
      </w:r>
      <w:r>
        <w:rPr>
          <w:i/>
          <w:spacing w:val="-3"/>
          <w:sz w:val="28"/>
        </w:rPr>
        <w:t xml:space="preserve">должностным </w:t>
      </w:r>
      <w:r>
        <w:rPr>
          <w:i/>
          <w:sz w:val="28"/>
        </w:rPr>
        <w:t xml:space="preserve">лицом </w:t>
      </w:r>
      <w:r>
        <w:rPr>
          <w:i/>
          <w:spacing w:val="-5"/>
          <w:sz w:val="28"/>
        </w:rPr>
        <w:t xml:space="preserve">субъекта </w:t>
      </w:r>
      <w:r>
        <w:rPr>
          <w:i/>
          <w:sz w:val="28"/>
        </w:rPr>
        <w:t xml:space="preserve">Российской </w:t>
      </w:r>
      <w:r>
        <w:rPr>
          <w:i/>
          <w:spacing w:val="-4"/>
          <w:sz w:val="28"/>
        </w:rPr>
        <w:t>Федерации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>высшими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должностными</w:t>
      </w:r>
      <w:r>
        <w:rPr>
          <w:i/>
          <w:spacing w:val="62"/>
          <w:sz w:val="28"/>
        </w:rPr>
        <w:t xml:space="preserve"> </w:t>
      </w:r>
      <w:r>
        <w:rPr>
          <w:i/>
          <w:spacing w:val="-6"/>
          <w:sz w:val="28"/>
        </w:rPr>
        <w:t xml:space="preserve">лицами </w:t>
      </w:r>
      <w:r>
        <w:rPr>
          <w:i/>
          <w:spacing w:val="-4"/>
          <w:sz w:val="28"/>
        </w:rPr>
        <w:t>субъектов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Российской </w:t>
      </w:r>
      <w:r>
        <w:rPr>
          <w:i/>
          <w:spacing w:val="-5"/>
          <w:sz w:val="28"/>
        </w:rPr>
        <w:t xml:space="preserve">Федерации, </w:t>
      </w:r>
      <w:r>
        <w:rPr>
          <w:i/>
          <w:sz w:val="28"/>
        </w:rPr>
        <w:t xml:space="preserve">имеющих с </w:t>
      </w:r>
      <w:r>
        <w:rPr>
          <w:i/>
          <w:spacing w:val="-6"/>
          <w:sz w:val="28"/>
        </w:rPr>
        <w:t xml:space="preserve">ним </w:t>
      </w:r>
      <w:r>
        <w:rPr>
          <w:i/>
          <w:spacing w:val="-4"/>
          <w:sz w:val="28"/>
        </w:rPr>
        <w:t xml:space="preserve">общие </w:t>
      </w:r>
      <w:r>
        <w:rPr>
          <w:i/>
          <w:spacing w:val="-3"/>
          <w:sz w:val="28"/>
        </w:rPr>
        <w:t>террит</w:t>
      </w:r>
      <w:r>
        <w:rPr>
          <w:i/>
          <w:spacing w:val="-3"/>
          <w:sz w:val="28"/>
        </w:rPr>
        <w:t xml:space="preserve">ориальные границы, </w:t>
      </w:r>
      <w:r>
        <w:rPr>
          <w:i/>
          <w:sz w:val="28"/>
        </w:rPr>
        <w:t xml:space="preserve">о </w:t>
      </w:r>
      <w:r>
        <w:rPr>
          <w:i/>
          <w:spacing w:val="-4"/>
          <w:sz w:val="28"/>
        </w:rPr>
        <w:t xml:space="preserve">проведении </w:t>
      </w:r>
      <w:r>
        <w:rPr>
          <w:i/>
          <w:spacing w:val="-3"/>
          <w:sz w:val="28"/>
        </w:rPr>
        <w:t xml:space="preserve">исследования  </w:t>
      </w:r>
      <w:r>
        <w:rPr>
          <w:i/>
          <w:spacing w:val="-4"/>
          <w:sz w:val="28"/>
        </w:rPr>
        <w:t xml:space="preserve">межрегиональных  </w:t>
      </w:r>
      <w:r>
        <w:rPr>
          <w:i/>
          <w:sz w:val="28"/>
        </w:rPr>
        <w:t xml:space="preserve">границ  </w:t>
      </w:r>
      <w:r>
        <w:rPr>
          <w:i/>
          <w:spacing w:val="-3"/>
          <w:sz w:val="28"/>
        </w:rPr>
        <w:t xml:space="preserve">товарных </w:t>
      </w:r>
      <w:r>
        <w:rPr>
          <w:i/>
          <w:sz w:val="28"/>
        </w:rPr>
        <w:t>рынков.</w:t>
      </w:r>
    </w:p>
    <w:p w:rsidR="006F0F2A" w:rsidRDefault="006F0F2A">
      <w:pPr>
        <w:pStyle w:val="a3"/>
        <w:spacing w:before="6"/>
        <w:ind w:left="0"/>
        <w:jc w:val="left"/>
        <w:rPr>
          <w:i/>
          <w:sz w:val="12"/>
        </w:rPr>
      </w:pPr>
    </w:p>
    <w:p w:rsidR="006F0F2A" w:rsidRDefault="00100D5C">
      <w:pPr>
        <w:pStyle w:val="a4"/>
        <w:numPr>
          <w:ilvl w:val="2"/>
          <w:numId w:val="11"/>
        </w:numPr>
        <w:tabs>
          <w:tab w:val="left" w:pos="2160"/>
        </w:tabs>
        <w:spacing w:before="93"/>
        <w:ind w:left="117" w:right="117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</w:t>
      </w:r>
      <w:r>
        <w:rPr>
          <w:spacing w:val="-4"/>
          <w:sz w:val="28"/>
        </w:rPr>
        <w:t xml:space="preserve">анализа </w:t>
      </w:r>
      <w:r>
        <w:rPr>
          <w:spacing w:val="-3"/>
          <w:sz w:val="28"/>
        </w:rPr>
        <w:t xml:space="preserve">ситуации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товарных </w:t>
      </w:r>
      <w:r>
        <w:rPr>
          <w:sz w:val="28"/>
        </w:rPr>
        <w:t xml:space="preserve">рынках </w:t>
      </w:r>
      <w:r>
        <w:rPr>
          <w:spacing w:val="-7"/>
          <w:sz w:val="28"/>
        </w:rPr>
        <w:t xml:space="preserve">для </w:t>
      </w:r>
      <w:r>
        <w:rPr>
          <w:spacing w:val="-3"/>
          <w:sz w:val="28"/>
        </w:rPr>
        <w:t xml:space="preserve">содействия </w:t>
      </w:r>
      <w:r>
        <w:rPr>
          <w:sz w:val="28"/>
        </w:rPr>
        <w:t xml:space="preserve">развитию </w:t>
      </w:r>
      <w:r>
        <w:rPr>
          <w:spacing w:val="-4"/>
          <w:sz w:val="28"/>
        </w:rPr>
        <w:t xml:space="preserve">конкуренции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субъекте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Федерации, </w:t>
      </w:r>
      <w:r>
        <w:rPr>
          <w:sz w:val="28"/>
        </w:rPr>
        <w:t xml:space="preserve">утвержденных </w:t>
      </w:r>
      <w:r>
        <w:rPr>
          <w:spacing w:val="-3"/>
          <w:sz w:val="28"/>
        </w:rPr>
        <w:t xml:space="preserve">приложением </w:t>
      </w:r>
      <w:r>
        <w:rPr>
          <w:sz w:val="28"/>
        </w:rPr>
        <w:t>к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Стандарту.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536"/>
        </w:tabs>
        <w:spacing w:before="250"/>
        <w:ind w:left="117" w:right="100" w:firstLine="1141"/>
        <w:jc w:val="both"/>
        <w:rPr>
          <w:sz w:val="28"/>
        </w:rPr>
      </w:pPr>
      <w:r>
        <w:rPr>
          <w:spacing w:val="-4"/>
          <w:sz w:val="28"/>
        </w:rPr>
        <w:t xml:space="preserve">Результаты </w:t>
      </w:r>
      <w:r>
        <w:rPr>
          <w:spacing w:val="-3"/>
          <w:sz w:val="28"/>
        </w:rPr>
        <w:t xml:space="preserve">мониторинга наличия (отсутствия) административных </w:t>
      </w:r>
      <w:r>
        <w:rPr>
          <w:sz w:val="28"/>
        </w:rPr>
        <w:t xml:space="preserve">барьеров и оценки </w:t>
      </w:r>
      <w:r>
        <w:rPr>
          <w:spacing w:val="-3"/>
          <w:sz w:val="28"/>
        </w:rPr>
        <w:t xml:space="preserve">состояния конкурентной  </w:t>
      </w:r>
      <w:r>
        <w:rPr>
          <w:spacing w:val="-4"/>
          <w:sz w:val="28"/>
        </w:rPr>
        <w:t xml:space="preserve">среды </w:t>
      </w:r>
      <w:r>
        <w:rPr>
          <w:sz w:val="28"/>
        </w:rPr>
        <w:t xml:space="preserve">субъектами </w:t>
      </w:r>
      <w:r>
        <w:rPr>
          <w:spacing w:val="-4"/>
          <w:sz w:val="28"/>
        </w:rPr>
        <w:t>предпринимательской</w:t>
      </w:r>
      <w:r>
        <w:rPr>
          <w:spacing w:val="62"/>
          <w:sz w:val="28"/>
        </w:rPr>
        <w:t xml:space="preserve"> </w:t>
      </w:r>
      <w:r>
        <w:rPr>
          <w:spacing w:val="-2"/>
          <w:sz w:val="28"/>
        </w:rPr>
        <w:t xml:space="preserve">деятельности </w:t>
      </w:r>
      <w:r>
        <w:rPr>
          <w:spacing w:val="-10"/>
          <w:sz w:val="28"/>
        </w:rPr>
        <w:t xml:space="preserve">(с </w:t>
      </w:r>
      <w:r>
        <w:rPr>
          <w:spacing w:val="-4"/>
          <w:sz w:val="28"/>
        </w:rPr>
        <w:t>указанием</w:t>
      </w:r>
      <w:r>
        <w:rPr>
          <w:spacing w:val="62"/>
          <w:sz w:val="28"/>
        </w:rPr>
        <w:t xml:space="preserve"> </w:t>
      </w:r>
      <w:r>
        <w:rPr>
          <w:sz w:val="28"/>
        </w:rPr>
        <w:t>числа респондентов,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участвующих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2"/>
          <w:sz w:val="28"/>
        </w:rPr>
        <w:t>опросах</w:t>
      </w:r>
      <w:r>
        <w:rPr>
          <w:spacing w:val="-3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7"/>
          <w:sz w:val="28"/>
        </w:rPr>
        <w:t xml:space="preserve"> </w:t>
      </w:r>
      <w:r>
        <w:rPr>
          <w:sz w:val="28"/>
        </w:rPr>
        <w:t>рынку).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158"/>
        </w:tabs>
        <w:spacing w:before="229" w:line="242" w:lineRule="auto"/>
        <w:ind w:left="117" w:right="113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</w:t>
      </w:r>
      <w:r>
        <w:rPr>
          <w:spacing w:val="-4"/>
          <w:sz w:val="28"/>
        </w:rPr>
        <w:t>удовлетворенности</w:t>
      </w:r>
      <w:r>
        <w:rPr>
          <w:spacing w:val="-4"/>
          <w:sz w:val="28"/>
        </w:rPr>
        <w:t xml:space="preserve"> потребителей </w:t>
      </w:r>
      <w:r>
        <w:rPr>
          <w:sz w:val="28"/>
        </w:rPr>
        <w:t xml:space="preserve">качеством </w:t>
      </w:r>
      <w:r>
        <w:rPr>
          <w:spacing w:val="-4"/>
          <w:sz w:val="28"/>
        </w:rPr>
        <w:t xml:space="preserve">товаров, </w:t>
      </w:r>
      <w:r>
        <w:rPr>
          <w:sz w:val="28"/>
        </w:rPr>
        <w:t xml:space="preserve">работ  и  </w:t>
      </w:r>
      <w:r>
        <w:rPr>
          <w:spacing w:val="-4"/>
          <w:sz w:val="28"/>
        </w:rPr>
        <w:t xml:space="preserve">услуг  </w:t>
      </w:r>
      <w:r>
        <w:rPr>
          <w:sz w:val="28"/>
        </w:rPr>
        <w:t xml:space="preserve">на рынках  </w:t>
      </w:r>
      <w:r>
        <w:rPr>
          <w:spacing w:val="-4"/>
          <w:sz w:val="28"/>
        </w:rPr>
        <w:t xml:space="preserve">субъекта  </w:t>
      </w:r>
      <w:r>
        <w:rPr>
          <w:sz w:val="28"/>
        </w:rPr>
        <w:t xml:space="preserve">Российской 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и состоянием </w:t>
      </w:r>
      <w:r>
        <w:rPr>
          <w:spacing w:val="-5"/>
          <w:sz w:val="28"/>
        </w:rPr>
        <w:t xml:space="preserve">ценовой </w:t>
      </w:r>
      <w:r>
        <w:rPr>
          <w:spacing w:val="-4"/>
          <w:sz w:val="28"/>
        </w:rPr>
        <w:t xml:space="preserve">конкуренции </w:t>
      </w:r>
      <w:r>
        <w:rPr>
          <w:spacing w:val="-3"/>
          <w:sz w:val="28"/>
        </w:rPr>
        <w:t xml:space="preserve">(с </w:t>
      </w:r>
      <w:r>
        <w:rPr>
          <w:spacing w:val="-4"/>
          <w:sz w:val="28"/>
        </w:rPr>
        <w:t xml:space="preserve">указанием </w:t>
      </w:r>
      <w:r>
        <w:rPr>
          <w:spacing w:val="-3"/>
          <w:sz w:val="28"/>
        </w:rPr>
        <w:t xml:space="preserve">числа </w:t>
      </w:r>
      <w:r>
        <w:rPr>
          <w:spacing w:val="-4"/>
          <w:sz w:val="28"/>
        </w:rPr>
        <w:t xml:space="preserve">респондентов, </w:t>
      </w:r>
      <w:r>
        <w:rPr>
          <w:spacing w:val="-3"/>
          <w:sz w:val="28"/>
        </w:rPr>
        <w:t>участвующих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2"/>
          <w:sz w:val="28"/>
        </w:rPr>
        <w:t>опросах</w:t>
      </w:r>
      <w:r>
        <w:rPr>
          <w:spacing w:val="-3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8"/>
          <w:sz w:val="28"/>
        </w:rPr>
        <w:t xml:space="preserve"> </w:t>
      </w:r>
      <w:r>
        <w:rPr>
          <w:sz w:val="28"/>
        </w:rPr>
        <w:t>рынку).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264"/>
        </w:tabs>
        <w:spacing w:before="110" w:line="242" w:lineRule="auto"/>
        <w:ind w:left="117" w:right="115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</w:t>
      </w:r>
      <w:r>
        <w:rPr>
          <w:spacing w:val="-4"/>
          <w:sz w:val="28"/>
        </w:rPr>
        <w:t>удовлетворенности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субъектов </w:t>
      </w:r>
      <w:r>
        <w:rPr>
          <w:sz w:val="28"/>
        </w:rPr>
        <w:t xml:space="preserve">предпринимательской деятельности и </w:t>
      </w:r>
      <w:r>
        <w:rPr>
          <w:spacing w:val="-5"/>
          <w:sz w:val="28"/>
        </w:rPr>
        <w:t xml:space="preserve">потребителей </w:t>
      </w:r>
      <w:r>
        <w:rPr>
          <w:spacing w:val="-4"/>
          <w:sz w:val="28"/>
        </w:rPr>
        <w:t>товаров,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работ и </w:t>
      </w:r>
      <w:r>
        <w:rPr>
          <w:spacing w:val="-4"/>
          <w:sz w:val="28"/>
        </w:rPr>
        <w:t xml:space="preserve">услуг </w:t>
      </w:r>
      <w:r>
        <w:rPr>
          <w:spacing w:val="-2"/>
          <w:sz w:val="28"/>
        </w:rPr>
        <w:t xml:space="preserve">качеством   </w:t>
      </w:r>
      <w:r>
        <w:rPr>
          <w:sz w:val="28"/>
        </w:rPr>
        <w:t xml:space="preserve">официальной   </w:t>
      </w:r>
      <w:r>
        <w:rPr>
          <w:spacing w:val="-5"/>
          <w:sz w:val="28"/>
        </w:rPr>
        <w:t xml:space="preserve">информации   </w:t>
      </w:r>
      <w:r>
        <w:rPr>
          <w:sz w:val="28"/>
        </w:rPr>
        <w:t xml:space="preserve">о    состоянии    </w:t>
      </w:r>
      <w:r>
        <w:rPr>
          <w:spacing w:val="-3"/>
          <w:sz w:val="28"/>
        </w:rPr>
        <w:t xml:space="preserve">конкурентной    </w:t>
      </w:r>
      <w:r>
        <w:rPr>
          <w:spacing w:val="-4"/>
          <w:sz w:val="28"/>
        </w:rPr>
        <w:t xml:space="preserve">среды </w:t>
      </w:r>
      <w:r>
        <w:rPr>
          <w:sz w:val="28"/>
        </w:rPr>
        <w:t xml:space="preserve">на рынках    </w:t>
      </w:r>
      <w:r>
        <w:rPr>
          <w:spacing w:val="-3"/>
          <w:sz w:val="28"/>
        </w:rPr>
        <w:t xml:space="preserve">товаров,    </w:t>
      </w:r>
      <w:r>
        <w:rPr>
          <w:sz w:val="28"/>
        </w:rPr>
        <w:t xml:space="preserve">работ    и     </w:t>
      </w:r>
      <w:r>
        <w:rPr>
          <w:spacing w:val="-4"/>
          <w:sz w:val="28"/>
        </w:rPr>
        <w:t xml:space="preserve">услуг     </w:t>
      </w:r>
      <w:r>
        <w:rPr>
          <w:sz w:val="28"/>
        </w:rPr>
        <w:t xml:space="preserve">субъекта    Российской    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и </w:t>
      </w:r>
      <w:r>
        <w:rPr>
          <w:spacing w:val="-2"/>
          <w:sz w:val="28"/>
        </w:rPr>
        <w:t xml:space="preserve">деятельности </w:t>
      </w:r>
      <w:r>
        <w:rPr>
          <w:spacing w:val="-9"/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одействию </w:t>
      </w:r>
      <w:r>
        <w:rPr>
          <w:spacing w:val="-3"/>
          <w:sz w:val="28"/>
        </w:rPr>
        <w:t xml:space="preserve">развитию </w:t>
      </w:r>
      <w:r>
        <w:rPr>
          <w:spacing w:val="-4"/>
          <w:sz w:val="28"/>
        </w:rPr>
        <w:t>конкуренции,</w:t>
      </w:r>
      <w:r>
        <w:rPr>
          <w:spacing w:val="62"/>
          <w:sz w:val="28"/>
        </w:rPr>
        <w:t xml:space="preserve"> </w:t>
      </w:r>
      <w:r>
        <w:rPr>
          <w:sz w:val="28"/>
        </w:rPr>
        <w:t>размещаемой Уполномоченным</w:t>
      </w:r>
      <w:r>
        <w:rPr>
          <w:spacing w:val="-23"/>
          <w:sz w:val="28"/>
        </w:rPr>
        <w:t xml:space="preserve"> </w:t>
      </w:r>
      <w:r>
        <w:rPr>
          <w:spacing w:val="2"/>
          <w:sz w:val="28"/>
        </w:rPr>
        <w:t>органом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муниципальными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образованиями.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008"/>
        </w:tabs>
        <w:spacing w:before="106" w:line="247" w:lineRule="auto"/>
        <w:ind w:left="117" w:right="110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</w:t>
      </w:r>
      <w:r>
        <w:rPr>
          <w:spacing w:val="-2"/>
          <w:sz w:val="28"/>
        </w:rPr>
        <w:t xml:space="preserve">деятельности </w:t>
      </w:r>
      <w:r>
        <w:rPr>
          <w:spacing w:val="-3"/>
          <w:sz w:val="28"/>
        </w:rPr>
        <w:t xml:space="preserve">субъектов естественных </w:t>
      </w:r>
      <w:r>
        <w:rPr>
          <w:sz w:val="28"/>
        </w:rPr>
        <w:t>монополий</w:t>
      </w:r>
      <w:r>
        <w:rPr>
          <w:spacing w:val="-2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6"/>
          <w:sz w:val="28"/>
        </w:rPr>
        <w:t xml:space="preserve"> </w:t>
      </w:r>
      <w:r>
        <w:rPr>
          <w:sz w:val="28"/>
        </w:rPr>
        <w:t>Федерации.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279"/>
        </w:tabs>
        <w:spacing w:before="103"/>
        <w:ind w:right="106" w:firstLine="1141"/>
        <w:jc w:val="both"/>
        <w:rPr>
          <w:sz w:val="28"/>
        </w:rPr>
      </w:pPr>
      <w:r>
        <w:rPr>
          <w:spacing w:val="-4"/>
          <w:sz w:val="28"/>
        </w:rPr>
        <w:t xml:space="preserve">Результаты </w:t>
      </w:r>
      <w:r>
        <w:rPr>
          <w:spacing w:val="-3"/>
          <w:sz w:val="28"/>
        </w:rPr>
        <w:t xml:space="preserve">мониторинга </w:t>
      </w:r>
      <w:r>
        <w:rPr>
          <w:spacing w:val="-4"/>
          <w:sz w:val="28"/>
        </w:rPr>
        <w:t>деятельности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хозяйствующих </w:t>
      </w:r>
      <w:r>
        <w:rPr>
          <w:sz w:val="28"/>
        </w:rPr>
        <w:t xml:space="preserve">субъектов, доля </w:t>
      </w:r>
      <w:r>
        <w:rPr>
          <w:spacing w:val="-4"/>
          <w:sz w:val="28"/>
        </w:rPr>
        <w:t xml:space="preserve">участия </w:t>
      </w:r>
      <w:r>
        <w:rPr>
          <w:sz w:val="28"/>
        </w:rPr>
        <w:t xml:space="preserve">субъекта Российской </w:t>
      </w:r>
      <w:r>
        <w:rPr>
          <w:spacing w:val="-4"/>
          <w:sz w:val="28"/>
        </w:rPr>
        <w:t xml:space="preserve">Федерации или муниципального </w:t>
      </w:r>
      <w:r>
        <w:rPr>
          <w:sz w:val="28"/>
        </w:rPr>
        <w:t>образования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8"/>
          <w:sz w:val="28"/>
        </w:rPr>
        <w:t xml:space="preserve"> </w:t>
      </w:r>
      <w:r>
        <w:rPr>
          <w:spacing w:val="-4"/>
          <w:sz w:val="28"/>
        </w:rPr>
        <w:t>50</w:t>
      </w:r>
      <w:r>
        <w:rPr>
          <w:sz w:val="28"/>
        </w:rPr>
        <w:t xml:space="preserve"> и</w:t>
      </w:r>
      <w:r>
        <w:rPr>
          <w:spacing w:val="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процентов.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264"/>
        </w:tabs>
        <w:spacing w:before="115" w:line="242" w:lineRule="auto"/>
        <w:ind w:right="115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  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 xml:space="preserve">мониторинга    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удовлетворенности    </w:t>
      </w:r>
      <w:r>
        <w:rPr>
          <w:spacing w:val="64"/>
          <w:sz w:val="28"/>
        </w:rPr>
        <w:t xml:space="preserve"> </w:t>
      </w:r>
      <w:r>
        <w:rPr>
          <w:spacing w:val="-5"/>
          <w:sz w:val="28"/>
        </w:rPr>
        <w:t xml:space="preserve">населения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субъектов </w:t>
      </w:r>
      <w:r>
        <w:rPr>
          <w:spacing w:val="-4"/>
          <w:sz w:val="28"/>
        </w:rPr>
        <w:t xml:space="preserve">малого  </w:t>
      </w:r>
      <w:r>
        <w:rPr>
          <w:sz w:val="28"/>
        </w:rPr>
        <w:t xml:space="preserve">и </w:t>
      </w:r>
      <w:r>
        <w:rPr>
          <w:spacing w:val="-4"/>
          <w:sz w:val="28"/>
        </w:rPr>
        <w:t>среднего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>предпринимательства д</w:t>
      </w:r>
      <w:r>
        <w:rPr>
          <w:spacing w:val="-3"/>
          <w:sz w:val="28"/>
        </w:rPr>
        <w:t xml:space="preserve">еятельностью </w:t>
      </w:r>
      <w:r>
        <w:rPr>
          <w:sz w:val="28"/>
        </w:rPr>
        <w:t xml:space="preserve">в сфере финансовых услуг, </w:t>
      </w:r>
      <w:r>
        <w:rPr>
          <w:spacing w:val="-3"/>
          <w:sz w:val="28"/>
        </w:rPr>
        <w:t xml:space="preserve">осуществляемой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территории </w:t>
      </w:r>
      <w:r>
        <w:rPr>
          <w:sz w:val="28"/>
        </w:rPr>
        <w:t xml:space="preserve">субъекта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>Федерации.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1963"/>
        </w:tabs>
        <w:spacing w:before="110"/>
        <w:ind w:right="113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</w:t>
      </w:r>
      <w:r>
        <w:rPr>
          <w:sz w:val="28"/>
        </w:rPr>
        <w:t xml:space="preserve">доступности для </w:t>
      </w:r>
      <w:r>
        <w:rPr>
          <w:spacing w:val="-4"/>
          <w:sz w:val="28"/>
        </w:rPr>
        <w:t xml:space="preserve">населения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субъектов </w:t>
      </w:r>
      <w:r>
        <w:rPr>
          <w:sz w:val="28"/>
        </w:rPr>
        <w:t xml:space="preserve">малого  и  среднего  </w:t>
      </w:r>
      <w:r>
        <w:rPr>
          <w:spacing w:val="-4"/>
          <w:sz w:val="28"/>
        </w:rPr>
        <w:t xml:space="preserve">предпринимательства 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финансовых 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услуг,  оказываемых  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6"/>
          <w:sz w:val="28"/>
        </w:rPr>
        <w:t xml:space="preserve"> </w:t>
      </w:r>
      <w:r>
        <w:rPr>
          <w:sz w:val="28"/>
        </w:rPr>
        <w:t>субъек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Федерации.</w:t>
      </w:r>
    </w:p>
    <w:p w:rsidR="006F0F2A" w:rsidRDefault="006F0F2A">
      <w:pPr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pStyle w:val="a4"/>
        <w:numPr>
          <w:ilvl w:val="2"/>
          <w:numId w:val="11"/>
        </w:numPr>
        <w:tabs>
          <w:tab w:val="left" w:pos="2023"/>
        </w:tabs>
        <w:spacing w:before="85" w:line="237" w:lineRule="auto"/>
        <w:ind w:right="119" w:firstLine="1141"/>
        <w:jc w:val="both"/>
        <w:rPr>
          <w:sz w:val="28"/>
        </w:rPr>
      </w:pPr>
      <w:r>
        <w:rPr>
          <w:spacing w:val="-4"/>
          <w:sz w:val="28"/>
        </w:rPr>
        <w:lastRenderedPageBreak/>
        <w:t>Результаты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мониторинга </w:t>
      </w:r>
      <w:r>
        <w:rPr>
          <w:spacing w:val="-4"/>
          <w:sz w:val="28"/>
        </w:rPr>
        <w:t xml:space="preserve">цен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товары, </w:t>
      </w:r>
      <w:r>
        <w:rPr>
          <w:spacing w:val="-3"/>
          <w:sz w:val="28"/>
        </w:rPr>
        <w:t xml:space="preserve">входящие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перечень </w:t>
      </w:r>
      <w:r>
        <w:rPr>
          <w:sz w:val="28"/>
        </w:rPr>
        <w:t xml:space="preserve">отдельных </w:t>
      </w:r>
      <w:r>
        <w:rPr>
          <w:spacing w:val="-5"/>
          <w:sz w:val="28"/>
        </w:rPr>
        <w:t xml:space="preserve">видов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значимых </w:t>
      </w:r>
      <w:r>
        <w:rPr>
          <w:spacing w:val="-3"/>
          <w:sz w:val="28"/>
        </w:rPr>
        <w:t xml:space="preserve">продовольственных </w:t>
      </w:r>
      <w:r>
        <w:rPr>
          <w:spacing w:val="-4"/>
          <w:sz w:val="28"/>
        </w:rPr>
        <w:t xml:space="preserve">товаров  </w:t>
      </w:r>
      <w:r>
        <w:rPr>
          <w:spacing w:val="-3"/>
          <w:sz w:val="28"/>
        </w:rPr>
        <w:t xml:space="preserve">первой </w:t>
      </w:r>
      <w:r>
        <w:rPr>
          <w:sz w:val="28"/>
        </w:rPr>
        <w:t xml:space="preserve">необходимости, в </w:t>
      </w:r>
      <w:r>
        <w:rPr>
          <w:spacing w:val="-3"/>
          <w:sz w:val="28"/>
        </w:rPr>
        <w:t xml:space="preserve">отношении которых </w:t>
      </w:r>
      <w:r>
        <w:rPr>
          <w:spacing w:val="-4"/>
          <w:sz w:val="28"/>
        </w:rPr>
        <w:t xml:space="preserve">могут устанавливаться </w:t>
      </w:r>
      <w:r>
        <w:rPr>
          <w:spacing w:val="-5"/>
          <w:sz w:val="28"/>
        </w:rPr>
        <w:t xml:space="preserve">предельно </w:t>
      </w:r>
      <w:r>
        <w:rPr>
          <w:sz w:val="28"/>
        </w:rPr>
        <w:t>допустимые</w:t>
      </w:r>
      <w:r>
        <w:rPr>
          <w:spacing w:val="-32"/>
          <w:sz w:val="28"/>
        </w:rPr>
        <w:t xml:space="preserve"> </w:t>
      </w:r>
      <w:r>
        <w:rPr>
          <w:sz w:val="28"/>
        </w:rPr>
        <w:t>розничные</w:t>
      </w:r>
      <w:r>
        <w:rPr>
          <w:spacing w:val="-31"/>
          <w:sz w:val="28"/>
        </w:rPr>
        <w:t xml:space="preserve"> </w:t>
      </w:r>
      <w:r>
        <w:rPr>
          <w:sz w:val="28"/>
        </w:rPr>
        <w:t>цены.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098"/>
        </w:tabs>
        <w:spacing w:before="139" w:line="235" w:lineRule="auto"/>
        <w:ind w:right="104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логистических возможностей </w:t>
      </w:r>
      <w:r>
        <w:rPr>
          <w:sz w:val="28"/>
        </w:rPr>
        <w:t>субъекта Российской</w:t>
      </w:r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Федерации.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669"/>
        </w:tabs>
        <w:spacing w:before="130"/>
        <w:ind w:right="101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развития </w:t>
      </w:r>
      <w:r>
        <w:rPr>
          <w:spacing w:val="-4"/>
          <w:sz w:val="28"/>
        </w:rPr>
        <w:t xml:space="preserve">передовых </w:t>
      </w:r>
      <w:r>
        <w:rPr>
          <w:sz w:val="28"/>
        </w:rPr>
        <w:t xml:space="preserve">производственных технологий и их </w:t>
      </w:r>
      <w:r>
        <w:rPr>
          <w:spacing w:val="-5"/>
          <w:sz w:val="28"/>
        </w:rPr>
        <w:t xml:space="preserve">внедрения,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также процесса цифровизации </w:t>
      </w:r>
      <w:r>
        <w:rPr>
          <w:sz w:val="28"/>
        </w:rPr>
        <w:t>экономики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рынков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секторов.</w:t>
      </w:r>
    </w:p>
    <w:p w:rsidR="006F0F2A" w:rsidRDefault="00100D5C">
      <w:pPr>
        <w:spacing w:before="115"/>
        <w:ind w:left="116" w:right="110" w:firstLine="706"/>
        <w:jc w:val="both"/>
        <w:rPr>
          <w:i/>
          <w:sz w:val="28"/>
        </w:rPr>
      </w:pPr>
      <w:r>
        <w:rPr>
          <w:i/>
          <w:sz w:val="28"/>
        </w:rPr>
        <w:t xml:space="preserve">Данные и результаты </w:t>
      </w:r>
      <w:r>
        <w:rPr>
          <w:i/>
          <w:spacing w:val="-3"/>
          <w:sz w:val="28"/>
        </w:rPr>
        <w:t xml:space="preserve">мониторинга </w:t>
      </w:r>
      <w:r>
        <w:rPr>
          <w:i/>
          <w:spacing w:val="-5"/>
          <w:sz w:val="28"/>
        </w:rPr>
        <w:t xml:space="preserve">состояния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развития конкурентной </w:t>
      </w:r>
      <w:r>
        <w:rPr>
          <w:i/>
          <w:sz w:val="28"/>
        </w:rPr>
        <w:t xml:space="preserve">среды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рынках </w:t>
      </w:r>
      <w:r>
        <w:rPr>
          <w:i/>
          <w:spacing w:val="-3"/>
          <w:sz w:val="28"/>
        </w:rPr>
        <w:t xml:space="preserve">товаров </w:t>
      </w:r>
      <w:r>
        <w:rPr>
          <w:i/>
          <w:sz w:val="28"/>
        </w:rPr>
        <w:t xml:space="preserve">и </w:t>
      </w:r>
      <w:r>
        <w:rPr>
          <w:i/>
          <w:spacing w:val="-6"/>
          <w:sz w:val="28"/>
        </w:rPr>
        <w:t xml:space="preserve">услуг  </w:t>
      </w:r>
      <w:r>
        <w:rPr>
          <w:i/>
          <w:spacing w:val="-4"/>
          <w:sz w:val="28"/>
        </w:rPr>
        <w:t xml:space="preserve">субъекта  </w:t>
      </w:r>
      <w:r>
        <w:rPr>
          <w:i/>
          <w:sz w:val="28"/>
        </w:rPr>
        <w:t xml:space="preserve">Российской  </w:t>
      </w:r>
      <w:r>
        <w:rPr>
          <w:i/>
          <w:spacing w:val="-5"/>
          <w:sz w:val="28"/>
        </w:rPr>
        <w:t xml:space="preserve">Федерации, </w:t>
      </w:r>
      <w:r>
        <w:rPr>
          <w:i/>
          <w:spacing w:val="-4"/>
          <w:sz w:val="28"/>
        </w:rPr>
        <w:t xml:space="preserve">проведенного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в   соответствии   с   разделом    </w:t>
      </w:r>
      <w:r>
        <w:rPr>
          <w:i/>
          <w:spacing w:val="2"/>
          <w:sz w:val="28"/>
        </w:rPr>
        <w:t xml:space="preserve">VI   </w:t>
      </w:r>
      <w:r>
        <w:rPr>
          <w:i/>
          <w:spacing w:val="-3"/>
          <w:sz w:val="28"/>
        </w:rPr>
        <w:t xml:space="preserve">Стандарта,    </w:t>
      </w:r>
      <w:r>
        <w:rPr>
          <w:i/>
          <w:spacing w:val="-4"/>
          <w:sz w:val="28"/>
        </w:rPr>
        <w:t xml:space="preserve">приводятся </w:t>
      </w:r>
      <w:r>
        <w:rPr>
          <w:i/>
          <w:spacing w:val="3"/>
          <w:sz w:val="28"/>
        </w:rPr>
        <w:t xml:space="preserve">по </w:t>
      </w:r>
      <w:r>
        <w:rPr>
          <w:i/>
          <w:spacing w:val="-4"/>
          <w:sz w:val="28"/>
        </w:rPr>
        <w:t xml:space="preserve">каждому </w:t>
      </w:r>
      <w:r>
        <w:rPr>
          <w:i/>
          <w:sz w:val="28"/>
        </w:rPr>
        <w:t xml:space="preserve">товарному </w:t>
      </w:r>
      <w:r>
        <w:rPr>
          <w:i/>
          <w:spacing w:val="-4"/>
          <w:sz w:val="28"/>
        </w:rPr>
        <w:t xml:space="preserve">рынку, </w:t>
      </w:r>
      <w:r>
        <w:rPr>
          <w:i/>
          <w:spacing w:val="-5"/>
          <w:sz w:val="28"/>
        </w:rPr>
        <w:t xml:space="preserve">включенному </w:t>
      </w:r>
      <w:r>
        <w:rPr>
          <w:i/>
          <w:sz w:val="28"/>
        </w:rPr>
        <w:t xml:space="preserve">субъектом Российской  </w:t>
      </w:r>
      <w:r>
        <w:rPr>
          <w:i/>
          <w:spacing w:val="-4"/>
          <w:sz w:val="28"/>
        </w:rPr>
        <w:t xml:space="preserve">Федерации 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 xml:space="preserve"> </w:t>
      </w:r>
      <w:r>
        <w:rPr>
          <w:i/>
          <w:spacing w:val="-3"/>
          <w:sz w:val="28"/>
        </w:rPr>
        <w:t>перечень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товарных</w:t>
      </w:r>
      <w:r>
        <w:rPr>
          <w:i/>
          <w:spacing w:val="-29"/>
          <w:sz w:val="28"/>
        </w:rPr>
        <w:t xml:space="preserve"> </w:t>
      </w:r>
      <w:r>
        <w:rPr>
          <w:i/>
          <w:sz w:val="28"/>
        </w:rPr>
        <w:t>рынков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содействия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конкуренции.</w:t>
      </w:r>
    </w:p>
    <w:p w:rsidR="006F0F2A" w:rsidRDefault="00100D5C">
      <w:pPr>
        <w:spacing w:before="116"/>
        <w:ind w:left="823"/>
        <w:jc w:val="both"/>
        <w:rPr>
          <w:i/>
          <w:sz w:val="28"/>
        </w:rPr>
      </w:pPr>
      <w:r>
        <w:rPr>
          <w:i/>
          <w:sz w:val="28"/>
        </w:rPr>
        <w:t>Приводится информация, указанная в пункте 46 Стандарта;</w:t>
      </w:r>
    </w:p>
    <w:p w:rsidR="006F0F2A" w:rsidRDefault="00100D5C">
      <w:pPr>
        <w:spacing w:before="134" w:line="235" w:lineRule="auto"/>
        <w:ind w:left="116" w:right="122" w:firstLine="70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оценка    </w:t>
      </w:r>
      <w:r>
        <w:rPr>
          <w:i/>
          <w:spacing w:val="-4"/>
          <w:sz w:val="28"/>
        </w:rPr>
        <w:t xml:space="preserve">эффективности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реализованных   </w:t>
      </w:r>
      <w:r>
        <w:rPr>
          <w:i/>
          <w:spacing w:val="70"/>
          <w:sz w:val="28"/>
        </w:rPr>
        <w:t xml:space="preserve"> </w:t>
      </w:r>
      <w:r>
        <w:rPr>
          <w:i/>
          <w:spacing w:val="-3"/>
          <w:sz w:val="28"/>
        </w:rPr>
        <w:t xml:space="preserve">системных   </w:t>
      </w:r>
      <w:r>
        <w:rPr>
          <w:i/>
          <w:spacing w:val="64"/>
          <w:sz w:val="28"/>
        </w:rPr>
        <w:t xml:space="preserve"> </w:t>
      </w:r>
      <w:r>
        <w:rPr>
          <w:i/>
          <w:spacing w:val="-4"/>
          <w:sz w:val="28"/>
        </w:rPr>
        <w:t xml:space="preserve">мероприятий </w:t>
      </w:r>
      <w:r>
        <w:rPr>
          <w:i/>
          <w:spacing w:val="3"/>
          <w:sz w:val="28"/>
        </w:rPr>
        <w:t>по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конкуренции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каждому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абзацу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пункта</w:t>
      </w:r>
      <w:r>
        <w:rPr>
          <w:i/>
          <w:spacing w:val="-13"/>
          <w:sz w:val="28"/>
        </w:rPr>
        <w:t xml:space="preserve"> </w:t>
      </w:r>
      <w:r>
        <w:rPr>
          <w:i/>
          <w:spacing w:val="3"/>
          <w:sz w:val="28"/>
        </w:rPr>
        <w:t>30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Стандарта);</w:t>
      </w:r>
    </w:p>
    <w:p w:rsidR="006F0F2A" w:rsidRDefault="00100D5C">
      <w:pPr>
        <w:spacing w:before="129"/>
        <w:ind w:left="822"/>
        <w:jc w:val="both"/>
        <w:rPr>
          <w:i/>
          <w:sz w:val="28"/>
        </w:rPr>
      </w:pPr>
      <w:r>
        <w:rPr>
          <w:i/>
          <w:sz w:val="28"/>
        </w:rPr>
        <w:t>анализ результатов мониторинга и структурированные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выводы.</w:t>
      </w:r>
    </w:p>
    <w:p w:rsidR="006F0F2A" w:rsidRDefault="006F0F2A">
      <w:pPr>
        <w:pStyle w:val="a3"/>
        <w:spacing w:before="4"/>
        <w:ind w:left="0"/>
        <w:jc w:val="left"/>
        <w:rPr>
          <w:i/>
          <w:sz w:val="37"/>
        </w:r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318"/>
        </w:tabs>
        <w:ind w:left="1317" w:hanging="496"/>
        <w:jc w:val="both"/>
        <w:rPr>
          <w:sz w:val="28"/>
        </w:rPr>
      </w:pPr>
      <w:r>
        <w:rPr>
          <w:spacing w:val="-3"/>
          <w:sz w:val="28"/>
        </w:rPr>
        <w:t xml:space="preserve">Утверждение </w:t>
      </w:r>
      <w:r>
        <w:rPr>
          <w:sz w:val="28"/>
        </w:rPr>
        <w:t>перечня товарных</w:t>
      </w:r>
      <w:r>
        <w:rPr>
          <w:spacing w:val="-51"/>
          <w:sz w:val="28"/>
        </w:rPr>
        <w:t xml:space="preserve"> </w:t>
      </w:r>
      <w:r>
        <w:rPr>
          <w:spacing w:val="2"/>
          <w:sz w:val="28"/>
        </w:rPr>
        <w:t>рынков.</w:t>
      </w:r>
    </w:p>
    <w:p w:rsidR="006F0F2A" w:rsidRDefault="00100D5C">
      <w:pPr>
        <w:spacing w:before="113"/>
        <w:ind w:left="116" w:right="112" w:firstLine="706"/>
        <w:jc w:val="both"/>
        <w:rPr>
          <w:i/>
          <w:sz w:val="28"/>
        </w:rPr>
      </w:pPr>
      <w:r>
        <w:rPr>
          <w:i/>
          <w:sz w:val="28"/>
        </w:rPr>
        <w:t xml:space="preserve">Приводится </w:t>
      </w:r>
      <w:r>
        <w:rPr>
          <w:i/>
          <w:spacing w:val="-3"/>
          <w:sz w:val="28"/>
        </w:rPr>
        <w:t xml:space="preserve">перечень товарных </w:t>
      </w:r>
      <w:r>
        <w:rPr>
          <w:i/>
          <w:sz w:val="28"/>
        </w:rPr>
        <w:t xml:space="preserve">рынков </w:t>
      </w:r>
      <w:r>
        <w:rPr>
          <w:i/>
          <w:spacing w:val="-5"/>
          <w:sz w:val="28"/>
        </w:rPr>
        <w:t xml:space="preserve">для </w:t>
      </w:r>
      <w:r>
        <w:rPr>
          <w:i/>
          <w:spacing w:val="-3"/>
          <w:sz w:val="28"/>
        </w:rPr>
        <w:t xml:space="preserve">содействия </w:t>
      </w:r>
      <w:r>
        <w:rPr>
          <w:i/>
          <w:sz w:val="28"/>
        </w:rPr>
        <w:t xml:space="preserve">развитию </w:t>
      </w:r>
      <w:r>
        <w:rPr>
          <w:i/>
          <w:spacing w:val="-3"/>
          <w:sz w:val="28"/>
        </w:rPr>
        <w:t xml:space="preserve">конкуренции    </w:t>
      </w:r>
      <w:r>
        <w:rPr>
          <w:i/>
          <w:sz w:val="28"/>
        </w:rPr>
        <w:t xml:space="preserve">в     </w:t>
      </w:r>
      <w:r>
        <w:rPr>
          <w:i/>
          <w:spacing w:val="-4"/>
          <w:sz w:val="28"/>
        </w:rPr>
        <w:t xml:space="preserve">субъекте     Российской     </w:t>
      </w:r>
      <w:r>
        <w:rPr>
          <w:i/>
          <w:spacing w:val="-6"/>
          <w:sz w:val="28"/>
        </w:rPr>
        <w:t xml:space="preserve">Федерации    </w:t>
      </w:r>
      <w:r>
        <w:rPr>
          <w:i/>
          <w:spacing w:val="-6"/>
          <w:sz w:val="28"/>
        </w:rPr>
        <w:t xml:space="preserve"> </w:t>
      </w:r>
      <w:r>
        <w:rPr>
          <w:i/>
          <w:spacing w:val="-4"/>
          <w:sz w:val="28"/>
        </w:rPr>
        <w:t xml:space="preserve">(далее     </w:t>
      </w:r>
      <w:r>
        <w:rPr>
          <w:i/>
          <w:sz w:val="28"/>
        </w:rPr>
        <w:t xml:space="preserve">–     </w:t>
      </w:r>
      <w:r>
        <w:rPr>
          <w:i/>
          <w:spacing w:val="-4"/>
          <w:sz w:val="28"/>
        </w:rPr>
        <w:t xml:space="preserve">Перечень) </w:t>
      </w:r>
      <w:r>
        <w:rPr>
          <w:i/>
          <w:sz w:val="28"/>
        </w:rPr>
        <w:t xml:space="preserve">с </w:t>
      </w:r>
      <w:r>
        <w:rPr>
          <w:i/>
          <w:spacing w:val="-143"/>
          <w:sz w:val="28"/>
          <w:u w:val="single"/>
        </w:rPr>
        <w:t>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  <w:u w:val="single"/>
        </w:rPr>
        <w:t>бязательным</w:t>
      </w:r>
      <w:r>
        <w:rPr>
          <w:i/>
          <w:spacing w:val="-15"/>
          <w:sz w:val="28"/>
          <w:u w:val="single"/>
        </w:rPr>
        <w:t xml:space="preserve"> </w:t>
      </w:r>
      <w:r>
        <w:rPr>
          <w:i/>
          <w:sz w:val="28"/>
          <w:u w:val="single"/>
        </w:rPr>
        <w:t>указанием</w:t>
      </w:r>
      <w:r>
        <w:rPr>
          <w:i/>
          <w:sz w:val="28"/>
        </w:rPr>
        <w:t>:</w:t>
      </w:r>
    </w:p>
    <w:p w:rsidR="006F0F2A" w:rsidRDefault="00100D5C">
      <w:pPr>
        <w:spacing w:before="16" w:line="450" w:lineRule="exact"/>
        <w:ind w:left="823" w:right="129"/>
        <w:jc w:val="both"/>
        <w:rPr>
          <w:i/>
          <w:sz w:val="28"/>
        </w:rPr>
      </w:pPr>
      <w:r>
        <w:rPr>
          <w:i/>
          <w:sz w:val="28"/>
        </w:rPr>
        <w:t xml:space="preserve">рынков, выбранных в </w:t>
      </w:r>
      <w:r>
        <w:rPr>
          <w:i/>
          <w:spacing w:val="-3"/>
          <w:sz w:val="28"/>
        </w:rPr>
        <w:t xml:space="preserve">соответствии </w:t>
      </w:r>
      <w:r>
        <w:rPr>
          <w:i/>
          <w:sz w:val="28"/>
        </w:rPr>
        <w:t xml:space="preserve">с приложением к Стандарту; рынков, </w:t>
      </w:r>
      <w:r>
        <w:rPr>
          <w:i/>
          <w:spacing w:val="-3"/>
          <w:sz w:val="28"/>
        </w:rPr>
        <w:t xml:space="preserve">отобранных дополнительно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учетом  региональной</w:t>
      </w:r>
      <w:r>
        <w:rPr>
          <w:i/>
          <w:spacing w:val="30"/>
          <w:sz w:val="28"/>
        </w:rPr>
        <w:t xml:space="preserve"> </w:t>
      </w:r>
      <w:r>
        <w:rPr>
          <w:i/>
          <w:spacing w:val="-5"/>
          <w:sz w:val="28"/>
        </w:rPr>
        <w:t>специфики</w:t>
      </w:r>
    </w:p>
    <w:p w:rsidR="006F0F2A" w:rsidRDefault="00100D5C">
      <w:pPr>
        <w:spacing w:line="287" w:lineRule="exact"/>
        <w:ind w:left="117"/>
        <w:jc w:val="both"/>
        <w:rPr>
          <w:i/>
          <w:sz w:val="28"/>
        </w:rPr>
      </w:pP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не </w:t>
      </w:r>
      <w:r>
        <w:rPr>
          <w:i/>
          <w:sz w:val="28"/>
        </w:rPr>
        <w:t>входящих в приложение</w:t>
      </w:r>
      <w:r>
        <w:rPr>
          <w:i/>
          <w:spacing w:val="-52"/>
          <w:sz w:val="28"/>
        </w:rPr>
        <w:t xml:space="preserve"> </w:t>
      </w:r>
      <w:r>
        <w:rPr>
          <w:i/>
          <w:sz w:val="28"/>
        </w:rPr>
        <w:t>к Стандарту;</w:t>
      </w:r>
    </w:p>
    <w:p w:rsidR="006F0F2A" w:rsidRDefault="00100D5C">
      <w:pPr>
        <w:spacing w:before="21" w:line="430" w:lineRule="atLeast"/>
        <w:ind w:left="823" w:right="120"/>
        <w:jc w:val="both"/>
        <w:rPr>
          <w:i/>
          <w:sz w:val="28"/>
        </w:rPr>
      </w:pPr>
      <w:r>
        <w:rPr>
          <w:i/>
          <w:sz w:val="28"/>
        </w:rPr>
        <w:t>аргументированного обоснования выбора</w:t>
      </w:r>
      <w:r>
        <w:rPr>
          <w:i/>
          <w:sz w:val="28"/>
          <w:u w:val="single"/>
        </w:rPr>
        <w:t xml:space="preserve"> каждого</w:t>
      </w:r>
      <w:r>
        <w:rPr>
          <w:i/>
          <w:sz w:val="28"/>
        </w:rPr>
        <w:t xml:space="preserve"> товарного рынка; аргументированного обоснования установленных числовых значений</w:t>
      </w:r>
    </w:p>
    <w:p w:rsidR="006F0F2A" w:rsidRDefault="00100D5C">
      <w:pPr>
        <w:spacing w:before="14"/>
        <w:ind w:left="117"/>
        <w:jc w:val="both"/>
        <w:rPr>
          <w:i/>
          <w:sz w:val="28"/>
        </w:rPr>
      </w:pPr>
      <w:r>
        <w:rPr>
          <w:i/>
          <w:sz w:val="28"/>
        </w:rPr>
        <w:t>целевых показателей по каждому рынку.</w:t>
      </w:r>
    </w:p>
    <w:p w:rsidR="006F0F2A" w:rsidRDefault="00100D5C">
      <w:pPr>
        <w:spacing w:before="113"/>
        <w:ind w:left="116" w:right="112" w:firstLine="706"/>
        <w:jc w:val="both"/>
        <w:rPr>
          <w:i/>
          <w:sz w:val="28"/>
        </w:rPr>
      </w:pPr>
      <w:r>
        <w:rPr>
          <w:i/>
          <w:sz w:val="28"/>
        </w:rPr>
        <w:t xml:space="preserve">Указываются </w:t>
      </w:r>
      <w:r>
        <w:rPr>
          <w:i/>
          <w:spacing w:val="-3"/>
          <w:sz w:val="28"/>
        </w:rPr>
        <w:t xml:space="preserve">реквизиты </w:t>
      </w:r>
      <w:r>
        <w:rPr>
          <w:i/>
          <w:sz w:val="28"/>
        </w:rPr>
        <w:t xml:space="preserve">документа, </w:t>
      </w:r>
      <w:r>
        <w:rPr>
          <w:i/>
          <w:spacing w:val="-3"/>
          <w:sz w:val="28"/>
        </w:rPr>
        <w:t xml:space="preserve">которым </w:t>
      </w:r>
      <w:r>
        <w:rPr>
          <w:i/>
          <w:spacing w:val="-5"/>
          <w:sz w:val="28"/>
        </w:rPr>
        <w:t xml:space="preserve">утвержден </w:t>
      </w:r>
      <w:r>
        <w:rPr>
          <w:i/>
          <w:sz w:val="28"/>
        </w:rPr>
        <w:t xml:space="preserve">Перечень: тип документа,       </w:t>
      </w:r>
      <w:r>
        <w:rPr>
          <w:i/>
          <w:spacing w:val="-4"/>
          <w:sz w:val="28"/>
        </w:rPr>
        <w:t xml:space="preserve">дата       </w:t>
      </w:r>
      <w:r>
        <w:rPr>
          <w:i/>
          <w:spacing w:val="-3"/>
          <w:sz w:val="28"/>
        </w:rPr>
        <w:t xml:space="preserve">принятия,       </w:t>
      </w:r>
      <w:r>
        <w:rPr>
          <w:i/>
          <w:spacing w:val="-5"/>
          <w:sz w:val="28"/>
        </w:rPr>
        <w:t xml:space="preserve">номер       </w:t>
      </w:r>
      <w:r>
        <w:rPr>
          <w:i/>
          <w:sz w:val="28"/>
        </w:rPr>
        <w:t xml:space="preserve">и       </w:t>
      </w:r>
      <w:r>
        <w:rPr>
          <w:i/>
          <w:spacing w:val="-6"/>
          <w:sz w:val="28"/>
        </w:rPr>
        <w:t xml:space="preserve">ссылка       </w:t>
      </w:r>
      <w:r>
        <w:rPr>
          <w:i/>
          <w:spacing w:val="-11"/>
          <w:sz w:val="28"/>
        </w:rPr>
        <w:t xml:space="preserve">на        </w:t>
      </w:r>
      <w:r>
        <w:rPr>
          <w:i/>
          <w:spacing w:val="-4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6F0F2A">
      <w:pPr>
        <w:pStyle w:val="a3"/>
        <w:spacing w:before="5"/>
        <w:ind w:left="0"/>
        <w:jc w:val="left"/>
        <w:rPr>
          <w:i/>
          <w:sz w:val="37"/>
        </w:r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318"/>
        </w:tabs>
        <w:ind w:left="1317" w:hanging="496"/>
        <w:jc w:val="both"/>
        <w:rPr>
          <w:sz w:val="28"/>
        </w:rPr>
      </w:pPr>
      <w:r>
        <w:rPr>
          <w:spacing w:val="-3"/>
          <w:sz w:val="28"/>
        </w:rPr>
        <w:t xml:space="preserve">Утверждение </w:t>
      </w:r>
      <w:r>
        <w:rPr>
          <w:spacing w:val="-5"/>
          <w:sz w:val="28"/>
        </w:rPr>
        <w:t xml:space="preserve">плана </w:t>
      </w:r>
      <w:r>
        <w:rPr>
          <w:sz w:val="28"/>
        </w:rPr>
        <w:t>мероприятий («дорожной</w:t>
      </w:r>
      <w:r>
        <w:rPr>
          <w:spacing w:val="-39"/>
          <w:sz w:val="28"/>
        </w:rPr>
        <w:t xml:space="preserve"> </w:t>
      </w:r>
      <w:r>
        <w:rPr>
          <w:sz w:val="28"/>
        </w:rPr>
        <w:t>карты»).</w:t>
      </w:r>
    </w:p>
    <w:p w:rsidR="006F0F2A" w:rsidRDefault="00100D5C">
      <w:pPr>
        <w:spacing w:before="113"/>
        <w:ind w:right="122"/>
        <w:jc w:val="right"/>
        <w:rPr>
          <w:i/>
          <w:sz w:val="28"/>
        </w:rPr>
      </w:pPr>
      <w:r>
        <w:rPr>
          <w:i/>
          <w:sz w:val="28"/>
        </w:rPr>
        <w:t xml:space="preserve">Указываются </w:t>
      </w:r>
      <w:r>
        <w:rPr>
          <w:i/>
          <w:spacing w:val="-3"/>
          <w:sz w:val="28"/>
        </w:rPr>
        <w:t xml:space="preserve">реквизиты  </w:t>
      </w:r>
      <w:r>
        <w:rPr>
          <w:i/>
          <w:spacing w:val="-4"/>
          <w:sz w:val="28"/>
        </w:rPr>
        <w:t xml:space="preserve">документа,  </w:t>
      </w:r>
      <w:r>
        <w:rPr>
          <w:i/>
          <w:spacing w:val="-3"/>
          <w:sz w:val="28"/>
        </w:rPr>
        <w:t>которым  утверждена</w:t>
      </w:r>
      <w:r>
        <w:rPr>
          <w:i/>
          <w:spacing w:val="-16"/>
          <w:sz w:val="28"/>
        </w:rPr>
        <w:t xml:space="preserve"> </w:t>
      </w:r>
      <w:r>
        <w:rPr>
          <w:i/>
          <w:spacing w:val="-3"/>
          <w:sz w:val="28"/>
        </w:rPr>
        <w:t>региональная</w:t>
      </w:r>
    </w:p>
    <w:p w:rsidR="006F0F2A" w:rsidRDefault="00100D5C">
      <w:pPr>
        <w:spacing w:before="9"/>
        <w:ind w:right="111"/>
        <w:jc w:val="right"/>
        <w:rPr>
          <w:i/>
          <w:sz w:val="28"/>
        </w:rPr>
      </w:pPr>
      <w:r>
        <w:rPr>
          <w:i/>
          <w:spacing w:val="-3"/>
          <w:sz w:val="28"/>
        </w:rPr>
        <w:t>«дор</w:t>
      </w:r>
      <w:r>
        <w:rPr>
          <w:i/>
          <w:spacing w:val="-3"/>
          <w:sz w:val="28"/>
        </w:rPr>
        <w:t xml:space="preserve">ожная   </w:t>
      </w:r>
      <w:r>
        <w:rPr>
          <w:i/>
          <w:spacing w:val="-4"/>
          <w:sz w:val="28"/>
        </w:rPr>
        <w:t xml:space="preserve">карта» </w:t>
      </w:r>
      <w:r>
        <w:rPr>
          <w:i/>
          <w:spacing w:val="62"/>
          <w:sz w:val="28"/>
        </w:rPr>
        <w:t xml:space="preserve"> </w:t>
      </w:r>
      <w:r>
        <w:rPr>
          <w:i/>
          <w:spacing w:val="3"/>
          <w:sz w:val="28"/>
        </w:rPr>
        <w:t>по</w:t>
      </w:r>
      <w:r>
        <w:rPr>
          <w:i/>
          <w:spacing w:val="76"/>
          <w:sz w:val="28"/>
        </w:rPr>
        <w:t xml:space="preserve"> </w:t>
      </w:r>
      <w:r>
        <w:rPr>
          <w:i/>
          <w:spacing w:val="-3"/>
          <w:sz w:val="28"/>
        </w:rPr>
        <w:t xml:space="preserve">содействию   </w:t>
      </w:r>
      <w:r>
        <w:rPr>
          <w:i/>
          <w:sz w:val="28"/>
        </w:rPr>
        <w:t xml:space="preserve">развитию  </w:t>
      </w:r>
      <w:r>
        <w:rPr>
          <w:i/>
          <w:spacing w:val="-4"/>
          <w:sz w:val="28"/>
        </w:rPr>
        <w:t xml:space="preserve">конкуренции: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43"/>
          <w:sz w:val="28"/>
        </w:rPr>
        <w:t xml:space="preserve"> </w:t>
      </w:r>
      <w:r>
        <w:rPr>
          <w:i/>
          <w:spacing w:val="-4"/>
          <w:sz w:val="28"/>
        </w:rPr>
        <w:t>документа,</w:t>
      </w:r>
    </w:p>
    <w:p w:rsidR="006F0F2A" w:rsidRDefault="006F0F2A">
      <w:pPr>
        <w:jc w:val="right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tabs>
          <w:tab w:val="left" w:pos="1526"/>
          <w:tab w:val="left" w:pos="3551"/>
          <w:tab w:val="left" w:pos="5036"/>
          <w:tab w:val="left" w:pos="5967"/>
          <w:tab w:val="left" w:pos="7587"/>
          <w:tab w:val="left" w:pos="8637"/>
        </w:tabs>
        <w:spacing w:before="88" w:line="235" w:lineRule="auto"/>
        <w:ind w:left="116" w:right="119"/>
        <w:rPr>
          <w:i/>
          <w:sz w:val="28"/>
        </w:rPr>
      </w:pPr>
      <w:r>
        <w:rPr>
          <w:i/>
          <w:sz w:val="28"/>
        </w:rPr>
        <w:lastRenderedPageBreak/>
        <w:t>дата</w:t>
      </w:r>
      <w:r>
        <w:rPr>
          <w:i/>
          <w:sz w:val="28"/>
        </w:rPr>
        <w:tab/>
      </w:r>
      <w:r>
        <w:rPr>
          <w:i/>
          <w:spacing w:val="-3"/>
          <w:sz w:val="28"/>
        </w:rPr>
        <w:t>принятия,</w:t>
      </w:r>
      <w:r>
        <w:rPr>
          <w:i/>
          <w:spacing w:val="-3"/>
          <w:sz w:val="28"/>
        </w:rPr>
        <w:tab/>
      </w:r>
      <w:r>
        <w:rPr>
          <w:i/>
          <w:spacing w:val="-5"/>
          <w:sz w:val="28"/>
        </w:rPr>
        <w:t>номер</w:t>
      </w:r>
      <w:r>
        <w:rPr>
          <w:i/>
          <w:spacing w:val="-5"/>
          <w:sz w:val="28"/>
        </w:rPr>
        <w:tab/>
      </w:r>
      <w:r>
        <w:rPr>
          <w:i/>
          <w:sz w:val="28"/>
        </w:rPr>
        <w:t>и</w:t>
      </w:r>
      <w:r>
        <w:rPr>
          <w:i/>
          <w:sz w:val="28"/>
        </w:rPr>
        <w:tab/>
      </w:r>
      <w:r>
        <w:rPr>
          <w:i/>
          <w:spacing w:val="-3"/>
          <w:sz w:val="28"/>
        </w:rPr>
        <w:t>ссылка</w:t>
      </w:r>
      <w:r>
        <w:rPr>
          <w:i/>
          <w:spacing w:val="-3"/>
          <w:sz w:val="28"/>
        </w:rPr>
        <w:tab/>
      </w:r>
      <w:r>
        <w:rPr>
          <w:i/>
          <w:spacing w:val="-11"/>
          <w:sz w:val="28"/>
        </w:rPr>
        <w:t>на</w:t>
      </w:r>
      <w:r>
        <w:rPr>
          <w:i/>
          <w:spacing w:val="-11"/>
          <w:sz w:val="28"/>
        </w:rPr>
        <w:tab/>
      </w:r>
      <w:r>
        <w:rPr>
          <w:i/>
          <w:spacing w:val="-6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6F0F2A">
      <w:pPr>
        <w:pStyle w:val="a3"/>
        <w:spacing w:before="4"/>
        <w:ind w:left="0"/>
        <w:jc w:val="left"/>
        <w:rPr>
          <w:i/>
          <w:sz w:val="37"/>
        </w:r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408"/>
        </w:tabs>
        <w:spacing w:line="244" w:lineRule="auto"/>
        <w:ind w:left="116" w:right="111" w:firstLine="706"/>
        <w:rPr>
          <w:sz w:val="28"/>
        </w:rPr>
      </w:pPr>
      <w:r>
        <w:rPr>
          <w:spacing w:val="-3"/>
          <w:sz w:val="28"/>
        </w:rPr>
        <w:t xml:space="preserve">Подготовка  ежегодного   </w:t>
      </w:r>
      <w:r>
        <w:rPr>
          <w:spacing w:val="-4"/>
          <w:sz w:val="28"/>
        </w:rPr>
        <w:t xml:space="preserve">Доклада, 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подготовленного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>с положениями</w:t>
      </w:r>
      <w:r>
        <w:rPr>
          <w:spacing w:val="-31"/>
          <w:sz w:val="28"/>
        </w:rPr>
        <w:t xml:space="preserve"> </w:t>
      </w:r>
      <w:r>
        <w:rPr>
          <w:sz w:val="28"/>
        </w:rPr>
        <w:t>Стандарта.</w:t>
      </w:r>
    </w:p>
    <w:p w:rsidR="006F0F2A" w:rsidRDefault="00100D5C">
      <w:pPr>
        <w:tabs>
          <w:tab w:val="left" w:pos="2517"/>
          <w:tab w:val="left" w:pos="3721"/>
          <w:tab w:val="left" w:pos="4772"/>
        </w:tabs>
        <w:spacing w:before="109" w:line="247" w:lineRule="auto"/>
        <w:ind w:left="116" w:right="131" w:firstLine="706"/>
        <w:rPr>
          <w:i/>
          <w:sz w:val="28"/>
        </w:rPr>
      </w:pPr>
      <w:r>
        <w:rPr>
          <w:i/>
          <w:spacing w:val="-3"/>
          <w:sz w:val="28"/>
        </w:rPr>
        <w:t>Необходимо</w:t>
      </w:r>
      <w:r>
        <w:rPr>
          <w:i/>
          <w:spacing w:val="-3"/>
          <w:sz w:val="28"/>
        </w:rPr>
        <w:tab/>
      </w:r>
      <w:r>
        <w:rPr>
          <w:i/>
          <w:sz w:val="28"/>
        </w:rPr>
        <w:t>указать</w:t>
      </w:r>
      <w:r>
        <w:rPr>
          <w:i/>
          <w:sz w:val="28"/>
        </w:rPr>
        <w:tab/>
        <w:t>адреса</w:t>
      </w:r>
      <w:r>
        <w:rPr>
          <w:i/>
          <w:sz w:val="28"/>
        </w:rPr>
        <w:tab/>
        <w:t xml:space="preserve">в </w:t>
      </w:r>
      <w:r>
        <w:rPr>
          <w:i/>
          <w:spacing w:val="-4"/>
          <w:sz w:val="28"/>
        </w:rPr>
        <w:t xml:space="preserve">информационно-телекоммуникационной </w:t>
      </w:r>
      <w:r>
        <w:rPr>
          <w:i/>
          <w:spacing w:val="-3"/>
          <w:sz w:val="28"/>
        </w:rPr>
        <w:t xml:space="preserve">сети </w:t>
      </w:r>
      <w:r>
        <w:rPr>
          <w:i/>
          <w:sz w:val="28"/>
        </w:rPr>
        <w:t xml:space="preserve">«Интернет», где </w:t>
      </w:r>
      <w:r>
        <w:rPr>
          <w:i/>
          <w:spacing w:val="-4"/>
          <w:sz w:val="28"/>
        </w:rPr>
        <w:t xml:space="preserve">будет </w:t>
      </w:r>
      <w:r>
        <w:rPr>
          <w:i/>
          <w:spacing w:val="-3"/>
          <w:sz w:val="28"/>
        </w:rPr>
        <w:t xml:space="preserve">размещен </w:t>
      </w:r>
      <w:r>
        <w:rPr>
          <w:i/>
          <w:sz w:val="28"/>
        </w:rPr>
        <w:t xml:space="preserve">Доклад </w:t>
      </w:r>
      <w:r>
        <w:rPr>
          <w:i/>
          <w:spacing w:val="-4"/>
          <w:sz w:val="28"/>
        </w:rPr>
        <w:t xml:space="preserve">за </w:t>
      </w:r>
      <w:r>
        <w:rPr>
          <w:i/>
          <w:spacing w:val="-3"/>
          <w:sz w:val="28"/>
        </w:rPr>
        <w:t>отчетный</w:t>
      </w:r>
      <w:r>
        <w:rPr>
          <w:i/>
          <w:spacing w:val="-16"/>
          <w:sz w:val="28"/>
        </w:rPr>
        <w:t xml:space="preserve"> </w:t>
      </w:r>
      <w:r>
        <w:rPr>
          <w:i/>
          <w:spacing w:val="2"/>
          <w:sz w:val="28"/>
        </w:rPr>
        <w:t>период:</w:t>
      </w:r>
    </w:p>
    <w:p w:rsidR="006F0F2A" w:rsidRDefault="00100D5C">
      <w:pPr>
        <w:tabs>
          <w:tab w:val="left" w:pos="3736"/>
          <w:tab w:val="left" w:pos="5612"/>
          <w:tab w:val="left" w:pos="9003"/>
        </w:tabs>
        <w:spacing w:before="107" w:line="235" w:lineRule="auto"/>
        <w:ind w:left="117" w:right="118" w:firstLine="706"/>
        <w:rPr>
          <w:i/>
          <w:sz w:val="28"/>
        </w:rPr>
      </w:pPr>
      <w:r>
        <w:rPr>
          <w:i/>
          <w:spacing w:val="-3"/>
          <w:sz w:val="28"/>
        </w:rPr>
        <w:t>официальный</w:t>
      </w:r>
      <w:r>
        <w:rPr>
          <w:i/>
          <w:spacing w:val="-3"/>
          <w:sz w:val="28"/>
        </w:rPr>
        <w:tab/>
        <w:t>сайт</w:t>
      </w:r>
      <w:r>
        <w:rPr>
          <w:i/>
          <w:spacing w:val="-3"/>
          <w:sz w:val="28"/>
        </w:rPr>
        <w:tab/>
      </w:r>
      <w:r>
        <w:rPr>
          <w:i/>
          <w:spacing w:val="-4"/>
          <w:sz w:val="28"/>
        </w:rPr>
        <w:t>Уполномоченного</w:t>
      </w:r>
      <w:r>
        <w:rPr>
          <w:i/>
          <w:spacing w:val="-4"/>
          <w:sz w:val="28"/>
        </w:rPr>
        <w:tab/>
      </w:r>
      <w:r>
        <w:rPr>
          <w:i/>
          <w:spacing w:val="-5"/>
          <w:sz w:val="28"/>
        </w:rPr>
        <w:t xml:space="preserve">органа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tabs>
          <w:tab w:val="left" w:pos="1960"/>
          <w:tab w:val="left" w:pos="3344"/>
          <w:tab w:val="left" w:pos="3729"/>
          <w:tab w:val="left" w:pos="3929"/>
          <w:tab w:val="left" w:pos="6222"/>
          <w:tab w:val="left" w:pos="8261"/>
          <w:tab w:val="left" w:pos="8697"/>
          <w:tab w:val="left" w:pos="9226"/>
        </w:tabs>
        <w:spacing w:before="135" w:line="235" w:lineRule="auto"/>
        <w:ind w:left="117" w:right="118" w:firstLine="706"/>
        <w:rPr>
          <w:i/>
          <w:sz w:val="28"/>
        </w:rPr>
      </w:pPr>
      <w:r>
        <w:rPr>
          <w:i/>
          <w:sz w:val="28"/>
        </w:rPr>
        <w:t>интернет-портал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об</w:t>
      </w:r>
      <w:r>
        <w:rPr>
          <w:i/>
          <w:spacing w:val="-4"/>
          <w:sz w:val="28"/>
        </w:rPr>
        <w:tab/>
      </w:r>
      <w:r>
        <w:rPr>
          <w:i/>
          <w:spacing w:val="-4"/>
          <w:sz w:val="28"/>
        </w:rPr>
        <w:tab/>
        <w:t>инвестиционной</w:t>
      </w:r>
      <w:r>
        <w:rPr>
          <w:i/>
          <w:spacing w:val="-4"/>
          <w:sz w:val="28"/>
        </w:rPr>
        <w:tab/>
        <w:t>деятельности</w:t>
      </w:r>
      <w:r>
        <w:rPr>
          <w:i/>
          <w:spacing w:val="-4"/>
          <w:sz w:val="28"/>
        </w:rPr>
        <w:tab/>
      </w:r>
      <w:r>
        <w:rPr>
          <w:i/>
          <w:sz w:val="28"/>
        </w:rPr>
        <w:t>в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>Российской</w:t>
      </w:r>
      <w:r>
        <w:rPr>
          <w:i/>
          <w:sz w:val="28"/>
        </w:rPr>
        <w:tab/>
      </w:r>
      <w:r>
        <w:rPr>
          <w:i/>
          <w:spacing w:val="-4"/>
          <w:sz w:val="28"/>
        </w:rPr>
        <w:t>Федерации</w:t>
      </w:r>
      <w:r>
        <w:rPr>
          <w:i/>
          <w:spacing w:val="-4"/>
          <w:sz w:val="28"/>
        </w:rPr>
        <w:tab/>
      </w:r>
      <w:r>
        <w:rPr>
          <w:i/>
          <w:spacing w:val="-4"/>
          <w:sz w:val="28"/>
        </w:rPr>
        <w:tab/>
      </w:r>
      <w:r>
        <w:rPr>
          <w:i/>
          <w:sz w:val="28"/>
        </w:rPr>
        <w:t xml:space="preserve">в </w:t>
      </w:r>
      <w:r>
        <w:rPr>
          <w:i/>
          <w:spacing w:val="25"/>
          <w:sz w:val="28"/>
        </w:rPr>
        <w:t xml:space="preserve"> </w:t>
      </w:r>
      <w:r>
        <w:rPr>
          <w:i/>
          <w:spacing w:val="-4"/>
          <w:sz w:val="28"/>
        </w:rPr>
        <w:t>информационно-телекоммуникационной</w:t>
      </w:r>
      <w:r>
        <w:rPr>
          <w:i/>
          <w:spacing w:val="-4"/>
          <w:sz w:val="28"/>
        </w:rPr>
        <w:tab/>
      </w:r>
      <w:r>
        <w:rPr>
          <w:i/>
          <w:spacing w:val="-7"/>
          <w:sz w:val="28"/>
        </w:rPr>
        <w:t>сети</w:t>
      </w:r>
    </w:p>
    <w:p w:rsidR="006F0F2A" w:rsidRDefault="00100D5C">
      <w:pPr>
        <w:spacing w:before="9"/>
        <w:ind w:left="117"/>
        <w:rPr>
          <w:i/>
          <w:sz w:val="28"/>
        </w:rPr>
      </w:pPr>
      <w:r>
        <w:rPr>
          <w:i/>
          <w:sz w:val="28"/>
        </w:rPr>
        <w:t>«Интернет».</w:t>
      </w:r>
    </w:p>
    <w:p w:rsidR="006F0F2A" w:rsidRDefault="00100D5C">
      <w:pPr>
        <w:spacing w:before="114"/>
        <w:ind w:left="823"/>
        <w:rPr>
          <w:i/>
          <w:sz w:val="28"/>
        </w:rPr>
      </w:pPr>
      <w:r>
        <w:rPr>
          <w:i/>
          <w:sz w:val="28"/>
        </w:rPr>
        <w:t xml:space="preserve">Точные   </w:t>
      </w:r>
      <w:r>
        <w:rPr>
          <w:i/>
          <w:spacing w:val="-3"/>
          <w:sz w:val="28"/>
        </w:rPr>
        <w:t xml:space="preserve">ссылки   </w:t>
      </w:r>
      <w:r>
        <w:rPr>
          <w:i/>
          <w:spacing w:val="-4"/>
          <w:sz w:val="28"/>
        </w:rPr>
        <w:t xml:space="preserve">на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страницы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в </w:t>
      </w:r>
      <w:r>
        <w:rPr>
          <w:i/>
          <w:spacing w:val="12"/>
          <w:sz w:val="28"/>
        </w:rPr>
        <w:t xml:space="preserve"> </w:t>
      </w:r>
      <w:r>
        <w:rPr>
          <w:i/>
          <w:spacing w:val="-4"/>
          <w:sz w:val="28"/>
        </w:rPr>
        <w:t>информационно-телекоммуникационной</w:t>
      </w:r>
    </w:p>
    <w:p w:rsidR="006F0F2A" w:rsidRDefault="00100D5C">
      <w:pPr>
        <w:spacing w:before="9"/>
        <w:ind w:left="117"/>
        <w:rPr>
          <w:i/>
          <w:sz w:val="28"/>
        </w:rPr>
      </w:pPr>
      <w:r>
        <w:rPr>
          <w:i/>
          <w:spacing w:val="-3"/>
          <w:sz w:val="28"/>
        </w:rPr>
        <w:t xml:space="preserve">сети  «Интернет», 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которых </w:t>
      </w:r>
      <w:r>
        <w:rPr>
          <w:i/>
          <w:spacing w:val="-3"/>
          <w:sz w:val="28"/>
        </w:rPr>
        <w:t>размещен Доклад,  указываются</w:t>
      </w:r>
      <w:r>
        <w:rPr>
          <w:i/>
          <w:spacing w:val="-24"/>
          <w:sz w:val="28"/>
        </w:rPr>
        <w:t xml:space="preserve"> </w:t>
      </w:r>
      <w:r>
        <w:rPr>
          <w:i/>
          <w:spacing w:val="-124"/>
          <w:sz w:val="28"/>
          <w:u w:val="single"/>
        </w:rPr>
        <w:t>в</w:t>
      </w:r>
      <w:r>
        <w:rPr>
          <w:i/>
          <w:spacing w:val="185"/>
          <w:sz w:val="28"/>
        </w:rPr>
        <w:t xml:space="preserve"> </w:t>
      </w:r>
      <w:r>
        <w:rPr>
          <w:i/>
          <w:spacing w:val="-3"/>
          <w:sz w:val="28"/>
          <w:u w:val="single"/>
        </w:rPr>
        <w:t>обязательном</w:t>
      </w:r>
    </w:p>
    <w:p w:rsidR="006F0F2A" w:rsidRDefault="00100D5C">
      <w:pPr>
        <w:spacing w:line="247" w:lineRule="auto"/>
        <w:ind w:left="116" w:right="130"/>
        <w:jc w:val="both"/>
        <w:rPr>
          <w:i/>
          <w:sz w:val="28"/>
        </w:rPr>
      </w:pPr>
      <w:r>
        <w:rPr>
          <w:i/>
          <w:spacing w:val="-143"/>
          <w:sz w:val="28"/>
          <w:u w:val="single"/>
        </w:rPr>
        <w:t>п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  <w:u w:val="single"/>
        </w:rPr>
        <w:t>орядке</w:t>
      </w:r>
      <w:r>
        <w:rPr>
          <w:i/>
          <w:sz w:val="28"/>
        </w:rPr>
        <w:t xml:space="preserve"> в </w:t>
      </w:r>
      <w:r>
        <w:rPr>
          <w:i/>
          <w:spacing w:val="-3"/>
          <w:sz w:val="28"/>
        </w:rPr>
        <w:t xml:space="preserve">сопроводительном </w:t>
      </w:r>
      <w:r>
        <w:rPr>
          <w:i/>
          <w:sz w:val="28"/>
        </w:rPr>
        <w:t xml:space="preserve">письме при </w:t>
      </w:r>
      <w:r>
        <w:rPr>
          <w:i/>
          <w:spacing w:val="-4"/>
          <w:sz w:val="28"/>
        </w:rPr>
        <w:t xml:space="preserve">направлении </w:t>
      </w:r>
      <w:r>
        <w:rPr>
          <w:i/>
          <w:spacing w:val="-5"/>
          <w:sz w:val="28"/>
        </w:rPr>
        <w:t xml:space="preserve">Доклада 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пунктом </w:t>
      </w:r>
      <w:r>
        <w:rPr>
          <w:i/>
          <w:spacing w:val="3"/>
          <w:sz w:val="28"/>
        </w:rPr>
        <w:t>48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Стандарта).</w:t>
      </w:r>
    </w:p>
    <w:p w:rsidR="006F0F2A" w:rsidRDefault="00100D5C">
      <w:pPr>
        <w:spacing w:before="95" w:line="242" w:lineRule="auto"/>
        <w:ind w:left="116" w:right="108" w:firstLine="70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Необходимо приложить документ,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 </w:t>
      </w:r>
      <w:r>
        <w:rPr>
          <w:i/>
          <w:spacing w:val="-4"/>
          <w:sz w:val="28"/>
        </w:rPr>
        <w:t xml:space="preserve">Доклад </w:t>
      </w:r>
      <w:r>
        <w:rPr>
          <w:i/>
          <w:spacing w:val="-3"/>
          <w:sz w:val="28"/>
        </w:rPr>
        <w:t xml:space="preserve">рассмотрен </w:t>
      </w:r>
      <w:r>
        <w:rPr>
          <w:i/>
          <w:sz w:val="28"/>
        </w:rPr>
        <w:t xml:space="preserve">и </w:t>
      </w:r>
      <w:r>
        <w:rPr>
          <w:i/>
          <w:spacing w:val="-5"/>
          <w:sz w:val="28"/>
        </w:rPr>
        <w:t xml:space="preserve">утвержден </w:t>
      </w:r>
      <w:r>
        <w:rPr>
          <w:i/>
          <w:sz w:val="28"/>
        </w:rPr>
        <w:t xml:space="preserve">Коллегиальным </w:t>
      </w:r>
      <w:r>
        <w:rPr>
          <w:i/>
          <w:spacing w:val="-5"/>
          <w:sz w:val="28"/>
        </w:rPr>
        <w:t xml:space="preserve">органом </w:t>
      </w:r>
      <w:r>
        <w:rPr>
          <w:i/>
          <w:spacing w:val="-3"/>
          <w:sz w:val="28"/>
        </w:rPr>
        <w:t>(в</w:t>
      </w:r>
      <w:r>
        <w:rPr>
          <w:i/>
          <w:spacing w:val="-3"/>
          <w:sz w:val="28"/>
        </w:rPr>
        <w:t xml:space="preserve"> соответствии </w:t>
      </w:r>
      <w:r>
        <w:rPr>
          <w:i/>
          <w:sz w:val="28"/>
        </w:rPr>
        <w:t xml:space="preserve">с пунктом </w:t>
      </w:r>
      <w:r>
        <w:rPr>
          <w:i/>
          <w:spacing w:val="3"/>
          <w:sz w:val="28"/>
        </w:rPr>
        <w:t xml:space="preserve">13 </w:t>
      </w:r>
      <w:r>
        <w:rPr>
          <w:i/>
          <w:spacing w:val="-3"/>
          <w:sz w:val="28"/>
        </w:rPr>
        <w:t xml:space="preserve">Стандарта): </w:t>
      </w:r>
      <w:r>
        <w:rPr>
          <w:i/>
          <w:sz w:val="28"/>
        </w:rPr>
        <w:t xml:space="preserve">тип документа, </w:t>
      </w:r>
      <w:r>
        <w:rPr>
          <w:i/>
          <w:spacing w:val="-4"/>
          <w:sz w:val="28"/>
        </w:rPr>
        <w:t xml:space="preserve">дата </w:t>
      </w:r>
      <w:r>
        <w:rPr>
          <w:i/>
          <w:sz w:val="28"/>
        </w:rPr>
        <w:t xml:space="preserve">принятия,  </w:t>
      </w:r>
      <w:r>
        <w:rPr>
          <w:i/>
          <w:spacing w:val="-5"/>
          <w:sz w:val="28"/>
        </w:rPr>
        <w:t xml:space="preserve">номер </w:t>
      </w:r>
      <w:r>
        <w:rPr>
          <w:i/>
          <w:sz w:val="28"/>
        </w:rPr>
        <w:t xml:space="preserve">и  </w:t>
      </w:r>
      <w:r>
        <w:rPr>
          <w:i/>
          <w:spacing w:val="-3"/>
          <w:sz w:val="28"/>
        </w:rPr>
        <w:t xml:space="preserve">ссылка  </w:t>
      </w:r>
      <w:r>
        <w:rPr>
          <w:i/>
          <w:spacing w:val="-11"/>
          <w:sz w:val="28"/>
        </w:rPr>
        <w:t xml:space="preserve">на  </w:t>
      </w:r>
      <w:r>
        <w:rPr>
          <w:i/>
          <w:spacing w:val="-4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6F0F2A">
      <w:pPr>
        <w:pStyle w:val="a3"/>
        <w:spacing w:before="8"/>
        <w:ind w:left="0"/>
        <w:jc w:val="left"/>
        <w:rPr>
          <w:i/>
          <w:sz w:val="35"/>
        </w:r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514"/>
        </w:tabs>
        <w:spacing w:before="1" w:line="244" w:lineRule="auto"/>
        <w:ind w:left="116" w:right="122" w:firstLine="706"/>
        <w:jc w:val="both"/>
        <w:rPr>
          <w:sz w:val="28"/>
        </w:rPr>
      </w:pPr>
      <w:r>
        <w:rPr>
          <w:spacing w:val="-3"/>
          <w:sz w:val="28"/>
        </w:rPr>
        <w:t xml:space="preserve">Создание   </w:t>
      </w:r>
      <w:r>
        <w:rPr>
          <w:sz w:val="28"/>
        </w:rPr>
        <w:t xml:space="preserve">и   </w:t>
      </w:r>
      <w:r>
        <w:rPr>
          <w:spacing w:val="-3"/>
          <w:sz w:val="28"/>
        </w:rPr>
        <w:t xml:space="preserve">реализация    </w:t>
      </w:r>
      <w:r>
        <w:rPr>
          <w:spacing w:val="-4"/>
          <w:sz w:val="28"/>
        </w:rPr>
        <w:t xml:space="preserve">механизмов    </w:t>
      </w:r>
      <w:r>
        <w:rPr>
          <w:spacing w:val="-3"/>
          <w:sz w:val="28"/>
        </w:rPr>
        <w:t xml:space="preserve">общественного    </w:t>
      </w:r>
      <w:r>
        <w:rPr>
          <w:spacing w:val="-4"/>
          <w:sz w:val="28"/>
        </w:rPr>
        <w:t xml:space="preserve">контроля </w:t>
      </w:r>
      <w:r>
        <w:rPr>
          <w:spacing w:val="3"/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3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монополий.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023"/>
        </w:tabs>
        <w:spacing w:before="108"/>
        <w:ind w:right="111" w:firstLine="1141"/>
        <w:jc w:val="both"/>
        <w:rPr>
          <w:sz w:val="28"/>
        </w:rPr>
      </w:pPr>
      <w:r>
        <w:rPr>
          <w:spacing w:val="-4"/>
          <w:sz w:val="28"/>
        </w:rPr>
        <w:t xml:space="preserve">Сведения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наличии межотраслевого совета </w:t>
      </w:r>
      <w:r>
        <w:rPr>
          <w:spacing w:val="-4"/>
          <w:sz w:val="28"/>
        </w:rPr>
        <w:t>потребителей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при </w:t>
      </w:r>
      <w:r>
        <w:rPr>
          <w:sz w:val="28"/>
        </w:rPr>
        <w:t xml:space="preserve">высшем </w:t>
      </w:r>
      <w:r>
        <w:rPr>
          <w:spacing w:val="-4"/>
          <w:sz w:val="28"/>
        </w:rPr>
        <w:t xml:space="preserve">должностном лице субъекта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(далее </w:t>
      </w:r>
      <w:r>
        <w:rPr>
          <w:sz w:val="28"/>
        </w:rPr>
        <w:t>– Межотраслевой совет</w:t>
      </w:r>
      <w:r>
        <w:rPr>
          <w:spacing w:val="-43"/>
          <w:sz w:val="28"/>
        </w:rPr>
        <w:t xml:space="preserve"> </w:t>
      </w:r>
      <w:r>
        <w:rPr>
          <w:sz w:val="28"/>
        </w:rPr>
        <w:t>потребителей).</w:t>
      </w:r>
    </w:p>
    <w:p w:rsidR="006F0F2A" w:rsidRDefault="00100D5C">
      <w:pPr>
        <w:spacing w:before="130"/>
        <w:ind w:left="116" w:right="113" w:firstLine="1141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Необходимо    </w:t>
      </w:r>
      <w:r>
        <w:rPr>
          <w:i/>
          <w:sz w:val="28"/>
        </w:rPr>
        <w:t xml:space="preserve">указать    </w:t>
      </w:r>
      <w:r>
        <w:rPr>
          <w:i/>
          <w:spacing w:val="-3"/>
          <w:sz w:val="28"/>
        </w:rPr>
        <w:t xml:space="preserve">реквизиты    документов,     </w:t>
      </w:r>
      <w:r>
        <w:rPr>
          <w:i/>
          <w:sz w:val="28"/>
        </w:rPr>
        <w:t xml:space="preserve">в    </w:t>
      </w:r>
      <w:r>
        <w:rPr>
          <w:i/>
          <w:spacing w:val="-5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>ко</w:t>
      </w:r>
      <w:r>
        <w:rPr>
          <w:i/>
          <w:spacing w:val="-3"/>
          <w:sz w:val="28"/>
        </w:rPr>
        <w:t xml:space="preserve">торыми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 </w:t>
      </w:r>
      <w:r>
        <w:rPr>
          <w:i/>
          <w:spacing w:val="-3"/>
          <w:sz w:val="28"/>
        </w:rPr>
        <w:t xml:space="preserve">Российской </w:t>
      </w:r>
      <w:r>
        <w:rPr>
          <w:i/>
          <w:spacing w:val="-4"/>
          <w:sz w:val="28"/>
        </w:rPr>
        <w:t xml:space="preserve">Федерации  </w:t>
      </w:r>
      <w:r>
        <w:rPr>
          <w:i/>
          <w:spacing w:val="-3"/>
          <w:sz w:val="28"/>
        </w:rPr>
        <w:t xml:space="preserve">утвержден </w:t>
      </w:r>
      <w:r>
        <w:rPr>
          <w:i/>
          <w:spacing w:val="-5"/>
          <w:sz w:val="28"/>
        </w:rPr>
        <w:t xml:space="preserve">(сформирован) </w:t>
      </w:r>
      <w:r>
        <w:rPr>
          <w:i/>
          <w:spacing w:val="-4"/>
          <w:sz w:val="28"/>
        </w:rPr>
        <w:t xml:space="preserve">Межотраслевой </w:t>
      </w:r>
      <w:r>
        <w:rPr>
          <w:i/>
          <w:spacing w:val="-6"/>
          <w:sz w:val="28"/>
        </w:rPr>
        <w:t xml:space="preserve">совет </w:t>
      </w:r>
      <w:r>
        <w:rPr>
          <w:i/>
          <w:sz w:val="28"/>
        </w:rPr>
        <w:t xml:space="preserve">потребителей: тип  </w:t>
      </w:r>
      <w:r>
        <w:rPr>
          <w:i/>
          <w:spacing w:val="-4"/>
          <w:sz w:val="28"/>
        </w:rPr>
        <w:t xml:space="preserve">документа,  дата  </w:t>
      </w:r>
      <w:r>
        <w:rPr>
          <w:i/>
          <w:sz w:val="28"/>
        </w:rPr>
        <w:t xml:space="preserve">принятия, </w:t>
      </w:r>
      <w:r>
        <w:rPr>
          <w:i/>
          <w:spacing w:val="-5"/>
          <w:sz w:val="28"/>
        </w:rPr>
        <w:t xml:space="preserve">номер </w:t>
      </w:r>
      <w:r>
        <w:rPr>
          <w:i/>
          <w:sz w:val="28"/>
        </w:rPr>
        <w:t xml:space="preserve">и </w:t>
      </w:r>
      <w:r>
        <w:rPr>
          <w:i/>
          <w:spacing w:val="-6"/>
          <w:sz w:val="28"/>
        </w:rPr>
        <w:t xml:space="preserve">ссылка </w:t>
      </w:r>
      <w:r>
        <w:rPr>
          <w:i/>
          <w:spacing w:val="-11"/>
          <w:sz w:val="28"/>
        </w:rPr>
        <w:t xml:space="preserve">на </w:t>
      </w:r>
      <w:r>
        <w:rPr>
          <w:i/>
          <w:spacing w:val="-4"/>
          <w:sz w:val="28"/>
        </w:rPr>
        <w:t xml:space="preserve">документ 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>информационно-телекоммуникационной</w:t>
      </w:r>
      <w:r>
        <w:rPr>
          <w:i/>
          <w:spacing w:val="35"/>
          <w:sz w:val="28"/>
        </w:rPr>
        <w:t xml:space="preserve"> </w:t>
      </w:r>
      <w:r>
        <w:rPr>
          <w:i/>
          <w:spacing w:val="-7"/>
          <w:sz w:val="28"/>
        </w:rPr>
        <w:t>сети</w:t>
      </w:r>
    </w:p>
    <w:p w:rsidR="006F0F2A" w:rsidRDefault="00100D5C">
      <w:pPr>
        <w:spacing w:before="4"/>
        <w:ind w:left="116"/>
        <w:rPr>
          <w:i/>
          <w:sz w:val="28"/>
        </w:rPr>
      </w:pPr>
      <w:r>
        <w:rPr>
          <w:i/>
          <w:sz w:val="28"/>
        </w:rPr>
        <w:t>«Интернет».</w:t>
      </w:r>
    </w:p>
    <w:p w:rsidR="006F0F2A" w:rsidRDefault="00100D5C">
      <w:pPr>
        <w:spacing w:before="113"/>
        <w:ind w:left="117" w:right="115" w:firstLine="1141"/>
        <w:jc w:val="both"/>
        <w:rPr>
          <w:i/>
          <w:sz w:val="28"/>
        </w:rPr>
      </w:pPr>
      <w:r>
        <w:rPr>
          <w:i/>
          <w:sz w:val="28"/>
        </w:rPr>
        <w:t xml:space="preserve">Указать, </w:t>
      </w:r>
      <w:r>
        <w:rPr>
          <w:i/>
          <w:spacing w:val="-3"/>
          <w:sz w:val="28"/>
        </w:rPr>
        <w:t xml:space="preserve">как состав </w:t>
      </w:r>
      <w:r>
        <w:rPr>
          <w:i/>
          <w:spacing w:val="-5"/>
          <w:sz w:val="28"/>
        </w:rPr>
        <w:t xml:space="preserve">Межотраслевого </w:t>
      </w:r>
      <w:r>
        <w:rPr>
          <w:i/>
          <w:sz w:val="28"/>
        </w:rPr>
        <w:t xml:space="preserve">совета </w:t>
      </w:r>
      <w:r>
        <w:rPr>
          <w:i/>
          <w:spacing w:val="-4"/>
          <w:sz w:val="28"/>
        </w:rPr>
        <w:t>потребителей соотносится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требованиями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Концепции </w:t>
      </w:r>
      <w:r>
        <w:rPr>
          <w:i/>
          <w:spacing w:val="-4"/>
          <w:sz w:val="28"/>
        </w:rPr>
        <w:t>создания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и развития </w:t>
      </w:r>
      <w:r>
        <w:rPr>
          <w:i/>
          <w:spacing w:val="-3"/>
          <w:sz w:val="28"/>
        </w:rPr>
        <w:t xml:space="preserve">механизмов </w:t>
      </w:r>
      <w:r>
        <w:rPr>
          <w:i/>
          <w:spacing w:val="-4"/>
          <w:sz w:val="28"/>
        </w:rPr>
        <w:t xml:space="preserve">общественного </w:t>
      </w:r>
      <w:r>
        <w:rPr>
          <w:i/>
          <w:spacing w:val="-3"/>
          <w:sz w:val="28"/>
        </w:rPr>
        <w:t xml:space="preserve">контроля </w:t>
      </w:r>
      <w:r>
        <w:rPr>
          <w:i/>
          <w:spacing w:val="-4"/>
          <w:sz w:val="28"/>
        </w:rPr>
        <w:t xml:space="preserve">за </w:t>
      </w:r>
      <w:r>
        <w:rPr>
          <w:i/>
          <w:spacing w:val="-3"/>
          <w:sz w:val="28"/>
        </w:rPr>
        <w:t xml:space="preserve">деятельностью </w:t>
      </w:r>
      <w:r>
        <w:rPr>
          <w:i/>
          <w:spacing w:val="-4"/>
          <w:sz w:val="28"/>
        </w:rPr>
        <w:t>субъектов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естественных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монополий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участием потребителей, </w:t>
      </w:r>
      <w:r>
        <w:rPr>
          <w:i/>
          <w:spacing w:val="-5"/>
          <w:sz w:val="28"/>
        </w:rPr>
        <w:t xml:space="preserve">утвержденной </w:t>
      </w:r>
      <w:r>
        <w:rPr>
          <w:i/>
          <w:spacing w:val="-3"/>
          <w:sz w:val="28"/>
        </w:rPr>
        <w:t xml:space="preserve">распоряжением </w:t>
      </w:r>
      <w:r>
        <w:rPr>
          <w:i/>
          <w:sz w:val="28"/>
        </w:rPr>
        <w:t>Правительства</w:t>
      </w:r>
      <w:r>
        <w:rPr>
          <w:i/>
          <w:spacing w:val="-29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-28"/>
          <w:sz w:val="28"/>
        </w:rPr>
        <w:t xml:space="preserve"> </w:t>
      </w:r>
      <w:r>
        <w:rPr>
          <w:i/>
          <w:spacing w:val="-4"/>
          <w:sz w:val="28"/>
        </w:rPr>
        <w:t>от</w:t>
      </w:r>
      <w:r>
        <w:rPr>
          <w:i/>
          <w:spacing w:val="-15"/>
          <w:sz w:val="28"/>
        </w:rPr>
        <w:t xml:space="preserve"> </w:t>
      </w:r>
      <w:r>
        <w:rPr>
          <w:i/>
          <w:spacing w:val="3"/>
          <w:sz w:val="28"/>
        </w:rPr>
        <w:t>19</w:t>
      </w:r>
      <w:r>
        <w:rPr>
          <w:i/>
          <w:spacing w:val="4"/>
          <w:sz w:val="28"/>
        </w:rPr>
        <w:t xml:space="preserve"> </w:t>
      </w:r>
      <w:r>
        <w:rPr>
          <w:i/>
          <w:spacing w:val="-3"/>
          <w:sz w:val="28"/>
        </w:rPr>
        <w:t>сентября</w:t>
      </w:r>
      <w:r>
        <w:rPr>
          <w:i/>
          <w:sz w:val="28"/>
        </w:rPr>
        <w:t xml:space="preserve"> </w:t>
      </w:r>
      <w:r>
        <w:rPr>
          <w:i/>
          <w:spacing w:val="4"/>
          <w:sz w:val="28"/>
        </w:rPr>
        <w:t>2013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г.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4"/>
          <w:sz w:val="28"/>
        </w:rPr>
        <w:t xml:space="preserve"> </w:t>
      </w:r>
      <w:r>
        <w:rPr>
          <w:i/>
          <w:spacing w:val="4"/>
          <w:sz w:val="28"/>
        </w:rPr>
        <w:t>1689</w:t>
      </w:r>
      <w:r>
        <w:rPr>
          <w:i/>
          <w:spacing w:val="-41"/>
          <w:sz w:val="28"/>
        </w:rPr>
        <w:t xml:space="preserve"> </w:t>
      </w:r>
      <w:r>
        <w:rPr>
          <w:i/>
          <w:spacing w:val="-5"/>
          <w:sz w:val="28"/>
        </w:rPr>
        <w:t>-р.</w:t>
      </w:r>
    </w:p>
    <w:p w:rsidR="006F0F2A" w:rsidRDefault="006F0F2A">
      <w:pPr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spacing w:before="85" w:line="237" w:lineRule="auto"/>
        <w:ind w:left="117" w:right="119" w:firstLine="1141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Привести </w:t>
      </w:r>
      <w:r>
        <w:rPr>
          <w:i/>
          <w:spacing w:val="-3"/>
          <w:sz w:val="28"/>
        </w:rPr>
        <w:t xml:space="preserve">информацию </w:t>
      </w:r>
      <w:r>
        <w:rPr>
          <w:i/>
          <w:sz w:val="28"/>
        </w:rPr>
        <w:t xml:space="preserve">о </w:t>
      </w:r>
      <w:r>
        <w:rPr>
          <w:i/>
          <w:spacing w:val="-4"/>
          <w:sz w:val="28"/>
        </w:rPr>
        <w:t xml:space="preserve">деятельности </w:t>
      </w:r>
      <w:r>
        <w:rPr>
          <w:i/>
          <w:spacing w:val="-5"/>
          <w:sz w:val="28"/>
        </w:rPr>
        <w:t xml:space="preserve">Межотраслевого </w:t>
      </w:r>
      <w:r>
        <w:rPr>
          <w:i/>
          <w:sz w:val="28"/>
        </w:rPr>
        <w:t xml:space="preserve">совета </w:t>
      </w:r>
      <w:r>
        <w:rPr>
          <w:i/>
          <w:spacing w:val="-3"/>
          <w:sz w:val="28"/>
        </w:rPr>
        <w:t xml:space="preserve">потребителей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отчетном </w:t>
      </w:r>
      <w:r>
        <w:rPr>
          <w:i/>
          <w:sz w:val="28"/>
        </w:rPr>
        <w:t xml:space="preserve">периоде </w:t>
      </w:r>
      <w:r>
        <w:rPr>
          <w:i/>
          <w:spacing w:val="-3"/>
          <w:sz w:val="28"/>
        </w:rPr>
        <w:t xml:space="preserve">(сколько </w:t>
      </w:r>
      <w:r>
        <w:rPr>
          <w:i/>
          <w:sz w:val="28"/>
        </w:rPr>
        <w:t xml:space="preserve">раз </w:t>
      </w:r>
      <w:r>
        <w:rPr>
          <w:i/>
          <w:spacing w:val="-3"/>
          <w:sz w:val="28"/>
        </w:rPr>
        <w:t xml:space="preserve">проводились  </w:t>
      </w:r>
      <w:r>
        <w:rPr>
          <w:i/>
          <w:spacing w:val="-4"/>
          <w:sz w:val="28"/>
        </w:rPr>
        <w:t xml:space="preserve">заседания, основные </w:t>
      </w:r>
      <w:r>
        <w:rPr>
          <w:i/>
          <w:sz w:val="28"/>
        </w:rPr>
        <w:t xml:space="preserve">результаты </w:t>
      </w:r>
      <w:r>
        <w:rPr>
          <w:i/>
          <w:spacing w:val="-3"/>
          <w:sz w:val="28"/>
        </w:rPr>
        <w:t xml:space="preserve">проведенных заседаний, реквизиты </w:t>
      </w:r>
      <w:r>
        <w:rPr>
          <w:i/>
          <w:spacing w:val="-4"/>
          <w:sz w:val="28"/>
        </w:rPr>
        <w:t xml:space="preserve">протоколов </w:t>
      </w:r>
      <w:r>
        <w:rPr>
          <w:i/>
          <w:sz w:val="28"/>
        </w:rPr>
        <w:t xml:space="preserve">и  </w:t>
      </w:r>
      <w:r>
        <w:rPr>
          <w:i/>
          <w:spacing w:val="-6"/>
          <w:sz w:val="28"/>
        </w:rPr>
        <w:t xml:space="preserve">ссылки </w:t>
      </w:r>
      <w:r>
        <w:rPr>
          <w:i/>
          <w:spacing w:val="-4"/>
          <w:sz w:val="28"/>
        </w:rPr>
        <w:t xml:space="preserve">на </w:t>
      </w:r>
      <w:r>
        <w:rPr>
          <w:i/>
          <w:spacing w:val="-3"/>
          <w:sz w:val="28"/>
        </w:rPr>
        <w:t xml:space="preserve">документы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«Интернет»).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024"/>
        </w:tabs>
        <w:spacing w:before="134"/>
        <w:ind w:right="115" w:firstLine="1141"/>
        <w:jc w:val="both"/>
        <w:rPr>
          <w:sz w:val="28"/>
        </w:rPr>
      </w:pPr>
      <w:r>
        <w:rPr>
          <w:spacing w:val="-3"/>
          <w:sz w:val="28"/>
        </w:rPr>
        <w:t xml:space="preserve">Внедрение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применение технологического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ценового аудита (далее </w:t>
      </w:r>
      <w:r>
        <w:rPr>
          <w:sz w:val="28"/>
        </w:rPr>
        <w:t xml:space="preserve">– </w:t>
      </w:r>
      <w:r>
        <w:rPr>
          <w:spacing w:val="-5"/>
          <w:sz w:val="28"/>
        </w:rPr>
        <w:t xml:space="preserve">ТЦА)  </w:t>
      </w:r>
      <w:r>
        <w:rPr>
          <w:spacing w:val="-3"/>
          <w:sz w:val="28"/>
        </w:rPr>
        <w:t xml:space="preserve">инвестиционных  </w:t>
      </w:r>
      <w:r>
        <w:rPr>
          <w:sz w:val="28"/>
        </w:rPr>
        <w:t xml:space="preserve">проектов  </w:t>
      </w:r>
      <w:r>
        <w:rPr>
          <w:spacing w:val="-3"/>
          <w:sz w:val="28"/>
        </w:rPr>
        <w:t xml:space="preserve">субъектов  </w:t>
      </w:r>
      <w:r>
        <w:rPr>
          <w:sz w:val="28"/>
        </w:rPr>
        <w:t xml:space="preserve">естественных  </w:t>
      </w:r>
      <w:r>
        <w:rPr>
          <w:spacing w:val="-4"/>
          <w:sz w:val="28"/>
        </w:rPr>
        <w:t xml:space="preserve">монополий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5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3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23"/>
          <w:sz w:val="28"/>
        </w:rPr>
        <w:t xml:space="preserve"> </w:t>
      </w:r>
      <w:r>
        <w:rPr>
          <w:sz w:val="28"/>
        </w:rPr>
        <w:t>участием.</w:t>
      </w:r>
    </w:p>
    <w:p w:rsidR="006F0F2A" w:rsidRDefault="00100D5C">
      <w:pPr>
        <w:spacing w:before="115" w:line="242" w:lineRule="auto"/>
        <w:ind w:left="116" w:right="104" w:firstLine="1141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Необходимо    </w:t>
      </w:r>
      <w:r>
        <w:rPr>
          <w:i/>
          <w:sz w:val="28"/>
        </w:rPr>
        <w:t xml:space="preserve">указать    </w:t>
      </w:r>
      <w:r>
        <w:rPr>
          <w:i/>
          <w:spacing w:val="-3"/>
          <w:sz w:val="28"/>
        </w:rPr>
        <w:t xml:space="preserve">реквизиты    </w:t>
      </w:r>
      <w:r>
        <w:rPr>
          <w:i/>
          <w:spacing w:val="-4"/>
          <w:sz w:val="28"/>
        </w:rPr>
        <w:t xml:space="preserve">документов,     </w:t>
      </w:r>
      <w:r>
        <w:rPr>
          <w:i/>
          <w:sz w:val="28"/>
        </w:rPr>
        <w:t xml:space="preserve">в    </w:t>
      </w:r>
      <w:r>
        <w:rPr>
          <w:i/>
          <w:spacing w:val="-5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которыми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 xml:space="preserve">Российской </w:t>
      </w:r>
      <w:r>
        <w:rPr>
          <w:i/>
          <w:spacing w:val="-4"/>
          <w:sz w:val="28"/>
        </w:rPr>
        <w:t xml:space="preserve">Федерации </w:t>
      </w:r>
      <w:r>
        <w:rPr>
          <w:i/>
          <w:spacing w:val="-5"/>
          <w:sz w:val="28"/>
        </w:rPr>
        <w:t xml:space="preserve">осуществляется </w:t>
      </w:r>
      <w:r>
        <w:rPr>
          <w:i/>
          <w:spacing w:val="-4"/>
          <w:sz w:val="28"/>
        </w:rPr>
        <w:t xml:space="preserve">(будет </w:t>
      </w:r>
      <w:r>
        <w:rPr>
          <w:i/>
          <w:spacing w:val="-3"/>
          <w:sz w:val="28"/>
        </w:rPr>
        <w:t xml:space="preserve">осуществляться) </w:t>
      </w:r>
      <w:r>
        <w:rPr>
          <w:i/>
          <w:sz w:val="28"/>
        </w:rPr>
        <w:t xml:space="preserve">внедрение и </w:t>
      </w:r>
      <w:r>
        <w:rPr>
          <w:i/>
          <w:spacing w:val="-3"/>
          <w:sz w:val="28"/>
        </w:rPr>
        <w:t xml:space="preserve">применение </w:t>
      </w:r>
      <w:r>
        <w:rPr>
          <w:i/>
          <w:spacing w:val="2"/>
          <w:sz w:val="28"/>
        </w:rPr>
        <w:t xml:space="preserve">ТЦА </w:t>
      </w:r>
      <w:r>
        <w:rPr>
          <w:i/>
          <w:spacing w:val="-4"/>
          <w:sz w:val="28"/>
        </w:rPr>
        <w:t xml:space="preserve">инвестиционных </w:t>
      </w:r>
      <w:r>
        <w:rPr>
          <w:i/>
          <w:spacing w:val="-3"/>
          <w:sz w:val="28"/>
        </w:rPr>
        <w:t xml:space="preserve">проектов </w:t>
      </w:r>
      <w:r>
        <w:rPr>
          <w:i/>
          <w:spacing w:val="-4"/>
          <w:sz w:val="28"/>
        </w:rPr>
        <w:t xml:space="preserve">субъектов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естественных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монополий  и   </w:t>
      </w:r>
      <w:r>
        <w:rPr>
          <w:i/>
          <w:spacing w:val="-3"/>
          <w:sz w:val="28"/>
        </w:rPr>
        <w:t>крупных   ин</w:t>
      </w:r>
      <w:r>
        <w:rPr>
          <w:i/>
          <w:spacing w:val="-3"/>
          <w:sz w:val="28"/>
        </w:rPr>
        <w:t xml:space="preserve">вестиционных   проектов 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государственным участием: </w:t>
      </w:r>
      <w:r>
        <w:rPr>
          <w:i/>
          <w:sz w:val="28"/>
        </w:rPr>
        <w:t xml:space="preserve">тип </w:t>
      </w:r>
      <w:r>
        <w:rPr>
          <w:i/>
          <w:spacing w:val="-4"/>
          <w:sz w:val="28"/>
        </w:rPr>
        <w:t xml:space="preserve">документа, дата принятия, номер </w:t>
      </w:r>
      <w:r>
        <w:rPr>
          <w:i/>
          <w:sz w:val="28"/>
        </w:rPr>
        <w:t xml:space="preserve">и </w:t>
      </w:r>
      <w:r>
        <w:rPr>
          <w:i/>
          <w:spacing w:val="-6"/>
          <w:sz w:val="28"/>
        </w:rPr>
        <w:t xml:space="preserve">ссылка 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100D5C">
      <w:pPr>
        <w:spacing w:before="106"/>
        <w:ind w:left="116" w:right="109" w:firstLine="1141"/>
        <w:jc w:val="both"/>
        <w:rPr>
          <w:i/>
          <w:sz w:val="28"/>
        </w:rPr>
      </w:pPr>
      <w:r>
        <w:rPr>
          <w:i/>
          <w:sz w:val="28"/>
        </w:rPr>
        <w:t xml:space="preserve">При </w:t>
      </w:r>
      <w:r>
        <w:rPr>
          <w:i/>
          <w:spacing w:val="-6"/>
          <w:sz w:val="28"/>
        </w:rPr>
        <w:t xml:space="preserve">описании  </w:t>
      </w:r>
      <w:r>
        <w:rPr>
          <w:i/>
          <w:spacing w:val="-3"/>
          <w:sz w:val="28"/>
        </w:rPr>
        <w:t>результатов  применения</w:t>
      </w:r>
      <w:r>
        <w:rPr>
          <w:i/>
          <w:spacing w:val="64"/>
          <w:sz w:val="28"/>
        </w:rPr>
        <w:t xml:space="preserve"> </w:t>
      </w:r>
      <w:r>
        <w:rPr>
          <w:i/>
          <w:spacing w:val="-5"/>
          <w:sz w:val="28"/>
        </w:rPr>
        <w:t>механизма</w:t>
      </w:r>
      <w:r>
        <w:rPr>
          <w:i/>
          <w:spacing w:val="60"/>
          <w:sz w:val="28"/>
        </w:rPr>
        <w:t xml:space="preserve"> </w:t>
      </w:r>
      <w:r>
        <w:rPr>
          <w:i/>
          <w:spacing w:val="-2"/>
          <w:sz w:val="28"/>
        </w:rPr>
        <w:t xml:space="preserve">ТЦА </w:t>
      </w:r>
      <w:r>
        <w:rPr>
          <w:i/>
          <w:spacing w:val="-3"/>
          <w:sz w:val="28"/>
        </w:rPr>
        <w:t xml:space="preserve">рекомендуется </w:t>
      </w:r>
      <w:r>
        <w:rPr>
          <w:i/>
          <w:spacing w:val="-4"/>
          <w:sz w:val="28"/>
        </w:rPr>
        <w:t xml:space="preserve">указывать  </w:t>
      </w:r>
      <w:r>
        <w:rPr>
          <w:i/>
          <w:spacing w:val="-5"/>
          <w:sz w:val="28"/>
        </w:rPr>
        <w:t xml:space="preserve">следующую </w:t>
      </w:r>
      <w:r>
        <w:rPr>
          <w:i/>
          <w:spacing w:val="-3"/>
          <w:sz w:val="28"/>
        </w:rPr>
        <w:t xml:space="preserve">информацию: наименование </w:t>
      </w:r>
      <w:r>
        <w:rPr>
          <w:i/>
          <w:spacing w:val="-5"/>
          <w:sz w:val="28"/>
        </w:rPr>
        <w:t xml:space="preserve">заказчика </w:t>
      </w:r>
      <w:r>
        <w:rPr>
          <w:i/>
          <w:sz w:val="28"/>
        </w:rPr>
        <w:t xml:space="preserve">аудита; </w:t>
      </w:r>
      <w:r>
        <w:rPr>
          <w:i/>
          <w:spacing w:val="-3"/>
          <w:sz w:val="28"/>
        </w:rPr>
        <w:t xml:space="preserve">наименование </w:t>
      </w:r>
      <w:r>
        <w:rPr>
          <w:i/>
          <w:sz w:val="28"/>
        </w:rPr>
        <w:t xml:space="preserve">проекта; </w:t>
      </w:r>
      <w:r>
        <w:rPr>
          <w:i/>
          <w:spacing w:val="-6"/>
          <w:sz w:val="28"/>
        </w:rPr>
        <w:t xml:space="preserve">статус </w:t>
      </w:r>
      <w:r>
        <w:rPr>
          <w:i/>
          <w:spacing w:val="-3"/>
          <w:sz w:val="28"/>
        </w:rPr>
        <w:t xml:space="preserve">проекта; заявленная стоимость </w:t>
      </w:r>
      <w:r>
        <w:rPr>
          <w:i/>
          <w:sz w:val="28"/>
        </w:rPr>
        <w:t xml:space="preserve">проекта; </w:t>
      </w:r>
      <w:r>
        <w:rPr>
          <w:i/>
          <w:spacing w:val="-3"/>
          <w:sz w:val="28"/>
        </w:rPr>
        <w:t xml:space="preserve">выявленная </w:t>
      </w:r>
      <w:r>
        <w:rPr>
          <w:i/>
          <w:spacing w:val="-4"/>
          <w:sz w:val="28"/>
        </w:rPr>
        <w:t xml:space="preserve">экономия </w:t>
      </w:r>
      <w:r>
        <w:rPr>
          <w:i/>
          <w:spacing w:val="3"/>
          <w:sz w:val="28"/>
        </w:rPr>
        <w:t xml:space="preserve">по </w:t>
      </w:r>
      <w:r>
        <w:rPr>
          <w:i/>
          <w:sz w:val="28"/>
        </w:rPr>
        <w:t xml:space="preserve">проекту, в </w:t>
      </w:r>
      <w:r>
        <w:rPr>
          <w:i/>
          <w:spacing w:val="-3"/>
          <w:sz w:val="28"/>
        </w:rPr>
        <w:t xml:space="preserve">млн </w:t>
      </w:r>
      <w:r>
        <w:rPr>
          <w:i/>
          <w:spacing w:val="-4"/>
          <w:sz w:val="28"/>
        </w:rPr>
        <w:t xml:space="preserve">рублей (рублях); </w:t>
      </w:r>
      <w:r>
        <w:rPr>
          <w:i/>
          <w:spacing w:val="-5"/>
          <w:sz w:val="28"/>
        </w:rPr>
        <w:t xml:space="preserve">выявленная </w:t>
      </w:r>
      <w:r>
        <w:rPr>
          <w:i/>
          <w:spacing w:val="-4"/>
          <w:sz w:val="28"/>
        </w:rPr>
        <w:t xml:space="preserve">экономия </w:t>
      </w:r>
      <w:r>
        <w:rPr>
          <w:i/>
          <w:spacing w:val="62"/>
          <w:sz w:val="28"/>
        </w:rPr>
        <w:t xml:space="preserve"> </w:t>
      </w:r>
      <w:r>
        <w:rPr>
          <w:i/>
          <w:spacing w:val="3"/>
          <w:sz w:val="28"/>
        </w:rPr>
        <w:t xml:space="preserve">по   </w:t>
      </w:r>
      <w:r>
        <w:rPr>
          <w:i/>
          <w:sz w:val="28"/>
        </w:rPr>
        <w:t xml:space="preserve">проекту,   в   </w:t>
      </w:r>
      <w:r>
        <w:rPr>
          <w:i/>
          <w:spacing w:val="-3"/>
          <w:sz w:val="28"/>
        </w:rPr>
        <w:t xml:space="preserve">процентах   </w:t>
      </w:r>
      <w:r>
        <w:rPr>
          <w:i/>
          <w:spacing w:val="-4"/>
          <w:sz w:val="28"/>
        </w:rPr>
        <w:t xml:space="preserve">от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стоимости    </w:t>
      </w:r>
      <w:r>
        <w:rPr>
          <w:i/>
          <w:sz w:val="28"/>
        </w:rPr>
        <w:t xml:space="preserve">проекта;   </w:t>
      </w:r>
      <w:r>
        <w:rPr>
          <w:i/>
          <w:spacing w:val="-3"/>
          <w:sz w:val="28"/>
        </w:rPr>
        <w:t xml:space="preserve">решение  </w:t>
      </w:r>
      <w:r>
        <w:rPr>
          <w:i/>
          <w:spacing w:val="3"/>
          <w:sz w:val="28"/>
        </w:rPr>
        <w:t xml:space="preserve">по </w:t>
      </w:r>
      <w:r>
        <w:rPr>
          <w:i/>
          <w:spacing w:val="-3"/>
          <w:sz w:val="28"/>
        </w:rPr>
        <w:t xml:space="preserve">проекту; </w:t>
      </w:r>
      <w:r>
        <w:rPr>
          <w:i/>
          <w:spacing w:val="-4"/>
          <w:sz w:val="28"/>
        </w:rPr>
        <w:t xml:space="preserve">факт  </w:t>
      </w:r>
      <w:r>
        <w:rPr>
          <w:i/>
          <w:spacing w:val="-6"/>
          <w:sz w:val="28"/>
        </w:rPr>
        <w:t xml:space="preserve">учета </w:t>
      </w:r>
      <w:r>
        <w:rPr>
          <w:i/>
          <w:spacing w:val="-4"/>
          <w:sz w:val="28"/>
        </w:rPr>
        <w:t>(«неучета»)  комментариев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аудитора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заказчиком; </w:t>
      </w:r>
      <w:r>
        <w:rPr>
          <w:i/>
          <w:sz w:val="28"/>
        </w:rPr>
        <w:t>комментарии</w:t>
      </w:r>
      <w:r>
        <w:rPr>
          <w:i/>
          <w:spacing w:val="-17"/>
          <w:sz w:val="28"/>
        </w:rPr>
        <w:t xml:space="preserve"> </w:t>
      </w:r>
      <w:r>
        <w:rPr>
          <w:i/>
          <w:spacing w:val="-3"/>
          <w:sz w:val="28"/>
        </w:rPr>
        <w:t>органов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исполнительной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-16"/>
          <w:sz w:val="28"/>
        </w:rPr>
        <w:t xml:space="preserve"> </w:t>
      </w:r>
      <w:r>
        <w:rPr>
          <w:i/>
          <w:spacing w:val="2"/>
          <w:sz w:val="28"/>
        </w:rPr>
        <w:t>наличии).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504"/>
        </w:tabs>
        <w:spacing w:before="118" w:line="244" w:lineRule="auto"/>
        <w:ind w:right="117" w:firstLine="1261"/>
        <w:jc w:val="both"/>
        <w:rPr>
          <w:sz w:val="28"/>
        </w:rPr>
      </w:pPr>
      <w:r>
        <w:rPr>
          <w:spacing w:val="-5"/>
          <w:sz w:val="28"/>
        </w:rPr>
        <w:t xml:space="preserve">Повышение </w:t>
      </w:r>
      <w:r>
        <w:rPr>
          <w:spacing w:val="-3"/>
          <w:sz w:val="28"/>
        </w:rPr>
        <w:t xml:space="preserve">прозрачности </w:t>
      </w:r>
      <w:r>
        <w:rPr>
          <w:spacing w:val="-4"/>
          <w:sz w:val="28"/>
        </w:rPr>
        <w:t xml:space="preserve">деятельности </w:t>
      </w:r>
      <w:r>
        <w:rPr>
          <w:spacing w:val="-3"/>
          <w:sz w:val="28"/>
        </w:rPr>
        <w:t xml:space="preserve">субъектов </w:t>
      </w:r>
      <w:r>
        <w:rPr>
          <w:sz w:val="28"/>
        </w:rPr>
        <w:t xml:space="preserve">естественных монополий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</w:t>
      </w:r>
      <w:r>
        <w:rPr>
          <w:spacing w:val="-5"/>
          <w:sz w:val="28"/>
        </w:rPr>
        <w:t xml:space="preserve">СЕМ) </w:t>
      </w:r>
      <w:r>
        <w:rPr>
          <w:sz w:val="28"/>
        </w:rPr>
        <w:t>в субъекте Российской</w:t>
      </w:r>
      <w:r>
        <w:rPr>
          <w:spacing w:val="-56"/>
          <w:sz w:val="28"/>
        </w:rPr>
        <w:t xml:space="preserve"> </w:t>
      </w:r>
      <w:r>
        <w:rPr>
          <w:spacing w:val="-3"/>
          <w:sz w:val="28"/>
        </w:rPr>
        <w:t>Федерации.</w:t>
      </w:r>
    </w:p>
    <w:p w:rsidR="006F0F2A" w:rsidRDefault="00100D5C">
      <w:pPr>
        <w:spacing w:before="109"/>
        <w:ind w:left="116" w:right="102" w:firstLine="1141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Необходимо </w:t>
      </w:r>
      <w:r>
        <w:rPr>
          <w:i/>
          <w:sz w:val="28"/>
        </w:rPr>
        <w:t>п</w:t>
      </w:r>
      <w:r>
        <w:rPr>
          <w:i/>
          <w:sz w:val="28"/>
        </w:rPr>
        <w:t xml:space="preserve">ояснить, </w:t>
      </w:r>
      <w:r>
        <w:rPr>
          <w:i/>
          <w:spacing w:val="-4"/>
          <w:sz w:val="28"/>
        </w:rPr>
        <w:t xml:space="preserve">какие </w:t>
      </w:r>
      <w:r>
        <w:rPr>
          <w:i/>
          <w:spacing w:val="-3"/>
          <w:sz w:val="28"/>
        </w:rPr>
        <w:t xml:space="preserve">мероприятия «дорожной </w:t>
      </w:r>
      <w:r>
        <w:rPr>
          <w:i/>
          <w:spacing w:val="-5"/>
          <w:sz w:val="28"/>
        </w:rPr>
        <w:t xml:space="preserve">карты» </w:t>
      </w:r>
      <w:r>
        <w:rPr>
          <w:i/>
          <w:spacing w:val="-3"/>
          <w:sz w:val="28"/>
        </w:rPr>
        <w:t xml:space="preserve">направлены </w:t>
      </w:r>
      <w:r>
        <w:rPr>
          <w:i/>
          <w:spacing w:val="-4"/>
          <w:sz w:val="28"/>
        </w:rPr>
        <w:t xml:space="preserve">на </w:t>
      </w:r>
      <w:r>
        <w:rPr>
          <w:i/>
          <w:spacing w:val="-3"/>
          <w:sz w:val="28"/>
        </w:rPr>
        <w:t xml:space="preserve">содействие </w:t>
      </w:r>
      <w:r>
        <w:rPr>
          <w:i/>
          <w:sz w:val="28"/>
        </w:rPr>
        <w:t xml:space="preserve">развитию </w:t>
      </w:r>
      <w:r>
        <w:rPr>
          <w:i/>
          <w:spacing w:val="-4"/>
          <w:sz w:val="28"/>
        </w:rPr>
        <w:t xml:space="preserve">конкуренции, </w:t>
      </w:r>
      <w:r>
        <w:rPr>
          <w:i/>
          <w:sz w:val="28"/>
        </w:rPr>
        <w:t xml:space="preserve">в том  </w:t>
      </w:r>
      <w:r>
        <w:rPr>
          <w:i/>
          <w:spacing w:val="-5"/>
          <w:sz w:val="28"/>
        </w:rPr>
        <w:t xml:space="preserve">числе  </w:t>
      </w:r>
      <w:r>
        <w:rPr>
          <w:i/>
          <w:spacing w:val="2"/>
          <w:sz w:val="28"/>
        </w:rPr>
        <w:t xml:space="preserve">путем </w:t>
      </w:r>
      <w:r>
        <w:rPr>
          <w:i/>
          <w:spacing w:val="-3"/>
          <w:sz w:val="28"/>
        </w:rPr>
        <w:t xml:space="preserve">раскрытия   </w:t>
      </w:r>
      <w:r>
        <w:rPr>
          <w:i/>
          <w:sz w:val="28"/>
        </w:rPr>
        <w:t xml:space="preserve">информации,   </w:t>
      </w:r>
      <w:r>
        <w:rPr>
          <w:i/>
          <w:spacing w:val="-4"/>
          <w:sz w:val="28"/>
        </w:rPr>
        <w:t xml:space="preserve">повышающей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прозрачность    </w:t>
      </w:r>
      <w:r>
        <w:rPr>
          <w:i/>
          <w:spacing w:val="-4"/>
          <w:sz w:val="28"/>
        </w:rPr>
        <w:t xml:space="preserve">деятельности    </w:t>
      </w:r>
      <w:r>
        <w:rPr>
          <w:i/>
          <w:spacing w:val="-5"/>
          <w:sz w:val="28"/>
        </w:rPr>
        <w:t xml:space="preserve">СЕМ,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сформированы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 xml:space="preserve">пунктами </w:t>
      </w:r>
      <w:r>
        <w:rPr>
          <w:i/>
          <w:sz w:val="28"/>
        </w:rPr>
        <w:t xml:space="preserve">53, </w:t>
      </w:r>
      <w:r>
        <w:rPr>
          <w:i/>
          <w:spacing w:val="3"/>
          <w:sz w:val="28"/>
        </w:rPr>
        <w:t xml:space="preserve">54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55 Стандарта </w:t>
      </w:r>
      <w:r>
        <w:rPr>
          <w:i/>
          <w:sz w:val="28"/>
        </w:rPr>
        <w:t xml:space="preserve">(допускается </w:t>
      </w:r>
      <w:r>
        <w:rPr>
          <w:i/>
          <w:spacing w:val="-3"/>
          <w:sz w:val="28"/>
        </w:rPr>
        <w:t xml:space="preserve">указание </w:t>
      </w:r>
      <w:r>
        <w:rPr>
          <w:i/>
          <w:spacing w:val="-5"/>
          <w:sz w:val="28"/>
        </w:rPr>
        <w:t xml:space="preserve">ссылок </w:t>
      </w:r>
      <w:r>
        <w:rPr>
          <w:i/>
          <w:spacing w:val="-4"/>
          <w:sz w:val="28"/>
        </w:rPr>
        <w:t>на  страницы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>номера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строк</w:t>
      </w:r>
      <w:r>
        <w:rPr>
          <w:i/>
          <w:spacing w:val="27"/>
          <w:sz w:val="28"/>
        </w:rPr>
        <w:t xml:space="preserve"> </w:t>
      </w:r>
      <w:r>
        <w:rPr>
          <w:i/>
          <w:spacing w:val="-4"/>
          <w:sz w:val="28"/>
        </w:rPr>
        <w:t>региональной</w:t>
      </w:r>
    </w:p>
    <w:p w:rsidR="006F0F2A" w:rsidRDefault="00100D5C">
      <w:pPr>
        <w:spacing w:before="12"/>
        <w:ind w:left="116"/>
        <w:jc w:val="both"/>
        <w:rPr>
          <w:i/>
          <w:sz w:val="28"/>
        </w:rPr>
      </w:pPr>
      <w:r>
        <w:rPr>
          <w:i/>
          <w:sz w:val="28"/>
        </w:rPr>
        <w:t>«дорожной карты», где представлены данные мероприятия).</w:t>
      </w:r>
    </w:p>
    <w:p w:rsidR="006F0F2A" w:rsidRDefault="00100D5C">
      <w:pPr>
        <w:spacing w:before="113"/>
        <w:ind w:left="116" w:right="100" w:firstLine="1141"/>
        <w:jc w:val="both"/>
        <w:rPr>
          <w:i/>
          <w:sz w:val="28"/>
        </w:rPr>
      </w:pPr>
      <w:r>
        <w:rPr>
          <w:i/>
          <w:sz w:val="28"/>
        </w:rPr>
        <w:t xml:space="preserve">Также         </w:t>
      </w:r>
      <w:r>
        <w:rPr>
          <w:i/>
          <w:spacing w:val="-4"/>
          <w:sz w:val="28"/>
        </w:rPr>
        <w:t xml:space="preserve">необходимо         указать         </w:t>
      </w:r>
      <w:r>
        <w:rPr>
          <w:i/>
          <w:spacing w:val="-6"/>
          <w:sz w:val="28"/>
        </w:rPr>
        <w:t xml:space="preserve">ссылки         </w:t>
      </w:r>
      <w:r>
        <w:rPr>
          <w:i/>
          <w:spacing w:val="-4"/>
          <w:sz w:val="28"/>
        </w:rPr>
        <w:t xml:space="preserve">на          </w:t>
      </w:r>
      <w:r>
        <w:rPr>
          <w:i/>
          <w:spacing w:val="-6"/>
          <w:sz w:val="28"/>
        </w:rPr>
        <w:t xml:space="preserve">страницы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>информационно-телекоммуникационной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сети </w:t>
      </w:r>
      <w:r>
        <w:rPr>
          <w:i/>
          <w:sz w:val="28"/>
        </w:rPr>
        <w:t>«Ин</w:t>
      </w:r>
      <w:r>
        <w:rPr>
          <w:i/>
          <w:sz w:val="28"/>
        </w:rPr>
        <w:t xml:space="preserve">тернет», </w:t>
      </w:r>
      <w:r>
        <w:rPr>
          <w:i/>
          <w:spacing w:val="-3"/>
          <w:sz w:val="28"/>
        </w:rPr>
        <w:t xml:space="preserve">содержащие </w:t>
      </w:r>
      <w:r>
        <w:rPr>
          <w:i/>
          <w:spacing w:val="-5"/>
          <w:sz w:val="28"/>
        </w:rPr>
        <w:t>следующую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информацию:</w:t>
      </w:r>
    </w:p>
    <w:p w:rsidR="006F0F2A" w:rsidRDefault="00100D5C">
      <w:pPr>
        <w:spacing w:before="115" w:line="242" w:lineRule="auto"/>
        <w:ind w:left="116" w:right="112" w:firstLine="1141"/>
        <w:jc w:val="both"/>
        <w:rPr>
          <w:i/>
          <w:sz w:val="28"/>
        </w:rPr>
      </w:pPr>
      <w:r>
        <w:rPr>
          <w:i/>
          <w:sz w:val="28"/>
        </w:rPr>
        <w:t xml:space="preserve">о         </w:t>
      </w:r>
      <w:r>
        <w:rPr>
          <w:i/>
          <w:spacing w:val="-5"/>
          <w:sz w:val="28"/>
        </w:rPr>
        <w:t xml:space="preserve">свободных         </w:t>
      </w:r>
      <w:r>
        <w:rPr>
          <w:i/>
          <w:sz w:val="28"/>
        </w:rPr>
        <w:t xml:space="preserve">резервах         </w:t>
      </w:r>
      <w:r>
        <w:rPr>
          <w:i/>
          <w:spacing w:val="-4"/>
          <w:sz w:val="28"/>
        </w:rPr>
        <w:t xml:space="preserve">трансформаторной         </w:t>
      </w:r>
      <w:r>
        <w:rPr>
          <w:i/>
          <w:spacing w:val="-5"/>
          <w:sz w:val="28"/>
        </w:rPr>
        <w:t xml:space="preserve">мощности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отображением </w:t>
      </w:r>
      <w:r>
        <w:rPr>
          <w:i/>
          <w:spacing w:val="-4"/>
          <w:sz w:val="28"/>
        </w:rPr>
        <w:t>на  географической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карте </w:t>
      </w:r>
      <w:r>
        <w:rPr>
          <w:i/>
          <w:spacing w:val="-4"/>
          <w:sz w:val="28"/>
        </w:rPr>
        <w:t xml:space="preserve">субъекта </w:t>
      </w:r>
      <w:r>
        <w:rPr>
          <w:i/>
          <w:sz w:val="28"/>
        </w:rPr>
        <w:t xml:space="preserve">Российской </w:t>
      </w:r>
      <w:r>
        <w:rPr>
          <w:i/>
          <w:spacing w:val="-6"/>
          <w:sz w:val="28"/>
        </w:rPr>
        <w:t xml:space="preserve">Федерации </w:t>
      </w:r>
      <w:r>
        <w:rPr>
          <w:i/>
          <w:spacing w:val="-4"/>
          <w:sz w:val="28"/>
        </w:rPr>
        <w:t xml:space="preserve">ориентировочного    </w:t>
      </w:r>
      <w:r>
        <w:rPr>
          <w:i/>
          <w:spacing w:val="-3"/>
          <w:sz w:val="28"/>
        </w:rPr>
        <w:t xml:space="preserve">места    подключения    </w:t>
      </w:r>
      <w:r>
        <w:rPr>
          <w:i/>
          <w:spacing w:val="-5"/>
          <w:sz w:val="28"/>
        </w:rPr>
        <w:t xml:space="preserve">(технологического    </w:t>
      </w:r>
      <w:r>
        <w:rPr>
          <w:i/>
          <w:spacing w:val="-5"/>
          <w:sz w:val="28"/>
        </w:rPr>
        <w:t xml:space="preserve"> </w:t>
      </w:r>
      <w:r>
        <w:rPr>
          <w:i/>
          <w:spacing w:val="-3"/>
          <w:sz w:val="28"/>
        </w:rPr>
        <w:t xml:space="preserve">присоединения) </w:t>
      </w:r>
      <w:r>
        <w:rPr>
          <w:i/>
          <w:sz w:val="28"/>
        </w:rPr>
        <w:t xml:space="preserve">к сетям </w:t>
      </w:r>
      <w:r>
        <w:rPr>
          <w:i/>
          <w:spacing w:val="-3"/>
          <w:sz w:val="28"/>
        </w:rPr>
        <w:t xml:space="preserve">территориальных </w:t>
      </w:r>
      <w:r>
        <w:rPr>
          <w:i/>
          <w:spacing w:val="-4"/>
          <w:sz w:val="28"/>
        </w:rPr>
        <w:t>сетевых  организаций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110-35 </w:t>
      </w:r>
      <w:r>
        <w:rPr>
          <w:i/>
          <w:spacing w:val="-7"/>
          <w:sz w:val="28"/>
        </w:rPr>
        <w:t xml:space="preserve">кВ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 xml:space="preserve">детализацией </w:t>
      </w:r>
      <w:r>
        <w:rPr>
          <w:i/>
          <w:spacing w:val="-3"/>
          <w:sz w:val="28"/>
        </w:rPr>
        <w:t xml:space="preserve">информации   </w:t>
      </w:r>
      <w:r>
        <w:rPr>
          <w:i/>
          <w:sz w:val="28"/>
        </w:rPr>
        <w:t xml:space="preserve">о   </w:t>
      </w:r>
      <w:r>
        <w:rPr>
          <w:i/>
          <w:spacing w:val="-4"/>
          <w:sz w:val="28"/>
        </w:rPr>
        <w:t xml:space="preserve">количестве    </w:t>
      </w:r>
      <w:r>
        <w:rPr>
          <w:i/>
          <w:spacing w:val="-3"/>
          <w:sz w:val="28"/>
        </w:rPr>
        <w:t xml:space="preserve">поданных    </w:t>
      </w:r>
      <w:r>
        <w:rPr>
          <w:i/>
          <w:sz w:val="28"/>
        </w:rPr>
        <w:t xml:space="preserve">заявок    и    </w:t>
      </w:r>
      <w:r>
        <w:rPr>
          <w:i/>
          <w:spacing w:val="-3"/>
          <w:sz w:val="28"/>
        </w:rPr>
        <w:t xml:space="preserve">заключенных    </w:t>
      </w:r>
      <w:r>
        <w:rPr>
          <w:i/>
          <w:spacing w:val="-4"/>
          <w:sz w:val="28"/>
        </w:rPr>
        <w:t xml:space="preserve">договоров на </w:t>
      </w:r>
      <w:r>
        <w:rPr>
          <w:i/>
          <w:spacing w:val="-5"/>
          <w:sz w:val="28"/>
        </w:rPr>
        <w:t xml:space="preserve">технологическое </w:t>
      </w:r>
      <w:r>
        <w:rPr>
          <w:i/>
          <w:spacing w:val="-3"/>
          <w:sz w:val="28"/>
        </w:rPr>
        <w:t xml:space="preserve">присоединение, </w:t>
      </w:r>
      <w:r>
        <w:rPr>
          <w:i/>
          <w:sz w:val="28"/>
        </w:rPr>
        <w:t xml:space="preserve">а также о </w:t>
      </w:r>
      <w:r>
        <w:rPr>
          <w:i/>
          <w:spacing w:val="-3"/>
          <w:sz w:val="28"/>
        </w:rPr>
        <w:t>планируемых</w:t>
      </w:r>
      <w:r>
        <w:rPr>
          <w:i/>
          <w:spacing w:val="54"/>
          <w:sz w:val="28"/>
        </w:rPr>
        <w:t xml:space="preserve"> </w:t>
      </w:r>
      <w:r>
        <w:rPr>
          <w:i/>
          <w:spacing w:val="-3"/>
          <w:sz w:val="28"/>
        </w:rPr>
        <w:t>сроках</w:t>
      </w:r>
    </w:p>
    <w:p w:rsidR="006F0F2A" w:rsidRDefault="006F0F2A">
      <w:pPr>
        <w:spacing w:line="242" w:lineRule="auto"/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spacing w:before="88" w:line="235" w:lineRule="auto"/>
        <w:ind w:left="116" w:right="124"/>
        <w:jc w:val="both"/>
        <w:rPr>
          <w:i/>
          <w:sz w:val="28"/>
        </w:rPr>
      </w:pPr>
      <w:r>
        <w:rPr>
          <w:i/>
          <w:sz w:val="28"/>
        </w:rPr>
        <w:lastRenderedPageBreak/>
        <w:t>их строительства и реконструкции в соответствии с утвержденной инвестиционной программой;</w:t>
      </w:r>
    </w:p>
    <w:p w:rsidR="006F0F2A" w:rsidRDefault="00100D5C">
      <w:pPr>
        <w:spacing w:before="129"/>
        <w:ind w:left="116" w:right="103" w:firstLine="1141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отображение </w:t>
      </w:r>
      <w:r>
        <w:rPr>
          <w:i/>
          <w:spacing w:val="-4"/>
          <w:sz w:val="28"/>
        </w:rPr>
        <w:t xml:space="preserve">на </w:t>
      </w:r>
      <w:r>
        <w:rPr>
          <w:i/>
          <w:spacing w:val="-5"/>
          <w:sz w:val="28"/>
        </w:rPr>
        <w:t xml:space="preserve">географической </w:t>
      </w:r>
      <w:r>
        <w:rPr>
          <w:i/>
          <w:sz w:val="28"/>
        </w:rPr>
        <w:t xml:space="preserve">карте </w:t>
      </w:r>
      <w:r>
        <w:rPr>
          <w:i/>
          <w:spacing w:val="-4"/>
          <w:sz w:val="28"/>
        </w:rPr>
        <w:t xml:space="preserve">субъекта Российской </w:t>
      </w:r>
      <w:r>
        <w:rPr>
          <w:i/>
          <w:sz w:val="28"/>
        </w:rPr>
        <w:t xml:space="preserve">Федерации </w:t>
      </w:r>
      <w:r>
        <w:rPr>
          <w:i/>
          <w:spacing w:val="-3"/>
          <w:sz w:val="28"/>
        </w:rPr>
        <w:t xml:space="preserve">ориентировочных </w:t>
      </w:r>
      <w:r>
        <w:rPr>
          <w:i/>
          <w:spacing w:val="-5"/>
          <w:sz w:val="28"/>
        </w:rPr>
        <w:t xml:space="preserve">мест </w:t>
      </w:r>
      <w:r>
        <w:rPr>
          <w:i/>
          <w:sz w:val="28"/>
        </w:rPr>
        <w:t xml:space="preserve">подключения </w:t>
      </w:r>
      <w:r>
        <w:rPr>
          <w:i/>
          <w:spacing w:val="-5"/>
          <w:sz w:val="28"/>
        </w:rPr>
        <w:t xml:space="preserve">(технологического </w:t>
      </w:r>
      <w:r>
        <w:rPr>
          <w:i/>
          <w:spacing w:val="-3"/>
          <w:sz w:val="28"/>
        </w:rPr>
        <w:t xml:space="preserve">присоединения) </w:t>
      </w:r>
      <w:r>
        <w:rPr>
          <w:i/>
          <w:sz w:val="28"/>
        </w:rPr>
        <w:t xml:space="preserve">к </w:t>
      </w:r>
      <w:r>
        <w:rPr>
          <w:i/>
          <w:spacing w:val="-5"/>
          <w:sz w:val="28"/>
        </w:rPr>
        <w:t xml:space="preserve">сетям </w:t>
      </w:r>
      <w:r>
        <w:rPr>
          <w:i/>
          <w:spacing w:val="-3"/>
          <w:sz w:val="28"/>
        </w:rPr>
        <w:t xml:space="preserve">газораспределительных </w:t>
      </w:r>
      <w:r>
        <w:rPr>
          <w:i/>
          <w:sz w:val="28"/>
        </w:rPr>
        <w:t>стан</w:t>
      </w:r>
      <w:r>
        <w:rPr>
          <w:i/>
          <w:sz w:val="28"/>
        </w:rPr>
        <w:t xml:space="preserve">ций,  включая </w:t>
      </w:r>
      <w:r>
        <w:rPr>
          <w:i/>
          <w:spacing w:val="-3"/>
          <w:sz w:val="28"/>
        </w:rPr>
        <w:t xml:space="preserve">информацию </w:t>
      </w:r>
      <w:r>
        <w:rPr>
          <w:i/>
          <w:sz w:val="28"/>
        </w:rPr>
        <w:t xml:space="preserve">о </w:t>
      </w:r>
      <w:r>
        <w:rPr>
          <w:i/>
          <w:spacing w:val="-4"/>
          <w:sz w:val="28"/>
        </w:rPr>
        <w:t xml:space="preserve">проектной </w:t>
      </w:r>
      <w:r>
        <w:rPr>
          <w:i/>
          <w:spacing w:val="-5"/>
          <w:sz w:val="28"/>
        </w:rPr>
        <w:t xml:space="preserve">мощности </w:t>
      </w:r>
      <w:r>
        <w:rPr>
          <w:i/>
          <w:spacing w:val="-4"/>
          <w:sz w:val="28"/>
        </w:rPr>
        <w:t xml:space="preserve">(пропускной способности) </w:t>
      </w:r>
      <w:r>
        <w:rPr>
          <w:i/>
          <w:spacing w:val="-3"/>
          <w:sz w:val="28"/>
        </w:rPr>
        <w:t xml:space="preserve">газораспределительных станций  </w:t>
      </w:r>
      <w:r>
        <w:rPr>
          <w:i/>
          <w:sz w:val="28"/>
        </w:rPr>
        <w:t xml:space="preserve">и  </w:t>
      </w:r>
      <w:r>
        <w:rPr>
          <w:i/>
          <w:spacing w:val="-4"/>
          <w:sz w:val="28"/>
        </w:rPr>
        <w:t xml:space="preserve">наличии </w:t>
      </w:r>
      <w:r>
        <w:rPr>
          <w:i/>
          <w:spacing w:val="62"/>
          <w:sz w:val="28"/>
        </w:rPr>
        <w:t xml:space="preserve"> </w:t>
      </w:r>
      <w:r>
        <w:rPr>
          <w:i/>
          <w:spacing w:val="-5"/>
          <w:sz w:val="28"/>
        </w:rPr>
        <w:t xml:space="preserve">свободных  </w:t>
      </w:r>
      <w:r>
        <w:rPr>
          <w:i/>
          <w:spacing w:val="-3"/>
          <w:sz w:val="28"/>
        </w:rPr>
        <w:t xml:space="preserve">резервов  мощности  </w:t>
      </w:r>
      <w:r>
        <w:rPr>
          <w:i/>
          <w:sz w:val="28"/>
        </w:rPr>
        <w:t xml:space="preserve">и  размере  </w:t>
      </w:r>
      <w:r>
        <w:rPr>
          <w:i/>
          <w:spacing w:val="-3"/>
          <w:sz w:val="28"/>
        </w:rPr>
        <w:t xml:space="preserve">этих  резервов, </w:t>
      </w:r>
      <w:r>
        <w:rPr>
          <w:i/>
          <w:sz w:val="28"/>
        </w:rPr>
        <w:t xml:space="preserve">а также о </w:t>
      </w:r>
      <w:r>
        <w:rPr>
          <w:i/>
          <w:spacing w:val="-3"/>
          <w:sz w:val="28"/>
        </w:rPr>
        <w:t xml:space="preserve">планируемых </w:t>
      </w:r>
      <w:r>
        <w:rPr>
          <w:i/>
          <w:sz w:val="28"/>
        </w:rPr>
        <w:t xml:space="preserve">сроках </w:t>
      </w:r>
      <w:r>
        <w:rPr>
          <w:i/>
          <w:spacing w:val="-4"/>
          <w:sz w:val="28"/>
        </w:rPr>
        <w:t>строительства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>реконструкции газораспределительных ст</w:t>
      </w:r>
      <w:r>
        <w:rPr>
          <w:i/>
          <w:spacing w:val="-3"/>
          <w:sz w:val="28"/>
        </w:rPr>
        <w:t xml:space="preserve">анций </w:t>
      </w:r>
      <w:r>
        <w:rPr>
          <w:i/>
          <w:sz w:val="28"/>
        </w:rPr>
        <w:t xml:space="preserve">в </w:t>
      </w:r>
      <w:r>
        <w:rPr>
          <w:i/>
          <w:spacing w:val="-5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утвержденной инвестиционной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программой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(с указанием </w:t>
      </w:r>
      <w:r>
        <w:rPr>
          <w:i/>
          <w:spacing w:val="-4"/>
          <w:sz w:val="28"/>
        </w:rPr>
        <w:t>перспективной</w:t>
      </w:r>
      <w:r>
        <w:rPr>
          <w:i/>
          <w:spacing w:val="62"/>
          <w:sz w:val="28"/>
        </w:rPr>
        <w:t xml:space="preserve"> </w:t>
      </w:r>
      <w:r>
        <w:rPr>
          <w:i/>
          <w:spacing w:val="-5"/>
          <w:sz w:val="28"/>
        </w:rPr>
        <w:t xml:space="preserve">мощности </w:t>
      </w:r>
      <w:r>
        <w:rPr>
          <w:i/>
          <w:spacing w:val="-3"/>
          <w:sz w:val="28"/>
        </w:rPr>
        <w:t xml:space="preserve">газораспределительных станций </w:t>
      </w:r>
      <w:r>
        <w:rPr>
          <w:i/>
          <w:spacing w:val="3"/>
          <w:sz w:val="28"/>
        </w:rPr>
        <w:t xml:space="preserve">по </w:t>
      </w:r>
      <w:r>
        <w:rPr>
          <w:i/>
          <w:spacing w:val="-4"/>
          <w:sz w:val="28"/>
        </w:rPr>
        <w:t xml:space="preserve">окончании ее строительства, </w:t>
      </w:r>
      <w:r>
        <w:rPr>
          <w:i/>
          <w:sz w:val="28"/>
        </w:rPr>
        <w:t>реконструкции);</w:t>
      </w:r>
    </w:p>
    <w:p w:rsidR="006F0F2A" w:rsidRDefault="00100D5C">
      <w:pPr>
        <w:spacing w:before="129"/>
        <w:ind w:left="116" w:right="113" w:firstLine="1141"/>
        <w:jc w:val="both"/>
        <w:rPr>
          <w:i/>
          <w:sz w:val="28"/>
        </w:rPr>
      </w:pPr>
      <w:r>
        <w:rPr>
          <w:i/>
          <w:spacing w:val="-4"/>
          <w:sz w:val="28"/>
        </w:rPr>
        <w:t xml:space="preserve">об </w:t>
      </w:r>
      <w:r>
        <w:rPr>
          <w:i/>
          <w:sz w:val="28"/>
        </w:rPr>
        <w:t xml:space="preserve">услугах (подача </w:t>
      </w:r>
      <w:r>
        <w:rPr>
          <w:i/>
          <w:spacing w:val="-6"/>
          <w:sz w:val="28"/>
        </w:rPr>
        <w:t xml:space="preserve">заявки </w:t>
      </w:r>
      <w:r>
        <w:rPr>
          <w:i/>
          <w:spacing w:val="-4"/>
          <w:sz w:val="28"/>
        </w:rPr>
        <w:t xml:space="preserve">на </w:t>
      </w:r>
      <w:r>
        <w:rPr>
          <w:i/>
          <w:spacing w:val="-5"/>
          <w:sz w:val="28"/>
        </w:rPr>
        <w:t xml:space="preserve">технологическое </w:t>
      </w:r>
      <w:r>
        <w:rPr>
          <w:i/>
          <w:sz w:val="28"/>
        </w:rPr>
        <w:t xml:space="preserve">присоединение, </w:t>
      </w:r>
      <w:r>
        <w:rPr>
          <w:i/>
          <w:spacing w:val="-4"/>
          <w:sz w:val="28"/>
        </w:rPr>
        <w:t xml:space="preserve">подача </w:t>
      </w:r>
      <w:r>
        <w:rPr>
          <w:i/>
          <w:spacing w:val="-3"/>
          <w:sz w:val="28"/>
        </w:rPr>
        <w:t xml:space="preserve">правоустанавливающих документов </w:t>
      </w:r>
      <w:r>
        <w:rPr>
          <w:i/>
          <w:sz w:val="28"/>
        </w:rPr>
        <w:t xml:space="preserve">(по </w:t>
      </w:r>
      <w:r>
        <w:rPr>
          <w:i/>
          <w:spacing w:val="-4"/>
          <w:sz w:val="28"/>
        </w:rPr>
        <w:t xml:space="preserve">объекту, </w:t>
      </w:r>
      <w:r>
        <w:rPr>
          <w:i/>
          <w:spacing w:val="-5"/>
          <w:sz w:val="28"/>
        </w:rPr>
        <w:t xml:space="preserve">юридическому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физическому </w:t>
      </w:r>
      <w:r>
        <w:rPr>
          <w:i/>
          <w:sz w:val="28"/>
        </w:rPr>
        <w:t xml:space="preserve">лицу, </w:t>
      </w:r>
      <w:r>
        <w:rPr>
          <w:i/>
          <w:spacing w:val="-3"/>
          <w:sz w:val="28"/>
        </w:rPr>
        <w:t xml:space="preserve">участку), </w:t>
      </w:r>
      <w:r>
        <w:rPr>
          <w:i/>
          <w:spacing w:val="-4"/>
          <w:sz w:val="28"/>
        </w:rPr>
        <w:t>подача</w:t>
      </w:r>
      <w:r>
        <w:rPr>
          <w:i/>
          <w:spacing w:val="62"/>
          <w:sz w:val="28"/>
        </w:rPr>
        <w:t xml:space="preserve"> </w:t>
      </w:r>
      <w:r>
        <w:rPr>
          <w:i/>
          <w:spacing w:val="-6"/>
          <w:sz w:val="28"/>
        </w:rPr>
        <w:t xml:space="preserve">заявки </w:t>
      </w:r>
      <w:r>
        <w:rPr>
          <w:i/>
          <w:spacing w:val="-4"/>
          <w:sz w:val="28"/>
        </w:rPr>
        <w:t>на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заключение договора, расчет предположительной </w:t>
      </w:r>
      <w:r>
        <w:rPr>
          <w:i/>
          <w:spacing w:val="-6"/>
          <w:sz w:val="28"/>
        </w:rPr>
        <w:t xml:space="preserve">стоимости </w:t>
      </w:r>
      <w:r>
        <w:rPr>
          <w:i/>
          <w:spacing w:val="-5"/>
          <w:sz w:val="28"/>
        </w:rPr>
        <w:t>технологического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 xml:space="preserve">присоединения, </w:t>
      </w:r>
      <w:r>
        <w:rPr>
          <w:i/>
          <w:spacing w:val="-3"/>
          <w:sz w:val="28"/>
        </w:rPr>
        <w:t xml:space="preserve">отслеживание </w:t>
      </w:r>
      <w:r>
        <w:rPr>
          <w:i/>
          <w:spacing w:val="-5"/>
          <w:sz w:val="28"/>
        </w:rPr>
        <w:t xml:space="preserve">(мониторинг) </w:t>
      </w:r>
      <w:r>
        <w:rPr>
          <w:i/>
          <w:spacing w:val="-7"/>
          <w:sz w:val="28"/>
        </w:rPr>
        <w:t xml:space="preserve">хода </w:t>
      </w:r>
      <w:r>
        <w:rPr>
          <w:i/>
          <w:spacing w:val="-5"/>
          <w:sz w:val="28"/>
        </w:rPr>
        <w:t xml:space="preserve">(статуса) технологического </w:t>
      </w:r>
      <w:r>
        <w:rPr>
          <w:i/>
          <w:sz w:val="28"/>
        </w:rPr>
        <w:t xml:space="preserve">присоединения, </w:t>
      </w:r>
      <w:r>
        <w:rPr>
          <w:i/>
          <w:spacing w:val="-3"/>
          <w:sz w:val="28"/>
        </w:rPr>
        <w:t xml:space="preserve">получение условий </w:t>
      </w:r>
      <w:r>
        <w:rPr>
          <w:i/>
          <w:spacing w:val="-4"/>
          <w:sz w:val="28"/>
        </w:rPr>
        <w:t xml:space="preserve">технологического  </w:t>
      </w:r>
      <w:r>
        <w:rPr>
          <w:i/>
          <w:spacing w:val="-3"/>
          <w:sz w:val="28"/>
        </w:rPr>
        <w:t xml:space="preserve">присоединения, заключение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получение </w:t>
      </w:r>
      <w:r>
        <w:rPr>
          <w:i/>
          <w:spacing w:val="-4"/>
          <w:sz w:val="28"/>
        </w:rPr>
        <w:t xml:space="preserve">договора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о  </w:t>
      </w:r>
      <w:r>
        <w:rPr>
          <w:i/>
          <w:spacing w:val="-5"/>
          <w:sz w:val="28"/>
        </w:rPr>
        <w:t xml:space="preserve">технологическом  </w:t>
      </w:r>
      <w:r>
        <w:rPr>
          <w:i/>
          <w:sz w:val="28"/>
        </w:rPr>
        <w:t xml:space="preserve">присоединении,  </w:t>
      </w:r>
      <w:r>
        <w:rPr>
          <w:i/>
          <w:spacing w:val="-5"/>
          <w:sz w:val="28"/>
        </w:rPr>
        <w:t xml:space="preserve">внесение   </w:t>
      </w:r>
      <w:r>
        <w:rPr>
          <w:i/>
          <w:sz w:val="28"/>
        </w:rPr>
        <w:t xml:space="preserve">платежа  </w:t>
      </w:r>
      <w:r>
        <w:rPr>
          <w:i/>
          <w:spacing w:val="3"/>
          <w:sz w:val="28"/>
        </w:rPr>
        <w:t xml:space="preserve">по  </w:t>
      </w:r>
      <w:r>
        <w:rPr>
          <w:i/>
          <w:spacing w:val="-4"/>
          <w:sz w:val="28"/>
        </w:rPr>
        <w:t xml:space="preserve">договору </w:t>
      </w:r>
      <w:r>
        <w:rPr>
          <w:i/>
          <w:sz w:val="28"/>
        </w:rPr>
        <w:t xml:space="preserve">о </w:t>
      </w:r>
      <w:r>
        <w:rPr>
          <w:i/>
          <w:spacing w:val="-5"/>
          <w:sz w:val="28"/>
        </w:rPr>
        <w:t xml:space="preserve">технологическом </w:t>
      </w:r>
      <w:r>
        <w:rPr>
          <w:i/>
          <w:sz w:val="28"/>
        </w:rPr>
        <w:t xml:space="preserve">присоединении, </w:t>
      </w:r>
      <w:r>
        <w:rPr>
          <w:i/>
          <w:spacing w:val="-5"/>
          <w:sz w:val="28"/>
        </w:rPr>
        <w:t xml:space="preserve">запись </w:t>
      </w:r>
      <w:r>
        <w:rPr>
          <w:i/>
          <w:spacing w:val="-4"/>
          <w:sz w:val="28"/>
        </w:rPr>
        <w:t>на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прием для </w:t>
      </w:r>
      <w:r>
        <w:rPr>
          <w:i/>
          <w:spacing w:val="-6"/>
          <w:sz w:val="28"/>
        </w:rPr>
        <w:t xml:space="preserve">сдачи  </w:t>
      </w:r>
      <w:r>
        <w:rPr>
          <w:i/>
          <w:spacing w:val="-5"/>
          <w:sz w:val="28"/>
        </w:rPr>
        <w:t xml:space="preserve">необходимой </w:t>
      </w:r>
      <w:r>
        <w:rPr>
          <w:i/>
          <w:spacing w:val="-3"/>
          <w:sz w:val="28"/>
        </w:rPr>
        <w:t xml:space="preserve">части </w:t>
      </w:r>
      <w:r>
        <w:rPr>
          <w:i/>
          <w:spacing w:val="-4"/>
          <w:sz w:val="28"/>
        </w:rPr>
        <w:t>документов</w:t>
      </w:r>
      <w:r>
        <w:rPr>
          <w:i/>
          <w:spacing w:val="-4"/>
          <w:sz w:val="28"/>
        </w:rPr>
        <w:t xml:space="preserve"> на </w:t>
      </w:r>
      <w:r>
        <w:rPr>
          <w:i/>
          <w:spacing w:val="-3"/>
          <w:sz w:val="28"/>
        </w:rPr>
        <w:t xml:space="preserve">бумажном </w:t>
      </w:r>
      <w:r>
        <w:rPr>
          <w:i/>
          <w:spacing w:val="-4"/>
          <w:sz w:val="28"/>
        </w:rPr>
        <w:t xml:space="preserve">носителе) </w:t>
      </w:r>
      <w:r>
        <w:rPr>
          <w:i/>
          <w:spacing w:val="3"/>
          <w:sz w:val="28"/>
        </w:rPr>
        <w:t xml:space="preserve">по </w:t>
      </w:r>
      <w:r>
        <w:rPr>
          <w:i/>
          <w:spacing w:val="-3"/>
          <w:sz w:val="28"/>
        </w:rPr>
        <w:t xml:space="preserve">подключению </w:t>
      </w:r>
      <w:r>
        <w:rPr>
          <w:i/>
          <w:spacing w:val="-4"/>
          <w:sz w:val="28"/>
        </w:rPr>
        <w:t xml:space="preserve">(технологическому присоединению)    </w:t>
      </w:r>
      <w:r>
        <w:rPr>
          <w:i/>
          <w:sz w:val="28"/>
        </w:rPr>
        <w:t xml:space="preserve">к    сетям    </w:t>
      </w:r>
      <w:r>
        <w:rPr>
          <w:i/>
          <w:spacing w:val="-4"/>
          <w:sz w:val="28"/>
        </w:rPr>
        <w:t xml:space="preserve">газораспределения,     </w:t>
      </w:r>
      <w:r>
        <w:rPr>
          <w:i/>
          <w:sz w:val="28"/>
        </w:rPr>
        <w:t xml:space="preserve">к     </w:t>
      </w:r>
      <w:r>
        <w:rPr>
          <w:i/>
          <w:spacing w:val="-3"/>
          <w:sz w:val="28"/>
        </w:rPr>
        <w:t xml:space="preserve">электрическим     </w:t>
      </w:r>
      <w:r>
        <w:rPr>
          <w:i/>
          <w:spacing w:val="-5"/>
          <w:sz w:val="28"/>
        </w:rPr>
        <w:t xml:space="preserve">сетям, </w:t>
      </w:r>
      <w:r>
        <w:rPr>
          <w:i/>
          <w:sz w:val="28"/>
        </w:rPr>
        <w:t xml:space="preserve">к </w:t>
      </w:r>
      <w:r>
        <w:rPr>
          <w:i/>
          <w:spacing w:val="-3"/>
          <w:sz w:val="28"/>
        </w:rPr>
        <w:t xml:space="preserve">системам теплоснабжения,  </w:t>
      </w:r>
      <w:r>
        <w:rPr>
          <w:i/>
          <w:sz w:val="28"/>
        </w:rPr>
        <w:t xml:space="preserve">к  </w:t>
      </w:r>
      <w:r>
        <w:rPr>
          <w:i/>
          <w:spacing w:val="-3"/>
          <w:sz w:val="28"/>
        </w:rPr>
        <w:t xml:space="preserve">централизованным  </w:t>
      </w:r>
      <w:r>
        <w:rPr>
          <w:i/>
          <w:sz w:val="28"/>
        </w:rPr>
        <w:t xml:space="preserve">системам  </w:t>
      </w:r>
      <w:r>
        <w:rPr>
          <w:i/>
          <w:spacing w:val="-4"/>
          <w:sz w:val="28"/>
        </w:rPr>
        <w:t xml:space="preserve">водоснабжения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водоотведения, </w:t>
      </w:r>
      <w:r>
        <w:rPr>
          <w:i/>
          <w:spacing w:val="-5"/>
          <w:sz w:val="28"/>
        </w:rPr>
        <w:t xml:space="preserve">оказываемых </w:t>
      </w:r>
      <w:r>
        <w:rPr>
          <w:i/>
          <w:sz w:val="28"/>
        </w:rPr>
        <w:t xml:space="preserve">в </w:t>
      </w:r>
      <w:r>
        <w:rPr>
          <w:i/>
          <w:spacing w:val="-5"/>
          <w:sz w:val="28"/>
        </w:rPr>
        <w:t>электронно</w:t>
      </w:r>
      <w:r>
        <w:rPr>
          <w:i/>
          <w:spacing w:val="-5"/>
          <w:sz w:val="28"/>
        </w:rPr>
        <w:t xml:space="preserve">м </w:t>
      </w:r>
      <w:r>
        <w:rPr>
          <w:i/>
          <w:sz w:val="28"/>
        </w:rPr>
        <w:t xml:space="preserve">виде </w:t>
      </w:r>
      <w:r>
        <w:rPr>
          <w:i/>
          <w:spacing w:val="-4"/>
          <w:sz w:val="28"/>
        </w:rPr>
        <w:t xml:space="preserve">субъектами естественных </w:t>
      </w:r>
      <w:r>
        <w:rPr>
          <w:i/>
          <w:spacing w:val="-3"/>
          <w:sz w:val="28"/>
        </w:rPr>
        <w:t xml:space="preserve">монополий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ресурсоснабжающими организациями </w:t>
      </w:r>
      <w:r>
        <w:rPr>
          <w:i/>
          <w:spacing w:val="-5"/>
          <w:sz w:val="28"/>
        </w:rPr>
        <w:t xml:space="preserve">физическим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юридическим </w:t>
      </w:r>
      <w:r>
        <w:rPr>
          <w:i/>
          <w:sz w:val="28"/>
        </w:rPr>
        <w:t>лицам;</w:t>
      </w:r>
    </w:p>
    <w:p w:rsidR="006F0F2A" w:rsidRDefault="00100D5C">
      <w:pPr>
        <w:spacing w:before="119" w:line="237" w:lineRule="auto"/>
        <w:ind w:left="116" w:right="110" w:firstLine="1141"/>
        <w:jc w:val="both"/>
        <w:rPr>
          <w:i/>
          <w:sz w:val="28"/>
        </w:rPr>
      </w:pPr>
      <w:r>
        <w:rPr>
          <w:i/>
          <w:sz w:val="28"/>
        </w:rPr>
        <w:t xml:space="preserve">о </w:t>
      </w:r>
      <w:r>
        <w:rPr>
          <w:i/>
          <w:spacing w:val="-3"/>
          <w:sz w:val="28"/>
        </w:rPr>
        <w:t xml:space="preserve">результатах </w:t>
      </w:r>
      <w:r>
        <w:rPr>
          <w:i/>
          <w:spacing w:val="2"/>
          <w:sz w:val="28"/>
        </w:rPr>
        <w:t xml:space="preserve">ТЦА </w:t>
      </w:r>
      <w:r>
        <w:rPr>
          <w:i/>
          <w:spacing w:val="-3"/>
          <w:sz w:val="28"/>
        </w:rPr>
        <w:t xml:space="preserve">инвестиционных проектов </w:t>
      </w:r>
      <w:r>
        <w:rPr>
          <w:i/>
          <w:spacing w:val="-5"/>
          <w:sz w:val="28"/>
        </w:rPr>
        <w:t xml:space="preserve">СЕМ, </w:t>
      </w:r>
      <w:r>
        <w:rPr>
          <w:i/>
          <w:sz w:val="28"/>
        </w:rPr>
        <w:t xml:space="preserve">размере </w:t>
      </w:r>
      <w:r>
        <w:rPr>
          <w:i/>
          <w:spacing w:val="-5"/>
          <w:sz w:val="28"/>
        </w:rPr>
        <w:t xml:space="preserve">выявленной </w:t>
      </w:r>
      <w:r>
        <w:rPr>
          <w:i/>
          <w:sz w:val="28"/>
        </w:rPr>
        <w:t xml:space="preserve">и </w:t>
      </w:r>
      <w:r>
        <w:rPr>
          <w:i/>
          <w:spacing w:val="-5"/>
          <w:sz w:val="28"/>
        </w:rPr>
        <w:t xml:space="preserve">принятой </w:t>
      </w:r>
      <w:r>
        <w:rPr>
          <w:i/>
          <w:spacing w:val="-4"/>
          <w:sz w:val="28"/>
        </w:rPr>
        <w:t xml:space="preserve">экономии </w:t>
      </w:r>
      <w:r>
        <w:rPr>
          <w:i/>
          <w:spacing w:val="-6"/>
          <w:sz w:val="28"/>
        </w:rPr>
        <w:t xml:space="preserve">(при </w:t>
      </w:r>
      <w:r>
        <w:rPr>
          <w:i/>
          <w:spacing w:val="-5"/>
          <w:sz w:val="28"/>
        </w:rPr>
        <w:t xml:space="preserve">наличии) </w:t>
      </w:r>
      <w:r>
        <w:rPr>
          <w:i/>
          <w:spacing w:val="3"/>
          <w:sz w:val="28"/>
        </w:rPr>
        <w:t xml:space="preserve">по </w:t>
      </w:r>
      <w:r>
        <w:rPr>
          <w:i/>
          <w:spacing w:val="-3"/>
          <w:sz w:val="28"/>
        </w:rPr>
        <w:t xml:space="preserve">результатам </w:t>
      </w:r>
      <w:r>
        <w:rPr>
          <w:i/>
          <w:spacing w:val="-5"/>
          <w:sz w:val="28"/>
        </w:rPr>
        <w:t xml:space="preserve">проведенного </w:t>
      </w:r>
      <w:r>
        <w:rPr>
          <w:i/>
          <w:spacing w:val="2"/>
          <w:sz w:val="28"/>
        </w:rPr>
        <w:t xml:space="preserve">ТЦА </w:t>
      </w:r>
      <w:r>
        <w:rPr>
          <w:i/>
          <w:spacing w:val="-4"/>
          <w:sz w:val="28"/>
        </w:rPr>
        <w:t xml:space="preserve">инвестиционных </w:t>
      </w:r>
      <w:r>
        <w:rPr>
          <w:i/>
          <w:sz w:val="28"/>
        </w:rPr>
        <w:t xml:space="preserve">проектов СЕМ; </w:t>
      </w:r>
      <w:r>
        <w:rPr>
          <w:i/>
          <w:spacing w:val="-5"/>
          <w:sz w:val="28"/>
        </w:rPr>
        <w:t xml:space="preserve">итоги </w:t>
      </w:r>
      <w:r>
        <w:rPr>
          <w:i/>
          <w:spacing w:val="-4"/>
          <w:sz w:val="28"/>
        </w:rPr>
        <w:t xml:space="preserve">экспертного </w:t>
      </w:r>
      <w:r>
        <w:rPr>
          <w:i/>
          <w:sz w:val="28"/>
        </w:rPr>
        <w:t>обсуждения результатов</w:t>
      </w:r>
      <w:r>
        <w:rPr>
          <w:i/>
          <w:spacing w:val="-27"/>
          <w:sz w:val="28"/>
        </w:rPr>
        <w:t xml:space="preserve"> </w:t>
      </w:r>
      <w:r>
        <w:rPr>
          <w:i/>
          <w:spacing w:val="-3"/>
          <w:sz w:val="28"/>
        </w:rPr>
        <w:t>проведенного</w:t>
      </w:r>
      <w:r>
        <w:rPr>
          <w:i/>
          <w:spacing w:val="15"/>
          <w:sz w:val="28"/>
        </w:rPr>
        <w:t xml:space="preserve"> </w:t>
      </w:r>
      <w:r>
        <w:rPr>
          <w:i/>
          <w:spacing w:val="2"/>
          <w:sz w:val="28"/>
        </w:rPr>
        <w:t>ТЦА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инвестиционных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проектов</w:t>
      </w:r>
      <w:r>
        <w:rPr>
          <w:i/>
          <w:spacing w:val="-27"/>
          <w:sz w:val="28"/>
        </w:rPr>
        <w:t xml:space="preserve"> </w:t>
      </w:r>
      <w:r>
        <w:rPr>
          <w:i/>
          <w:spacing w:val="2"/>
          <w:sz w:val="28"/>
        </w:rPr>
        <w:t>СЕМ.</w:t>
      </w:r>
    </w:p>
    <w:p w:rsidR="006F0F2A" w:rsidRDefault="00100D5C">
      <w:pPr>
        <w:spacing w:before="134"/>
        <w:ind w:left="116" w:right="114" w:firstLine="1141"/>
        <w:jc w:val="both"/>
        <w:rPr>
          <w:i/>
          <w:sz w:val="28"/>
        </w:rPr>
      </w:pPr>
      <w:r>
        <w:rPr>
          <w:i/>
          <w:sz w:val="28"/>
        </w:rPr>
        <w:t xml:space="preserve">Также         </w:t>
      </w:r>
      <w:r>
        <w:rPr>
          <w:i/>
          <w:spacing w:val="-4"/>
          <w:sz w:val="28"/>
        </w:rPr>
        <w:t xml:space="preserve">необходимо         указать         </w:t>
      </w:r>
      <w:r>
        <w:rPr>
          <w:i/>
          <w:spacing w:val="-6"/>
          <w:sz w:val="28"/>
        </w:rPr>
        <w:t xml:space="preserve">ссылки         </w:t>
      </w:r>
      <w:r>
        <w:rPr>
          <w:i/>
          <w:spacing w:val="-4"/>
          <w:sz w:val="28"/>
        </w:rPr>
        <w:t xml:space="preserve">на          </w:t>
      </w:r>
      <w:r>
        <w:rPr>
          <w:i/>
          <w:spacing w:val="-6"/>
          <w:sz w:val="28"/>
        </w:rPr>
        <w:t xml:space="preserve">страницы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информационно-телекоммуникационной </w:t>
      </w:r>
      <w:r>
        <w:rPr>
          <w:i/>
          <w:spacing w:val="-3"/>
          <w:sz w:val="28"/>
        </w:rPr>
        <w:t xml:space="preserve">сети </w:t>
      </w:r>
      <w:r>
        <w:rPr>
          <w:i/>
          <w:sz w:val="28"/>
        </w:rPr>
        <w:t xml:space="preserve">«Интернет»,  </w:t>
      </w:r>
      <w:r>
        <w:rPr>
          <w:i/>
          <w:spacing w:val="-6"/>
          <w:sz w:val="28"/>
        </w:rPr>
        <w:t xml:space="preserve">где  </w:t>
      </w:r>
      <w:r>
        <w:rPr>
          <w:i/>
          <w:spacing w:val="-3"/>
          <w:sz w:val="28"/>
        </w:rPr>
        <w:t xml:space="preserve">размещена </w:t>
      </w:r>
      <w:r>
        <w:rPr>
          <w:i/>
          <w:sz w:val="28"/>
        </w:rPr>
        <w:t xml:space="preserve">иная </w:t>
      </w:r>
      <w:r>
        <w:rPr>
          <w:i/>
          <w:spacing w:val="-3"/>
          <w:sz w:val="28"/>
        </w:rPr>
        <w:t xml:space="preserve">информация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 xml:space="preserve">положениями  </w:t>
      </w:r>
      <w:r>
        <w:rPr>
          <w:i/>
          <w:spacing w:val="-3"/>
          <w:sz w:val="28"/>
        </w:rPr>
        <w:t xml:space="preserve">пункта  </w:t>
      </w:r>
      <w:r>
        <w:rPr>
          <w:i/>
          <w:spacing w:val="3"/>
          <w:sz w:val="28"/>
        </w:rPr>
        <w:t xml:space="preserve">53 </w:t>
      </w:r>
      <w:r>
        <w:rPr>
          <w:i/>
          <w:spacing w:val="-3"/>
          <w:sz w:val="28"/>
        </w:rPr>
        <w:t>Стандарта,</w:t>
      </w:r>
      <w:r>
        <w:rPr>
          <w:i/>
          <w:spacing w:val="64"/>
          <w:sz w:val="28"/>
        </w:rPr>
        <w:t xml:space="preserve"> </w:t>
      </w:r>
      <w:r>
        <w:rPr>
          <w:i/>
          <w:spacing w:val="-3"/>
          <w:sz w:val="28"/>
        </w:rPr>
        <w:t xml:space="preserve">как </w:t>
      </w:r>
      <w:r>
        <w:rPr>
          <w:i/>
          <w:spacing w:val="-4"/>
          <w:sz w:val="28"/>
        </w:rPr>
        <w:t xml:space="preserve">на </w:t>
      </w:r>
      <w:r>
        <w:rPr>
          <w:i/>
          <w:spacing w:val="-3"/>
          <w:sz w:val="28"/>
        </w:rPr>
        <w:t xml:space="preserve">официальных сайтах </w:t>
      </w:r>
      <w:r>
        <w:rPr>
          <w:i/>
          <w:spacing w:val="-5"/>
          <w:sz w:val="28"/>
        </w:rPr>
        <w:t xml:space="preserve">органов </w:t>
      </w:r>
      <w:r>
        <w:rPr>
          <w:i/>
          <w:spacing w:val="-3"/>
          <w:sz w:val="28"/>
        </w:rPr>
        <w:t xml:space="preserve">исполнительной </w:t>
      </w:r>
      <w:r>
        <w:rPr>
          <w:i/>
          <w:spacing w:val="-7"/>
          <w:sz w:val="28"/>
        </w:rPr>
        <w:t xml:space="preserve">власти </w:t>
      </w:r>
      <w:r>
        <w:rPr>
          <w:i/>
          <w:spacing w:val="-4"/>
          <w:sz w:val="28"/>
        </w:rPr>
        <w:t xml:space="preserve">субъекта Российской </w:t>
      </w:r>
      <w:r>
        <w:rPr>
          <w:i/>
          <w:spacing w:val="-3"/>
          <w:sz w:val="28"/>
        </w:rPr>
        <w:t xml:space="preserve">Федерации,  </w:t>
      </w:r>
      <w:r>
        <w:rPr>
          <w:i/>
          <w:sz w:val="28"/>
        </w:rPr>
        <w:t xml:space="preserve">так  и   </w:t>
      </w:r>
      <w:r>
        <w:rPr>
          <w:i/>
          <w:spacing w:val="-11"/>
          <w:sz w:val="28"/>
        </w:rPr>
        <w:t xml:space="preserve">на   </w:t>
      </w:r>
      <w:r>
        <w:rPr>
          <w:i/>
          <w:sz w:val="28"/>
        </w:rPr>
        <w:t>интернет-портале</w:t>
      </w:r>
      <w:r>
        <w:rPr>
          <w:i/>
          <w:spacing w:val="70"/>
          <w:sz w:val="28"/>
        </w:rPr>
        <w:t xml:space="preserve"> </w:t>
      </w:r>
      <w:r>
        <w:rPr>
          <w:i/>
          <w:spacing w:val="-4"/>
          <w:sz w:val="28"/>
        </w:rPr>
        <w:t xml:space="preserve">об </w:t>
      </w:r>
      <w:r>
        <w:rPr>
          <w:i/>
          <w:spacing w:val="62"/>
          <w:sz w:val="28"/>
        </w:rPr>
        <w:t xml:space="preserve"> </w:t>
      </w:r>
      <w:r>
        <w:rPr>
          <w:i/>
          <w:spacing w:val="-5"/>
          <w:sz w:val="28"/>
        </w:rPr>
        <w:t xml:space="preserve">инвестиционной   </w:t>
      </w:r>
      <w:r>
        <w:rPr>
          <w:i/>
          <w:spacing w:val="-4"/>
          <w:sz w:val="28"/>
        </w:rPr>
        <w:t xml:space="preserve">деятельности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>Российской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Федерации.</w:t>
      </w:r>
    </w:p>
    <w:p w:rsidR="006F0F2A" w:rsidRDefault="006F0F2A">
      <w:pPr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100D5C">
      <w:pPr>
        <w:pStyle w:val="3"/>
        <w:spacing w:before="228" w:line="235" w:lineRule="auto"/>
        <w:ind w:left="231" w:right="169" w:firstLine="705"/>
        <w:jc w:val="both"/>
      </w:pPr>
      <w:r>
        <w:t>Раздел 3. Сведения о достижении целевых значений  контрольных показателей эффективности, установленных в региональной «дорожной карте»</w:t>
      </w:r>
    </w:p>
    <w:p w:rsidR="006F0F2A" w:rsidRDefault="00100D5C">
      <w:pPr>
        <w:spacing w:before="132" w:line="237" w:lineRule="auto"/>
        <w:ind w:left="230" w:right="152" w:firstLine="705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Необходимо  представить  перечень  ключевых  </w:t>
      </w:r>
      <w:r>
        <w:rPr>
          <w:i/>
          <w:spacing w:val="-4"/>
          <w:sz w:val="28"/>
        </w:rPr>
        <w:t xml:space="preserve">показателей   </w:t>
      </w:r>
      <w:r>
        <w:rPr>
          <w:i/>
          <w:spacing w:val="-5"/>
          <w:sz w:val="28"/>
        </w:rPr>
        <w:t xml:space="preserve">(по  </w:t>
      </w:r>
      <w:r>
        <w:rPr>
          <w:i/>
          <w:sz w:val="28"/>
        </w:rPr>
        <w:t xml:space="preserve">рынкам  </w:t>
      </w:r>
      <w:r>
        <w:rPr>
          <w:i/>
          <w:spacing w:val="3"/>
          <w:sz w:val="28"/>
        </w:rPr>
        <w:t xml:space="preserve">из  </w:t>
      </w:r>
      <w:r>
        <w:rPr>
          <w:i/>
          <w:spacing w:val="-3"/>
          <w:sz w:val="28"/>
        </w:rPr>
        <w:t xml:space="preserve">приложения  </w:t>
      </w:r>
      <w:r>
        <w:rPr>
          <w:i/>
          <w:sz w:val="28"/>
        </w:rPr>
        <w:t xml:space="preserve">к  </w:t>
      </w:r>
      <w:r>
        <w:rPr>
          <w:i/>
          <w:spacing w:val="-3"/>
          <w:sz w:val="28"/>
        </w:rPr>
        <w:t xml:space="preserve">Стандарту;  </w:t>
      </w:r>
      <w:r>
        <w:rPr>
          <w:i/>
          <w:spacing w:val="3"/>
          <w:sz w:val="28"/>
        </w:rPr>
        <w:t xml:space="preserve">по </w:t>
      </w:r>
      <w:r>
        <w:rPr>
          <w:i/>
          <w:spacing w:val="-4"/>
          <w:sz w:val="28"/>
        </w:rPr>
        <w:t>рынкам,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выбранным </w:t>
      </w:r>
      <w:r>
        <w:rPr>
          <w:i/>
          <w:spacing w:val="-3"/>
          <w:sz w:val="28"/>
        </w:rPr>
        <w:t xml:space="preserve">дополнительно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учетом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региональной </w:t>
      </w:r>
      <w:r>
        <w:rPr>
          <w:i/>
          <w:sz w:val="28"/>
        </w:rPr>
        <w:t xml:space="preserve">специфики; </w:t>
      </w:r>
      <w:r>
        <w:rPr>
          <w:i/>
          <w:spacing w:val="3"/>
          <w:sz w:val="28"/>
        </w:rPr>
        <w:t xml:space="preserve">по </w:t>
      </w:r>
      <w:r>
        <w:rPr>
          <w:i/>
          <w:spacing w:val="-4"/>
          <w:sz w:val="28"/>
        </w:rPr>
        <w:t>системным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мероприятиям </w:t>
      </w:r>
      <w:r>
        <w:rPr>
          <w:i/>
          <w:spacing w:val="3"/>
          <w:sz w:val="28"/>
        </w:rPr>
        <w:t xml:space="preserve">из </w:t>
      </w:r>
      <w:r>
        <w:rPr>
          <w:i/>
          <w:spacing w:val="-4"/>
          <w:sz w:val="28"/>
        </w:rPr>
        <w:t>Стандарта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>системным мероприятиям,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разработанным </w:t>
      </w:r>
      <w:r>
        <w:rPr>
          <w:i/>
          <w:spacing w:val="-4"/>
          <w:sz w:val="28"/>
        </w:rPr>
        <w:t xml:space="preserve">субъектом </w:t>
      </w:r>
      <w:r>
        <w:rPr>
          <w:i/>
          <w:sz w:val="28"/>
        </w:rPr>
        <w:t xml:space="preserve">Российской Федерации </w:t>
      </w:r>
      <w:r>
        <w:rPr>
          <w:i/>
          <w:spacing w:val="-3"/>
          <w:sz w:val="28"/>
        </w:rPr>
        <w:t xml:space="preserve">дополнительно), </w:t>
      </w:r>
      <w:r>
        <w:rPr>
          <w:i/>
          <w:spacing w:val="-4"/>
          <w:sz w:val="28"/>
        </w:rPr>
        <w:t xml:space="preserve">установленных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региональной </w:t>
      </w:r>
      <w:r>
        <w:rPr>
          <w:i/>
          <w:sz w:val="28"/>
        </w:rPr>
        <w:t xml:space="preserve">«дорожной карте» в </w:t>
      </w:r>
      <w:r>
        <w:rPr>
          <w:i/>
          <w:spacing w:val="-4"/>
          <w:sz w:val="28"/>
        </w:rPr>
        <w:t xml:space="preserve">отчетном </w:t>
      </w:r>
      <w:r>
        <w:rPr>
          <w:i/>
          <w:sz w:val="28"/>
        </w:rPr>
        <w:t>перио</w:t>
      </w:r>
      <w:r>
        <w:rPr>
          <w:i/>
          <w:sz w:val="28"/>
        </w:rPr>
        <w:t xml:space="preserve">де в </w:t>
      </w:r>
      <w:r>
        <w:rPr>
          <w:i/>
          <w:spacing w:val="-3"/>
          <w:sz w:val="28"/>
        </w:rPr>
        <w:t xml:space="preserve">соответствии </w:t>
      </w:r>
      <w:r>
        <w:rPr>
          <w:i/>
          <w:spacing w:val="-4"/>
          <w:sz w:val="28"/>
        </w:rPr>
        <w:t xml:space="preserve">со </w:t>
      </w:r>
      <w:r>
        <w:rPr>
          <w:i/>
          <w:spacing w:val="-5"/>
          <w:sz w:val="28"/>
        </w:rPr>
        <w:t>следующей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таблицей:</w:t>
      </w:r>
    </w:p>
    <w:p w:rsidR="006F0F2A" w:rsidRDefault="006F0F2A">
      <w:pPr>
        <w:pStyle w:val="a3"/>
        <w:spacing w:before="6"/>
        <w:ind w:left="0"/>
        <w:jc w:val="left"/>
        <w:rPr>
          <w:i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081"/>
        <w:gridCol w:w="1186"/>
        <w:gridCol w:w="1171"/>
        <w:gridCol w:w="1231"/>
        <w:gridCol w:w="1367"/>
        <w:gridCol w:w="976"/>
        <w:gridCol w:w="1517"/>
        <w:gridCol w:w="1291"/>
        <w:gridCol w:w="1636"/>
        <w:gridCol w:w="1681"/>
      </w:tblGrid>
      <w:tr w:rsidR="006F0F2A">
        <w:trPr>
          <w:trHeight w:val="2683"/>
        </w:trPr>
        <w:tc>
          <w:tcPr>
            <w:tcW w:w="466" w:type="dxa"/>
          </w:tcPr>
          <w:p w:rsidR="006F0F2A" w:rsidRDefault="00100D5C">
            <w:pPr>
              <w:pStyle w:val="TableParagraph"/>
              <w:spacing w:line="171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6F0F2A" w:rsidRDefault="00100D5C">
            <w:pPr>
              <w:pStyle w:val="TableParagraph"/>
              <w:spacing w:before="3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1081" w:type="dxa"/>
          </w:tcPr>
          <w:p w:rsidR="006F0F2A" w:rsidRDefault="00100D5C">
            <w:pPr>
              <w:pStyle w:val="TableParagraph"/>
              <w:spacing w:line="171" w:lineRule="exact"/>
              <w:ind w:left="107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Наиме-</w:t>
            </w:r>
          </w:p>
          <w:p w:rsidR="006F0F2A" w:rsidRDefault="00100D5C">
            <w:pPr>
              <w:pStyle w:val="TableParagraph"/>
              <w:spacing w:before="3"/>
              <w:ind w:left="199" w:right="169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нование </w:t>
            </w:r>
            <w:r>
              <w:rPr>
                <w:b/>
                <w:spacing w:val="-3"/>
                <w:sz w:val="18"/>
              </w:rPr>
              <w:t xml:space="preserve">рынка </w:t>
            </w:r>
            <w:r>
              <w:rPr>
                <w:b/>
                <w:spacing w:val="-2"/>
                <w:sz w:val="18"/>
              </w:rPr>
              <w:t xml:space="preserve">(направ- </w:t>
            </w:r>
            <w:r>
              <w:rPr>
                <w:b/>
                <w:spacing w:val="2"/>
                <w:sz w:val="18"/>
              </w:rPr>
              <w:t xml:space="preserve">ления </w:t>
            </w:r>
            <w:r>
              <w:rPr>
                <w:b/>
                <w:sz w:val="18"/>
              </w:rPr>
              <w:t>систем- ного</w:t>
            </w:r>
          </w:p>
          <w:p w:rsidR="006F0F2A" w:rsidRDefault="00100D5C">
            <w:pPr>
              <w:pStyle w:val="TableParagraph"/>
              <w:spacing w:before="4" w:line="244" w:lineRule="auto"/>
              <w:ind w:left="124" w:right="7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мероприя- </w:t>
            </w:r>
            <w:r>
              <w:rPr>
                <w:b/>
                <w:spacing w:val="2"/>
                <w:sz w:val="18"/>
              </w:rPr>
              <w:t>тия)</w:t>
            </w:r>
          </w:p>
        </w:tc>
        <w:tc>
          <w:tcPr>
            <w:tcW w:w="1186" w:type="dxa"/>
          </w:tcPr>
          <w:p w:rsidR="006F0F2A" w:rsidRDefault="00100D5C">
            <w:pPr>
              <w:pStyle w:val="TableParagraph"/>
              <w:spacing w:line="171" w:lineRule="exact"/>
              <w:ind w:left="182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Наимено-</w:t>
            </w:r>
          </w:p>
          <w:p w:rsidR="006F0F2A" w:rsidRDefault="00100D5C">
            <w:pPr>
              <w:pStyle w:val="TableParagraph"/>
              <w:spacing w:before="3" w:line="244" w:lineRule="auto"/>
              <w:ind w:left="289" w:right="259" w:hanging="26"/>
              <w:rPr>
                <w:b/>
                <w:sz w:val="18"/>
              </w:rPr>
            </w:pPr>
            <w:r>
              <w:rPr>
                <w:b/>
                <w:sz w:val="18"/>
              </w:rPr>
              <w:t>вание показа- теля</w:t>
            </w:r>
          </w:p>
        </w:tc>
        <w:tc>
          <w:tcPr>
            <w:tcW w:w="1171" w:type="dxa"/>
          </w:tcPr>
          <w:p w:rsidR="006F0F2A" w:rsidRDefault="00100D5C">
            <w:pPr>
              <w:pStyle w:val="TableParagraph"/>
              <w:spacing w:line="171" w:lineRule="exact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Единицы</w:t>
            </w:r>
          </w:p>
          <w:p w:rsidR="006F0F2A" w:rsidRDefault="00100D5C">
            <w:pPr>
              <w:pStyle w:val="TableParagraph"/>
              <w:spacing w:before="3" w:line="244" w:lineRule="auto"/>
              <w:ind w:left="440" w:right="238" w:hanging="1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измере- ния</w:t>
            </w:r>
          </w:p>
        </w:tc>
        <w:tc>
          <w:tcPr>
            <w:tcW w:w="1231" w:type="dxa"/>
          </w:tcPr>
          <w:p w:rsidR="006F0F2A" w:rsidRDefault="00100D5C">
            <w:pPr>
              <w:pStyle w:val="TableParagraph"/>
              <w:spacing w:line="171" w:lineRule="exact"/>
              <w:ind w:left="204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Исходное</w:t>
            </w:r>
          </w:p>
          <w:p w:rsidR="006F0F2A" w:rsidRDefault="00100D5C">
            <w:pPr>
              <w:pStyle w:val="TableParagraph"/>
              <w:spacing w:before="3" w:line="244" w:lineRule="auto"/>
              <w:ind w:left="139" w:right="133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показателя в отчетном году</w:t>
            </w:r>
          </w:p>
        </w:tc>
        <w:tc>
          <w:tcPr>
            <w:tcW w:w="1367" w:type="dxa"/>
          </w:tcPr>
          <w:p w:rsidR="006F0F2A" w:rsidRDefault="00100D5C">
            <w:pPr>
              <w:pStyle w:val="TableParagraph"/>
              <w:spacing w:line="171" w:lineRule="exact"/>
              <w:ind w:left="335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Целевое</w:t>
            </w:r>
          </w:p>
          <w:p w:rsidR="006F0F2A" w:rsidRDefault="00100D5C">
            <w:pPr>
              <w:pStyle w:val="TableParagraph"/>
              <w:spacing w:before="3" w:line="244" w:lineRule="auto"/>
              <w:ind w:left="139" w:right="110" w:hanging="12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 xml:space="preserve">значение </w:t>
            </w:r>
            <w:r>
              <w:rPr>
                <w:b/>
                <w:sz w:val="18"/>
              </w:rPr>
              <w:t>показа- теля, установ-</w:t>
            </w:r>
          </w:p>
          <w:p w:rsidR="006F0F2A" w:rsidRDefault="00100D5C">
            <w:pPr>
              <w:pStyle w:val="TableParagraph"/>
              <w:spacing w:before="1" w:line="235" w:lineRule="auto"/>
              <w:ind w:left="229" w:right="199" w:firstLine="20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 xml:space="preserve">ленное </w:t>
            </w:r>
            <w:r>
              <w:rPr>
                <w:b/>
                <w:sz w:val="18"/>
              </w:rPr>
              <w:t xml:space="preserve">в </w:t>
            </w:r>
            <w:r>
              <w:rPr>
                <w:b/>
                <w:spacing w:val="-1"/>
                <w:sz w:val="18"/>
              </w:rPr>
              <w:t xml:space="preserve">утвержден- </w:t>
            </w:r>
            <w:r>
              <w:rPr>
                <w:b/>
                <w:sz w:val="18"/>
              </w:rPr>
              <w:t>ной</w:t>
            </w:r>
          </w:p>
          <w:p w:rsidR="006F0F2A" w:rsidRDefault="00100D5C">
            <w:pPr>
              <w:pStyle w:val="TableParagraph"/>
              <w:spacing w:before="3" w:line="244" w:lineRule="auto"/>
              <w:ind w:left="139" w:right="95"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«дорожной карте» на отчетный год</w:t>
            </w:r>
          </w:p>
        </w:tc>
        <w:tc>
          <w:tcPr>
            <w:tcW w:w="976" w:type="dxa"/>
          </w:tcPr>
          <w:p w:rsidR="006F0F2A" w:rsidRDefault="00100D5C">
            <w:pPr>
              <w:pStyle w:val="TableParagraph"/>
              <w:spacing w:line="171" w:lineRule="exact"/>
              <w:ind w:left="163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Факти-</w:t>
            </w:r>
          </w:p>
          <w:p w:rsidR="006F0F2A" w:rsidRDefault="00100D5C">
            <w:pPr>
              <w:pStyle w:val="TableParagraph"/>
              <w:spacing w:before="3"/>
              <w:ind w:left="108" w:right="78" w:hanging="13"/>
              <w:rPr>
                <w:b/>
                <w:sz w:val="18"/>
              </w:rPr>
            </w:pPr>
            <w:r>
              <w:rPr>
                <w:b/>
                <w:sz w:val="18"/>
              </w:rPr>
              <w:t>ческое значение показа- теля в отчетном году</w:t>
            </w:r>
          </w:p>
        </w:tc>
        <w:tc>
          <w:tcPr>
            <w:tcW w:w="1517" w:type="dxa"/>
          </w:tcPr>
          <w:p w:rsidR="006F0F2A" w:rsidRDefault="00100D5C">
            <w:pPr>
              <w:pStyle w:val="TableParagraph"/>
              <w:spacing w:line="171" w:lineRule="exact"/>
              <w:ind w:left="288"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Источник</w:t>
            </w:r>
          </w:p>
          <w:p w:rsidR="006F0F2A" w:rsidRDefault="00100D5C">
            <w:pPr>
              <w:pStyle w:val="TableParagraph"/>
              <w:spacing w:before="3" w:line="244" w:lineRule="auto"/>
              <w:ind w:left="288"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данных для расчета показателя</w:t>
            </w:r>
          </w:p>
        </w:tc>
        <w:tc>
          <w:tcPr>
            <w:tcW w:w="1291" w:type="dxa"/>
          </w:tcPr>
          <w:p w:rsidR="006F0F2A" w:rsidRDefault="00100D5C">
            <w:pPr>
              <w:pStyle w:val="TableParagraph"/>
              <w:spacing w:line="171" w:lineRule="exact"/>
              <w:ind w:left="212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Методика</w:t>
            </w:r>
          </w:p>
          <w:p w:rsidR="006F0F2A" w:rsidRDefault="00100D5C">
            <w:pPr>
              <w:pStyle w:val="TableParagraph"/>
              <w:spacing w:before="3" w:line="244" w:lineRule="auto"/>
              <w:ind w:left="168" w:right="164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расчета показателя</w:t>
            </w:r>
          </w:p>
        </w:tc>
        <w:tc>
          <w:tcPr>
            <w:tcW w:w="1636" w:type="dxa"/>
          </w:tcPr>
          <w:p w:rsidR="006F0F2A" w:rsidRDefault="00100D5C">
            <w:pPr>
              <w:pStyle w:val="TableParagraph"/>
              <w:spacing w:line="171" w:lineRule="exact"/>
              <w:ind w:left="196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Удовлетворен-</w:t>
            </w:r>
          </w:p>
          <w:p w:rsidR="006F0F2A" w:rsidRDefault="00100D5C">
            <w:pPr>
              <w:pStyle w:val="TableParagraph"/>
              <w:spacing w:before="3" w:line="244" w:lineRule="auto"/>
              <w:ind w:left="196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ность потре- бителей качеством</w:t>
            </w:r>
          </w:p>
          <w:p w:rsidR="006F0F2A" w:rsidRDefault="00100D5C">
            <w:pPr>
              <w:pStyle w:val="TableParagraph"/>
              <w:spacing w:line="237" w:lineRule="auto"/>
              <w:ind w:left="153" w:right="111" w:hanging="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товаров, </w:t>
            </w:r>
            <w:r>
              <w:rPr>
                <w:b/>
                <w:spacing w:val="-3"/>
                <w:sz w:val="18"/>
              </w:rPr>
              <w:t xml:space="preserve">работ </w:t>
            </w:r>
            <w:r>
              <w:rPr>
                <w:b/>
                <w:spacing w:val="-11"/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услуг на </w:t>
            </w:r>
            <w:r>
              <w:rPr>
                <w:b/>
                <w:spacing w:val="-6"/>
                <w:sz w:val="18"/>
              </w:rPr>
              <w:t xml:space="preserve">рынках </w:t>
            </w:r>
            <w:r>
              <w:rPr>
                <w:b/>
                <w:spacing w:val="2"/>
                <w:sz w:val="18"/>
              </w:rPr>
              <w:t xml:space="preserve">субъекта </w:t>
            </w:r>
            <w:r>
              <w:rPr>
                <w:b/>
                <w:sz w:val="18"/>
              </w:rPr>
              <w:t>Российской</w:t>
            </w:r>
          </w:p>
          <w:p w:rsidR="006F0F2A" w:rsidRDefault="00100D5C">
            <w:pPr>
              <w:pStyle w:val="TableParagraph"/>
              <w:spacing w:before="7" w:line="235" w:lineRule="auto"/>
              <w:ind w:left="196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Федерации и состоянием ценовой</w:t>
            </w:r>
          </w:p>
          <w:p w:rsidR="006F0F2A" w:rsidRDefault="00100D5C">
            <w:pPr>
              <w:pStyle w:val="TableParagraph"/>
              <w:spacing w:before="1" w:line="210" w:lineRule="atLeast"/>
              <w:ind w:left="196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конкуренции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, процентов</w:t>
            </w:r>
          </w:p>
        </w:tc>
        <w:tc>
          <w:tcPr>
            <w:tcW w:w="1681" w:type="dxa"/>
          </w:tcPr>
          <w:p w:rsidR="006F0F2A" w:rsidRDefault="00100D5C">
            <w:pPr>
              <w:pStyle w:val="TableParagraph"/>
              <w:spacing w:line="171" w:lineRule="exact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Удовлетворен-</w:t>
            </w:r>
          </w:p>
          <w:p w:rsidR="006F0F2A" w:rsidRDefault="00100D5C">
            <w:pPr>
              <w:pStyle w:val="TableParagraph"/>
              <w:spacing w:before="3" w:line="244" w:lineRule="auto"/>
              <w:ind w:left="364" w:right="167" w:hanging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ность предпри- нимателей действиями</w:t>
            </w:r>
          </w:p>
          <w:p w:rsidR="006F0F2A" w:rsidRDefault="00100D5C">
            <w:pPr>
              <w:pStyle w:val="TableParagraph"/>
              <w:spacing w:before="1" w:line="235" w:lineRule="auto"/>
              <w:ind w:left="229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органов власти региона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</w:rPr>
              <w:t>, процентов</w:t>
            </w:r>
          </w:p>
        </w:tc>
      </w:tr>
      <w:tr w:rsidR="006F0F2A">
        <w:trPr>
          <w:trHeight w:val="1436"/>
        </w:trPr>
        <w:tc>
          <w:tcPr>
            <w:tcW w:w="466" w:type="dxa"/>
          </w:tcPr>
          <w:p w:rsidR="006F0F2A" w:rsidRDefault="00100D5C">
            <w:pPr>
              <w:pStyle w:val="TableParagraph"/>
              <w:spacing w:line="17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86" w:type="dxa"/>
          </w:tcPr>
          <w:p w:rsidR="006F0F2A" w:rsidRDefault="00100D5C">
            <w:pPr>
              <w:pStyle w:val="TableParagraph"/>
              <w:spacing w:line="171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Указывают-</w:t>
            </w:r>
          </w:p>
          <w:p w:rsidR="006F0F2A" w:rsidRDefault="00100D5C">
            <w:pPr>
              <w:pStyle w:val="TableParagraph"/>
              <w:spacing w:before="3"/>
              <w:ind w:left="109" w:right="9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ся только те показатели, по которым в утвержден-</w:t>
            </w:r>
          </w:p>
        </w:tc>
        <w:tc>
          <w:tcPr>
            <w:tcW w:w="1171" w:type="dxa"/>
          </w:tcPr>
          <w:p w:rsidR="006F0F2A" w:rsidRDefault="00100D5C">
            <w:pPr>
              <w:pStyle w:val="TableParagraph"/>
              <w:spacing w:line="171" w:lineRule="exact"/>
              <w:ind w:left="12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 соответ-</w:t>
            </w:r>
          </w:p>
          <w:p w:rsidR="006F0F2A" w:rsidRDefault="00100D5C">
            <w:pPr>
              <w:pStyle w:val="TableParagraph"/>
              <w:spacing w:before="3" w:line="244" w:lineRule="auto"/>
              <w:ind w:left="124" w:right="4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ствии с утвержден- ной</w:t>
            </w:r>
          </w:p>
          <w:p w:rsidR="006F0F2A" w:rsidRDefault="00100D5C">
            <w:pPr>
              <w:pStyle w:val="TableParagraph"/>
              <w:spacing w:before="8" w:line="225" w:lineRule="auto"/>
              <w:ind w:left="124" w:right="11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«дорожной картой»</w:t>
            </w:r>
          </w:p>
        </w:tc>
        <w:tc>
          <w:tcPr>
            <w:tcW w:w="1231" w:type="dxa"/>
          </w:tcPr>
          <w:p w:rsidR="006F0F2A" w:rsidRDefault="00100D5C">
            <w:pPr>
              <w:pStyle w:val="TableParagraph"/>
              <w:spacing w:line="171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качестве</w:t>
            </w:r>
          </w:p>
          <w:p w:rsidR="006F0F2A" w:rsidRDefault="00100D5C">
            <w:pPr>
              <w:pStyle w:val="TableParagraph"/>
              <w:spacing w:before="3" w:line="244" w:lineRule="auto"/>
              <w:ind w:left="109" w:right="86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исходного значения показателя </w:t>
            </w:r>
            <w:r>
              <w:rPr>
                <w:i/>
                <w:spacing w:val="-14"/>
                <w:sz w:val="18"/>
              </w:rPr>
              <w:t xml:space="preserve">в </w:t>
            </w:r>
            <w:r>
              <w:rPr>
                <w:i/>
                <w:sz w:val="18"/>
              </w:rPr>
              <w:t>отчетном</w:t>
            </w:r>
          </w:p>
          <w:p w:rsidR="006F0F2A" w:rsidRDefault="00100D5C">
            <w:pPr>
              <w:pStyle w:val="TableParagraph"/>
              <w:spacing w:line="188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pacing w:val="4"/>
                <w:sz w:val="18"/>
              </w:rPr>
              <w:t>году</w:t>
            </w:r>
            <w:r>
              <w:rPr>
                <w:i/>
                <w:spacing w:val="-31"/>
                <w:sz w:val="18"/>
              </w:rPr>
              <w:t xml:space="preserve"> </w:t>
            </w:r>
            <w:r>
              <w:rPr>
                <w:i/>
                <w:sz w:val="18"/>
              </w:rPr>
              <w:t>берется</w:t>
            </w:r>
          </w:p>
          <w:p w:rsidR="006F0F2A" w:rsidRDefault="00100D5C">
            <w:pPr>
              <w:pStyle w:val="TableParagraph"/>
              <w:spacing w:before="4" w:line="205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фактическое</w:t>
            </w:r>
          </w:p>
        </w:tc>
        <w:tc>
          <w:tcPr>
            <w:tcW w:w="1367" w:type="dxa"/>
          </w:tcPr>
          <w:p w:rsidR="006F0F2A" w:rsidRDefault="00100D5C">
            <w:pPr>
              <w:pStyle w:val="TableParagraph"/>
              <w:spacing w:line="171" w:lineRule="exact"/>
              <w:ind w:left="12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Указыва-</w:t>
            </w:r>
          </w:p>
          <w:p w:rsidR="006F0F2A" w:rsidRDefault="00100D5C">
            <w:pPr>
              <w:pStyle w:val="TableParagraph"/>
              <w:spacing w:before="3"/>
              <w:ind w:left="124" w:right="79"/>
              <w:jc w:val="lef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 xml:space="preserve">естся </w:t>
            </w:r>
            <w:r>
              <w:rPr>
                <w:i/>
                <w:sz w:val="18"/>
              </w:rPr>
              <w:t xml:space="preserve">значение в отчетном периоде в </w:t>
            </w:r>
            <w:r>
              <w:rPr>
                <w:i/>
                <w:spacing w:val="-1"/>
                <w:sz w:val="18"/>
              </w:rPr>
              <w:t xml:space="preserve">соответствии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утвержден-</w:t>
            </w:r>
          </w:p>
        </w:tc>
        <w:tc>
          <w:tcPr>
            <w:tcW w:w="976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 w:rsidR="006F0F2A" w:rsidRDefault="00100D5C">
            <w:pPr>
              <w:pStyle w:val="TableParagraph"/>
              <w:spacing w:line="17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 указанием</w:t>
            </w:r>
          </w:p>
          <w:p w:rsidR="006F0F2A" w:rsidRDefault="00100D5C">
            <w:pPr>
              <w:pStyle w:val="TableParagraph"/>
              <w:spacing w:before="3"/>
              <w:ind w:left="123" w:right="8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ссылки на страницу в информационно- телекомму- никационной сети</w:t>
            </w:r>
          </w:p>
        </w:tc>
        <w:tc>
          <w:tcPr>
            <w:tcW w:w="1291" w:type="dxa"/>
          </w:tcPr>
          <w:p w:rsidR="006F0F2A" w:rsidRDefault="00100D5C">
            <w:pPr>
              <w:pStyle w:val="TableParagraph"/>
              <w:spacing w:line="171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 случае, если</w:t>
            </w:r>
          </w:p>
          <w:p w:rsidR="006F0F2A" w:rsidRDefault="00100D5C">
            <w:pPr>
              <w:pStyle w:val="TableParagraph"/>
              <w:spacing w:before="3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используется составной показатель, для расчета значений которого</w:t>
            </w:r>
          </w:p>
        </w:tc>
        <w:tc>
          <w:tcPr>
            <w:tcW w:w="1636" w:type="dxa"/>
          </w:tcPr>
          <w:p w:rsidR="006F0F2A" w:rsidRDefault="00100D5C">
            <w:pPr>
              <w:pStyle w:val="TableParagraph"/>
              <w:spacing w:line="17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Указывается</w:t>
            </w:r>
          </w:p>
          <w:p w:rsidR="006F0F2A" w:rsidRDefault="00100D5C">
            <w:pPr>
              <w:pStyle w:val="TableParagraph"/>
              <w:spacing w:before="3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 xml:space="preserve">среднее </w:t>
            </w:r>
            <w:r>
              <w:rPr>
                <w:i/>
                <w:sz w:val="18"/>
              </w:rPr>
              <w:t xml:space="preserve">значение (качество, цена, доступность) данных </w:t>
            </w:r>
            <w:r>
              <w:rPr>
                <w:i/>
                <w:spacing w:val="2"/>
                <w:sz w:val="18"/>
              </w:rPr>
              <w:t xml:space="preserve">мониторинга </w:t>
            </w:r>
            <w:r>
              <w:rPr>
                <w:i/>
                <w:sz w:val="18"/>
              </w:rPr>
              <w:t>в части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опроса</w:t>
            </w:r>
          </w:p>
        </w:tc>
        <w:tc>
          <w:tcPr>
            <w:tcW w:w="1681" w:type="dxa"/>
          </w:tcPr>
          <w:p w:rsidR="006F0F2A" w:rsidRDefault="00100D5C">
            <w:pPr>
              <w:pStyle w:val="TableParagraph"/>
              <w:spacing w:line="17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Указываются</w:t>
            </w:r>
          </w:p>
          <w:p w:rsidR="006F0F2A" w:rsidRDefault="00100D5C">
            <w:pPr>
              <w:pStyle w:val="TableParagraph"/>
              <w:spacing w:before="3"/>
              <w:ind w:left="123" w:right="7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данные мониторинга в части опроса предпринимателей по каждому рынку:</w:t>
            </w:r>
          </w:p>
        </w:tc>
      </w:tr>
    </w:tbl>
    <w:p w:rsidR="006F0F2A" w:rsidRDefault="00100D5C">
      <w:pPr>
        <w:pStyle w:val="a3"/>
        <w:spacing w:before="2"/>
        <w:ind w:left="0"/>
        <w:jc w:val="left"/>
        <w:rPr>
          <w:i/>
          <w:sz w:val="12"/>
        </w:rPr>
      </w:pPr>
      <w:r>
        <w:pict>
          <v:line id="_x0000_s1027" style="position:absolute;z-index:-251651072;mso-wrap-distance-left:0;mso-wrap-distance-right:0;mso-position-horizontal-relative:page;mso-position-vertical-relative:text" from="49.55pt,9.4pt" to="193.7pt,9.4pt">
            <w10:wrap type="topAndBottom" anchorx="page"/>
          </v:line>
        </w:pict>
      </w:r>
    </w:p>
    <w:p w:rsidR="006F0F2A" w:rsidRDefault="00100D5C">
      <w:pPr>
        <w:spacing w:before="62" w:line="271" w:lineRule="auto"/>
        <w:ind w:left="230" w:right="163"/>
        <w:jc w:val="both"/>
        <w:rPr>
          <w:sz w:val="19"/>
        </w:rPr>
      </w:pPr>
      <w:r>
        <w:rPr>
          <w:rFonts w:ascii="Calibri" w:hAnsi="Calibri"/>
          <w:w w:val="105"/>
          <w:position w:val="10"/>
          <w:sz w:val="13"/>
        </w:rPr>
        <w:t xml:space="preserve">2 </w:t>
      </w:r>
      <w:r>
        <w:rPr>
          <w:w w:val="105"/>
          <w:sz w:val="19"/>
        </w:rPr>
        <w:t xml:space="preserve">Данные по </w:t>
      </w:r>
      <w:r>
        <w:rPr>
          <w:spacing w:val="2"/>
          <w:w w:val="105"/>
          <w:sz w:val="19"/>
        </w:rPr>
        <w:t xml:space="preserve">удовлетворенности </w:t>
      </w:r>
      <w:r>
        <w:rPr>
          <w:w w:val="105"/>
          <w:sz w:val="19"/>
        </w:rPr>
        <w:t xml:space="preserve">пре дпринимате </w:t>
      </w:r>
      <w:r>
        <w:rPr>
          <w:spacing w:val="-2"/>
          <w:w w:val="105"/>
          <w:sz w:val="19"/>
        </w:rPr>
        <w:t xml:space="preserve">лей </w:t>
      </w:r>
      <w:r>
        <w:rPr>
          <w:w w:val="105"/>
          <w:sz w:val="19"/>
        </w:rPr>
        <w:t xml:space="preserve">вносятся по результатам проведения монитор инга , прове денного в </w:t>
      </w:r>
      <w:r>
        <w:rPr>
          <w:spacing w:val="2"/>
          <w:w w:val="105"/>
          <w:sz w:val="19"/>
        </w:rPr>
        <w:t xml:space="preserve">соответствии </w:t>
      </w:r>
      <w:r>
        <w:rPr>
          <w:w w:val="105"/>
          <w:sz w:val="19"/>
        </w:rPr>
        <w:t xml:space="preserve">с </w:t>
      </w:r>
      <w:r>
        <w:rPr>
          <w:spacing w:val="2"/>
          <w:w w:val="105"/>
          <w:sz w:val="19"/>
        </w:rPr>
        <w:t xml:space="preserve">единой Методикой </w:t>
      </w:r>
      <w:r>
        <w:rPr>
          <w:w w:val="105"/>
          <w:sz w:val="19"/>
        </w:rPr>
        <w:t xml:space="preserve">мониторинга  состояния  и  </w:t>
      </w:r>
      <w:r>
        <w:rPr>
          <w:spacing w:val="2"/>
          <w:w w:val="105"/>
          <w:sz w:val="19"/>
        </w:rPr>
        <w:t xml:space="preserve">развития  </w:t>
      </w:r>
      <w:r>
        <w:rPr>
          <w:w w:val="105"/>
          <w:sz w:val="19"/>
        </w:rPr>
        <w:t xml:space="preserve">конкуренции  на   товарны х  рынка х  </w:t>
      </w:r>
      <w:r>
        <w:rPr>
          <w:spacing w:val="2"/>
          <w:w w:val="105"/>
          <w:sz w:val="19"/>
        </w:rPr>
        <w:t xml:space="preserve">субъектов  </w:t>
      </w:r>
      <w:r>
        <w:rPr>
          <w:w w:val="105"/>
          <w:sz w:val="19"/>
        </w:rPr>
        <w:t>Российской  Федерации,</w:t>
      </w:r>
      <w:r>
        <w:rPr>
          <w:w w:val="105"/>
          <w:sz w:val="19"/>
        </w:rPr>
        <w:t xml:space="preserve">   </w:t>
      </w:r>
      <w:r>
        <w:rPr>
          <w:spacing w:val="3"/>
          <w:w w:val="105"/>
          <w:sz w:val="19"/>
        </w:rPr>
        <w:t xml:space="preserve">разработанной  </w:t>
      </w:r>
      <w:r>
        <w:rPr>
          <w:w w:val="105"/>
          <w:sz w:val="19"/>
        </w:rPr>
        <w:t xml:space="preserve">Минэкономразвития  России в соответствии с </w:t>
      </w:r>
      <w:r>
        <w:rPr>
          <w:spacing w:val="3"/>
          <w:w w:val="105"/>
          <w:sz w:val="19"/>
        </w:rPr>
        <w:t xml:space="preserve">пунктом </w:t>
      </w:r>
      <w:r>
        <w:rPr>
          <w:spacing w:val="-4"/>
          <w:w w:val="105"/>
          <w:sz w:val="19"/>
        </w:rPr>
        <w:t xml:space="preserve">43 </w:t>
      </w:r>
      <w:r>
        <w:rPr>
          <w:w w:val="105"/>
          <w:sz w:val="19"/>
        </w:rPr>
        <w:t xml:space="preserve">Стандарта. В случае, если в региона льной </w:t>
      </w:r>
      <w:r>
        <w:rPr>
          <w:spacing w:val="2"/>
          <w:w w:val="105"/>
          <w:sz w:val="19"/>
        </w:rPr>
        <w:t xml:space="preserve">«дорожной </w:t>
      </w:r>
      <w:r>
        <w:rPr>
          <w:w w:val="105"/>
          <w:sz w:val="19"/>
        </w:rPr>
        <w:t xml:space="preserve">карте» </w:t>
      </w:r>
      <w:r>
        <w:rPr>
          <w:spacing w:val="2"/>
          <w:w w:val="105"/>
          <w:sz w:val="19"/>
        </w:rPr>
        <w:t xml:space="preserve">был </w:t>
      </w:r>
      <w:r>
        <w:rPr>
          <w:w w:val="105"/>
          <w:sz w:val="19"/>
        </w:rPr>
        <w:t xml:space="preserve">допо лнительно </w:t>
      </w:r>
      <w:r>
        <w:rPr>
          <w:spacing w:val="4"/>
          <w:w w:val="105"/>
          <w:sz w:val="19"/>
        </w:rPr>
        <w:t xml:space="preserve">выбран </w:t>
      </w:r>
      <w:r>
        <w:rPr>
          <w:w w:val="105"/>
          <w:sz w:val="19"/>
        </w:rPr>
        <w:t xml:space="preserve">финансовый рынок, </w:t>
      </w:r>
      <w:r>
        <w:rPr>
          <w:spacing w:val="-6"/>
          <w:w w:val="105"/>
          <w:sz w:val="19"/>
        </w:rPr>
        <w:t xml:space="preserve">то </w:t>
      </w:r>
      <w:r>
        <w:rPr>
          <w:w w:val="105"/>
          <w:sz w:val="19"/>
        </w:rPr>
        <w:t>при условии наличия</w:t>
      </w:r>
      <w:r>
        <w:rPr>
          <w:spacing w:val="1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соответствующих</w:t>
      </w:r>
      <w:r>
        <w:rPr>
          <w:spacing w:val="-8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опросны</w:t>
      </w:r>
      <w:r>
        <w:rPr>
          <w:spacing w:val="-35"/>
          <w:w w:val="105"/>
          <w:sz w:val="19"/>
        </w:rPr>
        <w:t xml:space="preserve"> </w:t>
      </w:r>
      <w:r>
        <w:rPr>
          <w:w w:val="105"/>
          <w:sz w:val="19"/>
        </w:rPr>
        <w:t>х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данны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х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предс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тавляются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м</w:t>
      </w:r>
      <w:r>
        <w:rPr>
          <w:w w:val="105"/>
          <w:sz w:val="19"/>
        </w:rPr>
        <w:t>ониторинга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удовлетворенности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насе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ления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деятельностью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8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сфере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инансовы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х</w:t>
      </w:r>
      <w:r>
        <w:rPr>
          <w:spacing w:val="-8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 xml:space="preserve">услуг, </w:t>
      </w:r>
      <w:r>
        <w:rPr>
          <w:w w:val="105"/>
          <w:sz w:val="19"/>
        </w:rPr>
        <w:t xml:space="preserve">осуществляемой на территории </w:t>
      </w:r>
      <w:r>
        <w:rPr>
          <w:spacing w:val="2"/>
          <w:w w:val="105"/>
          <w:sz w:val="19"/>
        </w:rPr>
        <w:t xml:space="preserve">субъекта </w:t>
      </w:r>
      <w:r>
        <w:rPr>
          <w:w w:val="105"/>
          <w:sz w:val="19"/>
        </w:rPr>
        <w:t xml:space="preserve">Российской  Федерации,  в  </w:t>
      </w:r>
      <w:r>
        <w:rPr>
          <w:spacing w:val="2"/>
          <w:w w:val="105"/>
          <w:sz w:val="19"/>
        </w:rPr>
        <w:t xml:space="preserve">соответствии </w:t>
      </w:r>
      <w:r>
        <w:rPr>
          <w:w w:val="105"/>
          <w:sz w:val="19"/>
        </w:rPr>
        <w:t xml:space="preserve">с  </w:t>
      </w:r>
      <w:r>
        <w:rPr>
          <w:spacing w:val="2"/>
          <w:w w:val="105"/>
          <w:sz w:val="19"/>
        </w:rPr>
        <w:t xml:space="preserve">единой  </w:t>
      </w:r>
      <w:r>
        <w:rPr>
          <w:w w:val="105"/>
          <w:sz w:val="19"/>
        </w:rPr>
        <w:t xml:space="preserve">Методикой  мониторинга  </w:t>
      </w:r>
      <w:r>
        <w:rPr>
          <w:spacing w:val="2"/>
          <w:w w:val="105"/>
          <w:sz w:val="19"/>
        </w:rPr>
        <w:t xml:space="preserve">состояния  </w:t>
      </w:r>
      <w:r>
        <w:rPr>
          <w:w w:val="105"/>
          <w:sz w:val="19"/>
        </w:rPr>
        <w:t xml:space="preserve">и  </w:t>
      </w:r>
      <w:r>
        <w:rPr>
          <w:spacing w:val="2"/>
          <w:w w:val="105"/>
          <w:sz w:val="19"/>
        </w:rPr>
        <w:t xml:space="preserve">развития  </w:t>
      </w:r>
      <w:r>
        <w:rPr>
          <w:w w:val="105"/>
          <w:sz w:val="19"/>
        </w:rPr>
        <w:t>конкуренции на товарных рынках субъектов Российской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Федерации.</w:t>
      </w:r>
    </w:p>
    <w:p w:rsidR="006F0F2A" w:rsidRDefault="00100D5C">
      <w:pPr>
        <w:spacing w:before="127" w:line="280" w:lineRule="auto"/>
        <w:ind w:left="231" w:right="164"/>
        <w:jc w:val="both"/>
        <w:rPr>
          <w:sz w:val="19"/>
        </w:rPr>
      </w:pPr>
      <w:r>
        <w:rPr>
          <w:w w:val="105"/>
          <w:position w:val="10"/>
          <w:sz w:val="13"/>
        </w:rPr>
        <w:t xml:space="preserve">3 </w:t>
      </w:r>
      <w:r>
        <w:rPr>
          <w:w w:val="105"/>
          <w:sz w:val="19"/>
        </w:rPr>
        <w:t xml:space="preserve">Данные по </w:t>
      </w:r>
      <w:r>
        <w:rPr>
          <w:spacing w:val="2"/>
          <w:w w:val="105"/>
          <w:sz w:val="19"/>
        </w:rPr>
        <w:t xml:space="preserve">удовлетворенности </w:t>
      </w:r>
      <w:r>
        <w:rPr>
          <w:w w:val="105"/>
          <w:sz w:val="19"/>
        </w:rPr>
        <w:t xml:space="preserve">пре дпринимате </w:t>
      </w:r>
      <w:r>
        <w:rPr>
          <w:spacing w:val="-2"/>
          <w:w w:val="105"/>
          <w:sz w:val="19"/>
        </w:rPr>
        <w:t xml:space="preserve">лей </w:t>
      </w:r>
      <w:r>
        <w:rPr>
          <w:w w:val="105"/>
          <w:sz w:val="19"/>
        </w:rPr>
        <w:t xml:space="preserve">вносятся по результатам проведения </w:t>
      </w:r>
      <w:r>
        <w:rPr>
          <w:spacing w:val="2"/>
          <w:w w:val="105"/>
          <w:sz w:val="19"/>
        </w:rPr>
        <w:t xml:space="preserve">мониторинга, </w:t>
      </w:r>
      <w:r>
        <w:rPr>
          <w:w w:val="105"/>
          <w:sz w:val="19"/>
        </w:rPr>
        <w:t xml:space="preserve">проведенного в </w:t>
      </w:r>
      <w:r>
        <w:rPr>
          <w:spacing w:val="2"/>
          <w:w w:val="105"/>
          <w:sz w:val="19"/>
        </w:rPr>
        <w:t xml:space="preserve">соответствии </w:t>
      </w:r>
      <w:r>
        <w:rPr>
          <w:w w:val="105"/>
          <w:sz w:val="19"/>
        </w:rPr>
        <w:t xml:space="preserve">с </w:t>
      </w:r>
      <w:r>
        <w:rPr>
          <w:spacing w:val="2"/>
          <w:w w:val="105"/>
          <w:sz w:val="19"/>
        </w:rPr>
        <w:t xml:space="preserve">единой </w:t>
      </w:r>
      <w:r>
        <w:rPr>
          <w:w w:val="105"/>
          <w:sz w:val="19"/>
        </w:rPr>
        <w:t xml:space="preserve">Методикой мониторинга  состояния  и  </w:t>
      </w:r>
      <w:r>
        <w:rPr>
          <w:spacing w:val="2"/>
          <w:w w:val="105"/>
          <w:sz w:val="19"/>
        </w:rPr>
        <w:t xml:space="preserve">развития  </w:t>
      </w:r>
      <w:r>
        <w:rPr>
          <w:w w:val="105"/>
          <w:sz w:val="19"/>
        </w:rPr>
        <w:t xml:space="preserve">конкуренции </w:t>
      </w:r>
      <w:r>
        <w:rPr>
          <w:w w:val="105"/>
          <w:sz w:val="19"/>
        </w:rPr>
        <w:t xml:space="preserve"> на   товарны х  рынка х  </w:t>
      </w:r>
      <w:r>
        <w:rPr>
          <w:spacing w:val="2"/>
          <w:w w:val="105"/>
          <w:sz w:val="19"/>
        </w:rPr>
        <w:t xml:space="preserve">субъектов  </w:t>
      </w:r>
      <w:r>
        <w:rPr>
          <w:w w:val="105"/>
          <w:sz w:val="19"/>
        </w:rPr>
        <w:t xml:space="preserve">Российской  Федерации,  </w:t>
      </w:r>
      <w:r>
        <w:rPr>
          <w:spacing w:val="3"/>
          <w:w w:val="105"/>
          <w:sz w:val="19"/>
        </w:rPr>
        <w:t xml:space="preserve">разработанной  </w:t>
      </w:r>
      <w:r>
        <w:rPr>
          <w:w w:val="105"/>
          <w:sz w:val="19"/>
        </w:rPr>
        <w:t xml:space="preserve">Минэкономразвит ия  России в соответствии с пунктом </w:t>
      </w:r>
      <w:r>
        <w:rPr>
          <w:spacing w:val="-4"/>
          <w:w w:val="105"/>
          <w:sz w:val="19"/>
        </w:rPr>
        <w:t>43</w:t>
      </w:r>
      <w:r>
        <w:rPr>
          <w:spacing w:val="1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Стандарта.</w:t>
      </w:r>
    </w:p>
    <w:p w:rsidR="006F0F2A" w:rsidRDefault="006F0F2A">
      <w:pPr>
        <w:spacing w:line="280" w:lineRule="auto"/>
        <w:jc w:val="both"/>
        <w:rPr>
          <w:sz w:val="19"/>
        </w:rPr>
        <w:sectPr w:rsidR="006F0F2A">
          <w:headerReference w:type="default" r:id="rId14"/>
          <w:pgSz w:w="15840" w:h="12240" w:orient="landscape"/>
          <w:pgMar w:top="1200" w:right="960" w:bottom="280" w:left="760" w:header="747" w:footer="0" w:gutter="0"/>
          <w:pgNumType w:start="1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081"/>
        <w:gridCol w:w="1186"/>
        <w:gridCol w:w="1171"/>
        <w:gridCol w:w="1231"/>
        <w:gridCol w:w="1367"/>
        <w:gridCol w:w="976"/>
        <w:gridCol w:w="1517"/>
        <w:gridCol w:w="1291"/>
        <w:gridCol w:w="1636"/>
        <w:gridCol w:w="1681"/>
      </w:tblGrid>
      <w:tr w:rsidR="006F0F2A">
        <w:trPr>
          <w:trHeight w:val="182"/>
        </w:trPr>
        <w:tc>
          <w:tcPr>
            <w:tcW w:w="466" w:type="dxa"/>
            <w:vMerge w:val="restart"/>
          </w:tcPr>
          <w:p w:rsidR="006F0F2A" w:rsidRDefault="006F0F2A">
            <w:pPr>
              <w:pStyle w:val="TableParagraph"/>
              <w:jc w:val="left"/>
            </w:pPr>
          </w:p>
        </w:tc>
        <w:tc>
          <w:tcPr>
            <w:tcW w:w="1081" w:type="dxa"/>
            <w:vMerge w:val="restart"/>
          </w:tcPr>
          <w:p w:rsidR="006F0F2A" w:rsidRDefault="006F0F2A">
            <w:pPr>
              <w:pStyle w:val="TableParagraph"/>
              <w:jc w:val="left"/>
            </w:pPr>
          </w:p>
        </w:tc>
        <w:tc>
          <w:tcPr>
            <w:tcW w:w="1186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ной</w:t>
            </w:r>
          </w:p>
        </w:tc>
        <w:tc>
          <w:tcPr>
            <w:tcW w:w="1171" w:type="dxa"/>
            <w:vMerge w:val="restart"/>
          </w:tcPr>
          <w:p w:rsidR="006F0F2A" w:rsidRDefault="006F0F2A">
            <w:pPr>
              <w:pStyle w:val="TableParagraph"/>
              <w:jc w:val="left"/>
            </w:pPr>
          </w:p>
        </w:tc>
        <w:tc>
          <w:tcPr>
            <w:tcW w:w="1231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значения</w:t>
            </w:r>
          </w:p>
        </w:tc>
        <w:tc>
          <w:tcPr>
            <w:tcW w:w="1367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2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ной</w:t>
            </w:r>
          </w:p>
        </w:tc>
        <w:tc>
          <w:tcPr>
            <w:tcW w:w="976" w:type="dxa"/>
            <w:vMerge w:val="restart"/>
          </w:tcPr>
          <w:p w:rsidR="006F0F2A" w:rsidRDefault="006F0F2A">
            <w:pPr>
              <w:pStyle w:val="TableParagraph"/>
              <w:jc w:val="left"/>
            </w:pPr>
          </w:p>
        </w:tc>
        <w:tc>
          <w:tcPr>
            <w:tcW w:w="1517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«Интернет»,</w:t>
            </w:r>
          </w:p>
        </w:tc>
        <w:tc>
          <w:tcPr>
            <w:tcW w:w="1291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используются</w:t>
            </w:r>
          </w:p>
        </w:tc>
        <w:tc>
          <w:tcPr>
            <w:tcW w:w="1636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потребителей по</w:t>
            </w:r>
          </w:p>
        </w:tc>
        <w:tc>
          <w:tcPr>
            <w:tcW w:w="1681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сумма в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«дорожной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показателя в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«дорожной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где представ-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несколько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каждому рынку: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процентном</w:t>
            </w:r>
          </w:p>
        </w:tc>
      </w:tr>
      <w:tr w:rsidR="006F0F2A">
        <w:trPr>
          <w:trHeight w:val="182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карте»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предыдущем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2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картой»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лена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иных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сумма 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отношении</w:t>
            </w:r>
          </w:p>
        </w:tc>
      </w:tr>
      <w:tr w:rsidR="006F0F2A">
        <w:trPr>
          <w:trHeight w:val="182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3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предусмот-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3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году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информация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3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(страндарт-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3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процентном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3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ответов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рено целевое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(при наличии)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ных) показа-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отношении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«удовлетворен» и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значение в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телей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ответов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«скорее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отчетном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респондентов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удовлетворен» от</w:t>
            </w:r>
          </w:p>
        </w:tc>
      </w:tr>
      <w:tr w:rsidR="006F0F2A">
        <w:trPr>
          <w:trHeight w:val="184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2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году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«удовлетворен» 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общего</w:t>
            </w:r>
          </w:p>
        </w:tc>
      </w:tr>
      <w:tr w:rsidR="006F0F2A">
        <w:trPr>
          <w:trHeight w:val="181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«скорее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количества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удовлетворен» от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опрошенных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общего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количества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</w:tr>
      <w:tr w:rsidR="006F0F2A">
        <w:trPr>
          <w:trHeight w:val="198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6F0F2A" w:rsidRDefault="00100D5C">
            <w:pPr>
              <w:pStyle w:val="TableParagraph"/>
              <w:spacing w:before="2" w:line="177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опрошенных</w:t>
            </w:r>
          </w:p>
        </w:tc>
        <w:tc>
          <w:tcPr>
            <w:tcW w:w="1681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</w:tr>
      <w:tr w:rsidR="006F0F2A">
        <w:trPr>
          <w:trHeight w:val="280"/>
        </w:trPr>
        <w:tc>
          <w:tcPr>
            <w:tcW w:w="466" w:type="dxa"/>
          </w:tcPr>
          <w:p w:rsidR="006F0F2A" w:rsidRDefault="00100D5C">
            <w:pPr>
              <w:pStyle w:val="TableParagraph"/>
              <w:spacing w:line="200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86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7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7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76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36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8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</w:tr>
      <w:tr w:rsidR="006F0F2A">
        <w:trPr>
          <w:trHeight w:val="265"/>
        </w:trPr>
        <w:tc>
          <w:tcPr>
            <w:tcW w:w="466" w:type="dxa"/>
          </w:tcPr>
          <w:p w:rsidR="006F0F2A" w:rsidRDefault="00100D5C">
            <w:pPr>
              <w:pStyle w:val="TableParagraph"/>
              <w:spacing w:line="20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1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71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1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7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76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7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91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81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6F0F2A" w:rsidRDefault="00100D5C">
      <w:pPr>
        <w:pStyle w:val="3"/>
        <w:spacing w:line="315" w:lineRule="exact"/>
        <w:ind w:left="936"/>
        <w:jc w:val="both"/>
      </w:pPr>
      <w:r>
        <w:t>Раздел 4. Сведения о лучших региональных практиках содействия развитию конкуренции</w:t>
      </w:r>
    </w:p>
    <w:p w:rsidR="006F0F2A" w:rsidRDefault="00100D5C">
      <w:pPr>
        <w:pStyle w:val="a4"/>
        <w:numPr>
          <w:ilvl w:val="1"/>
          <w:numId w:val="10"/>
        </w:numPr>
        <w:tabs>
          <w:tab w:val="left" w:pos="1537"/>
        </w:tabs>
        <w:spacing w:before="134" w:line="235" w:lineRule="auto"/>
        <w:ind w:right="159" w:firstLine="705"/>
        <w:jc w:val="both"/>
        <w:rPr>
          <w:sz w:val="28"/>
        </w:rPr>
      </w:pPr>
      <w:r>
        <w:rPr>
          <w:spacing w:val="-3"/>
          <w:sz w:val="28"/>
        </w:rPr>
        <w:t xml:space="preserve">Информация  </w:t>
      </w:r>
      <w:r>
        <w:rPr>
          <w:sz w:val="28"/>
        </w:rPr>
        <w:t xml:space="preserve">о  </w:t>
      </w:r>
      <w:r>
        <w:rPr>
          <w:spacing w:val="-4"/>
          <w:sz w:val="28"/>
        </w:rPr>
        <w:t xml:space="preserve">лучших 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региональных  практиках,  внедренных   </w:t>
      </w:r>
      <w:r>
        <w:rPr>
          <w:sz w:val="28"/>
        </w:rPr>
        <w:t xml:space="preserve">субъектом  Российской  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>по итогам отчетного</w:t>
      </w:r>
      <w:r>
        <w:rPr>
          <w:spacing w:val="-33"/>
          <w:sz w:val="28"/>
        </w:rPr>
        <w:t xml:space="preserve"> </w:t>
      </w:r>
      <w:r>
        <w:rPr>
          <w:spacing w:val="2"/>
          <w:sz w:val="28"/>
        </w:rPr>
        <w:t>года.</w:t>
      </w:r>
    </w:p>
    <w:p w:rsidR="006F0F2A" w:rsidRDefault="00100D5C">
      <w:pPr>
        <w:spacing w:before="114"/>
        <w:ind w:left="231" w:right="154" w:firstLine="705"/>
        <w:jc w:val="both"/>
        <w:rPr>
          <w:i/>
          <w:sz w:val="28"/>
        </w:rPr>
      </w:pPr>
      <w:r>
        <w:rPr>
          <w:i/>
          <w:sz w:val="28"/>
        </w:rPr>
        <w:t xml:space="preserve">Приводится </w:t>
      </w:r>
      <w:r>
        <w:rPr>
          <w:i/>
          <w:spacing w:val="-3"/>
          <w:sz w:val="28"/>
        </w:rPr>
        <w:t xml:space="preserve">информация </w:t>
      </w:r>
      <w:r>
        <w:rPr>
          <w:i/>
          <w:sz w:val="28"/>
        </w:rPr>
        <w:t xml:space="preserve">о </w:t>
      </w:r>
      <w:r>
        <w:rPr>
          <w:i/>
          <w:spacing w:val="-5"/>
          <w:sz w:val="28"/>
        </w:rPr>
        <w:t xml:space="preserve">внедрении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отчетном </w:t>
      </w:r>
      <w:r>
        <w:rPr>
          <w:i/>
          <w:spacing w:val="-3"/>
          <w:sz w:val="28"/>
        </w:rPr>
        <w:t xml:space="preserve">году </w:t>
      </w:r>
      <w:r>
        <w:rPr>
          <w:i/>
          <w:sz w:val="28"/>
        </w:rPr>
        <w:t xml:space="preserve">(t) </w:t>
      </w:r>
      <w:r>
        <w:rPr>
          <w:i/>
          <w:spacing w:val="-3"/>
          <w:sz w:val="28"/>
        </w:rPr>
        <w:t xml:space="preserve">региональных практик содействия </w:t>
      </w:r>
      <w:r>
        <w:rPr>
          <w:i/>
          <w:spacing w:val="-4"/>
          <w:sz w:val="28"/>
        </w:rPr>
        <w:t xml:space="preserve">развитию </w:t>
      </w:r>
      <w:r>
        <w:rPr>
          <w:i/>
          <w:sz w:val="28"/>
        </w:rPr>
        <w:t xml:space="preserve">конкуренции, признанных </w:t>
      </w:r>
      <w:r>
        <w:rPr>
          <w:i/>
          <w:spacing w:val="-4"/>
          <w:sz w:val="28"/>
        </w:rPr>
        <w:t xml:space="preserve">Межведомственной рабочей </w:t>
      </w:r>
      <w:r>
        <w:rPr>
          <w:i/>
          <w:spacing w:val="62"/>
          <w:sz w:val="28"/>
        </w:rPr>
        <w:t xml:space="preserve"> </w:t>
      </w:r>
      <w:r>
        <w:rPr>
          <w:i/>
          <w:spacing w:val="-5"/>
          <w:sz w:val="28"/>
        </w:rPr>
        <w:t xml:space="preserve">группой  </w:t>
      </w:r>
      <w:r>
        <w:rPr>
          <w:i/>
          <w:spacing w:val="3"/>
          <w:sz w:val="28"/>
        </w:rPr>
        <w:t xml:space="preserve">по  </w:t>
      </w:r>
      <w:r>
        <w:rPr>
          <w:i/>
          <w:spacing w:val="-4"/>
          <w:sz w:val="28"/>
        </w:rPr>
        <w:t xml:space="preserve">вопросам  </w:t>
      </w:r>
      <w:r>
        <w:rPr>
          <w:i/>
          <w:spacing w:val="-3"/>
          <w:sz w:val="28"/>
        </w:rPr>
        <w:t xml:space="preserve">реализации  </w:t>
      </w:r>
      <w:r>
        <w:rPr>
          <w:i/>
          <w:spacing w:val="-4"/>
          <w:sz w:val="28"/>
        </w:rPr>
        <w:t xml:space="preserve">Стандарта  </w:t>
      </w:r>
      <w:r>
        <w:rPr>
          <w:i/>
          <w:spacing w:val="-7"/>
          <w:sz w:val="28"/>
        </w:rPr>
        <w:t xml:space="preserve">лучшими  </w:t>
      </w:r>
      <w:r>
        <w:rPr>
          <w:i/>
          <w:spacing w:val="3"/>
          <w:sz w:val="28"/>
        </w:rPr>
        <w:t xml:space="preserve">по </w:t>
      </w:r>
      <w:r>
        <w:rPr>
          <w:i/>
          <w:sz w:val="28"/>
        </w:rPr>
        <w:t xml:space="preserve">итогам </w:t>
      </w:r>
      <w:r>
        <w:rPr>
          <w:i/>
          <w:spacing w:val="-3"/>
          <w:sz w:val="28"/>
        </w:rPr>
        <w:t>года</w:t>
      </w:r>
      <w:r>
        <w:rPr>
          <w:i/>
          <w:spacing w:val="-34"/>
          <w:sz w:val="28"/>
        </w:rPr>
        <w:t xml:space="preserve"> </w:t>
      </w:r>
      <w:r>
        <w:rPr>
          <w:i/>
          <w:sz w:val="28"/>
        </w:rPr>
        <w:t>t-2.</w:t>
      </w:r>
    </w:p>
    <w:p w:rsidR="006F0F2A" w:rsidRDefault="00100D5C">
      <w:pPr>
        <w:spacing w:before="136" w:line="235" w:lineRule="auto"/>
        <w:ind w:left="231" w:right="162" w:firstLine="705"/>
        <w:jc w:val="both"/>
        <w:rPr>
          <w:i/>
          <w:sz w:val="28"/>
        </w:rPr>
      </w:pPr>
      <w:r>
        <w:rPr>
          <w:i/>
          <w:sz w:val="28"/>
        </w:rPr>
        <w:t>Информация приводится по каждой внедренной регионом лучшей практике в соответствии со следующей таблицей:</w:t>
      </w:r>
    </w:p>
    <w:p w:rsidR="006F0F2A" w:rsidRDefault="006F0F2A">
      <w:pPr>
        <w:pStyle w:val="a3"/>
        <w:spacing w:before="1"/>
        <w:ind w:left="0"/>
        <w:jc w:val="left"/>
        <w:rPr>
          <w:i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751"/>
        <w:gridCol w:w="752"/>
        <w:gridCol w:w="511"/>
        <w:gridCol w:w="9503"/>
      </w:tblGrid>
      <w:tr w:rsidR="006F0F2A">
        <w:trPr>
          <w:trHeight w:val="941"/>
        </w:trPr>
        <w:tc>
          <w:tcPr>
            <w:tcW w:w="4368" w:type="dxa"/>
            <w:gridSpan w:val="4"/>
          </w:tcPr>
          <w:p w:rsidR="006F0F2A" w:rsidRDefault="00100D5C">
            <w:pPr>
              <w:pStyle w:val="TableParagraph"/>
              <w:tabs>
                <w:tab w:val="left" w:pos="1848"/>
                <w:tab w:val="left" w:pos="2823"/>
                <w:tab w:val="left" w:pos="3992"/>
              </w:tabs>
              <w:spacing w:line="24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лучшей</w:t>
            </w:r>
            <w:r>
              <w:rPr>
                <w:spacing w:val="-7"/>
                <w:sz w:val="24"/>
              </w:rPr>
              <w:tab/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по</w:t>
            </w:r>
          </w:p>
          <w:p w:rsidR="006F0F2A" w:rsidRDefault="00100D5C">
            <w:pPr>
              <w:pStyle w:val="TableParagraph"/>
              <w:spacing w:before="14" w:line="235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содействию развитию конкуренции в субъектах Российской Федерации</w:t>
            </w:r>
          </w:p>
        </w:tc>
        <w:tc>
          <w:tcPr>
            <w:tcW w:w="9503" w:type="dxa"/>
          </w:tcPr>
          <w:p w:rsidR="006F0F2A" w:rsidRDefault="00100D5C">
            <w:pPr>
              <w:pStyle w:val="TableParagraph"/>
              <w:spacing w:line="244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лучшей практики приводится в соответств</w:t>
            </w:r>
            <w:r>
              <w:rPr>
                <w:i/>
                <w:sz w:val="24"/>
              </w:rPr>
              <w:t>ии с формулировками,</w:t>
            </w:r>
          </w:p>
          <w:p w:rsidR="006F0F2A" w:rsidRDefault="00100D5C">
            <w:pPr>
              <w:pStyle w:val="TableParagraph"/>
              <w:spacing w:before="14" w:line="235" w:lineRule="auto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используемыми в соответствующем протоколе заседания Межведомственной рабочей группы по вопросам реализации положений Стандарта, на котором они были отобраны</w:t>
            </w:r>
          </w:p>
        </w:tc>
      </w:tr>
      <w:tr w:rsidR="006F0F2A">
        <w:trPr>
          <w:trHeight w:val="385"/>
        </w:trPr>
        <w:tc>
          <w:tcPr>
            <w:tcW w:w="4368" w:type="dxa"/>
            <w:gridSpan w:val="4"/>
          </w:tcPr>
          <w:p w:rsidR="006F0F2A" w:rsidRDefault="00100D5C">
            <w:pPr>
              <w:pStyle w:val="TableParagraph"/>
              <w:spacing w:line="24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Краткое описание успешной практики</w:t>
            </w:r>
          </w:p>
        </w:tc>
        <w:tc>
          <w:tcPr>
            <w:tcW w:w="9503" w:type="dxa"/>
          </w:tcPr>
          <w:p w:rsidR="006F0F2A" w:rsidRDefault="00100D5C">
            <w:pPr>
              <w:pStyle w:val="TableParagraph"/>
              <w:spacing w:line="244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Приводится описание того, каким образом реализуется лучшая практика</w:t>
            </w:r>
          </w:p>
        </w:tc>
      </w:tr>
      <w:tr w:rsidR="006F0F2A">
        <w:trPr>
          <w:trHeight w:val="656"/>
        </w:trPr>
        <w:tc>
          <w:tcPr>
            <w:tcW w:w="1354" w:type="dxa"/>
            <w:tcBorders>
              <w:right w:val="nil"/>
            </w:tcBorders>
          </w:tcPr>
          <w:p w:rsidR="006F0F2A" w:rsidRDefault="00100D5C">
            <w:pPr>
              <w:pStyle w:val="TableParagraph"/>
              <w:spacing w:line="24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Ресурсы,</w:t>
            </w:r>
          </w:p>
          <w:p w:rsidR="006F0F2A" w:rsidRDefault="00100D5C">
            <w:pPr>
              <w:pStyle w:val="TableParagraph"/>
              <w:spacing w:before="9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751" w:type="dxa"/>
            <w:tcBorders>
              <w:left w:val="nil"/>
              <w:right w:val="nil"/>
            </w:tcBorders>
          </w:tcPr>
          <w:p w:rsidR="006F0F2A" w:rsidRDefault="00100D5C">
            <w:pPr>
              <w:pStyle w:val="TableParagraph"/>
              <w:spacing w:line="244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привлеченные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:rsidR="006F0F2A" w:rsidRDefault="00100D5C">
            <w:pPr>
              <w:pStyle w:val="TableParagraph"/>
              <w:spacing w:line="244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511" w:type="dxa"/>
            <w:tcBorders>
              <w:left w:val="nil"/>
            </w:tcBorders>
          </w:tcPr>
          <w:p w:rsidR="006F0F2A" w:rsidRDefault="00100D5C">
            <w:pPr>
              <w:pStyle w:val="TableParagraph"/>
              <w:spacing w:line="244" w:lineRule="exact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ее</w:t>
            </w:r>
          </w:p>
        </w:tc>
        <w:tc>
          <w:tcPr>
            <w:tcW w:w="9503" w:type="dxa"/>
          </w:tcPr>
          <w:p w:rsidR="006F0F2A" w:rsidRDefault="00100D5C">
            <w:pPr>
              <w:pStyle w:val="TableParagraph"/>
              <w:spacing w:line="244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какие финансовые и нефинансовые (организационные, информационные,</w:t>
            </w:r>
          </w:p>
          <w:p w:rsidR="006F0F2A" w:rsidRDefault="00100D5C">
            <w:pPr>
              <w:pStyle w:val="TableParagraph"/>
              <w:spacing w:before="9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кадровые и др.) ресурсы потребовались для реализации лучшей практики</w:t>
            </w:r>
          </w:p>
        </w:tc>
      </w:tr>
      <w:tr w:rsidR="006F0F2A">
        <w:trPr>
          <w:trHeight w:val="385"/>
        </w:trPr>
        <w:tc>
          <w:tcPr>
            <w:tcW w:w="4368" w:type="dxa"/>
            <w:gridSpan w:val="4"/>
          </w:tcPr>
          <w:p w:rsidR="006F0F2A" w:rsidRDefault="00100D5C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Описание результата</w:t>
            </w:r>
          </w:p>
        </w:tc>
        <w:tc>
          <w:tcPr>
            <w:tcW w:w="9503" w:type="dxa"/>
          </w:tcPr>
          <w:p w:rsidR="006F0F2A" w:rsidRDefault="00100D5C">
            <w:pPr>
              <w:pStyle w:val="TableParagraph"/>
              <w:spacing w:line="259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Описывается текущая ситуация, к которой привело внедрение лучшей практики</w:t>
            </w:r>
          </w:p>
        </w:tc>
      </w:tr>
      <w:tr w:rsidR="006F0F2A">
        <w:trPr>
          <w:trHeight w:val="655"/>
        </w:trPr>
        <w:tc>
          <w:tcPr>
            <w:tcW w:w="4368" w:type="dxa"/>
            <w:gridSpan w:val="4"/>
          </w:tcPr>
          <w:p w:rsidR="006F0F2A" w:rsidRDefault="00100D5C">
            <w:pPr>
              <w:pStyle w:val="TableParagraph"/>
              <w:tabs>
                <w:tab w:val="left" w:pos="2525"/>
              </w:tabs>
              <w:spacing w:line="235" w:lineRule="auto"/>
              <w:ind w:left="109" w:right="80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количественного </w:t>
            </w:r>
            <w:r>
              <w:rPr>
                <w:sz w:val="24"/>
              </w:rPr>
              <w:t>(качественного) показателя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результата</w:t>
            </w:r>
          </w:p>
        </w:tc>
        <w:tc>
          <w:tcPr>
            <w:tcW w:w="9503" w:type="dxa"/>
          </w:tcPr>
          <w:p w:rsidR="006F0F2A" w:rsidRDefault="00100D5C">
            <w:pPr>
              <w:pStyle w:val="TableParagraph"/>
              <w:spacing w:line="235" w:lineRule="auto"/>
              <w:ind w:left="110" w:right="7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Приводится значение показателя, которое было достигнуто благодаря внедрению лучшей практики</w:t>
            </w:r>
          </w:p>
        </w:tc>
      </w:tr>
    </w:tbl>
    <w:p w:rsidR="006F0F2A" w:rsidRDefault="006F0F2A">
      <w:pPr>
        <w:spacing w:line="235" w:lineRule="auto"/>
        <w:rPr>
          <w:sz w:val="24"/>
        </w:rPr>
        <w:sectPr w:rsidR="006F0F2A">
          <w:pgSz w:w="15840" w:h="12240" w:orient="landscape"/>
          <w:pgMar w:top="1200" w:right="960" w:bottom="280" w:left="760" w:header="747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100D5C">
      <w:pPr>
        <w:pStyle w:val="a4"/>
        <w:numPr>
          <w:ilvl w:val="1"/>
          <w:numId w:val="10"/>
        </w:numPr>
        <w:tabs>
          <w:tab w:val="left" w:pos="1432"/>
        </w:tabs>
        <w:spacing w:before="222"/>
        <w:ind w:left="1431" w:hanging="496"/>
        <w:rPr>
          <w:sz w:val="28"/>
        </w:rPr>
      </w:pPr>
      <w:r>
        <w:rPr>
          <w:spacing w:val="-3"/>
          <w:sz w:val="28"/>
        </w:rPr>
        <w:t xml:space="preserve">Информация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потенциальных </w:t>
      </w:r>
      <w:r>
        <w:rPr>
          <w:spacing w:val="-4"/>
          <w:sz w:val="28"/>
        </w:rPr>
        <w:t xml:space="preserve">лучших </w:t>
      </w:r>
      <w:r>
        <w:rPr>
          <w:sz w:val="28"/>
        </w:rPr>
        <w:t xml:space="preserve">региональных </w:t>
      </w:r>
      <w:r>
        <w:rPr>
          <w:spacing w:val="-3"/>
          <w:sz w:val="28"/>
        </w:rPr>
        <w:t xml:space="preserve">практиках </w:t>
      </w:r>
      <w:r>
        <w:rPr>
          <w:sz w:val="28"/>
        </w:rPr>
        <w:t>по итогам отчетного</w:t>
      </w:r>
      <w:r>
        <w:rPr>
          <w:spacing w:val="-15"/>
          <w:sz w:val="28"/>
        </w:rPr>
        <w:t xml:space="preserve"> </w:t>
      </w:r>
      <w:r>
        <w:rPr>
          <w:spacing w:val="3"/>
          <w:sz w:val="28"/>
        </w:rPr>
        <w:t>года</w:t>
      </w:r>
    </w:p>
    <w:p w:rsidR="006F0F2A" w:rsidRDefault="00100D5C">
      <w:pPr>
        <w:spacing w:before="114" w:line="247" w:lineRule="auto"/>
        <w:ind w:left="230" w:firstLine="705"/>
        <w:rPr>
          <w:i/>
          <w:sz w:val="28"/>
        </w:rPr>
      </w:pPr>
      <w:r>
        <w:rPr>
          <w:i/>
          <w:sz w:val="28"/>
        </w:rPr>
        <w:t xml:space="preserve">Приводится информация о практиках по реализации Стандарта, которые, по мнению региона в отчетном </w:t>
      </w:r>
      <w:r>
        <w:rPr>
          <w:i/>
          <w:sz w:val="28"/>
        </w:rPr>
        <w:t>году реализованы им наилучшим образом (не более 3 лучших практик).</w:t>
      </w:r>
    </w:p>
    <w:p w:rsidR="006F0F2A" w:rsidRDefault="00100D5C">
      <w:pPr>
        <w:spacing w:before="103" w:line="247" w:lineRule="auto"/>
        <w:ind w:left="230" w:right="171" w:firstLine="705"/>
        <w:rPr>
          <w:i/>
          <w:sz w:val="28"/>
        </w:rPr>
      </w:pPr>
      <w:r>
        <w:rPr>
          <w:i/>
          <w:spacing w:val="-3"/>
          <w:sz w:val="28"/>
        </w:rPr>
        <w:t xml:space="preserve">Информация приводится </w:t>
      </w:r>
      <w:r>
        <w:rPr>
          <w:i/>
          <w:spacing w:val="3"/>
          <w:sz w:val="28"/>
        </w:rPr>
        <w:t xml:space="preserve">по </w:t>
      </w:r>
      <w:r>
        <w:rPr>
          <w:i/>
          <w:spacing w:val="-4"/>
          <w:sz w:val="28"/>
        </w:rPr>
        <w:t>каждой  потенциальной</w:t>
      </w:r>
      <w:r>
        <w:rPr>
          <w:i/>
          <w:spacing w:val="62"/>
          <w:sz w:val="28"/>
        </w:rPr>
        <w:t xml:space="preserve"> </w:t>
      </w:r>
      <w:r>
        <w:rPr>
          <w:i/>
          <w:spacing w:val="-5"/>
          <w:sz w:val="28"/>
        </w:rPr>
        <w:t xml:space="preserve">лучшей </w:t>
      </w:r>
      <w:r>
        <w:rPr>
          <w:i/>
          <w:sz w:val="28"/>
        </w:rPr>
        <w:t xml:space="preserve">практике в </w:t>
      </w:r>
      <w:r>
        <w:rPr>
          <w:i/>
          <w:spacing w:val="-6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таблицей, указанной </w:t>
      </w:r>
      <w:r>
        <w:rPr>
          <w:i/>
          <w:sz w:val="28"/>
        </w:rPr>
        <w:t>в пункте</w:t>
      </w:r>
      <w:r>
        <w:rPr>
          <w:i/>
          <w:spacing w:val="-18"/>
          <w:sz w:val="28"/>
        </w:rPr>
        <w:t xml:space="preserve"> </w:t>
      </w:r>
      <w:r>
        <w:rPr>
          <w:i/>
          <w:spacing w:val="3"/>
          <w:sz w:val="28"/>
        </w:rPr>
        <w:t>4.1.</w:t>
      </w:r>
    </w:p>
    <w:p w:rsidR="006F0F2A" w:rsidRDefault="006F0F2A">
      <w:pPr>
        <w:pStyle w:val="a3"/>
        <w:ind w:left="0"/>
        <w:jc w:val="left"/>
        <w:rPr>
          <w:i/>
          <w:sz w:val="32"/>
        </w:rPr>
      </w:pPr>
    </w:p>
    <w:p w:rsidR="006F0F2A" w:rsidRDefault="00100D5C">
      <w:pPr>
        <w:pStyle w:val="3"/>
        <w:spacing w:before="185"/>
        <w:ind w:left="936"/>
      </w:pPr>
      <w:r>
        <w:t>Раздел 5. Сведения об эффекте, достигнутом при внедрении Стандарта</w:t>
      </w:r>
    </w:p>
    <w:p w:rsidR="006F0F2A" w:rsidRDefault="00100D5C">
      <w:pPr>
        <w:spacing w:before="113" w:line="247" w:lineRule="auto"/>
        <w:ind w:left="230" w:firstLine="705"/>
        <w:rPr>
          <w:i/>
          <w:sz w:val="28"/>
        </w:rPr>
      </w:pPr>
      <w:r>
        <w:rPr>
          <w:i/>
          <w:sz w:val="28"/>
        </w:rPr>
        <w:t xml:space="preserve">Анализ </w:t>
      </w:r>
      <w:r>
        <w:rPr>
          <w:i/>
          <w:spacing w:val="-4"/>
          <w:sz w:val="28"/>
        </w:rPr>
        <w:t xml:space="preserve">результативности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>эффективности деятельности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органов </w:t>
      </w:r>
      <w:r>
        <w:rPr>
          <w:i/>
          <w:sz w:val="28"/>
        </w:rPr>
        <w:t xml:space="preserve">власти </w:t>
      </w:r>
      <w:r>
        <w:rPr>
          <w:i/>
          <w:spacing w:val="3"/>
          <w:sz w:val="28"/>
        </w:rPr>
        <w:t xml:space="preserve">по </w:t>
      </w:r>
      <w:r>
        <w:rPr>
          <w:i/>
          <w:sz w:val="28"/>
        </w:rPr>
        <w:t>содействию развитию конкуренции должен включать:</w:t>
      </w:r>
    </w:p>
    <w:p w:rsidR="006F0F2A" w:rsidRDefault="00100D5C">
      <w:pPr>
        <w:spacing w:before="103" w:line="336" w:lineRule="auto"/>
        <w:ind w:left="936" w:right="1957"/>
        <w:rPr>
          <w:i/>
          <w:sz w:val="28"/>
        </w:rPr>
      </w:pPr>
      <w:r>
        <w:rPr>
          <w:i/>
          <w:sz w:val="28"/>
        </w:rPr>
        <w:t>оценку результатов реализации мероприятий, предусмотренных «дорожной картой», оценку результатов системных мероприятий,</w:t>
      </w:r>
    </w:p>
    <w:p w:rsidR="006F0F2A" w:rsidRDefault="00100D5C">
      <w:pPr>
        <w:spacing w:line="306" w:lineRule="exact"/>
        <w:ind w:left="936"/>
        <w:rPr>
          <w:i/>
          <w:sz w:val="28"/>
        </w:rPr>
      </w:pPr>
      <w:r>
        <w:rPr>
          <w:i/>
          <w:sz w:val="28"/>
        </w:rPr>
        <w:t>достигнутый эффект и ре</w:t>
      </w:r>
      <w:r>
        <w:rPr>
          <w:i/>
          <w:sz w:val="28"/>
        </w:rPr>
        <w:t>зультаты от реализации Стандарта,</w:t>
      </w:r>
    </w:p>
    <w:p w:rsidR="006F0F2A" w:rsidRDefault="00100D5C">
      <w:pPr>
        <w:spacing w:before="114"/>
        <w:ind w:left="936"/>
        <w:rPr>
          <w:i/>
          <w:sz w:val="28"/>
        </w:rPr>
      </w:pPr>
      <w:r>
        <w:rPr>
          <w:i/>
          <w:sz w:val="28"/>
        </w:rPr>
        <w:t>а также учитывать нарушения антимонопольного законодательства и иные показатели в совокупности.</w:t>
      </w:r>
    </w:p>
    <w:p w:rsidR="006F0F2A" w:rsidRDefault="00100D5C">
      <w:pPr>
        <w:spacing w:before="134" w:line="235" w:lineRule="auto"/>
        <w:ind w:left="230" w:firstLine="705"/>
        <w:rPr>
          <w:i/>
          <w:sz w:val="28"/>
        </w:rPr>
      </w:pPr>
      <w:r>
        <w:rPr>
          <w:i/>
          <w:sz w:val="28"/>
        </w:rPr>
        <w:t xml:space="preserve">Методика </w:t>
      </w:r>
      <w:r>
        <w:rPr>
          <w:i/>
          <w:spacing w:val="-5"/>
          <w:sz w:val="28"/>
        </w:rPr>
        <w:t xml:space="preserve">оценки </w:t>
      </w:r>
      <w:r>
        <w:rPr>
          <w:i/>
          <w:spacing w:val="-3"/>
          <w:sz w:val="28"/>
        </w:rPr>
        <w:t xml:space="preserve">результатов </w:t>
      </w:r>
      <w:r>
        <w:rPr>
          <w:i/>
          <w:spacing w:val="-5"/>
          <w:sz w:val="28"/>
        </w:rPr>
        <w:t xml:space="preserve">реализации мероприятий, </w:t>
      </w:r>
      <w:r>
        <w:rPr>
          <w:i/>
          <w:spacing w:val="-4"/>
          <w:sz w:val="28"/>
        </w:rPr>
        <w:t>предусмотренных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Стандартом, </w:t>
      </w:r>
      <w:r>
        <w:rPr>
          <w:i/>
          <w:spacing w:val="-5"/>
          <w:sz w:val="28"/>
        </w:rPr>
        <w:t xml:space="preserve">определяется </w:t>
      </w:r>
      <w:r>
        <w:rPr>
          <w:i/>
          <w:spacing w:val="-4"/>
          <w:sz w:val="28"/>
        </w:rPr>
        <w:t xml:space="preserve">субъектом </w:t>
      </w:r>
      <w:r>
        <w:rPr>
          <w:i/>
          <w:sz w:val="28"/>
        </w:rPr>
        <w:t xml:space="preserve">Российской Федерации </w:t>
      </w:r>
      <w:r>
        <w:rPr>
          <w:i/>
          <w:spacing w:val="-3"/>
          <w:sz w:val="28"/>
        </w:rPr>
        <w:t>са</w:t>
      </w:r>
      <w:r>
        <w:rPr>
          <w:i/>
          <w:spacing w:val="-3"/>
          <w:sz w:val="28"/>
        </w:rPr>
        <w:t>мостоятельно.</w:t>
      </w:r>
    </w:p>
    <w:p w:rsidR="006F0F2A" w:rsidRDefault="006F0F2A">
      <w:pPr>
        <w:pStyle w:val="a3"/>
        <w:spacing w:before="4"/>
        <w:ind w:left="0"/>
        <w:jc w:val="left"/>
        <w:rPr>
          <w:i/>
          <w:sz w:val="37"/>
        </w:rPr>
      </w:pPr>
    </w:p>
    <w:p w:rsidR="006F0F2A" w:rsidRDefault="00100D5C">
      <w:pPr>
        <w:pStyle w:val="3"/>
        <w:spacing w:line="244" w:lineRule="auto"/>
        <w:ind w:left="230" w:right="171" w:firstLine="705"/>
      </w:pPr>
      <w:r>
        <w:rPr>
          <w:spacing w:val="-3"/>
        </w:rPr>
        <w:t xml:space="preserve">Раздел </w:t>
      </w:r>
      <w:r>
        <w:rPr>
          <w:spacing w:val="3"/>
        </w:rPr>
        <w:t xml:space="preserve">6. </w:t>
      </w:r>
      <w:r>
        <w:rPr>
          <w:spacing w:val="-4"/>
        </w:rPr>
        <w:t>Дополнительные</w:t>
      </w:r>
      <w:r>
        <w:rPr>
          <w:spacing w:val="62"/>
        </w:rPr>
        <w:t xml:space="preserve"> </w:t>
      </w:r>
      <w:r>
        <w:rPr>
          <w:spacing w:val="-4"/>
        </w:rPr>
        <w:t>комментарии со</w:t>
      </w:r>
      <w:r>
        <w:rPr>
          <w:spacing w:val="62"/>
        </w:rPr>
        <w:t xml:space="preserve"> </w:t>
      </w:r>
      <w:r>
        <w:rPr>
          <w:spacing w:val="-4"/>
        </w:rPr>
        <w:t xml:space="preserve">стороны </w:t>
      </w:r>
      <w:r>
        <w:rPr>
          <w:spacing w:val="-3"/>
        </w:rPr>
        <w:t xml:space="preserve">субъекта </w:t>
      </w:r>
      <w:r>
        <w:t xml:space="preserve">Российской </w:t>
      </w:r>
      <w:r>
        <w:rPr>
          <w:spacing w:val="-3"/>
        </w:rPr>
        <w:t xml:space="preserve">Федерации </w:t>
      </w:r>
      <w:r>
        <w:rPr>
          <w:spacing w:val="-4"/>
        </w:rPr>
        <w:t xml:space="preserve">(«обратная </w:t>
      </w:r>
      <w:r>
        <w:t>связь»)</w:t>
      </w:r>
    </w:p>
    <w:p w:rsidR="006F0F2A" w:rsidRDefault="00100D5C">
      <w:pPr>
        <w:spacing w:before="109"/>
        <w:ind w:left="936"/>
        <w:rPr>
          <w:i/>
          <w:sz w:val="28"/>
        </w:rPr>
      </w:pPr>
      <w:r>
        <w:rPr>
          <w:i/>
          <w:sz w:val="28"/>
        </w:rPr>
        <w:t>В данном разделе указывается следующая информация:</w:t>
      </w:r>
    </w:p>
    <w:p w:rsidR="006F0F2A" w:rsidRDefault="00100D5C">
      <w:pPr>
        <w:tabs>
          <w:tab w:val="left" w:pos="2794"/>
          <w:tab w:val="left" w:pos="6827"/>
          <w:tab w:val="left" w:pos="8371"/>
          <w:tab w:val="left" w:pos="11653"/>
        </w:tabs>
        <w:spacing w:before="113" w:line="247" w:lineRule="auto"/>
        <w:ind w:left="230" w:right="171" w:firstLine="705"/>
        <w:rPr>
          <w:i/>
          <w:sz w:val="28"/>
        </w:rPr>
      </w:pPr>
      <w:r>
        <w:rPr>
          <w:i/>
          <w:spacing w:val="-4"/>
          <w:sz w:val="28"/>
        </w:rPr>
        <w:t>комментарии</w:t>
      </w:r>
      <w:r>
        <w:rPr>
          <w:i/>
          <w:spacing w:val="-4"/>
          <w:sz w:val="28"/>
        </w:rPr>
        <w:tab/>
      </w:r>
      <w:r>
        <w:rPr>
          <w:i/>
          <w:sz w:val="28"/>
        </w:rPr>
        <w:t xml:space="preserve">и   предложения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в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отношении</w:t>
      </w:r>
      <w:r>
        <w:rPr>
          <w:i/>
          <w:spacing w:val="-4"/>
          <w:sz w:val="28"/>
        </w:rPr>
        <w:tab/>
        <w:t>положений</w:t>
      </w:r>
      <w:r>
        <w:rPr>
          <w:i/>
          <w:spacing w:val="-4"/>
          <w:sz w:val="28"/>
        </w:rPr>
        <w:tab/>
      </w:r>
      <w:r>
        <w:rPr>
          <w:i/>
          <w:sz w:val="28"/>
        </w:rPr>
        <w:t xml:space="preserve">Стандарта, </w:t>
      </w:r>
      <w:r>
        <w:rPr>
          <w:i/>
          <w:spacing w:val="69"/>
          <w:sz w:val="28"/>
        </w:rPr>
        <w:t xml:space="preserve"> </w:t>
      </w:r>
      <w:r>
        <w:rPr>
          <w:i/>
          <w:spacing w:val="-5"/>
          <w:sz w:val="28"/>
        </w:rPr>
        <w:t>имеющиеся</w:t>
      </w:r>
      <w:r>
        <w:rPr>
          <w:i/>
          <w:spacing w:val="-5"/>
          <w:sz w:val="28"/>
        </w:rPr>
        <w:tab/>
      </w:r>
      <w:r>
        <w:rPr>
          <w:i/>
          <w:sz w:val="28"/>
        </w:rPr>
        <w:t xml:space="preserve">у </w:t>
      </w:r>
      <w:r>
        <w:rPr>
          <w:i/>
          <w:spacing w:val="-5"/>
          <w:sz w:val="28"/>
        </w:rPr>
        <w:t xml:space="preserve">представителей </w:t>
      </w:r>
      <w:r>
        <w:rPr>
          <w:i/>
          <w:spacing w:val="-4"/>
          <w:sz w:val="28"/>
        </w:rPr>
        <w:t xml:space="preserve">субъекта </w:t>
      </w:r>
      <w:r>
        <w:rPr>
          <w:i/>
          <w:sz w:val="28"/>
        </w:rPr>
        <w:t>Российской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Федерации;</w:t>
      </w:r>
    </w:p>
    <w:p w:rsidR="006F0F2A" w:rsidRDefault="00100D5C">
      <w:pPr>
        <w:spacing w:before="103" w:line="247" w:lineRule="auto"/>
        <w:ind w:left="230" w:firstLine="705"/>
        <w:rPr>
          <w:i/>
          <w:sz w:val="28"/>
        </w:rPr>
      </w:pPr>
      <w:r>
        <w:rPr>
          <w:i/>
          <w:sz w:val="28"/>
        </w:rPr>
        <w:t>виды деятельности, которые в рамках внедрения  Стандарта, по мнению представителей  субъекта Российской Федерации, удалось реализовать наилучшим образом;</w:t>
      </w:r>
    </w:p>
    <w:p w:rsidR="006F0F2A" w:rsidRDefault="006F0F2A">
      <w:pPr>
        <w:spacing w:line="247" w:lineRule="auto"/>
        <w:rPr>
          <w:sz w:val="28"/>
        </w:rPr>
        <w:sectPr w:rsidR="006F0F2A">
          <w:pgSz w:w="15840" w:h="12240" w:orient="landscape"/>
          <w:pgMar w:top="1200" w:right="960" w:bottom="280" w:left="760" w:header="747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100D5C">
      <w:pPr>
        <w:spacing w:before="232"/>
        <w:ind w:left="230" w:right="170" w:firstLine="705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наименования  муниципальных  </w:t>
      </w:r>
      <w:r>
        <w:rPr>
          <w:i/>
          <w:spacing w:val="-4"/>
          <w:sz w:val="28"/>
        </w:rPr>
        <w:t xml:space="preserve">образований,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>которые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0"/>
          <w:sz w:val="28"/>
        </w:rPr>
        <w:t xml:space="preserve"> </w:t>
      </w:r>
      <w:r>
        <w:rPr>
          <w:i/>
          <w:spacing w:val="-5"/>
          <w:sz w:val="28"/>
        </w:rPr>
        <w:t>точки</w:t>
      </w:r>
      <w:r>
        <w:rPr>
          <w:i/>
          <w:spacing w:val="60"/>
          <w:sz w:val="28"/>
        </w:rPr>
        <w:t xml:space="preserve"> </w:t>
      </w:r>
      <w:r>
        <w:rPr>
          <w:i/>
          <w:spacing w:val="-4"/>
          <w:sz w:val="28"/>
        </w:rPr>
        <w:t>зрения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>содействия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70"/>
          <w:sz w:val="28"/>
        </w:rPr>
        <w:t xml:space="preserve"> </w:t>
      </w:r>
      <w:r>
        <w:rPr>
          <w:i/>
          <w:spacing w:val="-5"/>
          <w:sz w:val="28"/>
        </w:rPr>
        <w:t xml:space="preserve">конкуренции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внедрения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Стандарта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можно  </w:t>
      </w:r>
      <w:r>
        <w:rPr>
          <w:i/>
          <w:sz w:val="28"/>
        </w:rPr>
        <w:t xml:space="preserve">было  </w:t>
      </w:r>
      <w:r>
        <w:rPr>
          <w:i/>
          <w:spacing w:val="-5"/>
          <w:sz w:val="28"/>
        </w:rPr>
        <w:t xml:space="preserve">бы  отметить  </w:t>
      </w:r>
      <w:r>
        <w:rPr>
          <w:i/>
          <w:sz w:val="28"/>
        </w:rPr>
        <w:t xml:space="preserve">с  </w:t>
      </w:r>
      <w:r>
        <w:rPr>
          <w:i/>
          <w:spacing w:val="-5"/>
          <w:sz w:val="28"/>
        </w:rPr>
        <w:t xml:space="preserve">хорошей   стороны,   </w:t>
      </w:r>
      <w:r>
        <w:rPr>
          <w:i/>
          <w:sz w:val="28"/>
        </w:rPr>
        <w:t xml:space="preserve">и  </w:t>
      </w:r>
      <w:r>
        <w:rPr>
          <w:i/>
          <w:spacing w:val="-4"/>
          <w:sz w:val="28"/>
        </w:rPr>
        <w:t xml:space="preserve">деятельность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(мероприятия), 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муниципальные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стоит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отметить;</w:t>
      </w:r>
    </w:p>
    <w:p w:rsidR="006F0F2A" w:rsidRDefault="00100D5C">
      <w:pPr>
        <w:spacing w:before="135" w:line="235" w:lineRule="auto"/>
        <w:ind w:left="230" w:right="189" w:firstLine="705"/>
        <w:jc w:val="both"/>
        <w:rPr>
          <w:i/>
          <w:sz w:val="28"/>
        </w:rPr>
      </w:pPr>
      <w:r>
        <w:rPr>
          <w:i/>
          <w:sz w:val="28"/>
        </w:rPr>
        <w:t xml:space="preserve">иная </w:t>
      </w:r>
      <w:r>
        <w:rPr>
          <w:i/>
          <w:spacing w:val="-4"/>
          <w:sz w:val="28"/>
        </w:rPr>
        <w:t>информация,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которую</w:t>
      </w:r>
      <w:r>
        <w:rPr>
          <w:i/>
          <w:spacing w:val="62"/>
          <w:sz w:val="28"/>
        </w:rPr>
        <w:t xml:space="preserve"> </w:t>
      </w:r>
      <w:r>
        <w:rPr>
          <w:i/>
          <w:spacing w:val="3"/>
          <w:sz w:val="28"/>
        </w:rPr>
        <w:t xml:space="preserve">по </w:t>
      </w:r>
      <w:r>
        <w:rPr>
          <w:i/>
          <w:spacing w:val="-3"/>
          <w:sz w:val="28"/>
        </w:rPr>
        <w:t xml:space="preserve">мнению </w:t>
      </w:r>
      <w:r>
        <w:rPr>
          <w:i/>
          <w:spacing w:val="-4"/>
          <w:sz w:val="28"/>
        </w:rPr>
        <w:t>субъекта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Российской </w:t>
      </w:r>
      <w:r>
        <w:rPr>
          <w:i/>
          <w:spacing w:val="-5"/>
          <w:sz w:val="28"/>
        </w:rPr>
        <w:t xml:space="preserve">Федерации, </w:t>
      </w:r>
      <w:r>
        <w:rPr>
          <w:i/>
          <w:spacing w:val="-7"/>
          <w:sz w:val="28"/>
        </w:rPr>
        <w:t xml:space="preserve">следует </w:t>
      </w:r>
      <w:r>
        <w:rPr>
          <w:i/>
          <w:sz w:val="28"/>
        </w:rPr>
        <w:t>указать в</w:t>
      </w:r>
      <w:r>
        <w:rPr>
          <w:i/>
          <w:spacing w:val="70"/>
          <w:sz w:val="28"/>
        </w:rPr>
        <w:t xml:space="preserve"> </w:t>
      </w:r>
      <w:r>
        <w:rPr>
          <w:i/>
          <w:spacing w:val="-5"/>
          <w:sz w:val="28"/>
        </w:rPr>
        <w:t xml:space="preserve">данном </w:t>
      </w:r>
      <w:r>
        <w:rPr>
          <w:i/>
          <w:sz w:val="28"/>
        </w:rPr>
        <w:t>разделе.</w:t>
      </w:r>
    </w:p>
    <w:p w:rsidR="006F0F2A" w:rsidRDefault="00100D5C">
      <w:pPr>
        <w:pStyle w:val="3"/>
        <w:spacing w:before="130"/>
        <w:ind w:left="936"/>
      </w:pPr>
      <w:r>
        <w:t>Приложения.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13"/>
        <w:ind w:right="174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>документа,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pacing w:val="-5"/>
          <w:sz w:val="28"/>
        </w:rPr>
        <w:t xml:space="preserve">которым </w:t>
      </w:r>
      <w:r>
        <w:rPr>
          <w:spacing w:val="-3"/>
          <w:sz w:val="28"/>
        </w:rPr>
        <w:t xml:space="preserve">высшим </w:t>
      </w:r>
      <w:r>
        <w:rPr>
          <w:spacing w:val="-4"/>
          <w:sz w:val="28"/>
        </w:rPr>
        <w:t xml:space="preserve">должностным </w:t>
      </w:r>
      <w:r>
        <w:rPr>
          <w:sz w:val="28"/>
        </w:rPr>
        <w:t xml:space="preserve">лицом </w:t>
      </w:r>
      <w:r>
        <w:rPr>
          <w:spacing w:val="-3"/>
          <w:sz w:val="28"/>
        </w:rPr>
        <w:t xml:space="preserve">(руководителем </w:t>
      </w:r>
      <w:r>
        <w:rPr>
          <w:spacing w:val="-5"/>
          <w:sz w:val="28"/>
        </w:rPr>
        <w:t xml:space="preserve">высшего </w:t>
      </w:r>
      <w:r>
        <w:rPr>
          <w:spacing w:val="-3"/>
          <w:sz w:val="28"/>
        </w:rPr>
        <w:t xml:space="preserve">исполнительного  </w:t>
      </w:r>
      <w:r>
        <w:rPr>
          <w:sz w:val="28"/>
        </w:rPr>
        <w:t xml:space="preserve">органа  </w:t>
      </w:r>
      <w:r>
        <w:rPr>
          <w:spacing w:val="-3"/>
          <w:sz w:val="28"/>
        </w:rPr>
        <w:t xml:space="preserve">государственной  власти)  </w:t>
      </w:r>
      <w:r>
        <w:rPr>
          <w:sz w:val="28"/>
        </w:rPr>
        <w:t xml:space="preserve">субъекта  Российской  </w:t>
      </w:r>
      <w:r>
        <w:rPr>
          <w:spacing w:val="-6"/>
          <w:sz w:val="28"/>
        </w:rPr>
        <w:t xml:space="preserve">Федерации  </w:t>
      </w:r>
      <w:r>
        <w:rPr>
          <w:sz w:val="28"/>
        </w:rPr>
        <w:t xml:space="preserve">принято  </w:t>
      </w:r>
      <w:r>
        <w:rPr>
          <w:spacing w:val="-4"/>
          <w:sz w:val="28"/>
        </w:rPr>
        <w:t xml:space="preserve">решение </w:t>
      </w:r>
      <w:r>
        <w:rPr>
          <w:sz w:val="28"/>
        </w:rPr>
        <w:t>о внедрении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Стандарта.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6" w:line="235" w:lineRule="auto"/>
        <w:ind w:right="153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которым </w:t>
      </w:r>
      <w:r>
        <w:rPr>
          <w:sz w:val="28"/>
        </w:rPr>
        <w:t xml:space="preserve">в субъекте Российской Федерации </w:t>
      </w:r>
      <w:r>
        <w:rPr>
          <w:spacing w:val="-3"/>
          <w:sz w:val="28"/>
        </w:rPr>
        <w:t xml:space="preserve">организован </w:t>
      </w:r>
      <w:r>
        <w:rPr>
          <w:spacing w:val="-5"/>
          <w:sz w:val="28"/>
        </w:rPr>
        <w:t xml:space="preserve">проектный </w:t>
      </w:r>
      <w:r>
        <w:rPr>
          <w:sz w:val="28"/>
        </w:rPr>
        <w:t>подход при внедрении</w:t>
      </w:r>
      <w:r>
        <w:rPr>
          <w:spacing w:val="-46"/>
          <w:sz w:val="28"/>
        </w:rPr>
        <w:t xml:space="preserve"> </w:t>
      </w:r>
      <w:r>
        <w:rPr>
          <w:sz w:val="28"/>
        </w:rPr>
        <w:t>Стандарта.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2" w:line="237" w:lineRule="auto"/>
        <w:ind w:right="164"/>
        <w:jc w:val="both"/>
        <w:rPr>
          <w:sz w:val="28"/>
        </w:rPr>
      </w:pPr>
      <w:r>
        <w:rPr>
          <w:spacing w:val="-3"/>
          <w:sz w:val="28"/>
        </w:rPr>
        <w:t xml:space="preserve">Копия заключенного (подписанного) </w:t>
      </w:r>
      <w:r>
        <w:rPr>
          <w:spacing w:val="-4"/>
          <w:sz w:val="28"/>
        </w:rPr>
        <w:t xml:space="preserve">соглашения </w:t>
      </w:r>
      <w:r>
        <w:rPr>
          <w:spacing w:val="-3"/>
          <w:sz w:val="28"/>
        </w:rPr>
        <w:t xml:space="preserve">(меморандума)  </w:t>
      </w:r>
      <w:r>
        <w:rPr>
          <w:spacing w:val="-5"/>
          <w:sz w:val="28"/>
        </w:rPr>
        <w:t xml:space="preserve">между  </w:t>
      </w:r>
      <w:r>
        <w:rPr>
          <w:spacing w:val="-3"/>
          <w:sz w:val="28"/>
        </w:rPr>
        <w:t xml:space="preserve">органами  </w:t>
      </w:r>
      <w:r>
        <w:rPr>
          <w:spacing w:val="-4"/>
          <w:sz w:val="28"/>
        </w:rPr>
        <w:t xml:space="preserve">исполнительной  </w:t>
      </w:r>
      <w:r>
        <w:rPr>
          <w:spacing w:val="-3"/>
          <w:sz w:val="28"/>
        </w:rPr>
        <w:t>влас</w:t>
      </w:r>
      <w:r>
        <w:rPr>
          <w:spacing w:val="-3"/>
          <w:sz w:val="28"/>
        </w:rPr>
        <w:t xml:space="preserve">ти </w:t>
      </w:r>
      <w:r>
        <w:rPr>
          <w:sz w:val="28"/>
        </w:rPr>
        <w:t xml:space="preserve">субъекта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органами </w:t>
      </w:r>
      <w:r>
        <w:rPr>
          <w:spacing w:val="-4"/>
          <w:sz w:val="28"/>
        </w:rPr>
        <w:t xml:space="preserve">местного </w:t>
      </w:r>
      <w:r>
        <w:rPr>
          <w:spacing w:val="-3"/>
          <w:sz w:val="28"/>
        </w:rPr>
        <w:t xml:space="preserve">самоуправления одного </w:t>
      </w:r>
      <w:r>
        <w:rPr>
          <w:spacing w:val="-5"/>
          <w:sz w:val="28"/>
        </w:rPr>
        <w:t xml:space="preserve">муниципального </w:t>
      </w:r>
      <w:r>
        <w:rPr>
          <w:sz w:val="28"/>
        </w:rPr>
        <w:t xml:space="preserve">образования.       В       случае       отсутствия       </w:t>
      </w:r>
      <w:r>
        <w:rPr>
          <w:spacing w:val="-3"/>
          <w:sz w:val="28"/>
        </w:rPr>
        <w:t xml:space="preserve">электронных       </w:t>
      </w:r>
      <w:r>
        <w:rPr>
          <w:sz w:val="28"/>
        </w:rPr>
        <w:t xml:space="preserve">копий       заключенных       </w:t>
      </w:r>
      <w:r>
        <w:rPr>
          <w:spacing w:val="-4"/>
          <w:sz w:val="28"/>
        </w:rPr>
        <w:t xml:space="preserve">соглашений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информационно-телекоммуникационной </w:t>
      </w:r>
      <w:r>
        <w:rPr>
          <w:sz w:val="28"/>
        </w:rPr>
        <w:t xml:space="preserve">сети </w:t>
      </w:r>
      <w:r>
        <w:rPr>
          <w:spacing w:val="-3"/>
          <w:sz w:val="28"/>
        </w:rPr>
        <w:t>«Интерне</w:t>
      </w:r>
      <w:r>
        <w:rPr>
          <w:spacing w:val="-3"/>
          <w:sz w:val="28"/>
        </w:rPr>
        <w:t xml:space="preserve">т» </w:t>
      </w:r>
      <w:r>
        <w:rPr>
          <w:spacing w:val="-4"/>
          <w:sz w:val="28"/>
        </w:rPr>
        <w:t xml:space="preserve">прилагаются </w:t>
      </w:r>
      <w:r>
        <w:rPr>
          <w:sz w:val="28"/>
        </w:rPr>
        <w:t xml:space="preserve">копии </w:t>
      </w:r>
      <w:r>
        <w:rPr>
          <w:spacing w:val="-6"/>
          <w:sz w:val="28"/>
        </w:rPr>
        <w:t xml:space="preserve">соглашений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органами </w:t>
      </w:r>
      <w:r>
        <w:rPr>
          <w:sz w:val="28"/>
        </w:rPr>
        <w:t>местного самоуправления всех</w:t>
      </w:r>
      <w:r>
        <w:rPr>
          <w:spacing w:val="-54"/>
          <w:sz w:val="28"/>
        </w:rPr>
        <w:t xml:space="preserve"> </w:t>
      </w:r>
      <w:r>
        <w:rPr>
          <w:spacing w:val="-3"/>
          <w:sz w:val="28"/>
        </w:rPr>
        <w:t xml:space="preserve">муниципальных </w:t>
      </w:r>
      <w:r>
        <w:rPr>
          <w:sz w:val="28"/>
        </w:rPr>
        <w:t>образований.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6" w:line="235" w:lineRule="auto"/>
        <w:ind w:right="157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которым в субъекте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>назначен Уполномоченный</w:t>
      </w:r>
      <w:r>
        <w:rPr>
          <w:spacing w:val="-28"/>
          <w:sz w:val="28"/>
        </w:rPr>
        <w:t xml:space="preserve"> </w:t>
      </w:r>
      <w:r>
        <w:rPr>
          <w:sz w:val="28"/>
        </w:rPr>
        <w:t>орган.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5" w:line="235" w:lineRule="auto"/>
        <w:ind w:right="168"/>
        <w:jc w:val="both"/>
        <w:rPr>
          <w:sz w:val="28"/>
        </w:rPr>
      </w:pPr>
      <w:r>
        <w:rPr>
          <w:spacing w:val="-3"/>
          <w:sz w:val="28"/>
        </w:rPr>
        <w:t xml:space="preserve">Копия   должностного   регламента   </w:t>
      </w:r>
      <w:r>
        <w:rPr>
          <w:sz w:val="28"/>
        </w:rPr>
        <w:t xml:space="preserve">должностного    </w:t>
      </w:r>
      <w:r>
        <w:rPr>
          <w:spacing w:val="-4"/>
          <w:sz w:val="28"/>
        </w:rPr>
        <w:t xml:space="preserve">лица    Уполномоченного    </w:t>
      </w:r>
      <w:r>
        <w:rPr>
          <w:spacing w:val="-3"/>
          <w:sz w:val="28"/>
        </w:rPr>
        <w:t xml:space="preserve">органа,    </w:t>
      </w:r>
      <w:r>
        <w:rPr>
          <w:spacing w:val="-4"/>
          <w:sz w:val="28"/>
        </w:rPr>
        <w:t xml:space="preserve">ответственного </w:t>
      </w:r>
      <w:r>
        <w:rPr>
          <w:spacing w:val="3"/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2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4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2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8"/>
          <w:sz w:val="28"/>
        </w:rPr>
        <w:t xml:space="preserve"> </w:t>
      </w:r>
      <w:r>
        <w:rPr>
          <w:sz w:val="28"/>
        </w:rPr>
        <w:t>конкуренции.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5" w:line="235" w:lineRule="auto"/>
        <w:ind w:right="151"/>
        <w:jc w:val="both"/>
        <w:rPr>
          <w:sz w:val="28"/>
        </w:rPr>
      </w:pPr>
      <w:r>
        <w:rPr>
          <w:spacing w:val="-3"/>
          <w:sz w:val="28"/>
        </w:rPr>
        <w:t xml:space="preserve">Копия    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 xml:space="preserve">положений    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структурных    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 xml:space="preserve">подразделений    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Уполномоченного    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 xml:space="preserve">органа,    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 xml:space="preserve">ответственных </w:t>
      </w:r>
      <w:r>
        <w:rPr>
          <w:spacing w:val="3"/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2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4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2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8"/>
          <w:sz w:val="28"/>
        </w:rPr>
        <w:t xml:space="preserve"> </w:t>
      </w:r>
      <w:r>
        <w:rPr>
          <w:sz w:val="28"/>
        </w:rPr>
        <w:t>конкуренции.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3" w:line="237" w:lineRule="auto"/>
        <w:ind w:right="150"/>
        <w:jc w:val="both"/>
        <w:rPr>
          <w:sz w:val="28"/>
        </w:rPr>
      </w:pPr>
      <w:r>
        <w:rPr>
          <w:sz w:val="28"/>
        </w:rPr>
        <w:t xml:space="preserve">Копии </w:t>
      </w:r>
      <w:r>
        <w:rPr>
          <w:spacing w:val="-3"/>
          <w:sz w:val="28"/>
        </w:rPr>
        <w:t xml:space="preserve">документов,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которыми заключены соглашения </w:t>
      </w:r>
      <w:r>
        <w:rPr>
          <w:sz w:val="28"/>
        </w:rPr>
        <w:t xml:space="preserve">между </w:t>
      </w:r>
      <w:r>
        <w:rPr>
          <w:spacing w:val="-3"/>
          <w:sz w:val="28"/>
        </w:rPr>
        <w:t xml:space="preserve">высшим </w:t>
      </w:r>
      <w:r>
        <w:rPr>
          <w:spacing w:val="-4"/>
          <w:sz w:val="28"/>
        </w:rPr>
        <w:t xml:space="preserve">должностным </w:t>
      </w:r>
      <w:r>
        <w:rPr>
          <w:sz w:val="28"/>
        </w:rPr>
        <w:t xml:space="preserve">лицом </w:t>
      </w:r>
      <w:r>
        <w:rPr>
          <w:spacing w:val="-4"/>
          <w:sz w:val="28"/>
        </w:rPr>
        <w:t>субъекта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высшими </w:t>
      </w:r>
      <w:r>
        <w:rPr>
          <w:spacing w:val="-4"/>
          <w:sz w:val="28"/>
        </w:rPr>
        <w:t>должностными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лицами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субъектов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Федерации, имеющих </w:t>
      </w:r>
      <w:r>
        <w:rPr>
          <w:sz w:val="28"/>
        </w:rPr>
        <w:t xml:space="preserve">с ним </w:t>
      </w:r>
      <w:r>
        <w:rPr>
          <w:spacing w:val="-4"/>
          <w:sz w:val="28"/>
        </w:rPr>
        <w:t xml:space="preserve">общие </w:t>
      </w:r>
      <w:r>
        <w:rPr>
          <w:spacing w:val="-3"/>
          <w:sz w:val="28"/>
        </w:rPr>
        <w:t xml:space="preserve">территориальные границы,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проведении </w:t>
      </w:r>
      <w:r>
        <w:rPr>
          <w:spacing w:val="-3"/>
          <w:sz w:val="28"/>
        </w:rPr>
        <w:t xml:space="preserve">исследования </w:t>
      </w:r>
      <w:r>
        <w:rPr>
          <w:sz w:val="28"/>
        </w:rPr>
        <w:t>межрегиональных</w:t>
      </w:r>
      <w:r>
        <w:rPr>
          <w:spacing w:val="-33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13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17"/>
          <w:sz w:val="28"/>
        </w:rPr>
        <w:t xml:space="preserve"> </w:t>
      </w:r>
      <w:r>
        <w:rPr>
          <w:sz w:val="28"/>
        </w:rPr>
        <w:t>рынков.</w:t>
      </w:r>
    </w:p>
    <w:p w:rsidR="006F0F2A" w:rsidRDefault="006F0F2A">
      <w:pPr>
        <w:spacing w:line="237" w:lineRule="auto"/>
        <w:jc w:val="both"/>
        <w:rPr>
          <w:sz w:val="28"/>
        </w:rPr>
        <w:sectPr w:rsidR="006F0F2A">
          <w:pgSz w:w="15840" w:h="12240" w:orient="landscape"/>
          <w:pgMar w:top="1200" w:right="960" w:bottom="280" w:left="760" w:header="747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232"/>
        <w:ind w:left="1297" w:right="161"/>
        <w:jc w:val="both"/>
        <w:rPr>
          <w:sz w:val="28"/>
        </w:rPr>
      </w:pPr>
      <w:r>
        <w:rPr>
          <w:sz w:val="28"/>
        </w:rPr>
        <w:t xml:space="preserve">Копии </w:t>
      </w:r>
      <w:r>
        <w:rPr>
          <w:spacing w:val="-3"/>
          <w:sz w:val="28"/>
        </w:rPr>
        <w:t xml:space="preserve">документов, </w:t>
      </w:r>
      <w:r>
        <w:rPr>
          <w:sz w:val="28"/>
        </w:rPr>
        <w:t xml:space="preserve">в соответствии с </w:t>
      </w:r>
      <w:r>
        <w:rPr>
          <w:spacing w:val="-4"/>
          <w:sz w:val="28"/>
        </w:rPr>
        <w:t xml:space="preserve">которыми  </w:t>
      </w:r>
      <w:r>
        <w:rPr>
          <w:sz w:val="28"/>
        </w:rPr>
        <w:t xml:space="preserve">в субъекте 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осуществляется </w:t>
      </w:r>
      <w:r>
        <w:rPr>
          <w:spacing w:val="-3"/>
          <w:sz w:val="28"/>
        </w:rPr>
        <w:t xml:space="preserve">(планируется </w:t>
      </w:r>
      <w:r>
        <w:rPr>
          <w:sz w:val="28"/>
        </w:rPr>
        <w:t xml:space="preserve">осуществлять) </w:t>
      </w:r>
      <w:r>
        <w:rPr>
          <w:spacing w:val="-4"/>
          <w:sz w:val="28"/>
        </w:rPr>
        <w:t xml:space="preserve">формирование </w:t>
      </w:r>
      <w:r>
        <w:rPr>
          <w:sz w:val="28"/>
        </w:rPr>
        <w:t xml:space="preserve">Рейтинга </w:t>
      </w:r>
      <w:r>
        <w:rPr>
          <w:spacing w:val="-7"/>
          <w:sz w:val="28"/>
        </w:rPr>
        <w:t xml:space="preserve">МО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утверждается </w:t>
      </w:r>
      <w:r>
        <w:rPr>
          <w:sz w:val="28"/>
        </w:rPr>
        <w:t xml:space="preserve">система </w:t>
      </w:r>
      <w:r>
        <w:rPr>
          <w:spacing w:val="-5"/>
          <w:sz w:val="28"/>
        </w:rPr>
        <w:t xml:space="preserve">поощрений </w:t>
      </w:r>
      <w:r>
        <w:rPr>
          <w:spacing w:val="-3"/>
          <w:sz w:val="28"/>
        </w:rPr>
        <w:t xml:space="preserve">муниципальных </w:t>
      </w:r>
      <w:r>
        <w:rPr>
          <w:sz w:val="28"/>
        </w:rPr>
        <w:t>образований.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5" w:line="235" w:lineRule="auto"/>
        <w:ind w:left="1297" w:right="171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которым </w:t>
      </w:r>
      <w:r>
        <w:rPr>
          <w:sz w:val="28"/>
        </w:rPr>
        <w:t xml:space="preserve">в субъекте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назначен </w:t>
      </w:r>
      <w:r>
        <w:rPr>
          <w:sz w:val="28"/>
        </w:rPr>
        <w:t>Коллегиальный орган и определен его</w:t>
      </w:r>
      <w:r>
        <w:rPr>
          <w:spacing w:val="-43"/>
          <w:sz w:val="28"/>
        </w:rPr>
        <w:t xml:space="preserve"> </w:t>
      </w:r>
      <w:r>
        <w:rPr>
          <w:spacing w:val="2"/>
          <w:sz w:val="28"/>
        </w:rPr>
        <w:t>состав.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0"/>
        <w:ind w:right="163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протокольного решения </w:t>
      </w:r>
      <w:r>
        <w:rPr>
          <w:sz w:val="28"/>
        </w:rPr>
        <w:t xml:space="preserve">Коллегиального </w:t>
      </w:r>
      <w:r>
        <w:rPr>
          <w:spacing w:val="-3"/>
          <w:sz w:val="28"/>
        </w:rPr>
        <w:t xml:space="preserve">органа,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которым </w:t>
      </w:r>
      <w:r>
        <w:rPr>
          <w:sz w:val="28"/>
        </w:rPr>
        <w:t xml:space="preserve">в субъекте </w:t>
      </w:r>
      <w:r>
        <w:rPr>
          <w:spacing w:val="-3"/>
          <w:sz w:val="28"/>
        </w:rPr>
        <w:t>Росси</w:t>
      </w:r>
      <w:r>
        <w:rPr>
          <w:spacing w:val="-3"/>
          <w:sz w:val="28"/>
        </w:rPr>
        <w:t xml:space="preserve">йской </w:t>
      </w:r>
      <w:r>
        <w:rPr>
          <w:spacing w:val="-4"/>
          <w:sz w:val="28"/>
        </w:rPr>
        <w:t xml:space="preserve">Федерации </w:t>
      </w:r>
      <w:r>
        <w:rPr>
          <w:spacing w:val="62"/>
          <w:sz w:val="28"/>
        </w:rPr>
        <w:t xml:space="preserve"> </w:t>
      </w:r>
      <w:r>
        <w:rPr>
          <w:spacing w:val="2"/>
          <w:sz w:val="28"/>
        </w:rPr>
        <w:t>был</w:t>
      </w:r>
      <w:r>
        <w:rPr>
          <w:spacing w:val="74"/>
          <w:sz w:val="28"/>
        </w:rPr>
        <w:t xml:space="preserve"> </w:t>
      </w:r>
      <w:r>
        <w:rPr>
          <w:spacing w:val="-4"/>
          <w:sz w:val="28"/>
        </w:rPr>
        <w:t xml:space="preserve">одобрен 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64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70"/>
          <w:sz w:val="28"/>
        </w:rPr>
        <w:t xml:space="preserve"> </w:t>
      </w:r>
      <w:r>
        <w:rPr>
          <w:spacing w:val="-3"/>
          <w:sz w:val="28"/>
        </w:rPr>
        <w:t>товарных</w:t>
      </w:r>
      <w:r>
        <w:rPr>
          <w:spacing w:val="64"/>
          <w:sz w:val="28"/>
        </w:rPr>
        <w:t xml:space="preserve"> </w:t>
      </w:r>
      <w:r>
        <w:rPr>
          <w:sz w:val="28"/>
        </w:rPr>
        <w:t>рынков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pacing w:val="-3"/>
          <w:sz w:val="28"/>
        </w:rPr>
        <w:t xml:space="preserve">содействия </w:t>
      </w:r>
      <w:r>
        <w:rPr>
          <w:spacing w:val="64"/>
          <w:sz w:val="28"/>
        </w:rPr>
        <w:t xml:space="preserve"> </w:t>
      </w:r>
      <w:r>
        <w:rPr>
          <w:spacing w:val="-5"/>
          <w:sz w:val="28"/>
        </w:rPr>
        <w:t xml:space="preserve">развитию 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>конкуренции</w:t>
      </w:r>
      <w:r>
        <w:rPr>
          <w:spacing w:val="64"/>
          <w:sz w:val="28"/>
        </w:rPr>
        <w:t xml:space="preserve"> </w:t>
      </w:r>
      <w:r>
        <w:rPr>
          <w:sz w:val="28"/>
        </w:rPr>
        <w:t>в субъекте Российской</w:t>
      </w:r>
      <w:r>
        <w:rPr>
          <w:spacing w:val="-39"/>
          <w:sz w:val="28"/>
        </w:rPr>
        <w:t xml:space="preserve"> </w:t>
      </w:r>
      <w:r>
        <w:rPr>
          <w:spacing w:val="-3"/>
          <w:sz w:val="28"/>
        </w:rPr>
        <w:t>Федерации.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15" w:line="247" w:lineRule="auto"/>
        <w:ind w:right="156"/>
        <w:jc w:val="both"/>
        <w:rPr>
          <w:sz w:val="28"/>
        </w:rPr>
      </w:pPr>
      <w:r>
        <w:rPr>
          <w:spacing w:val="-3"/>
          <w:sz w:val="28"/>
        </w:rPr>
        <w:t xml:space="preserve">Копия 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которым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субъекте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-3"/>
          <w:sz w:val="28"/>
        </w:rPr>
        <w:t xml:space="preserve">утвержден </w:t>
      </w:r>
      <w:r>
        <w:rPr>
          <w:spacing w:val="-4"/>
          <w:sz w:val="28"/>
        </w:rPr>
        <w:t>перечень</w:t>
      </w:r>
      <w:r>
        <w:rPr>
          <w:spacing w:val="62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30"/>
          <w:sz w:val="28"/>
        </w:rPr>
        <w:t xml:space="preserve"> </w:t>
      </w:r>
      <w:r>
        <w:rPr>
          <w:sz w:val="28"/>
        </w:rPr>
        <w:t>рынков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конкуренции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4"/>
          <w:sz w:val="28"/>
        </w:rPr>
        <w:t xml:space="preserve"> </w:t>
      </w:r>
      <w:r>
        <w:rPr>
          <w:sz w:val="28"/>
        </w:rPr>
        <w:t>Федерации.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03" w:line="247" w:lineRule="auto"/>
        <w:ind w:right="172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протокольного решения </w:t>
      </w:r>
      <w:r>
        <w:rPr>
          <w:spacing w:val="-3"/>
          <w:sz w:val="28"/>
        </w:rPr>
        <w:t xml:space="preserve">Коллегиального органа,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которым </w:t>
      </w:r>
      <w:r>
        <w:rPr>
          <w:sz w:val="28"/>
        </w:rPr>
        <w:t xml:space="preserve">в субъекте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была</w:t>
      </w:r>
      <w:r>
        <w:rPr>
          <w:spacing w:val="-16"/>
          <w:sz w:val="28"/>
        </w:rPr>
        <w:t xml:space="preserve"> </w:t>
      </w:r>
      <w:r>
        <w:rPr>
          <w:sz w:val="28"/>
        </w:rPr>
        <w:t>одобрена</w:t>
      </w:r>
      <w:r>
        <w:rPr>
          <w:spacing w:val="-32"/>
          <w:sz w:val="28"/>
        </w:rPr>
        <w:t xml:space="preserve"> </w:t>
      </w:r>
      <w:r>
        <w:rPr>
          <w:sz w:val="28"/>
        </w:rPr>
        <w:t>«дорожная</w:t>
      </w:r>
      <w:r>
        <w:rPr>
          <w:spacing w:val="-21"/>
          <w:sz w:val="28"/>
        </w:rPr>
        <w:t xml:space="preserve"> </w:t>
      </w:r>
      <w:r>
        <w:rPr>
          <w:sz w:val="28"/>
        </w:rPr>
        <w:t>карта».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03"/>
        <w:ind w:left="1297" w:right="154"/>
        <w:jc w:val="both"/>
        <w:rPr>
          <w:sz w:val="28"/>
        </w:rPr>
      </w:pPr>
      <w:r>
        <w:rPr>
          <w:spacing w:val="-3"/>
          <w:sz w:val="28"/>
        </w:rPr>
        <w:t xml:space="preserve">Копия 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которым </w:t>
      </w:r>
      <w:r>
        <w:rPr>
          <w:sz w:val="28"/>
        </w:rPr>
        <w:t>в субъекте Российско</w:t>
      </w:r>
      <w:r>
        <w:rPr>
          <w:sz w:val="28"/>
        </w:rPr>
        <w:t xml:space="preserve">й </w:t>
      </w:r>
      <w:r>
        <w:rPr>
          <w:spacing w:val="-4"/>
          <w:sz w:val="28"/>
        </w:rPr>
        <w:t xml:space="preserve">Федерации </w:t>
      </w:r>
      <w:r>
        <w:rPr>
          <w:spacing w:val="-3"/>
          <w:sz w:val="28"/>
        </w:rPr>
        <w:t xml:space="preserve">утверждена </w:t>
      </w:r>
      <w:r>
        <w:rPr>
          <w:spacing w:val="-4"/>
          <w:sz w:val="28"/>
        </w:rPr>
        <w:t xml:space="preserve">«дорожная </w:t>
      </w:r>
      <w:r>
        <w:rPr>
          <w:spacing w:val="-3"/>
          <w:sz w:val="28"/>
        </w:rPr>
        <w:t xml:space="preserve">карта»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копия  </w:t>
      </w:r>
      <w:r>
        <w:rPr>
          <w:spacing w:val="-3"/>
          <w:sz w:val="28"/>
        </w:rPr>
        <w:t xml:space="preserve">утвержденной </w:t>
      </w:r>
      <w:r>
        <w:rPr>
          <w:sz w:val="28"/>
        </w:rPr>
        <w:t xml:space="preserve">«дорожной </w:t>
      </w:r>
      <w:r>
        <w:rPr>
          <w:spacing w:val="-4"/>
          <w:sz w:val="28"/>
        </w:rPr>
        <w:t xml:space="preserve">карты»  </w:t>
      </w:r>
      <w:r>
        <w:rPr>
          <w:spacing w:val="-5"/>
          <w:sz w:val="28"/>
        </w:rPr>
        <w:t xml:space="preserve">(актуальная </w:t>
      </w:r>
      <w:r>
        <w:rPr>
          <w:spacing w:val="-3"/>
          <w:sz w:val="28"/>
        </w:rPr>
        <w:t xml:space="preserve">редакция, </w:t>
      </w:r>
      <w:r>
        <w:rPr>
          <w:spacing w:val="-6"/>
          <w:sz w:val="28"/>
        </w:rPr>
        <w:t xml:space="preserve">включающая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себя  </w:t>
      </w:r>
      <w:r>
        <w:rPr>
          <w:spacing w:val="2"/>
          <w:sz w:val="28"/>
        </w:rPr>
        <w:t xml:space="preserve">все </w:t>
      </w:r>
      <w:r>
        <w:rPr>
          <w:sz w:val="28"/>
        </w:rPr>
        <w:t>внесенные на отчетную дату</w:t>
      </w:r>
      <w:r>
        <w:rPr>
          <w:spacing w:val="-35"/>
          <w:sz w:val="28"/>
        </w:rPr>
        <w:t xml:space="preserve"> </w:t>
      </w:r>
      <w:r>
        <w:rPr>
          <w:sz w:val="28"/>
        </w:rPr>
        <w:t>изменения).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15" w:line="247" w:lineRule="auto"/>
        <w:ind w:left="1297" w:right="166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протокольного </w:t>
      </w:r>
      <w:r>
        <w:rPr>
          <w:spacing w:val="-3"/>
          <w:sz w:val="28"/>
        </w:rPr>
        <w:t xml:space="preserve">решения Коллегиального органа,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которым </w:t>
      </w:r>
      <w:r>
        <w:rPr>
          <w:sz w:val="28"/>
        </w:rPr>
        <w:t xml:space="preserve">в субъекте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-3"/>
          <w:sz w:val="28"/>
        </w:rPr>
        <w:t>утвержден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03" w:line="247" w:lineRule="auto"/>
        <w:ind w:right="168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которым </w:t>
      </w:r>
      <w:r>
        <w:rPr>
          <w:sz w:val="28"/>
        </w:rPr>
        <w:t xml:space="preserve">в субъекте  Российской  </w:t>
      </w:r>
      <w:r>
        <w:rPr>
          <w:spacing w:val="-4"/>
          <w:sz w:val="28"/>
        </w:rPr>
        <w:t xml:space="preserve">Федерации  утвержден </w:t>
      </w:r>
      <w:r>
        <w:rPr>
          <w:sz w:val="28"/>
        </w:rPr>
        <w:t>(сформирован)</w:t>
      </w:r>
      <w:r>
        <w:rPr>
          <w:spacing w:val="-27"/>
          <w:sz w:val="28"/>
        </w:rPr>
        <w:t xml:space="preserve"> </w:t>
      </w:r>
      <w:r>
        <w:rPr>
          <w:sz w:val="28"/>
        </w:rPr>
        <w:t>Межотраслевой</w:t>
      </w:r>
      <w:r>
        <w:rPr>
          <w:spacing w:val="-2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>потребителей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(его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деятельности).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02" w:line="247" w:lineRule="auto"/>
        <w:ind w:left="1297" w:right="177"/>
        <w:jc w:val="both"/>
        <w:rPr>
          <w:sz w:val="28"/>
        </w:rPr>
      </w:pPr>
      <w:r>
        <w:rPr>
          <w:sz w:val="28"/>
        </w:rPr>
        <w:t xml:space="preserve">Копии </w:t>
      </w:r>
      <w:r>
        <w:rPr>
          <w:spacing w:val="-3"/>
          <w:sz w:val="28"/>
        </w:rPr>
        <w:t xml:space="preserve">документов, </w:t>
      </w:r>
      <w:r>
        <w:rPr>
          <w:sz w:val="28"/>
        </w:rPr>
        <w:t xml:space="preserve">в соответствии с </w:t>
      </w:r>
      <w:r>
        <w:rPr>
          <w:spacing w:val="-4"/>
          <w:sz w:val="28"/>
        </w:rPr>
        <w:t>которым</w:t>
      </w:r>
      <w:r>
        <w:rPr>
          <w:spacing w:val="-4"/>
          <w:sz w:val="28"/>
        </w:rPr>
        <w:t xml:space="preserve">и  </w:t>
      </w:r>
      <w:r>
        <w:rPr>
          <w:sz w:val="28"/>
        </w:rPr>
        <w:t xml:space="preserve">в субъекте 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осуществляется </w:t>
      </w:r>
      <w:r>
        <w:rPr>
          <w:sz w:val="28"/>
        </w:rPr>
        <w:t>внедрение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применение</w:t>
      </w:r>
      <w:r>
        <w:rPr>
          <w:sz w:val="28"/>
        </w:rPr>
        <w:t xml:space="preserve"> </w:t>
      </w:r>
      <w:r>
        <w:rPr>
          <w:spacing w:val="-3"/>
          <w:sz w:val="28"/>
        </w:rPr>
        <w:t>механизма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ТЦА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4"/>
          <w:sz w:val="28"/>
        </w:rPr>
        <w:t xml:space="preserve"> </w:t>
      </w:r>
      <w:r>
        <w:rPr>
          <w:sz w:val="28"/>
        </w:rPr>
        <w:t>СЕМ.</w:t>
      </w:r>
    </w:p>
    <w:p w:rsidR="006F0F2A" w:rsidRDefault="006F0F2A">
      <w:pPr>
        <w:spacing w:line="247" w:lineRule="auto"/>
        <w:jc w:val="both"/>
        <w:rPr>
          <w:sz w:val="28"/>
        </w:rPr>
        <w:sectPr w:rsidR="006F0F2A">
          <w:pgSz w:w="15840" w:h="12240" w:orient="landscape"/>
          <w:pgMar w:top="1200" w:right="960" w:bottom="280" w:left="760" w:header="747" w:footer="0" w:gutter="0"/>
          <w:cols w:space="720"/>
        </w:sectPr>
      </w:pPr>
    </w:p>
    <w:p w:rsidR="006F0F2A" w:rsidRDefault="00100D5C">
      <w:pPr>
        <w:pStyle w:val="a3"/>
        <w:ind w:left="1582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765042" cy="251002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042" cy="251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100D5C">
      <w:pPr>
        <w:pStyle w:val="1"/>
        <w:spacing w:before="247" w:line="259" w:lineRule="auto"/>
        <w:ind w:right="490"/>
      </w:pPr>
      <w:r>
        <w:t>Оценка регионов по уровню содействия развитию конкуренции на основе Стандарта развития конкуренции</w:t>
      </w:r>
    </w:p>
    <w:p w:rsidR="006F0F2A" w:rsidRDefault="00100D5C">
      <w:pPr>
        <w:spacing w:before="158"/>
        <w:ind w:left="483" w:right="240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в 2018 году</w:t>
      </w:r>
    </w:p>
    <w:p w:rsidR="006F0F2A" w:rsidRDefault="006F0F2A">
      <w:pPr>
        <w:pStyle w:val="a3"/>
        <w:ind w:left="0"/>
        <w:jc w:val="left"/>
        <w:rPr>
          <w:rFonts w:ascii="Arial"/>
          <w:b/>
          <w:sz w:val="62"/>
        </w:rPr>
      </w:pPr>
    </w:p>
    <w:p w:rsidR="006F0F2A" w:rsidRDefault="006F0F2A">
      <w:pPr>
        <w:pStyle w:val="a3"/>
        <w:ind w:left="0"/>
        <w:jc w:val="left"/>
        <w:rPr>
          <w:rFonts w:ascii="Arial"/>
          <w:b/>
          <w:sz w:val="62"/>
        </w:rPr>
      </w:pPr>
    </w:p>
    <w:p w:rsidR="006F0F2A" w:rsidRDefault="006F0F2A">
      <w:pPr>
        <w:pStyle w:val="a3"/>
        <w:ind w:left="0"/>
        <w:jc w:val="left"/>
        <w:rPr>
          <w:rFonts w:ascii="Arial"/>
          <w:b/>
          <w:sz w:val="62"/>
        </w:rPr>
      </w:pPr>
    </w:p>
    <w:p w:rsidR="006F0F2A" w:rsidRDefault="006F0F2A">
      <w:pPr>
        <w:pStyle w:val="a3"/>
        <w:ind w:left="0"/>
        <w:jc w:val="left"/>
        <w:rPr>
          <w:rFonts w:ascii="Arial"/>
          <w:b/>
          <w:sz w:val="62"/>
        </w:rPr>
      </w:pPr>
    </w:p>
    <w:p w:rsidR="006F0F2A" w:rsidRDefault="006F0F2A">
      <w:pPr>
        <w:pStyle w:val="a3"/>
        <w:ind w:left="0"/>
        <w:jc w:val="left"/>
        <w:rPr>
          <w:rFonts w:ascii="Arial"/>
          <w:b/>
          <w:sz w:val="72"/>
        </w:rPr>
      </w:pPr>
    </w:p>
    <w:p w:rsidR="006F0F2A" w:rsidRDefault="00100D5C">
      <w:pPr>
        <w:spacing w:before="1"/>
        <w:ind w:left="483" w:right="488"/>
        <w:jc w:val="center"/>
        <w:rPr>
          <w:rFonts w:ascii="Arial" w:hAnsi="Arial"/>
        </w:rPr>
      </w:pPr>
      <w:r>
        <w:rPr>
          <w:rFonts w:ascii="Arial" w:hAnsi="Arial"/>
        </w:rPr>
        <w:t>Октябрь 2019 г.</w:t>
      </w:r>
    </w:p>
    <w:p w:rsidR="006F0F2A" w:rsidRDefault="006F0F2A">
      <w:pPr>
        <w:jc w:val="center"/>
        <w:rPr>
          <w:rFonts w:ascii="Arial" w:hAnsi="Arial"/>
        </w:rPr>
        <w:sectPr w:rsidR="006F0F2A">
          <w:headerReference w:type="default" r:id="rId16"/>
          <w:pgSz w:w="12240" w:h="15840"/>
          <w:pgMar w:top="1500" w:right="620" w:bottom="280" w:left="1480" w:header="0" w:footer="0" w:gutter="0"/>
          <w:cols w:space="720"/>
        </w:sectPr>
      </w:pPr>
    </w:p>
    <w:p w:rsidR="006F0F2A" w:rsidRDefault="00100D5C">
      <w:pPr>
        <w:spacing w:before="120"/>
        <w:ind w:left="222"/>
        <w:rPr>
          <w:rFonts w:ascii="Calibri Light" w:hAnsi="Calibri Light"/>
          <w:sz w:val="32"/>
        </w:rPr>
      </w:pPr>
      <w:r>
        <w:rPr>
          <w:rFonts w:ascii="Calibri Light" w:hAnsi="Calibri Light"/>
          <w:color w:val="2D74B5"/>
          <w:sz w:val="32"/>
        </w:rPr>
        <w:lastRenderedPageBreak/>
        <w:t>Оглавление</w:t>
      </w:r>
    </w:p>
    <w:sdt>
      <w:sdtPr>
        <w:id w:val="1062605990"/>
        <w:docPartObj>
          <w:docPartGallery w:val="Table of Contents"/>
          <w:docPartUnique/>
        </w:docPartObj>
      </w:sdtPr>
      <w:sdtEndPr/>
      <w:sdtContent>
        <w:p w:rsidR="006F0F2A" w:rsidRDefault="00100D5C">
          <w:pPr>
            <w:pStyle w:val="10"/>
            <w:numPr>
              <w:ilvl w:val="0"/>
              <w:numId w:val="8"/>
            </w:numPr>
            <w:tabs>
              <w:tab w:val="left" w:pos="439"/>
              <w:tab w:val="left" w:pos="440"/>
              <w:tab w:val="left" w:leader="dot" w:pos="9570"/>
            </w:tabs>
            <w:spacing w:before="26"/>
            <w:ind w:right="233" w:hanging="662"/>
            <w:jc w:val="right"/>
          </w:pPr>
          <w:hyperlink w:anchor="_TOC_250006" w:history="1">
            <w:r>
              <w:t>Введение</w:t>
            </w:r>
            <w:r>
              <w:tab/>
              <w:t>3</w:t>
            </w:r>
          </w:hyperlink>
        </w:p>
        <w:p w:rsidR="006F0F2A" w:rsidRDefault="00100D5C">
          <w:pPr>
            <w:pStyle w:val="10"/>
            <w:numPr>
              <w:ilvl w:val="0"/>
              <w:numId w:val="8"/>
            </w:numPr>
            <w:tabs>
              <w:tab w:val="left" w:pos="439"/>
              <w:tab w:val="left" w:pos="440"/>
              <w:tab w:val="left" w:leader="dot" w:pos="9570"/>
            </w:tabs>
            <w:ind w:right="233" w:hanging="662"/>
            <w:jc w:val="right"/>
          </w:pPr>
          <w:r>
            <w:t>Рейтинг регионов по уровню содействия развитию конкуренции в</w:t>
          </w:r>
          <w:r>
            <w:rPr>
              <w:spacing w:val="-17"/>
            </w:rPr>
            <w:t xml:space="preserve"> </w:t>
          </w:r>
          <w:r>
            <w:t>2018</w:t>
          </w:r>
          <w:r>
            <w:rPr>
              <w:spacing w:val="-3"/>
            </w:rPr>
            <w:t xml:space="preserve"> </w:t>
          </w:r>
          <w:r>
            <w:t>году</w:t>
          </w:r>
          <w:r>
            <w:tab/>
            <w:t>5</w:t>
          </w:r>
        </w:p>
        <w:p w:rsidR="006F0F2A" w:rsidRDefault="00100D5C">
          <w:pPr>
            <w:pStyle w:val="10"/>
            <w:numPr>
              <w:ilvl w:val="0"/>
              <w:numId w:val="8"/>
            </w:numPr>
            <w:tabs>
              <w:tab w:val="left" w:pos="439"/>
              <w:tab w:val="left" w:pos="440"/>
              <w:tab w:val="left" w:leader="dot" w:pos="9570"/>
            </w:tabs>
            <w:spacing w:before="180"/>
            <w:ind w:right="233" w:hanging="662"/>
            <w:jc w:val="right"/>
          </w:pPr>
          <w:hyperlink w:anchor="_TOC_250005" w:history="1"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  <w:r>
              <w:rPr>
                <w:spacing w:val="-4"/>
              </w:rPr>
              <w:t xml:space="preserve"> </w:t>
            </w:r>
            <w:r>
              <w:t>рейтинга</w:t>
            </w:r>
            <w:r>
              <w:tab/>
              <w:t>9</w:t>
            </w:r>
          </w:hyperlink>
        </w:p>
        <w:p w:rsidR="006F0F2A" w:rsidRDefault="00100D5C">
          <w:pPr>
            <w:pStyle w:val="10"/>
            <w:numPr>
              <w:ilvl w:val="0"/>
              <w:numId w:val="8"/>
            </w:numPr>
            <w:tabs>
              <w:tab w:val="left" w:pos="439"/>
              <w:tab w:val="left" w:pos="440"/>
              <w:tab w:val="left" w:leader="dot" w:pos="9457"/>
            </w:tabs>
            <w:ind w:hanging="662"/>
            <w:jc w:val="right"/>
          </w:pPr>
          <w:hyperlink w:anchor="_TOC_250004" w:history="1">
            <w:r>
              <w:t>Комментарии по</w:t>
            </w:r>
            <w:r>
              <w:rPr>
                <w:spacing w:val="-1"/>
              </w:rPr>
              <w:t xml:space="preserve"> </w:t>
            </w:r>
            <w:r>
              <w:t>оценке</w:t>
            </w:r>
            <w:r>
              <w:rPr>
                <w:spacing w:val="-5"/>
              </w:rPr>
              <w:t xml:space="preserve"> </w:t>
            </w:r>
            <w:r>
              <w:t>регионов</w:t>
            </w:r>
            <w:r>
              <w:tab/>
              <w:t>13</w:t>
            </w:r>
          </w:hyperlink>
        </w:p>
        <w:p w:rsidR="006F0F2A" w:rsidRDefault="00100D5C">
          <w:pPr>
            <w:pStyle w:val="30"/>
            <w:numPr>
              <w:ilvl w:val="1"/>
              <w:numId w:val="8"/>
            </w:numPr>
            <w:tabs>
              <w:tab w:val="left" w:pos="829"/>
              <w:tab w:val="left" w:leader="dot" w:pos="9679"/>
            </w:tabs>
            <w:spacing w:line="256" w:lineRule="auto"/>
            <w:ind w:firstLine="0"/>
          </w:pPr>
          <w:r>
            <w:t>Наличие соглашения с органами местного самоуправления по внедрению Стандарта в субъекте Российской</w:t>
          </w:r>
          <w:r>
            <w:rPr>
              <w:spacing w:val="-5"/>
            </w:rPr>
            <w:t xml:space="preserve"> </w:t>
          </w:r>
          <w:r>
            <w:t>Федерации</w:t>
          </w:r>
          <w:r>
            <w:tab/>
          </w:r>
          <w:r>
            <w:rPr>
              <w:spacing w:val="-8"/>
            </w:rPr>
            <w:t>13</w:t>
          </w:r>
        </w:p>
        <w:p w:rsidR="006F0F2A" w:rsidRDefault="00100D5C">
          <w:pPr>
            <w:pStyle w:val="10"/>
            <w:numPr>
              <w:ilvl w:val="1"/>
              <w:numId w:val="8"/>
            </w:numPr>
            <w:tabs>
              <w:tab w:val="left" w:pos="386"/>
              <w:tab w:val="left" w:leader="dot" w:pos="9236"/>
            </w:tabs>
            <w:spacing w:before="162"/>
            <w:ind w:left="828" w:hanging="829"/>
            <w:jc w:val="right"/>
          </w:pPr>
          <w:r>
            <w:t>Наличие Уполномоченного и</w:t>
          </w:r>
          <w:r>
            <w:rPr>
              <w:spacing w:val="-7"/>
            </w:rPr>
            <w:t xml:space="preserve"> </w:t>
          </w:r>
          <w:r>
            <w:t>Коллегиального</w:t>
          </w:r>
          <w:r>
            <w:rPr>
              <w:spacing w:val="-3"/>
            </w:rPr>
            <w:t xml:space="preserve"> </w:t>
          </w:r>
          <w:r>
            <w:t>органа</w:t>
          </w:r>
          <w:r>
            <w:tab/>
            <w:t>14</w:t>
          </w:r>
        </w:p>
        <w:p w:rsidR="006F0F2A" w:rsidRDefault="00100D5C">
          <w:pPr>
            <w:pStyle w:val="10"/>
            <w:numPr>
              <w:ilvl w:val="2"/>
              <w:numId w:val="8"/>
            </w:numPr>
            <w:tabs>
              <w:tab w:val="left" w:pos="880"/>
              <w:tab w:val="left" w:pos="881"/>
              <w:tab w:val="left" w:leader="dot" w:pos="9018"/>
            </w:tabs>
            <w:ind w:hanging="1543"/>
            <w:jc w:val="right"/>
          </w:pPr>
          <w:r>
            <w:t>Проведение</w:t>
          </w:r>
          <w:r>
            <w:rPr>
              <w:spacing w:val="-4"/>
            </w:rPr>
            <w:t xml:space="preserve"> </w:t>
          </w:r>
          <w:r>
            <w:t>обучающих</w:t>
          </w:r>
          <w:r>
            <w:rPr>
              <w:spacing w:val="-3"/>
            </w:rPr>
            <w:t xml:space="preserve"> </w:t>
          </w:r>
          <w:r>
            <w:t>мероприятий</w:t>
          </w:r>
          <w:r>
            <w:tab/>
            <w:t>14</w:t>
          </w:r>
        </w:p>
        <w:p w:rsidR="006F0F2A" w:rsidRDefault="00100D5C">
          <w:pPr>
            <w:pStyle w:val="10"/>
            <w:numPr>
              <w:ilvl w:val="2"/>
              <w:numId w:val="8"/>
            </w:numPr>
            <w:tabs>
              <w:tab w:val="left" w:pos="880"/>
              <w:tab w:val="left" w:pos="881"/>
              <w:tab w:val="left" w:leader="dot" w:pos="9018"/>
            </w:tabs>
            <w:spacing w:before="180"/>
            <w:ind w:hanging="1543"/>
            <w:jc w:val="right"/>
          </w:pPr>
          <w:r>
            <w:t>Формирование рейтинга</w:t>
          </w:r>
          <w:r>
            <w:rPr>
              <w:spacing w:val="-8"/>
            </w:rPr>
            <w:t xml:space="preserve"> </w:t>
          </w:r>
          <w:r>
            <w:t>м</w:t>
          </w:r>
          <w:r>
            <w:t>униципальных</w:t>
          </w:r>
          <w:r>
            <w:rPr>
              <w:spacing w:val="-3"/>
            </w:rPr>
            <w:t xml:space="preserve"> </w:t>
          </w:r>
          <w:r>
            <w:t>образований</w:t>
          </w:r>
          <w:r>
            <w:tab/>
            <w:t>15</w:t>
          </w:r>
        </w:p>
        <w:p w:rsidR="006F0F2A" w:rsidRDefault="00100D5C">
          <w:pPr>
            <w:pStyle w:val="10"/>
            <w:numPr>
              <w:ilvl w:val="2"/>
              <w:numId w:val="8"/>
            </w:numPr>
            <w:tabs>
              <w:tab w:val="left" w:pos="880"/>
              <w:tab w:val="left" w:pos="881"/>
              <w:tab w:val="left" w:leader="dot" w:pos="9018"/>
            </w:tabs>
            <w:ind w:hanging="1543"/>
            <w:jc w:val="right"/>
          </w:pPr>
          <w:r>
            <w:t>Соответствие состава Коллегиального органа</w:t>
          </w:r>
          <w:r>
            <w:rPr>
              <w:spacing w:val="-11"/>
            </w:rPr>
            <w:t xml:space="preserve"> </w:t>
          </w:r>
          <w:r>
            <w:t>требованиям</w:t>
          </w:r>
          <w:r>
            <w:rPr>
              <w:spacing w:val="-5"/>
            </w:rPr>
            <w:t xml:space="preserve"> </w:t>
          </w:r>
          <w:r>
            <w:t>Стандарта</w:t>
          </w:r>
          <w:r>
            <w:tab/>
            <w:t>17</w:t>
          </w:r>
        </w:p>
        <w:p w:rsidR="006F0F2A" w:rsidRDefault="00100D5C">
          <w:pPr>
            <w:pStyle w:val="30"/>
            <w:numPr>
              <w:ilvl w:val="1"/>
              <w:numId w:val="8"/>
            </w:numPr>
            <w:tabs>
              <w:tab w:val="left" w:pos="829"/>
              <w:tab w:val="left" w:leader="dot" w:pos="9679"/>
            </w:tabs>
            <w:spacing w:before="182" w:line="256" w:lineRule="auto"/>
            <w:ind w:firstLine="0"/>
          </w:pPr>
          <w:r>
            <w:t>Проведение ежегодного мониторинга состояния и развития конкурентной среды на рынках товаров, работ и услуг субъекта</w:t>
          </w:r>
          <w:r>
            <w:rPr>
              <w:spacing w:val="-15"/>
            </w:rPr>
            <w:t xml:space="preserve"> </w:t>
          </w:r>
          <w:r>
            <w:t>Российской</w:t>
          </w:r>
          <w:r>
            <w:rPr>
              <w:spacing w:val="-1"/>
            </w:rPr>
            <w:t xml:space="preserve"> </w:t>
          </w:r>
          <w:r>
            <w:t>Федерации</w:t>
          </w:r>
          <w:r>
            <w:tab/>
          </w:r>
          <w:r>
            <w:rPr>
              <w:spacing w:val="-8"/>
            </w:rPr>
            <w:t>19</w:t>
          </w:r>
        </w:p>
        <w:p w:rsidR="006F0F2A" w:rsidRDefault="00100D5C">
          <w:pPr>
            <w:pStyle w:val="4"/>
            <w:numPr>
              <w:ilvl w:val="2"/>
              <w:numId w:val="8"/>
            </w:numPr>
            <w:tabs>
              <w:tab w:val="left" w:pos="1213"/>
            </w:tabs>
            <w:spacing w:before="165"/>
            <w:ind w:left="1212" w:hanging="552"/>
          </w:pPr>
          <w:r>
            <w:t>Обследование мнения и оценок субъектов предпринимательской деятельности</w:t>
          </w:r>
          <w:r>
            <w:rPr>
              <w:spacing w:val="-10"/>
            </w:rPr>
            <w:t xml:space="preserve"> </w:t>
          </w:r>
          <w:r>
            <w:t>и</w:t>
          </w:r>
        </w:p>
        <w:p w:rsidR="006F0F2A" w:rsidRDefault="00100D5C">
          <w:pPr>
            <w:pStyle w:val="4"/>
            <w:tabs>
              <w:tab w:val="left" w:leader="dot" w:pos="9679"/>
            </w:tabs>
            <w:ind w:left="661" w:firstLine="0"/>
          </w:pPr>
          <w:r>
            <w:t>потребителей субъекта</w:t>
          </w:r>
          <w:r>
            <w:rPr>
              <w:spacing w:val="-7"/>
            </w:rPr>
            <w:t xml:space="preserve"> </w:t>
          </w:r>
          <w:r>
            <w:t>Российской</w:t>
          </w:r>
          <w:r>
            <w:rPr>
              <w:spacing w:val="-1"/>
            </w:rPr>
            <w:t xml:space="preserve"> </w:t>
          </w:r>
          <w:r>
            <w:t>Федерации</w:t>
          </w:r>
          <w:r>
            <w:tab/>
            <w:t>19</w:t>
          </w:r>
        </w:p>
        <w:p w:rsidR="006F0F2A" w:rsidRDefault="00100D5C">
          <w:pPr>
            <w:pStyle w:val="4"/>
            <w:numPr>
              <w:ilvl w:val="2"/>
              <w:numId w:val="8"/>
            </w:numPr>
            <w:tabs>
              <w:tab w:val="left" w:pos="1213"/>
              <w:tab w:val="left" w:leader="dot" w:pos="9679"/>
            </w:tabs>
            <w:spacing w:before="181"/>
            <w:ind w:left="1212" w:hanging="552"/>
          </w:pPr>
          <w:r>
            <w:t>Ежегодный мониторинг деятельности субъектов</w:t>
          </w:r>
          <w:r>
            <w:rPr>
              <w:spacing w:val="-10"/>
            </w:rPr>
            <w:t xml:space="preserve"> </w:t>
          </w:r>
          <w:r>
            <w:t>естественных</w:t>
          </w:r>
          <w:r>
            <w:rPr>
              <w:spacing w:val="-4"/>
            </w:rPr>
            <w:t xml:space="preserve"> </w:t>
          </w:r>
          <w:r>
            <w:t>монополий</w:t>
          </w:r>
          <w:r>
            <w:tab/>
            <w:t>22</w:t>
          </w:r>
        </w:p>
        <w:p w:rsidR="006F0F2A" w:rsidRDefault="00100D5C">
          <w:pPr>
            <w:pStyle w:val="10"/>
            <w:numPr>
              <w:ilvl w:val="1"/>
              <w:numId w:val="8"/>
            </w:numPr>
            <w:tabs>
              <w:tab w:val="left" w:pos="659"/>
              <w:tab w:val="left" w:pos="660"/>
              <w:tab w:val="left" w:leader="dot" w:pos="9236"/>
            </w:tabs>
            <w:spacing w:before="182"/>
            <w:ind w:left="1102" w:hanging="1103"/>
            <w:jc w:val="right"/>
          </w:pPr>
          <w:r>
            <w:t>Перечень рынков содействия</w:t>
          </w:r>
          <w:r>
            <w:rPr>
              <w:spacing w:val="-6"/>
            </w:rPr>
            <w:t xml:space="preserve"> </w:t>
          </w:r>
          <w:r>
            <w:t>развитию</w:t>
          </w:r>
          <w:r>
            <w:rPr>
              <w:spacing w:val="-4"/>
            </w:rPr>
            <w:t xml:space="preserve"> </w:t>
          </w:r>
          <w:r>
            <w:t>конкуренции</w:t>
          </w:r>
          <w:r>
            <w:tab/>
            <w:t>25</w:t>
          </w:r>
        </w:p>
        <w:p w:rsidR="006F0F2A" w:rsidRDefault="00100D5C">
          <w:pPr>
            <w:pStyle w:val="30"/>
            <w:numPr>
              <w:ilvl w:val="1"/>
              <w:numId w:val="8"/>
            </w:numPr>
            <w:tabs>
              <w:tab w:val="left" w:pos="829"/>
              <w:tab w:val="left" w:leader="dot" w:pos="9679"/>
            </w:tabs>
            <w:spacing w:line="256" w:lineRule="auto"/>
            <w:ind w:firstLine="0"/>
          </w:pPr>
          <w:r>
            <w:t xml:space="preserve">Формирование и </w:t>
          </w:r>
          <w:r>
            <w:t>утверждение плана мероприятий («дорожная карта») содействия развитию конкуренции</w:t>
          </w:r>
          <w:r>
            <w:tab/>
          </w:r>
          <w:r>
            <w:rPr>
              <w:spacing w:val="-8"/>
            </w:rPr>
            <w:t>28</w:t>
          </w:r>
        </w:p>
        <w:p w:rsidR="006F0F2A" w:rsidRDefault="00100D5C">
          <w:pPr>
            <w:pStyle w:val="10"/>
            <w:numPr>
              <w:ilvl w:val="1"/>
              <w:numId w:val="8"/>
            </w:numPr>
            <w:tabs>
              <w:tab w:val="left" w:pos="386"/>
              <w:tab w:val="left" w:leader="dot" w:pos="9236"/>
            </w:tabs>
            <w:spacing w:before="162"/>
            <w:ind w:left="828" w:hanging="829"/>
            <w:jc w:val="right"/>
          </w:pPr>
          <w:r>
            <w:t>Формирование</w:t>
          </w:r>
          <w:r>
            <w:rPr>
              <w:spacing w:val="-1"/>
            </w:rPr>
            <w:t xml:space="preserve"> </w:t>
          </w:r>
          <w:r>
            <w:t>ежегодного</w:t>
          </w:r>
          <w:r>
            <w:rPr>
              <w:spacing w:val="-3"/>
            </w:rPr>
            <w:t xml:space="preserve"> </w:t>
          </w:r>
          <w:r>
            <w:t>Доклада</w:t>
          </w:r>
          <w:r>
            <w:tab/>
            <w:t>33</w:t>
          </w:r>
        </w:p>
        <w:p w:rsidR="006F0F2A" w:rsidRDefault="00100D5C">
          <w:pPr>
            <w:pStyle w:val="30"/>
            <w:numPr>
              <w:ilvl w:val="1"/>
              <w:numId w:val="8"/>
            </w:numPr>
            <w:tabs>
              <w:tab w:val="left" w:pos="829"/>
            </w:tabs>
            <w:spacing w:before="185"/>
            <w:ind w:left="828" w:right="0" w:hanging="387"/>
          </w:pPr>
          <w:r>
            <w:t>Создание и реализация механизмов общественного контроля за деятельностью</w:t>
          </w:r>
          <w:r>
            <w:rPr>
              <w:spacing w:val="-15"/>
            </w:rPr>
            <w:t xml:space="preserve"> </w:t>
          </w:r>
          <w:r>
            <w:t>субъектов</w:t>
          </w:r>
        </w:p>
        <w:p w:rsidR="006F0F2A" w:rsidRDefault="00100D5C">
          <w:pPr>
            <w:pStyle w:val="30"/>
            <w:tabs>
              <w:tab w:val="left" w:leader="dot" w:pos="9679"/>
            </w:tabs>
            <w:spacing w:before="20"/>
            <w:ind w:right="0"/>
          </w:pPr>
          <w:r>
            <w:t>естественных</w:t>
          </w:r>
          <w:r>
            <w:rPr>
              <w:spacing w:val="-2"/>
            </w:rPr>
            <w:t xml:space="preserve"> </w:t>
          </w:r>
          <w:r>
            <w:t>монополий</w:t>
          </w:r>
          <w:r>
            <w:tab/>
            <w:t>34</w:t>
          </w:r>
        </w:p>
        <w:p w:rsidR="006F0F2A" w:rsidRDefault="00100D5C">
          <w:pPr>
            <w:pStyle w:val="10"/>
            <w:numPr>
              <w:ilvl w:val="0"/>
              <w:numId w:val="8"/>
            </w:numPr>
            <w:tabs>
              <w:tab w:val="left" w:pos="439"/>
              <w:tab w:val="left" w:pos="440"/>
              <w:tab w:val="left" w:leader="dot" w:pos="9457"/>
            </w:tabs>
            <w:spacing w:before="180"/>
            <w:ind w:hanging="662"/>
            <w:jc w:val="right"/>
          </w:pPr>
          <w:hyperlink w:anchor="_TOC_250003" w:history="1">
            <w:r>
              <w:t>Информация о внедрении лучших практик содействия</w:t>
            </w:r>
            <w:r>
              <w:rPr>
                <w:spacing w:val="-12"/>
              </w:rPr>
              <w:t xml:space="preserve"> </w:t>
            </w:r>
            <w:r>
              <w:t>развитию</w:t>
            </w:r>
            <w:r>
              <w:rPr>
                <w:spacing w:val="-4"/>
              </w:rPr>
              <w:t xml:space="preserve"> </w:t>
            </w:r>
            <w:r>
              <w:t>конкуренции</w:t>
            </w:r>
            <w:r>
              <w:tab/>
              <w:t>37</w:t>
            </w:r>
          </w:hyperlink>
        </w:p>
        <w:p w:rsidR="006F0F2A" w:rsidRDefault="00100D5C">
          <w:pPr>
            <w:pStyle w:val="10"/>
            <w:numPr>
              <w:ilvl w:val="0"/>
              <w:numId w:val="8"/>
            </w:numPr>
            <w:tabs>
              <w:tab w:val="left" w:pos="439"/>
              <w:tab w:val="left" w:pos="440"/>
              <w:tab w:val="left" w:leader="dot" w:pos="9457"/>
            </w:tabs>
            <w:spacing w:before="180"/>
            <w:ind w:hanging="662"/>
            <w:jc w:val="right"/>
          </w:pPr>
          <w:hyperlink w:anchor="_TOC_250002" w:history="1">
            <w:r>
              <w:t>Краткие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  <w:r>
              <w:tab/>
              <w:t>39</w:t>
            </w:r>
          </w:hyperlink>
        </w:p>
        <w:p w:rsidR="006F0F2A" w:rsidRDefault="00100D5C">
          <w:pPr>
            <w:pStyle w:val="10"/>
            <w:tabs>
              <w:tab w:val="left" w:leader="dot" w:pos="9457"/>
            </w:tabs>
            <w:ind w:left="0" w:firstLine="0"/>
          </w:pPr>
          <w:hyperlink w:anchor="_TOC_250001" w:history="1">
            <w:r>
              <w:t>Приложение 1.</w:t>
            </w:r>
            <w:r>
              <w:rPr>
                <w:spacing w:val="-7"/>
              </w:rPr>
              <w:t xml:space="preserve"> </w:t>
            </w:r>
            <w:r>
              <w:t>Групповые рейтинги</w:t>
            </w:r>
            <w:r>
              <w:tab/>
              <w:t>41</w:t>
            </w:r>
          </w:hyperlink>
        </w:p>
        <w:p w:rsidR="006F0F2A" w:rsidRDefault="00100D5C">
          <w:pPr>
            <w:pStyle w:val="20"/>
            <w:spacing w:before="183"/>
          </w:pPr>
          <w:hyperlink w:anchor="_TOC_250000" w:history="1">
            <w:r>
              <w:t>Приложе</w:t>
            </w:r>
            <w:r>
              <w:t>ние 2. Результаты анализа сведений субъектов Российской Федерации по показателю</w:t>
            </w:r>
          </w:hyperlink>
        </w:p>
        <w:p w:rsidR="006F0F2A" w:rsidRDefault="00100D5C">
          <w:pPr>
            <w:pStyle w:val="20"/>
            <w:tabs>
              <w:tab w:val="left" w:leader="dot" w:pos="9679"/>
            </w:tabs>
            <w:spacing w:line="256" w:lineRule="auto"/>
            <w:ind w:right="232"/>
          </w:pPr>
          <w:r>
            <w:t>«Количество реализованных составляющих стандарта развития конкуренции в субъектах Российской Федерации»</w:t>
          </w:r>
          <w:r>
            <w:tab/>
          </w:r>
          <w:r>
            <w:rPr>
              <w:spacing w:val="-8"/>
            </w:rPr>
            <w:t>45</w:t>
          </w:r>
        </w:p>
      </w:sdtContent>
    </w:sdt>
    <w:p w:rsidR="006F0F2A" w:rsidRDefault="006F0F2A">
      <w:pPr>
        <w:spacing w:line="256" w:lineRule="auto"/>
        <w:sectPr w:rsidR="006F0F2A">
          <w:headerReference w:type="default" r:id="rId17"/>
          <w:pgSz w:w="12240" w:h="15840"/>
          <w:pgMar w:top="1500" w:right="620" w:bottom="280" w:left="1480" w:header="761" w:footer="0" w:gutter="0"/>
          <w:pgNumType w:start="2"/>
          <w:cols w:space="720"/>
        </w:sectPr>
      </w:pPr>
    </w:p>
    <w:p w:rsidR="006F0F2A" w:rsidRDefault="006F0F2A">
      <w:pPr>
        <w:pStyle w:val="a3"/>
        <w:spacing w:before="6"/>
        <w:ind w:left="0"/>
        <w:jc w:val="left"/>
        <w:rPr>
          <w:rFonts w:ascii="Calibri"/>
          <w:sz w:val="29"/>
        </w:rPr>
      </w:pPr>
    </w:p>
    <w:p w:rsidR="006F0F2A" w:rsidRDefault="00100D5C">
      <w:pPr>
        <w:pStyle w:val="2"/>
        <w:numPr>
          <w:ilvl w:val="0"/>
          <w:numId w:val="7"/>
        </w:numPr>
        <w:tabs>
          <w:tab w:val="left" w:pos="4637"/>
        </w:tabs>
        <w:jc w:val="left"/>
      </w:pPr>
      <w:bookmarkStart w:id="1" w:name="_TOC_250006"/>
      <w:bookmarkEnd w:id="1"/>
      <w:r>
        <w:rPr>
          <w:spacing w:val="-3"/>
        </w:rPr>
        <w:t>Введение</w:t>
      </w:r>
    </w:p>
    <w:p w:rsidR="006F0F2A" w:rsidRDefault="006F0F2A">
      <w:pPr>
        <w:pStyle w:val="a3"/>
        <w:spacing w:before="9"/>
        <w:ind w:left="0"/>
        <w:jc w:val="left"/>
        <w:rPr>
          <w:rFonts w:ascii="Calibri Light"/>
          <w:sz w:val="43"/>
        </w:rPr>
      </w:pPr>
    </w:p>
    <w:p w:rsidR="006F0F2A" w:rsidRDefault="00100D5C">
      <w:pPr>
        <w:pStyle w:val="a3"/>
        <w:spacing w:line="372" w:lineRule="auto"/>
        <w:ind w:right="222" w:firstLine="707"/>
      </w:pPr>
      <w:r>
        <w:t>По оценкам различн</w:t>
      </w:r>
      <w:r>
        <w:t>ых экспертов, прямые потери от слабой конкуренции в России могут составлять до нескольких процентных пунктов ВВП. В связи с этим одной из дополнительных мер по повышению потенциала экономического роста Российской Федерации, разрабатываемых Минэкономразвити</w:t>
      </w:r>
      <w:r>
        <w:t>я России, является развитие</w:t>
      </w:r>
      <w:r>
        <w:rPr>
          <w:spacing w:val="-4"/>
        </w:rPr>
        <w:t xml:space="preserve"> </w:t>
      </w:r>
      <w:r>
        <w:t>конкуренции.</w:t>
      </w:r>
    </w:p>
    <w:p w:rsidR="006F0F2A" w:rsidRDefault="00100D5C">
      <w:pPr>
        <w:pStyle w:val="a3"/>
        <w:spacing w:before="1" w:line="372" w:lineRule="auto"/>
        <w:ind w:right="229" w:firstLine="707"/>
      </w:pPr>
      <w:r>
        <w:t>Развитие конкуренции в экономике – это многоаспектная задача и требует структурированного похода.</w:t>
      </w:r>
    </w:p>
    <w:p w:rsidR="006F0F2A" w:rsidRDefault="00100D5C">
      <w:pPr>
        <w:pStyle w:val="a3"/>
        <w:spacing w:line="372" w:lineRule="auto"/>
        <w:ind w:right="225" w:firstLine="707"/>
      </w:pPr>
      <w:r>
        <w:t xml:space="preserve">Так стандартом развития конкуренции в субъектах Российской Федерации, утвержденным распоряжением Правительства Российской Федерации от 5 сентября 2015 года № 1738-р (далее – Стандарт), выстроена система деятельности органов исполнительной власти субъектов </w:t>
      </w:r>
      <w:r>
        <w:t>Российской Федерации, органов местного самоуправления и территориальных органов федеральных органов исполнительной власти по развитию</w:t>
      </w:r>
      <w:r>
        <w:rPr>
          <w:spacing w:val="-12"/>
        </w:rPr>
        <w:t xml:space="preserve"> </w:t>
      </w:r>
      <w:r>
        <w:t>конкуренции.</w:t>
      </w:r>
    </w:p>
    <w:p w:rsidR="006F0F2A" w:rsidRDefault="00100D5C">
      <w:pPr>
        <w:pStyle w:val="a3"/>
        <w:spacing w:line="372" w:lineRule="auto"/>
        <w:ind w:right="230" w:firstLine="707"/>
      </w:pPr>
      <w:r>
        <w:t>Для возможности осуществления деятельности по развитию конкуренции на системной основе необходимо было создат</w:t>
      </w:r>
      <w:r>
        <w:t>ь единую для всех субъектов Российской Федерации инфраструктуру, с понятными правилами и алгоритмом функционирования, которая ранее отсутствовала. Данная задача была реализована в рамках Стандарта, чьи составляющие являются основой указанной инфраструктуры</w:t>
      </w:r>
      <w:r>
        <w:t>.</w:t>
      </w:r>
    </w:p>
    <w:p w:rsidR="006F0F2A" w:rsidRDefault="00100D5C">
      <w:pPr>
        <w:pStyle w:val="a3"/>
        <w:spacing w:before="1" w:line="372" w:lineRule="auto"/>
        <w:ind w:right="224" w:firstLine="707"/>
      </w:pPr>
      <w:r>
        <w:t>Оценка   регионов    по    уровню    содействия    развитию    конкуренции в 2015-2016 годах проводилась Аналитическим центром при Правительстве Российской  Федерации   (далее   –   Аналитический   центр)   в   соответствии   с распоряжением Правительств</w:t>
      </w:r>
      <w:r>
        <w:t>а Российской Федерации от 10 апреля</w:t>
      </w:r>
      <w:r>
        <w:rPr>
          <w:spacing w:val="-32"/>
        </w:rPr>
        <w:t xml:space="preserve"> </w:t>
      </w:r>
      <w:r>
        <w:t>2014 г.</w:t>
      </w:r>
    </w:p>
    <w:p w:rsidR="006F0F2A" w:rsidRDefault="00100D5C">
      <w:pPr>
        <w:pStyle w:val="a3"/>
      </w:pPr>
      <w:r>
        <w:t>№ 570-р (далее – распоряжение № 570-р).</w:t>
      </w:r>
    </w:p>
    <w:p w:rsidR="006F0F2A" w:rsidRDefault="006F0F2A">
      <w:pPr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72" w:lineRule="auto"/>
        <w:ind w:right="228" w:firstLine="707"/>
      </w:pPr>
      <w:r>
        <w:lastRenderedPageBreak/>
        <w:t xml:space="preserve">В соответствии с постановлением Правительства Российской Федерации от 19 апреля 2018 г. № 472 </w:t>
      </w:r>
      <w:r>
        <w:rPr>
          <w:spacing w:val="-2"/>
        </w:rPr>
        <w:t xml:space="preserve">«Об </w:t>
      </w:r>
      <w:r>
        <w:t>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 (далее – постан</w:t>
      </w:r>
      <w:r>
        <w:t>овление № 472) утратили силу положения</w:t>
      </w:r>
      <w:r>
        <w:rPr>
          <w:spacing w:val="31"/>
        </w:rPr>
        <w:t xml:space="preserve"> </w:t>
      </w:r>
      <w:r>
        <w:t>распоряжения</w:t>
      </w:r>
    </w:p>
    <w:p w:rsidR="006F0F2A" w:rsidRDefault="00100D5C">
      <w:pPr>
        <w:pStyle w:val="a3"/>
        <w:spacing w:line="372" w:lineRule="auto"/>
        <w:ind w:right="222"/>
      </w:pPr>
      <w:r>
        <w:t>№ 570-р, закрепляющие обязанность Аналитического центра осуществлять анализ полученных от регионов сведений о реализации стандарта развития конкуренции в субъектах Российской Федерации (далее – Стандарт).</w:t>
      </w:r>
      <w:r>
        <w:t xml:space="preserve"> В этой связи оценку регионов по итогам 2017 года в соответствии с решением Межведомственной рабочей группы по вопросам реализации положений стандарта развития конкуренции в субъектах Российской Федерации (далее – Межведомственная рабочая группа) завершило</w:t>
      </w:r>
      <w:r>
        <w:t xml:space="preserve"> Минэкономразвития</w:t>
      </w:r>
      <w:r>
        <w:rPr>
          <w:spacing w:val="-13"/>
        </w:rPr>
        <w:t xml:space="preserve"> </w:t>
      </w:r>
      <w:r>
        <w:t>России.</w:t>
      </w:r>
    </w:p>
    <w:p w:rsidR="006F0F2A" w:rsidRDefault="00100D5C">
      <w:pPr>
        <w:pStyle w:val="a3"/>
        <w:spacing w:line="372" w:lineRule="auto"/>
        <w:ind w:right="234" w:firstLine="707"/>
      </w:pPr>
      <w:r>
        <w:t>В 2019 году Минэкономразвития России впервые провело полную оценку регионов по уровню содействия развитию конкуренции по итогам 2018</w:t>
      </w:r>
      <w:r>
        <w:rPr>
          <w:spacing w:val="-20"/>
        </w:rPr>
        <w:t xml:space="preserve"> </w:t>
      </w:r>
      <w:r>
        <w:t>года.</w:t>
      </w:r>
    </w:p>
    <w:p w:rsidR="006F0F2A" w:rsidRDefault="00100D5C">
      <w:pPr>
        <w:pStyle w:val="a3"/>
        <w:spacing w:before="1" w:line="372" w:lineRule="auto"/>
        <w:ind w:right="229" w:firstLine="707"/>
      </w:pPr>
      <w:r>
        <w:t>Оценка внедрения Стандарта осуществлялась на основе методики, утвержденной приказом Минэко</w:t>
      </w:r>
      <w:r>
        <w:t>номразвития России от 15 мая 2014 г. № 266</w:t>
      </w:r>
    </w:p>
    <w:p w:rsidR="006F0F2A" w:rsidRDefault="00100D5C">
      <w:pPr>
        <w:pStyle w:val="a3"/>
        <w:spacing w:line="372" w:lineRule="auto"/>
        <w:ind w:right="223"/>
      </w:pPr>
      <w:r>
        <w:t>«Об утверждении методики расчета значений показателей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</w:t>
      </w:r>
      <w:r>
        <w:t xml:space="preserve"> государственной власти) субъектов российской федерации по созданию благоприятных условий ведения предпринимательской деятельности, в отношении которых Минэкономразвития России является федеральным       органом       исполнительной       власти,        от</w:t>
      </w:r>
      <w:r>
        <w:t>ветственным   за предоставление информации о достигнутых значениях показателей» (далее – Методика).</w:t>
      </w:r>
    </w:p>
    <w:p w:rsidR="006F0F2A" w:rsidRDefault="006F0F2A">
      <w:pPr>
        <w:spacing w:line="372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7" w:firstLine="707"/>
      </w:pPr>
      <w:r>
        <w:lastRenderedPageBreak/>
        <w:t>Для проведения сбора, анализа и оценки сведений регионов Минэкономразвития России на основе Методики разработало и направило письмом от 27 дек</w:t>
      </w:r>
      <w:r>
        <w:t>абря 2018 г. № 38879-МР/Д05и в адрес субъектов Российской Федерации соответствующие таблицы для заполнения.</w:t>
      </w:r>
    </w:p>
    <w:p w:rsidR="006F0F2A" w:rsidRDefault="00100D5C">
      <w:pPr>
        <w:pStyle w:val="a3"/>
        <w:spacing w:line="360" w:lineRule="auto"/>
        <w:ind w:right="223" w:firstLine="707"/>
      </w:pPr>
      <w:r>
        <w:t>84 из 85 субъектов Российской Федерации (кроме Республики Калмыкия) представили в установленный срок указанные таблицы. В то же время все 85 регионов  прислали  доклады  о  состоянии  и развитии   конкурентной   среды на рынках товаров, работ и услуг регио</w:t>
      </w:r>
      <w:r>
        <w:t>на за 2018</w:t>
      </w:r>
      <w:r>
        <w:rPr>
          <w:spacing w:val="-4"/>
        </w:rPr>
        <w:t xml:space="preserve"> </w:t>
      </w:r>
      <w:r>
        <w:t>год.</w:t>
      </w:r>
    </w:p>
    <w:p w:rsidR="006F0F2A" w:rsidRDefault="00100D5C">
      <w:pPr>
        <w:pStyle w:val="a3"/>
        <w:spacing w:before="1" w:line="360" w:lineRule="auto"/>
        <w:ind w:right="224" w:firstLine="707"/>
      </w:pPr>
      <w:r>
        <w:t>Присвоение баллов каждому из регионов осуществлялось методом экспертной оценки сведений, представленных регионами в указанных таблицах, в   региональных   докладах   о состоянии   и   развитии   конкурентной   среды  и в утвержденных регион</w:t>
      </w:r>
      <w:r>
        <w:t>альных нормативных правовых актах в соответствии   с заданными ограничениями максимального количества баллов, установленными</w:t>
      </w:r>
      <w:r>
        <w:rPr>
          <w:spacing w:val="-1"/>
        </w:rPr>
        <w:t xml:space="preserve"> </w:t>
      </w:r>
      <w:r>
        <w:t>Методикой.</w:t>
      </w:r>
    </w:p>
    <w:p w:rsidR="006F0F2A" w:rsidRDefault="00100D5C">
      <w:pPr>
        <w:pStyle w:val="2"/>
        <w:numPr>
          <w:ilvl w:val="0"/>
          <w:numId w:val="7"/>
        </w:numPr>
        <w:tabs>
          <w:tab w:val="left" w:pos="1334"/>
        </w:tabs>
        <w:spacing w:before="247"/>
        <w:ind w:left="1333" w:hanging="361"/>
        <w:jc w:val="left"/>
      </w:pPr>
      <w:r>
        <w:rPr>
          <w:spacing w:val="-3"/>
        </w:rPr>
        <w:t xml:space="preserve">Рейтинг регионов </w:t>
      </w:r>
      <w:r>
        <w:t xml:space="preserve">по </w:t>
      </w:r>
      <w:r>
        <w:rPr>
          <w:spacing w:val="-3"/>
        </w:rPr>
        <w:t>уровню содействия развитию</w:t>
      </w:r>
      <w:r>
        <w:rPr>
          <w:spacing w:val="-19"/>
        </w:rPr>
        <w:t xml:space="preserve"> </w:t>
      </w:r>
      <w:r>
        <w:rPr>
          <w:spacing w:val="-3"/>
        </w:rPr>
        <w:t>конкуренции</w:t>
      </w:r>
    </w:p>
    <w:p w:rsidR="006F0F2A" w:rsidRDefault="00100D5C">
      <w:pPr>
        <w:spacing w:before="31"/>
        <w:ind w:left="4847"/>
        <w:rPr>
          <w:rFonts w:ascii="Calibri Light" w:hAnsi="Calibri Light"/>
          <w:sz w:val="32"/>
        </w:rPr>
      </w:pPr>
      <w:r>
        <w:rPr>
          <w:rFonts w:ascii="Calibri Light" w:hAnsi="Calibri Light"/>
          <w:smallCaps/>
          <w:w w:val="109"/>
          <w:sz w:val="32"/>
        </w:rPr>
        <w:t>в</w:t>
      </w:r>
      <w:r>
        <w:rPr>
          <w:rFonts w:ascii="Calibri Light" w:hAnsi="Calibri Light"/>
          <w:spacing w:val="-2"/>
          <w:sz w:val="32"/>
        </w:rPr>
        <w:t xml:space="preserve"> </w:t>
      </w:r>
      <w:r>
        <w:rPr>
          <w:rFonts w:ascii="Calibri Light" w:hAnsi="Calibri Light"/>
          <w:spacing w:val="-4"/>
          <w:w w:val="99"/>
          <w:sz w:val="32"/>
        </w:rPr>
        <w:t>20</w:t>
      </w:r>
      <w:r>
        <w:rPr>
          <w:rFonts w:ascii="Calibri Light" w:hAnsi="Calibri Light"/>
          <w:spacing w:val="-1"/>
          <w:w w:val="99"/>
          <w:sz w:val="32"/>
        </w:rPr>
        <w:t>1</w:t>
      </w:r>
      <w:r>
        <w:rPr>
          <w:rFonts w:ascii="Calibri Light" w:hAnsi="Calibri Light"/>
          <w:w w:val="99"/>
          <w:sz w:val="32"/>
        </w:rPr>
        <w:t>8</w:t>
      </w:r>
      <w:r>
        <w:rPr>
          <w:rFonts w:ascii="Calibri Light" w:hAnsi="Calibri Light"/>
          <w:spacing w:val="-4"/>
          <w:sz w:val="32"/>
        </w:rPr>
        <w:t xml:space="preserve"> </w:t>
      </w:r>
      <w:r>
        <w:rPr>
          <w:rFonts w:ascii="Calibri Light" w:hAnsi="Calibri Light"/>
          <w:spacing w:val="-2"/>
          <w:w w:val="99"/>
          <w:sz w:val="32"/>
        </w:rPr>
        <w:t>г</w:t>
      </w:r>
      <w:r>
        <w:rPr>
          <w:rFonts w:ascii="Calibri Light" w:hAnsi="Calibri Light"/>
          <w:spacing w:val="-4"/>
          <w:w w:val="99"/>
          <w:sz w:val="32"/>
        </w:rPr>
        <w:t>од</w:t>
      </w:r>
      <w:r>
        <w:rPr>
          <w:rFonts w:ascii="Calibri Light" w:hAnsi="Calibri Light"/>
          <w:w w:val="99"/>
          <w:sz w:val="32"/>
        </w:rPr>
        <w:t>у</w:t>
      </w:r>
    </w:p>
    <w:p w:rsidR="006F0F2A" w:rsidRDefault="006F0F2A">
      <w:pPr>
        <w:pStyle w:val="a3"/>
        <w:spacing w:before="9"/>
        <w:ind w:left="0"/>
        <w:jc w:val="left"/>
        <w:rPr>
          <w:rFonts w:ascii="Calibri Light"/>
          <w:sz w:val="43"/>
        </w:rPr>
      </w:pPr>
    </w:p>
    <w:p w:rsidR="006F0F2A" w:rsidRDefault="00100D5C">
      <w:pPr>
        <w:pStyle w:val="a3"/>
        <w:spacing w:line="360" w:lineRule="auto"/>
        <w:ind w:right="224" w:firstLine="707"/>
      </w:pPr>
      <w:r>
        <w:t>Результаты оценки свидетельствуют о положительной тенденции решения региональными властями вопросов, обозначенных в Стандарте. Регионы активнее включены в процесс его реализации.</w:t>
      </w:r>
    </w:p>
    <w:p w:rsidR="006F0F2A" w:rsidRDefault="00100D5C">
      <w:pPr>
        <w:pStyle w:val="a3"/>
        <w:spacing w:before="1" w:line="360" w:lineRule="auto"/>
        <w:ind w:right="223" w:firstLine="707"/>
      </w:pPr>
      <w:r>
        <w:t>В среднем в 2018 году реализация Стандарта составила 73,45%, в то время как в</w:t>
      </w:r>
      <w:r>
        <w:t xml:space="preserve"> 2017 году – 68,79% (в 2016 году – 63,23%).</w:t>
      </w:r>
    </w:p>
    <w:p w:rsidR="006F0F2A" w:rsidRDefault="00100D5C">
      <w:pPr>
        <w:pStyle w:val="a3"/>
        <w:spacing w:line="360" w:lineRule="auto"/>
        <w:ind w:right="226" w:firstLine="707"/>
      </w:pPr>
      <w:r>
        <w:t>При этом составляющие Стандарта в 2018 году в среднем реализованы на 69,86% (показатель № 1 «Реализация составляющих стандарта развития конкуренции в субъектах  Российской Федерации»),  в 2017  году  –  на 64,52%</w:t>
      </w:r>
      <w:r>
        <w:t>, в 2016 году – на</w:t>
      </w:r>
      <w:r>
        <w:rPr>
          <w:spacing w:val="-5"/>
        </w:rPr>
        <w:t xml:space="preserve"> </w:t>
      </w:r>
      <w:r>
        <w:t>58,79%.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firstLine="707"/>
        <w:jc w:val="left"/>
      </w:pPr>
      <w:r>
        <w:lastRenderedPageBreak/>
        <w:t>Среднее значение показателя № 2 «Достижение установленных целевых значений» составило в 2018 году составило 75,53%, в 2017 году – 73,1%, в 2016</w:t>
      </w:r>
    </w:p>
    <w:p w:rsidR="006F0F2A" w:rsidRDefault="00100D5C">
      <w:pPr>
        <w:pStyle w:val="a3"/>
        <w:spacing w:line="321" w:lineRule="exact"/>
        <w:jc w:val="left"/>
      </w:pPr>
      <w:r>
        <w:t>году – 67,67%.</w:t>
      </w:r>
    </w:p>
    <w:p w:rsidR="006F0F2A" w:rsidRDefault="00100D5C">
      <w:pPr>
        <w:pStyle w:val="a3"/>
        <w:spacing w:before="163" w:line="322" w:lineRule="exact"/>
        <w:ind w:left="0" w:right="231"/>
        <w:jc w:val="right"/>
      </w:pPr>
      <w:r>
        <w:t>Таблица 1. Рейтинг регионов по уровню содействия</w:t>
      </w:r>
      <w:r>
        <w:rPr>
          <w:spacing w:val="-27"/>
        </w:rPr>
        <w:t xml:space="preserve"> </w:t>
      </w:r>
      <w:r>
        <w:t>развитию</w:t>
      </w:r>
    </w:p>
    <w:p w:rsidR="006F0F2A" w:rsidRDefault="00100D5C">
      <w:pPr>
        <w:pStyle w:val="a3"/>
        <w:ind w:left="0" w:right="224"/>
        <w:jc w:val="right"/>
      </w:pPr>
      <w:r>
        <w:t>конкуренции в 2018</w:t>
      </w:r>
      <w:r>
        <w:rPr>
          <w:spacing w:val="-8"/>
        </w:rPr>
        <w:t xml:space="preserve"> </w:t>
      </w:r>
      <w:r>
        <w:t>году</w:t>
      </w:r>
    </w:p>
    <w:p w:rsidR="006F0F2A" w:rsidRDefault="006F0F2A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108"/>
        <w:gridCol w:w="682"/>
        <w:gridCol w:w="975"/>
        <w:gridCol w:w="975"/>
        <w:gridCol w:w="612"/>
        <w:gridCol w:w="974"/>
        <w:gridCol w:w="1239"/>
        <w:gridCol w:w="1274"/>
      </w:tblGrid>
      <w:tr w:rsidR="006F0F2A">
        <w:trPr>
          <w:trHeight w:val="1051"/>
        </w:trPr>
        <w:tc>
          <w:tcPr>
            <w:tcW w:w="797" w:type="dxa"/>
            <w:vMerge w:val="restart"/>
            <w:tcBorders>
              <w:top w:val="nil"/>
            </w:tcBorders>
            <w:shd w:val="clear" w:color="auto" w:fill="91D050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  <w:p w:rsidR="006F0F2A" w:rsidRDefault="006F0F2A">
            <w:pPr>
              <w:pStyle w:val="TableParagraph"/>
              <w:jc w:val="left"/>
              <w:rPr>
                <w:sz w:val="29"/>
              </w:rPr>
            </w:pPr>
          </w:p>
          <w:p w:rsidR="006F0F2A" w:rsidRDefault="00100D5C">
            <w:pPr>
              <w:pStyle w:val="TableParagraph"/>
              <w:ind w:left="107" w:right="79" w:firstLine="9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Ранг (место)</w:t>
            </w:r>
          </w:p>
        </w:tc>
        <w:tc>
          <w:tcPr>
            <w:tcW w:w="2108" w:type="dxa"/>
            <w:vMerge w:val="restart"/>
            <w:tcBorders>
              <w:top w:val="nil"/>
            </w:tcBorders>
            <w:shd w:val="clear" w:color="auto" w:fill="91D050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  <w:p w:rsidR="006F0F2A" w:rsidRDefault="006F0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F0F2A" w:rsidRDefault="00100D5C">
            <w:pPr>
              <w:pStyle w:val="TableParagraph"/>
              <w:spacing w:before="1"/>
              <w:ind w:left="196" w:right="186" w:hanging="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Наименование субъекта </w:t>
            </w:r>
            <w:r>
              <w:rPr>
                <w:b/>
                <w:color w:val="FFFFFF"/>
                <w:spacing w:val="-3"/>
                <w:sz w:val="18"/>
              </w:rPr>
              <w:t xml:space="preserve">Российской </w:t>
            </w:r>
            <w:r>
              <w:rPr>
                <w:b/>
                <w:color w:val="FFFFFF"/>
                <w:sz w:val="18"/>
              </w:rPr>
              <w:t>Федерации</w:t>
            </w:r>
          </w:p>
        </w:tc>
        <w:tc>
          <w:tcPr>
            <w:tcW w:w="2632" w:type="dxa"/>
            <w:gridSpan w:val="3"/>
            <w:tcBorders>
              <w:top w:val="nil"/>
            </w:tcBorders>
            <w:shd w:val="clear" w:color="auto" w:fill="91D050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6F0F2A" w:rsidRDefault="00100D5C">
            <w:pPr>
              <w:pStyle w:val="TableParagraph"/>
              <w:ind w:left="877" w:right="189" w:hanging="66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Реализация составляющих Стандарта</w:t>
            </w:r>
          </w:p>
        </w:tc>
        <w:tc>
          <w:tcPr>
            <w:tcW w:w="1586" w:type="dxa"/>
            <w:gridSpan w:val="2"/>
            <w:tcBorders>
              <w:top w:val="nil"/>
            </w:tcBorders>
            <w:shd w:val="clear" w:color="auto" w:fill="91D050"/>
          </w:tcPr>
          <w:p w:rsidR="006F0F2A" w:rsidRDefault="00100D5C">
            <w:pPr>
              <w:pStyle w:val="TableParagraph"/>
              <w:spacing w:before="110"/>
              <w:ind w:left="158" w:right="158" w:firstLine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Достижение </w:t>
            </w:r>
            <w:r>
              <w:rPr>
                <w:b/>
                <w:color w:val="FFFFFF"/>
                <w:spacing w:val="-1"/>
                <w:sz w:val="18"/>
              </w:rPr>
              <w:t xml:space="preserve">установленных </w:t>
            </w:r>
            <w:r>
              <w:rPr>
                <w:b/>
                <w:color w:val="FFFFFF"/>
                <w:sz w:val="18"/>
              </w:rPr>
              <w:t>целевых</w:t>
            </w:r>
          </w:p>
          <w:p w:rsidR="006F0F2A" w:rsidRDefault="00100D5C">
            <w:pPr>
              <w:pStyle w:val="TableParagraph"/>
              <w:spacing w:before="1"/>
              <w:ind w:left="389" w:right="3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значений</w:t>
            </w:r>
          </w:p>
        </w:tc>
        <w:tc>
          <w:tcPr>
            <w:tcW w:w="2513" w:type="dxa"/>
            <w:gridSpan w:val="2"/>
            <w:tcBorders>
              <w:top w:val="nil"/>
            </w:tcBorders>
            <w:shd w:val="clear" w:color="auto" w:fill="91D050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  <w:p w:rsidR="006F0F2A" w:rsidRDefault="006F0F2A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:rsidR="006F0F2A" w:rsidRDefault="00100D5C">
            <w:pPr>
              <w:pStyle w:val="TableParagraph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Итоговое значение оценки</w:t>
            </w:r>
          </w:p>
        </w:tc>
      </w:tr>
      <w:tr w:rsidR="006F0F2A">
        <w:trPr>
          <w:trHeight w:val="480"/>
        </w:trPr>
        <w:tc>
          <w:tcPr>
            <w:tcW w:w="797" w:type="dxa"/>
            <w:vMerge/>
            <w:tcBorders>
              <w:top w:val="nil"/>
            </w:tcBorders>
            <w:shd w:val="clear" w:color="auto" w:fill="91D050"/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  <w:shd w:val="clear" w:color="auto" w:fill="91D050"/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shd w:val="clear" w:color="auto" w:fill="91D050"/>
          </w:tcPr>
          <w:p w:rsidR="006F0F2A" w:rsidRDefault="00100D5C">
            <w:pPr>
              <w:pStyle w:val="TableParagraph"/>
              <w:spacing w:before="137"/>
              <w:ind w:left="80" w:righ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Ранг</w:t>
            </w:r>
          </w:p>
        </w:tc>
        <w:tc>
          <w:tcPr>
            <w:tcW w:w="975" w:type="dxa"/>
            <w:shd w:val="clear" w:color="auto" w:fill="91D050"/>
          </w:tcPr>
          <w:p w:rsidR="006F0F2A" w:rsidRDefault="00100D5C">
            <w:pPr>
              <w:pStyle w:val="TableParagraph"/>
              <w:spacing w:before="31"/>
              <w:ind w:left="318" w:right="81" w:hanging="21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Значение (ед.)</w:t>
            </w:r>
          </w:p>
        </w:tc>
        <w:tc>
          <w:tcPr>
            <w:tcW w:w="975" w:type="dxa"/>
            <w:shd w:val="clear" w:color="auto" w:fill="91D050"/>
          </w:tcPr>
          <w:p w:rsidR="006F0F2A" w:rsidRDefault="00100D5C">
            <w:pPr>
              <w:pStyle w:val="TableParagraph"/>
              <w:spacing w:before="31"/>
              <w:ind w:left="83" w:right="8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Значение</w:t>
            </w:r>
          </w:p>
          <w:p w:rsidR="006F0F2A" w:rsidRDefault="00100D5C">
            <w:pPr>
              <w:pStyle w:val="TableParagraph"/>
              <w:spacing w:before="2"/>
              <w:ind w:left="82" w:right="8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(%)</w:t>
            </w:r>
          </w:p>
        </w:tc>
        <w:tc>
          <w:tcPr>
            <w:tcW w:w="612" w:type="dxa"/>
            <w:shd w:val="clear" w:color="auto" w:fill="91D050"/>
          </w:tcPr>
          <w:p w:rsidR="006F0F2A" w:rsidRDefault="00100D5C">
            <w:pPr>
              <w:pStyle w:val="TableParagraph"/>
              <w:spacing w:before="137"/>
              <w:ind w:left="88" w:righ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Ранг</w:t>
            </w:r>
          </w:p>
        </w:tc>
        <w:tc>
          <w:tcPr>
            <w:tcW w:w="974" w:type="dxa"/>
            <w:shd w:val="clear" w:color="auto" w:fill="91D050"/>
          </w:tcPr>
          <w:p w:rsidR="006F0F2A" w:rsidRDefault="00100D5C">
            <w:pPr>
              <w:pStyle w:val="TableParagraph"/>
              <w:spacing w:before="31"/>
              <w:ind w:left="85" w:right="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Значение</w:t>
            </w:r>
          </w:p>
          <w:p w:rsidR="006F0F2A" w:rsidRDefault="00100D5C">
            <w:pPr>
              <w:pStyle w:val="TableParagraph"/>
              <w:spacing w:before="2"/>
              <w:ind w:left="82" w:right="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(%)</w:t>
            </w:r>
          </w:p>
        </w:tc>
        <w:tc>
          <w:tcPr>
            <w:tcW w:w="1239" w:type="dxa"/>
            <w:shd w:val="clear" w:color="auto" w:fill="91D050"/>
          </w:tcPr>
          <w:p w:rsidR="006F0F2A" w:rsidRDefault="00100D5C">
            <w:pPr>
              <w:pStyle w:val="TableParagraph"/>
              <w:spacing w:before="137"/>
              <w:ind w:left="109" w:righ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Ранг</w:t>
            </w:r>
          </w:p>
        </w:tc>
        <w:tc>
          <w:tcPr>
            <w:tcW w:w="1274" w:type="dxa"/>
            <w:shd w:val="clear" w:color="auto" w:fill="91D050"/>
          </w:tcPr>
          <w:p w:rsidR="006F0F2A" w:rsidRDefault="00100D5C">
            <w:pPr>
              <w:pStyle w:val="TableParagraph"/>
              <w:spacing w:before="31"/>
              <w:ind w:left="236" w:right="2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Значение</w:t>
            </w:r>
          </w:p>
          <w:p w:rsidR="006F0F2A" w:rsidRDefault="00100D5C">
            <w:pPr>
              <w:pStyle w:val="TableParagraph"/>
              <w:spacing w:before="2"/>
              <w:ind w:left="233" w:right="2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(%)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9" w:right="97"/>
              <w:rPr>
                <w:sz w:val="18"/>
              </w:rPr>
            </w:pPr>
            <w:r>
              <w:rPr>
                <w:sz w:val="18"/>
              </w:rPr>
              <w:t>Омская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97,81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78"/>
              <w:rPr>
                <w:sz w:val="18"/>
              </w:rPr>
            </w:pPr>
            <w:r>
              <w:rPr>
                <w:sz w:val="18"/>
              </w:rPr>
              <w:t>105,89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3" w:right="105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 (4)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101,85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1" w:right="97"/>
              <w:rPr>
                <w:sz w:val="18"/>
              </w:rPr>
            </w:pPr>
            <w:r>
              <w:rPr>
                <w:sz w:val="18"/>
              </w:rPr>
              <w:t>Воронежская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58,05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90,99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78"/>
              <w:rPr>
                <w:sz w:val="18"/>
              </w:rPr>
            </w:pPr>
            <w:r>
              <w:rPr>
                <w:sz w:val="18"/>
              </w:rPr>
              <w:t>103,13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5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2 (34)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97,06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01" w:right="97"/>
              <w:rPr>
                <w:sz w:val="18"/>
              </w:rPr>
            </w:pPr>
            <w:r>
              <w:rPr>
                <w:sz w:val="18"/>
              </w:rPr>
              <w:t>Московская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94,36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95,20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5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3 (2)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94,78</w:t>
            </w:r>
          </w:p>
        </w:tc>
      </w:tr>
      <w:tr w:rsidR="006F0F2A">
        <w:trPr>
          <w:trHeight w:val="414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2" w:right="94"/>
              <w:rPr>
                <w:sz w:val="18"/>
              </w:rPr>
            </w:pPr>
            <w:r>
              <w:rPr>
                <w:sz w:val="18"/>
              </w:rPr>
              <w:t>Республика</w:t>
            </w:r>
          </w:p>
          <w:p w:rsidR="006F0F2A" w:rsidRDefault="00100D5C">
            <w:pPr>
              <w:pStyle w:val="TableParagraph"/>
              <w:spacing w:before="2" w:line="191" w:lineRule="exact"/>
              <w:ind w:left="102" w:right="95"/>
              <w:rPr>
                <w:sz w:val="18"/>
              </w:rPr>
            </w:pPr>
            <w:r>
              <w:rPr>
                <w:sz w:val="18"/>
              </w:rPr>
              <w:t>Башкортостан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6" w:right="76"/>
              <w:rPr>
                <w:sz w:val="18"/>
              </w:rPr>
            </w:pPr>
            <w:r>
              <w:rPr>
                <w:sz w:val="18"/>
              </w:rPr>
              <w:t>10-11</w:t>
            </w:r>
            <w:r>
              <w:rPr>
                <w:color w:val="FFFFFF"/>
                <w:sz w:val="18"/>
              </w:rPr>
              <w:t>.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88,24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78"/>
              <w:rPr>
                <w:sz w:val="18"/>
              </w:rPr>
            </w:pPr>
            <w:r>
              <w:rPr>
                <w:sz w:val="18"/>
              </w:rPr>
              <w:t>100,16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5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4 (7)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94,20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Республика Мордовия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55,65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87,23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97,74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5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 (12)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92,48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0" w:right="97"/>
              <w:rPr>
                <w:sz w:val="18"/>
              </w:rPr>
            </w:pPr>
            <w:r>
              <w:rPr>
                <w:sz w:val="18"/>
              </w:rPr>
              <w:t>г. Москва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87,30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96,89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5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 (3)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92,09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Удмуртская Республика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91,07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92,89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5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 (5)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91,98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2" w:right="95"/>
              <w:rPr>
                <w:sz w:val="18"/>
              </w:rPr>
            </w:pPr>
            <w:r>
              <w:rPr>
                <w:sz w:val="18"/>
              </w:rPr>
              <w:t>Белгородская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58,65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91,93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91,51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5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8 (9)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91,72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02" w:right="95"/>
              <w:rPr>
                <w:sz w:val="18"/>
              </w:rPr>
            </w:pPr>
            <w:r>
              <w:rPr>
                <w:sz w:val="18"/>
              </w:rPr>
              <w:t>Нижегородская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52,35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82,05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5" w:right="78"/>
              <w:rPr>
                <w:sz w:val="18"/>
              </w:rPr>
            </w:pPr>
            <w:r>
              <w:rPr>
                <w:sz w:val="18"/>
              </w:rPr>
              <w:t>100,90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5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9 (45)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91,48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2" w:right="95"/>
              <w:rPr>
                <w:sz w:val="18"/>
              </w:rPr>
            </w:pPr>
            <w:r>
              <w:rPr>
                <w:sz w:val="18"/>
              </w:rPr>
              <w:t>Краснодарский край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84,95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97,86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10 (15)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91,41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Республика Татарстан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62,25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97,57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82,07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11 (1)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89,82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1" w:right="97"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90,60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88,24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12 (6)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89,42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9" w:right="97"/>
              <w:rPr>
                <w:sz w:val="18"/>
              </w:rPr>
            </w:pPr>
            <w:r>
              <w:rPr>
                <w:sz w:val="18"/>
              </w:rPr>
              <w:t>Челябинская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52,05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81,58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95,75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13 (21)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88,67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Хабаровский край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57,35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89,89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87,30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14 (55)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88,60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01" w:right="97"/>
              <w:rPr>
                <w:sz w:val="18"/>
              </w:rPr>
            </w:pPr>
            <w:r>
              <w:rPr>
                <w:sz w:val="18"/>
              </w:rPr>
              <w:t>Оренбургская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87,15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90,00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15 (22)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88,58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Республика Крым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54,15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84,87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89,40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16 (14)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87,14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Томская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55,75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87,38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86,44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17 (11)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86,91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Липецкая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80,09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91,12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18 (26)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85,61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9" w:right="97"/>
              <w:rPr>
                <w:sz w:val="18"/>
              </w:rPr>
            </w:pPr>
            <w:r>
              <w:rPr>
                <w:sz w:val="18"/>
              </w:rPr>
              <w:t>Астраханская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87,46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83,50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19 (24)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85,48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Чувашская республика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83,62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87,04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20 (18)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85,33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99" w:right="97"/>
              <w:rPr>
                <w:sz w:val="18"/>
              </w:rPr>
            </w:pPr>
            <w:r>
              <w:rPr>
                <w:sz w:val="18"/>
              </w:rPr>
              <w:t>Магаданская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37-38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74,14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96,08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21 (20)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85,11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99" w:right="97"/>
              <w:rPr>
                <w:sz w:val="18"/>
              </w:rPr>
            </w:pPr>
            <w:r>
              <w:rPr>
                <w:sz w:val="18"/>
              </w:rPr>
              <w:t>Смоленская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81,03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88,53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22 (16)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84,78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01" w:right="97"/>
              <w:rPr>
                <w:sz w:val="18"/>
              </w:rPr>
            </w:pPr>
            <w:r>
              <w:rPr>
                <w:sz w:val="18"/>
              </w:rPr>
              <w:t>Пензенская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78,53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90,41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23 (19)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84,47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1" w:right="97"/>
              <w:rPr>
                <w:sz w:val="18"/>
              </w:rPr>
            </w:pPr>
            <w:r>
              <w:rPr>
                <w:sz w:val="18"/>
              </w:rPr>
              <w:t>г. Санкт-Петербург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48,55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76,10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90,96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24 (10)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83,53</w:t>
            </w:r>
          </w:p>
        </w:tc>
      </w:tr>
      <w:tr w:rsidR="006F0F2A">
        <w:trPr>
          <w:trHeight w:val="621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42" w:lineRule="auto"/>
              <w:ind w:left="102" w:right="91"/>
              <w:rPr>
                <w:sz w:val="18"/>
              </w:rPr>
            </w:pPr>
            <w:r>
              <w:rPr>
                <w:sz w:val="18"/>
              </w:rPr>
              <w:t>Ханты-Мансийский автономный округ -</w:t>
            </w:r>
          </w:p>
          <w:p w:rsidR="006F0F2A" w:rsidRDefault="00100D5C">
            <w:pPr>
              <w:pStyle w:val="TableParagraph"/>
              <w:spacing w:line="188" w:lineRule="exact"/>
              <w:ind w:left="102" w:right="96"/>
              <w:rPr>
                <w:sz w:val="18"/>
              </w:rPr>
            </w:pPr>
            <w:r>
              <w:rPr>
                <w:sz w:val="18"/>
              </w:rPr>
              <w:t>Югра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6" w:right="76"/>
              <w:rPr>
                <w:sz w:val="18"/>
              </w:rPr>
            </w:pPr>
            <w:r>
              <w:rPr>
                <w:sz w:val="18"/>
              </w:rPr>
              <w:t>10-11</w:t>
            </w:r>
            <w:r>
              <w:rPr>
                <w:color w:val="FFFFFF"/>
                <w:sz w:val="18"/>
              </w:rPr>
              <w:t>.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88,24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78,23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25 (23)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83,24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26-27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2" w:right="95"/>
              <w:rPr>
                <w:sz w:val="18"/>
              </w:rPr>
            </w:pPr>
            <w:r>
              <w:rPr>
                <w:sz w:val="18"/>
              </w:rPr>
              <w:t>Рязанская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48,65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76,25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89,01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26-27 (28)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82,63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26-27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00" w:right="97"/>
              <w:rPr>
                <w:sz w:val="18"/>
              </w:rPr>
            </w:pPr>
            <w:r>
              <w:rPr>
                <w:sz w:val="18"/>
              </w:rPr>
              <w:t>Камчатский край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80,25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85,00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26-27 (30)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82,63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99" w:right="97"/>
              <w:rPr>
                <w:sz w:val="18"/>
              </w:rPr>
            </w:pPr>
            <w:r>
              <w:rPr>
                <w:sz w:val="18"/>
              </w:rPr>
              <w:t>Саратовская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47,35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74,22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88" w:right="8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89,41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28 (56)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81,81</w:t>
            </w:r>
          </w:p>
        </w:tc>
      </w:tr>
    </w:tbl>
    <w:p w:rsidR="006F0F2A" w:rsidRDefault="006F0F2A">
      <w:pPr>
        <w:spacing w:line="204" w:lineRule="exact"/>
        <w:rPr>
          <w:sz w:val="18"/>
        </w:rPr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6F0F2A">
      <w:pPr>
        <w:pStyle w:val="a3"/>
        <w:spacing w:before="4" w:after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108"/>
        <w:gridCol w:w="682"/>
        <w:gridCol w:w="975"/>
        <w:gridCol w:w="975"/>
        <w:gridCol w:w="612"/>
        <w:gridCol w:w="974"/>
        <w:gridCol w:w="1239"/>
        <w:gridCol w:w="1274"/>
      </w:tblGrid>
      <w:tr w:rsidR="006F0F2A">
        <w:trPr>
          <w:trHeight w:val="300"/>
        </w:trPr>
        <w:tc>
          <w:tcPr>
            <w:tcW w:w="797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108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253"/>
              <w:jc w:val="left"/>
              <w:rPr>
                <w:sz w:val="18"/>
              </w:rPr>
            </w:pPr>
            <w:r>
              <w:rPr>
                <w:sz w:val="18"/>
              </w:rPr>
              <w:t>Мурманская область</w:t>
            </w:r>
          </w:p>
        </w:tc>
        <w:tc>
          <w:tcPr>
            <w:tcW w:w="68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37-38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74,14</w:t>
            </w:r>
          </w:p>
        </w:tc>
        <w:tc>
          <w:tcPr>
            <w:tcW w:w="61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89,43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29 (27)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EBF1DE"/>
          </w:tcPr>
          <w:p w:rsidR="006F0F2A" w:rsidRDefault="00100D5C">
            <w:pPr>
              <w:pStyle w:val="TableParagraph"/>
              <w:spacing w:line="203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81,78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25"/>
              <w:jc w:val="left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50,85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79,70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83,55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30 (54)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81,63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82"/>
              <w:jc w:val="left"/>
              <w:rPr>
                <w:sz w:val="18"/>
              </w:rPr>
            </w:pPr>
            <w:r>
              <w:rPr>
                <w:sz w:val="18"/>
              </w:rPr>
              <w:t>Тамбовская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55,45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86,91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76,10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31 (8)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81,51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Новосибирская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89,50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70,95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32 (44)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80,22</w:t>
            </w:r>
          </w:p>
        </w:tc>
      </w:tr>
      <w:tr w:rsidR="006F0F2A">
        <w:trPr>
          <w:trHeight w:val="48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ind w:left="606" w:hanging="432"/>
              <w:jc w:val="left"/>
              <w:rPr>
                <w:sz w:val="18"/>
              </w:rPr>
            </w:pPr>
            <w:r>
              <w:rPr>
                <w:sz w:val="18"/>
              </w:rPr>
              <w:t>Кабардино-Балкарская Республика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35,45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55,56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5" w:right="78"/>
              <w:rPr>
                <w:sz w:val="18"/>
              </w:rPr>
            </w:pPr>
            <w:r>
              <w:rPr>
                <w:sz w:val="18"/>
              </w:rPr>
              <w:t>104,69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33 (50)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80,13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Свердловская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71,79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87,24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34 (32)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79,51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83"/>
              <w:jc w:val="left"/>
              <w:rPr>
                <w:sz w:val="18"/>
              </w:rPr>
            </w:pPr>
            <w:r>
              <w:rPr>
                <w:sz w:val="18"/>
              </w:rPr>
              <w:t>Тульская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73,35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83,99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C000"/>
                <w:sz w:val="18"/>
              </w:rPr>
              <w:t xml:space="preserve">↕ </w:t>
            </w:r>
            <w:r>
              <w:rPr>
                <w:b/>
                <w:sz w:val="18"/>
              </w:rPr>
              <w:t>35 (35)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78,67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85"/>
              <w:jc w:val="left"/>
              <w:rPr>
                <w:sz w:val="18"/>
              </w:rPr>
            </w:pPr>
            <w:r>
              <w:rPr>
                <w:sz w:val="18"/>
              </w:rPr>
              <w:t>Тверская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59,40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97,27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36 (84)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78,34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51"/>
              <w:jc w:val="left"/>
              <w:rPr>
                <w:sz w:val="18"/>
              </w:rPr>
            </w:pPr>
            <w:r>
              <w:rPr>
                <w:sz w:val="18"/>
              </w:rPr>
              <w:t>Ярославская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41,15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64,50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91,02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37 (38)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77,76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9"/>
              <w:jc w:val="left"/>
              <w:rPr>
                <w:sz w:val="18"/>
              </w:rPr>
            </w:pPr>
            <w:r>
              <w:rPr>
                <w:sz w:val="18"/>
              </w:rPr>
              <w:t>Республика Дагестан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78,06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76,92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38 (31)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77,49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325"/>
              <w:jc w:val="left"/>
              <w:rPr>
                <w:sz w:val="18"/>
              </w:rPr>
            </w:pPr>
            <w:r>
              <w:rPr>
                <w:sz w:val="18"/>
              </w:rPr>
              <w:t>Орловская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37,65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59,01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95,98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39 (73)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77,50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41"/>
              <w:jc w:val="left"/>
              <w:rPr>
                <w:sz w:val="18"/>
              </w:rPr>
            </w:pPr>
            <w:r>
              <w:rPr>
                <w:sz w:val="18"/>
              </w:rPr>
              <w:t>Ульяновская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49,05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76,88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77,20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40 (17)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77,04</w:t>
            </w:r>
          </w:p>
        </w:tc>
      </w:tr>
      <w:tr w:rsidR="006F0F2A">
        <w:trPr>
          <w:trHeight w:val="47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ind w:left="755" w:right="161" w:hanging="567"/>
              <w:jc w:val="left"/>
              <w:rPr>
                <w:sz w:val="18"/>
              </w:rPr>
            </w:pPr>
            <w:r>
              <w:rPr>
                <w:sz w:val="18"/>
              </w:rPr>
              <w:t>Еврейская автономная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65,05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88,08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41 (40)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76,56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Республика Бурятия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43-44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45,35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71,08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80,61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42 (39)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75,85</w:t>
            </w:r>
          </w:p>
        </w:tc>
      </w:tr>
      <w:tr w:rsidR="006F0F2A">
        <w:trPr>
          <w:trHeight w:val="47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ind w:left="417" w:hanging="190"/>
              <w:jc w:val="left"/>
              <w:rPr>
                <w:sz w:val="18"/>
              </w:rPr>
            </w:pPr>
            <w:r>
              <w:rPr>
                <w:sz w:val="18"/>
              </w:rPr>
              <w:t>Республика Северная Осетия - Алания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43,75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68,57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82,57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43 (53)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75,57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9"/>
              <w:jc w:val="left"/>
              <w:rPr>
                <w:sz w:val="18"/>
              </w:rPr>
            </w:pPr>
            <w:r>
              <w:rPr>
                <w:sz w:val="18"/>
              </w:rPr>
              <w:t>Кемеровская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74,92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75,34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44 (33)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75,13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436"/>
              <w:jc w:val="left"/>
              <w:rPr>
                <w:sz w:val="18"/>
              </w:rPr>
            </w:pPr>
            <w:r>
              <w:rPr>
                <w:sz w:val="18"/>
              </w:rPr>
              <w:t>Алтайский край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47,15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73,90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75,92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45 (13)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74,91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Курская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42,15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66,07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82,73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46 (61)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74,40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73"/>
              <w:jc w:val="left"/>
              <w:rPr>
                <w:sz w:val="18"/>
              </w:rPr>
            </w:pPr>
            <w:r>
              <w:rPr>
                <w:sz w:val="18"/>
              </w:rPr>
              <w:t>Республика Коми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33-34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75,16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71,55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47 (51)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73,35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85"/>
              <w:jc w:val="left"/>
              <w:rPr>
                <w:sz w:val="18"/>
              </w:rPr>
            </w:pPr>
            <w:r>
              <w:rPr>
                <w:sz w:val="18"/>
              </w:rPr>
              <w:t>Ивановская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63,01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83,44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48 (62)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73,23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/>
              <w:jc w:val="left"/>
              <w:rPr>
                <w:sz w:val="18"/>
              </w:rPr>
            </w:pPr>
            <w:r>
              <w:rPr>
                <w:sz w:val="18"/>
              </w:rPr>
              <w:t>Костромская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33-34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75,16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70,64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49 (37)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72,90</w:t>
            </w:r>
          </w:p>
        </w:tc>
      </w:tr>
      <w:tr w:rsidR="006F0F2A">
        <w:trPr>
          <w:trHeight w:val="414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2" w:right="96"/>
              <w:rPr>
                <w:sz w:val="18"/>
              </w:rPr>
            </w:pPr>
            <w:r>
              <w:rPr>
                <w:sz w:val="18"/>
              </w:rPr>
              <w:t>Калининградская</w:t>
            </w:r>
          </w:p>
          <w:p w:rsidR="006F0F2A" w:rsidRDefault="00100D5C">
            <w:pPr>
              <w:pStyle w:val="TableParagraph"/>
              <w:spacing w:before="2" w:line="191" w:lineRule="exact"/>
              <w:ind w:left="100" w:right="97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79,15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64,74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50 (25)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71,95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69"/>
              <w:jc w:val="left"/>
              <w:rPr>
                <w:sz w:val="18"/>
              </w:rPr>
            </w:pPr>
            <w:r>
              <w:rPr>
                <w:sz w:val="18"/>
              </w:rPr>
              <w:t>Приморский край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65,67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77,26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51 (68)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71,47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Архангельская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44,25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69,36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72,96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52 (36)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71,16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85"/>
              <w:jc w:val="left"/>
              <w:rPr>
                <w:sz w:val="18"/>
              </w:rPr>
            </w:pPr>
            <w:r>
              <w:rPr>
                <w:sz w:val="18"/>
              </w:rPr>
              <w:t>Забайкальский край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66,93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53 (78)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70,96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Ставропольский край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43-44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45,35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71,08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69,95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54 (64)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70,52</w:t>
            </w:r>
          </w:p>
        </w:tc>
      </w:tr>
      <w:tr w:rsidR="006F0F2A">
        <w:trPr>
          <w:trHeight w:val="481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ind w:left="837" w:hanging="660"/>
              <w:jc w:val="left"/>
              <w:rPr>
                <w:sz w:val="18"/>
              </w:rPr>
            </w:pPr>
            <w:r>
              <w:rPr>
                <w:sz w:val="18"/>
              </w:rPr>
              <w:t>Ненецкий автономный округ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42,35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66,38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73,20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55 (67)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69,79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33"/>
              <w:jc w:val="left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42,25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66,22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69,05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56 (42)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67,64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83"/>
              <w:jc w:val="left"/>
              <w:rPr>
                <w:sz w:val="18"/>
              </w:rPr>
            </w:pPr>
            <w:r>
              <w:rPr>
                <w:sz w:val="18"/>
              </w:rPr>
              <w:t>Брянская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74-75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33,65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52,74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82,16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C000"/>
                <w:sz w:val="18"/>
              </w:rPr>
              <w:t xml:space="preserve">↕ </w:t>
            </w:r>
            <w:r>
              <w:rPr>
                <w:b/>
                <w:sz w:val="18"/>
              </w:rPr>
              <w:t>57 (57)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67,45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Республика Адыгея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35,35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55,41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78,50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58 (70)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66,95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>Ростовская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72,73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59 (58)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66,46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Ленинградская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79,28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2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60 (75)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3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66,21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Курганская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37,85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59,33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71,59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61 (49)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65,46</w:t>
            </w:r>
          </w:p>
        </w:tc>
      </w:tr>
      <w:tr w:rsidR="006F0F2A">
        <w:trPr>
          <w:trHeight w:val="47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ind w:left="606" w:right="165" w:hanging="413"/>
              <w:jc w:val="left"/>
              <w:rPr>
                <w:sz w:val="18"/>
              </w:rPr>
            </w:pPr>
            <w:r>
              <w:rPr>
                <w:sz w:val="18"/>
              </w:rPr>
              <w:t>Карачаево-Черкесская Республика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62,54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67,92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62 (74)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65,23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Калужская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60,89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68,42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63 (72)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64,65</w:t>
            </w:r>
          </w:p>
        </w:tc>
      </w:tr>
      <w:tr w:rsidR="006F0F2A">
        <w:trPr>
          <w:trHeight w:val="47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ind w:left="342" w:firstLine="52"/>
              <w:jc w:val="left"/>
              <w:rPr>
                <w:sz w:val="18"/>
              </w:rPr>
            </w:pPr>
            <w:r>
              <w:rPr>
                <w:sz w:val="18"/>
              </w:rPr>
              <w:t>Ямало-Ненецкий автономный округ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74-75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33,65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52,74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75,78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64 (47)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64,26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г. Севастополь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61,91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66,45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65 (29)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64,18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Чеченская Республика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35,85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56,19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71,83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5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66 (59-60)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64,01</w:t>
            </w:r>
          </w:p>
        </w:tc>
      </w:tr>
    </w:tbl>
    <w:p w:rsidR="006F0F2A" w:rsidRDefault="006F0F2A">
      <w:pPr>
        <w:spacing w:line="202" w:lineRule="exact"/>
        <w:rPr>
          <w:sz w:val="18"/>
        </w:rPr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6F0F2A">
      <w:pPr>
        <w:pStyle w:val="a3"/>
        <w:spacing w:before="4" w:after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108"/>
        <w:gridCol w:w="682"/>
        <w:gridCol w:w="975"/>
        <w:gridCol w:w="975"/>
        <w:gridCol w:w="612"/>
        <w:gridCol w:w="974"/>
        <w:gridCol w:w="1239"/>
        <w:gridCol w:w="1274"/>
      </w:tblGrid>
      <w:tr w:rsidR="006F0F2A">
        <w:trPr>
          <w:trHeight w:val="300"/>
        </w:trPr>
        <w:tc>
          <w:tcPr>
            <w:tcW w:w="797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2108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Республика Ингушетия</w:t>
            </w:r>
          </w:p>
        </w:tc>
        <w:tc>
          <w:tcPr>
            <w:tcW w:w="68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61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75,56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67 (66)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EBF1DE"/>
          </w:tcPr>
          <w:p w:rsidR="006F0F2A" w:rsidRDefault="00100D5C">
            <w:pPr>
              <w:pStyle w:val="TableParagraph"/>
              <w:spacing w:line="203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63,56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Республика Алтай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58,54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65,31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68 (77)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61,93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Вологодская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47,81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75,09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69 (81)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61,45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Владимирская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61,29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60,13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70 (41)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60,71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Республика Хакасия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55,12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71 (43)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57,65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Новгородская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39,85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62,46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50,55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72 (46)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56,51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7"/>
              <w:jc w:val="left"/>
              <w:rPr>
                <w:sz w:val="18"/>
              </w:rPr>
            </w:pPr>
            <w:r>
              <w:rPr>
                <w:sz w:val="18"/>
              </w:rPr>
              <w:t>Амурская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50,63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61,01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73 (65)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55,82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Республика Марий Эл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63,43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74 (63)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55,54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28"/>
              <w:jc w:val="left"/>
              <w:rPr>
                <w:sz w:val="18"/>
              </w:rPr>
            </w:pPr>
            <w:r>
              <w:rPr>
                <w:sz w:val="18"/>
              </w:rPr>
              <w:t>Кировская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41,07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69,81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5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75 (59-60)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31,05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48,67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55,74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76 (71)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385"/>
              <w:jc w:val="left"/>
              <w:rPr>
                <w:sz w:val="18"/>
              </w:rPr>
            </w:pPr>
            <w:r>
              <w:rPr>
                <w:sz w:val="18"/>
              </w:rPr>
              <w:t>Республика Тыва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36,35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56,97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46,09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77 (79)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51,53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Волгоградская область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41,35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64,81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3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78 (69)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3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49,07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65"/>
              <w:jc w:val="left"/>
              <w:rPr>
                <w:sz w:val="18"/>
              </w:rPr>
            </w:pPr>
            <w:r>
              <w:rPr>
                <w:sz w:val="18"/>
              </w:rPr>
              <w:t>Пермский край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53,61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40,99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79 (76)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47,30</w:t>
            </w:r>
          </w:p>
        </w:tc>
      </w:tr>
      <w:tr w:rsidR="006F0F2A">
        <w:trPr>
          <w:trHeight w:val="412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Республика Саха</w:t>
            </w:r>
          </w:p>
          <w:p w:rsidR="006F0F2A" w:rsidRDefault="00100D5C">
            <w:pPr>
              <w:pStyle w:val="TableParagraph"/>
              <w:spacing w:line="191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(Якутия)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40,25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63,09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30,40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80 (52)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46,74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Сахалинская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43,18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3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81 (82)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41,59</w:t>
            </w:r>
          </w:p>
        </w:tc>
      </w:tr>
      <w:tr w:rsidR="006F0F2A">
        <w:trPr>
          <w:trHeight w:val="47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ind w:left="837" w:right="117" w:hanging="692"/>
              <w:jc w:val="left"/>
              <w:rPr>
                <w:sz w:val="18"/>
              </w:rPr>
            </w:pPr>
            <w:r>
              <w:rPr>
                <w:sz w:val="18"/>
              </w:rPr>
              <w:t>Чукотский автономный округ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35,50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46,30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82 (80)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40,90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Республика Карелия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59,09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83 (48)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2108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Республика Калмыкия</w:t>
            </w:r>
          </w:p>
        </w:tc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  <w:tc>
          <w:tcPr>
            <w:tcW w:w="9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31,11</w:t>
            </w:r>
          </w:p>
        </w:tc>
        <w:tc>
          <w:tcPr>
            <w:tcW w:w="612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74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84 (83)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9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2108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Иркутская область</w:t>
            </w:r>
          </w:p>
        </w:tc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78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9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3" w:right="83"/>
              <w:rPr>
                <w:sz w:val="18"/>
              </w:rPr>
            </w:pPr>
            <w:r>
              <w:rPr>
                <w:sz w:val="18"/>
              </w:rPr>
              <w:t>25,71</w:t>
            </w:r>
          </w:p>
        </w:tc>
        <w:tc>
          <w:tcPr>
            <w:tcW w:w="612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974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5" w:right="8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39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12" w:righ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C000"/>
                <w:sz w:val="18"/>
              </w:rPr>
              <w:t xml:space="preserve">↕ </w:t>
            </w:r>
            <w:r>
              <w:rPr>
                <w:b/>
                <w:sz w:val="18"/>
              </w:rPr>
              <w:t>85 (85)</w:t>
            </w:r>
          </w:p>
        </w:tc>
        <w:tc>
          <w:tcPr>
            <w:tcW w:w="1274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432"/>
              <w:jc w:val="left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</w:tr>
    </w:tbl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100D5C">
      <w:pPr>
        <w:pStyle w:val="a3"/>
        <w:spacing w:before="268" w:line="360" w:lineRule="auto"/>
        <w:ind w:right="223" w:firstLine="707"/>
      </w:pPr>
      <w:r>
        <w:t>Лидирующие позиции в 2018 году занимает Омская область, которая реализовала 97,81% составляющих Стандарта (в 2017 году регионом-лидером было реализовано 96,39% составляющих Стандарта, в 2016 году – 72,26%).</w:t>
      </w:r>
    </w:p>
    <w:p w:rsidR="006F0F2A" w:rsidRDefault="00100D5C">
      <w:pPr>
        <w:pStyle w:val="a3"/>
        <w:spacing w:line="360" w:lineRule="auto"/>
        <w:ind w:right="225" w:firstLine="707"/>
      </w:pPr>
      <w:r>
        <w:t>Несмотря на то, что итоговое значение оценки реги</w:t>
      </w:r>
      <w:r>
        <w:t>она-лидера в 2018 году составило 101,85%, что меньше уровня 2017 года (105,3%), разрыв количестве баллов между местами в рейтинге в целом сокращается.</w:t>
      </w:r>
    </w:p>
    <w:p w:rsidR="006F0F2A" w:rsidRDefault="00100D5C">
      <w:pPr>
        <w:pStyle w:val="a3"/>
        <w:spacing w:line="360" w:lineRule="auto"/>
        <w:ind w:right="224" w:firstLine="707"/>
      </w:pPr>
      <w:r>
        <w:t>В 2018 году значение более 80% по итоговой оценке получили 33 регионов, в то время как в 2017 году – 23 региона.</w:t>
      </w:r>
    </w:p>
    <w:p w:rsidR="006F0F2A" w:rsidRDefault="00100D5C">
      <w:pPr>
        <w:pStyle w:val="a3"/>
        <w:spacing w:before="1" w:line="360" w:lineRule="auto"/>
        <w:ind w:right="235" w:firstLine="707"/>
      </w:pPr>
      <w:r>
        <w:t>Менее 30% по итоговой оценке в 2018 году получили 2 региона, в 2017 года – 5 регионов.</w:t>
      </w:r>
    </w:p>
    <w:p w:rsidR="006F0F2A" w:rsidRDefault="00100D5C">
      <w:pPr>
        <w:pStyle w:val="a3"/>
        <w:spacing w:line="360" w:lineRule="auto"/>
        <w:ind w:right="229" w:firstLine="707"/>
      </w:pPr>
      <w:r>
        <w:t>73 субъектов Российской Федерации получили большее колич</w:t>
      </w:r>
      <w:r>
        <w:t>ество баллов по показателю № 1 «Реализация</w:t>
      </w:r>
      <w:r>
        <w:rPr>
          <w:spacing w:val="22"/>
        </w:rPr>
        <w:t xml:space="preserve"> </w:t>
      </w:r>
      <w:r>
        <w:t>составляющих стандарта развития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6"/>
      </w:pPr>
      <w:r>
        <w:lastRenderedPageBreak/>
        <w:t>конкуренции в субъектах Российской Федерации», 49 регионов улучшили значение показателя № 2 «Достижение установленных целевых значений».</w:t>
      </w:r>
    </w:p>
    <w:p w:rsidR="006F0F2A" w:rsidRDefault="00100D5C">
      <w:pPr>
        <w:pStyle w:val="a3"/>
        <w:spacing w:line="362" w:lineRule="auto"/>
        <w:ind w:right="232" w:firstLine="707"/>
      </w:pPr>
      <w:r>
        <w:t>57  регионов   в   2018   году</w:t>
      </w:r>
      <w:r>
        <w:t xml:space="preserve">   получили   большее   количество   баллов   по итоговой оценке чем в 2017</w:t>
      </w:r>
      <w:r>
        <w:rPr>
          <w:spacing w:val="-7"/>
        </w:rPr>
        <w:t xml:space="preserve"> </w:t>
      </w:r>
      <w:r>
        <w:t>году.</w:t>
      </w:r>
    </w:p>
    <w:p w:rsidR="006F0F2A" w:rsidRDefault="00100D5C">
      <w:pPr>
        <w:pStyle w:val="a3"/>
        <w:spacing w:line="360" w:lineRule="auto"/>
        <w:ind w:right="224" w:firstLine="707"/>
      </w:pPr>
      <w:r>
        <w:t>В первую пятерку регионов по реализации Стандарта в 2018 году вошли Омская область, Воронежская область, Московская область. Республика Башкортостан и Республика Мордовия.</w:t>
      </w:r>
    </w:p>
    <w:p w:rsidR="006F0F2A" w:rsidRDefault="00100D5C">
      <w:pPr>
        <w:pStyle w:val="2"/>
        <w:numPr>
          <w:ilvl w:val="0"/>
          <w:numId w:val="7"/>
        </w:numPr>
        <w:tabs>
          <w:tab w:val="left" w:pos="2963"/>
          <w:tab w:val="left" w:pos="2964"/>
        </w:tabs>
        <w:spacing w:before="240"/>
        <w:ind w:left="2963" w:hanging="452"/>
        <w:jc w:val="left"/>
      </w:pPr>
      <w:bookmarkStart w:id="2" w:name="_TOC_250005"/>
      <w:bookmarkEnd w:id="2"/>
      <w:r>
        <w:rPr>
          <w:spacing w:val="-3"/>
        </w:rPr>
        <w:t>Ме</w:t>
      </w:r>
      <w:r>
        <w:rPr>
          <w:spacing w:val="-3"/>
        </w:rPr>
        <w:t>тодика формирования рейтинга</w:t>
      </w:r>
    </w:p>
    <w:p w:rsidR="006F0F2A" w:rsidRDefault="00100D5C">
      <w:pPr>
        <w:pStyle w:val="a3"/>
        <w:spacing w:before="265" w:line="360" w:lineRule="auto"/>
        <w:ind w:right="467" w:firstLine="707"/>
        <w:jc w:val="left"/>
      </w:pPr>
      <w:r>
        <w:t>Расчет рейтинга регионов по уровню содействия развития конкуренции    в 2018 году (далее – Рейтинг) производился в соответствии с</w:t>
      </w:r>
      <w:r>
        <w:rPr>
          <w:spacing w:val="-19"/>
        </w:rPr>
        <w:t xml:space="preserve"> </w:t>
      </w:r>
      <w:r>
        <w:t>Методикой.</w:t>
      </w:r>
    </w:p>
    <w:p w:rsidR="006F0F2A" w:rsidRDefault="00100D5C">
      <w:pPr>
        <w:pStyle w:val="a4"/>
        <w:numPr>
          <w:ilvl w:val="0"/>
          <w:numId w:val="6"/>
        </w:numPr>
        <w:tabs>
          <w:tab w:val="left" w:pos="1225"/>
        </w:tabs>
        <w:spacing w:before="1" w:line="360" w:lineRule="auto"/>
        <w:ind w:right="231" w:firstLine="707"/>
        <w:rPr>
          <w:sz w:val="28"/>
        </w:rPr>
      </w:pPr>
      <w:r>
        <w:rPr>
          <w:sz w:val="28"/>
        </w:rPr>
        <w:t>Расчет Показателя № 1 «Реализация составляющих Стандарта развития конкуренции» произво</w:t>
      </w:r>
      <w:r>
        <w:rPr>
          <w:sz w:val="28"/>
        </w:rPr>
        <w:t>дился 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6F0F2A" w:rsidRDefault="00100D5C">
      <w:pPr>
        <w:pStyle w:val="a3"/>
        <w:spacing w:before="27"/>
        <w:ind w:left="930"/>
        <w:jc w:val="left"/>
      </w:pPr>
      <w:r>
        <w:rPr>
          <w:noProof/>
          <w:position w:val="3"/>
          <w:lang w:bidi="ar-SA"/>
        </w:rPr>
        <w:drawing>
          <wp:inline distT="0" distB="0" distL="0" distR="0">
            <wp:extent cx="790575" cy="1524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</w:t>
      </w:r>
      <w:r>
        <w:t>где:</w:t>
      </w:r>
    </w:p>
    <w:p w:rsidR="006F0F2A" w:rsidRDefault="00100D5C">
      <w:pPr>
        <w:pStyle w:val="a3"/>
        <w:tabs>
          <w:tab w:val="left" w:pos="1421"/>
          <w:tab w:val="left" w:pos="1803"/>
          <w:tab w:val="left" w:pos="3392"/>
          <w:tab w:val="left" w:pos="5447"/>
          <w:tab w:val="left" w:pos="7438"/>
          <w:tab w:val="left" w:pos="8851"/>
        </w:tabs>
        <w:spacing w:before="161" w:line="362" w:lineRule="auto"/>
        <w:ind w:right="229" w:firstLine="707"/>
        <w:jc w:val="left"/>
      </w:pPr>
      <w:r>
        <w:t>N</w:t>
      </w:r>
      <w:r>
        <w:rPr>
          <w:vertAlign w:val="subscript"/>
        </w:rPr>
        <w:t>j</w:t>
      </w:r>
      <w:r>
        <w:tab/>
        <w:t>–</w:t>
      </w:r>
      <w:r>
        <w:tab/>
        <w:t>количество</w:t>
      </w:r>
      <w:r>
        <w:tab/>
        <w:t>реализованных</w:t>
      </w:r>
      <w:r>
        <w:tab/>
        <w:t>составляющих</w:t>
      </w:r>
      <w:r>
        <w:tab/>
        <w:t>стандарта</w:t>
      </w:r>
      <w:r>
        <w:tab/>
      </w:r>
      <w:r>
        <w:rPr>
          <w:spacing w:val="-3"/>
        </w:rPr>
        <w:t xml:space="preserve">развития </w:t>
      </w:r>
      <w:r>
        <w:t>конкуренции в j-ом субъекте Российской Федерации (в</w:t>
      </w:r>
      <w:r>
        <w:rPr>
          <w:spacing w:val="-9"/>
        </w:rPr>
        <w:t xml:space="preserve"> </w:t>
      </w:r>
      <w:r>
        <w:t>единицах);</w:t>
      </w:r>
    </w:p>
    <w:p w:rsidR="006F0F2A" w:rsidRDefault="00100D5C">
      <w:pPr>
        <w:pStyle w:val="a3"/>
        <w:tabs>
          <w:tab w:val="left" w:pos="1505"/>
          <w:tab w:val="left" w:pos="1921"/>
          <w:tab w:val="left" w:pos="3021"/>
          <w:tab w:val="left" w:pos="4657"/>
          <w:tab w:val="left" w:pos="5393"/>
          <w:tab w:val="left" w:pos="7405"/>
          <w:tab w:val="left" w:pos="8853"/>
        </w:tabs>
        <w:spacing w:line="360" w:lineRule="auto"/>
        <w:ind w:right="226" w:firstLine="707"/>
        <w:jc w:val="left"/>
      </w:pPr>
      <w:r>
        <w:t>N</w:t>
      </w:r>
      <w:r>
        <w:rPr>
          <w:vertAlign w:val="subscript"/>
        </w:rPr>
        <w:t>ij</w:t>
      </w:r>
      <w:r>
        <w:tab/>
        <w:t>–</w:t>
      </w:r>
      <w:r>
        <w:tab/>
        <w:t>оценка</w:t>
      </w:r>
      <w:r>
        <w:tab/>
        <w:t>реализации</w:t>
      </w:r>
      <w:r>
        <w:tab/>
        <w:t>i-ой</w:t>
      </w:r>
      <w:r>
        <w:tab/>
        <w:t>составляющей</w:t>
      </w:r>
      <w:r>
        <w:tab/>
        <w:t>стандарта</w:t>
      </w:r>
      <w:r>
        <w:tab/>
      </w:r>
      <w:r>
        <w:rPr>
          <w:spacing w:val="-3"/>
        </w:rPr>
        <w:t xml:space="preserve">развития </w:t>
      </w:r>
      <w:r>
        <w:t>конкуренции в j-ом субъекте Российской Федерации (в</w:t>
      </w:r>
      <w:r>
        <w:rPr>
          <w:spacing w:val="-11"/>
        </w:rPr>
        <w:t xml:space="preserve"> </w:t>
      </w:r>
      <w:r>
        <w:t>единицах);</w:t>
      </w:r>
    </w:p>
    <w:p w:rsidR="006F0F2A" w:rsidRDefault="00100D5C">
      <w:pPr>
        <w:pStyle w:val="a3"/>
        <w:spacing w:line="362" w:lineRule="auto"/>
        <w:ind w:right="324" w:firstLine="707"/>
        <w:jc w:val="left"/>
      </w:pPr>
      <w:r>
        <w:t>i –  порядковый  номер  составляющей  стандарта  развития  конкуренции в субъекта Российской Федерации, учитываемой в рамках</w:t>
      </w:r>
      <w:r>
        <w:rPr>
          <w:spacing w:val="-15"/>
        </w:rPr>
        <w:t xml:space="preserve"> </w:t>
      </w:r>
      <w:r>
        <w:t>оценки;</w:t>
      </w:r>
    </w:p>
    <w:p w:rsidR="006F0F2A" w:rsidRDefault="00100D5C">
      <w:pPr>
        <w:pStyle w:val="a3"/>
        <w:spacing w:line="317" w:lineRule="exact"/>
        <w:ind w:left="929"/>
        <w:jc w:val="left"/>
      </w:pPr>
      <w:r>
        <w:t>j – порядковый номер субъекта Российской Федерации;</w:t>
      </w:r>
    </w:p>
    <w:p w:rsidR="006F0F2A" w:rsidRDefault="00100D5C">
      <w:pPr>
        <w:pStyle w:val="a3"/>
        <w:spacing w:before="154" w:line="360" w:lineRule="auto"/>
        <w:ind w:right="324" w:firstLine="707"/>
        <w:jc w:val="left"/>
      </w:pPr>
      <w:r>
        <w:t>n – коли</w:t>
      </w:r>
      <w:r>
        <w:t>чество основных составляющих стандарта развития конкуренции в субъектах Российской Федерации, учитываемых в рамках</w:t>
      </w:r>
      <w:r>
        <w:rPr>
          <w:spacing w:val="-10"/>
        </w:rPr>
        <w:t xml:space="preserve"> </w:t>
      </w:r>
      <w:r>
        <w:t>оценки.</w:t>
      </w:r>
    </w:p>
    <w:p w:rsidR="006F0F2A" w:rsidRDefault="00100D5C">
      <w:pPr>
        <w:pStyle w:val="a3"/>
        <w:spacing w:line="362" w:lineRule="auto"/>
        <w:ind w:right="324" w:firstLine="707"/>
        <w:jc w:val="left"/>
      </w:pPr>
      <w:r>
        <w:t>При  этом  для  пересчета  значений  указанного  показателя  по  блоку  1  в проценты использовалась следующая</w:t>
      </w:r>
      <w:r>
        <w:rPr>
          <w:spacing w:val="-4"/>
        </w:rPr>
        <w:t xml:space="preserve"> </w:t>
      </w:r>
      <w:r>
        <w:t>формула:</w:t>
      </w:r>
    </w:p>
    <w:p w:rsidR="006F0F2A" w:rsidRDefault="00100D5C">
      <w:pPr>
        <w:pStyle w:val="a3"/>
        <w:spacing w:before="183"/>
        <w:ind w:left="930"/>
        <w:jc w:val="left"/>
      </w:pPr>
      <w:r>
        <w:rPr>
          <w:noProof/>
          <w:position w:val="2"/>
          <w:lang w:bidi="ar-SA"/>
        </w:rPr>
        <w:drawing>
          <wp:inline distT="0" distB="0" distL="0" distR="0">
            <wp:extent cx="1104270" cy="24708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70" cy="2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</w:t>
      </w:r>
      <w:r>
        <w:t>где:</w:t>
      </w:r>
    </w:p>
    <w:p w:rsidR="006F0F2A" w:rsidRDefault="006F0F2A">
      <w:pPr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firstLine="707"/>
        <w:jc w:val="left"/>
      </w:pPr>
      <w:r>
        <w:lastRenderedPageBreak/>
        <w:t>П</w:t>
      </w:r>
      <w:r>
        <w:rPr>
          <w:vertAlign w:val="subscript"/>
        </w:rPr>
        <w:t>1j</w:t>
      </w:r>
      <w:r>
        <w:t xml:space="preserve"> – оценка показателя «Реализация составляющих стандарта развития конкуренции» в j-ом субъекте Российской Федерации (в процентах);</w:t>
      </w:r>
    </w:p>
    <w:p w:rsidR="006F0F2A" w:rsidRDefault="00100D5C">
      <w:pPr>
        <w:pStyle w:val="a3"/>
        <w:spacing w:line="362" w:lineRule="auto"/>
        <w:ind w:firstLine="707"/>
        <w:jc w:val="left"/>
      </w:pPr>
      <w:r>
        <w:t>63,8 – максимально возможное значение оценки показателя, согласно Методике.</w:t>
      </w:r>
    </w:p>
    <w:p w:rsidR="006F0F2A" w:rsidRDefault="00100D5C">
      <w:pPr>
        <w:pStyle w:val="a3"/>
        <w:tabs>
          <w:tab w:val="left" w:pos="2383"/>
          <w:tab w:val="left" w:pos="4095"/>
          <w:tab w:val="left" w:pos="4606"/>
          <w:tab w:val="left" w:pos="6188"/>
          <w:tab w:val="left" w:pos="8158"/>
          <w:tab w:val="left" w:pos="9617"/>
        </w:tabs>
        <w:spacing w:line="360" w:lineRule="auto"/>
        <w:ind w:right="231" w:firstLine="707"/>
        <w:jc w:val="left"/>
      </w:pPr>
      <w:r>
        <w:t>Детальная</w:t>
      </w:r>
      <w:r>
        <w:tab/>
        <w:t>информация</w:t>
      </w:r>
      <w:r>
        <w:tab/>
        <w:t>по</w:t>
      </w:r>
      <w:r>
        <w:tab/>
      </w:r>
      <w:r>
        <w:t>реализации</w:t>
      </w:r>
      <w:r>
        <w:tab/>
        <w:t>составляющих</w:t>
      </w:r>
      <w:r>
        <w:tab/>
        <w:t>Стандарта</w:t>
      </w:r>
      <w:r>
        <w:tab/>
      </w:r>
      <w:r>
        <w:rPr>
          <w:spacing w:val="-10"/>
        </w:rPr>
        <w:t xml:space="preserve">по </w:t>
      </w:r>
      <w:r>
        <w:t>субъектам Российской Федерации приведена в Таблице</w:t>
      </w:r>
      <w:r>
        <w:rPr>
          <w:spacing w:val="-7"/>
        </w:rPr>
        <w:t xml:space="preserve"> </w:t>
      </w:r>
      <w:r>
        <w:t>4.</w:t>
      </w:r>
    </w:p>
    <w:p w:rsidR="006F0F2A" w:rsidRDefault="00100D5C">
      <w:pPr>
        <w:pStyle w:val="a4"/>
        <w:numPr>
          <w:ilvl w:val="0"/>
          <w:numId w:val="6"/>
        </w:numPr>
        <w:tabs>
          <w:tab w:val="left" w:pos="1394"/>
          <w:tab w:val="left" w:pos="1395"/>
          <w:tab w:val="left" w:pos="2442"/>
          <w:tab w:val="left" w:pos="4048"/>
          <w:tab w:val="left" w:pos="4571"/>
          <w:tab w:val="left" w:pos="4966"/>
          <w:tab w:val="left" w:pos="6829"/>
          <w:tab w:val="left" w:pos="8905"/>
        </w:tabs>
        <w:spacing w:line="360" w:lineRule="auto"/>
        <w:ind w:right="232" w:firstLine="707"/>
        <w:rPr>
          <w:sz w:val="28"/>
        </w:rPr>
      </w:pPr>
      <w:r>
        <w:rPr>
          <w:sz w:val="28"/>
        </w:rPr>
        <w:t>Расчет</w:t>
      </w:r>
      <w:r>
        <w:rPr>
          <w:sz w:val="28"/>
        </w:rPr>
        <w:tab/>
        <w:t>Показателя</w:t>
      </w:r>
      <w:r>
        <w:rPr>
          <w:sz w:val="28"/>
        </w:rPr>
        <w:tab/>
        <w:t>№</w:t>
      </w:r>
      <w:r>
        <w:rPr>
          <w:sz w:val="28"/>
        </w:rPr>
        <w:tab/>
        <w:t>2</w:t>
      </w:r>
      <w:r>
        <w:rPr>
          <w:sz w:val="28"/>
        </w:rPr>
        <w:tab/>
        <w:t>«Достижение</w:t>
      </w:r>
      <w:r>
        <w:rPr>
          <w:sz w:val="28"/>
        </w:rPr>
        <w:tab/>
        <w:t>установленных</w:t>
      </w:r>
      <w:r>
        <w:rPr>
          <w:sz w:val="28"/>
        </w:rPr>
        <w:tab/>
      </w:r>
      <w:r>
        <w:rPr>
          <w:spacing w:val="-4"/>
          <w:sz w:val="28"/>
        </w:rPr>
        <w:t xml:space="preserve">целевых </w:t>
      </w:r>
      <w:r>
        <w:rPr>
          <w:sz w:val="28"/>
        </w:rPr>
        <w:t>значений» производился 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6F0F2A" w:rsidRDefault="00100D5C">
      <w:pPr>
        <w:pStyle w:val="a3"/>
        <w:spacing w:before="6"/>
        <w:ind w:left="1042"/>
        <w:jc w:val="left"/>
      </w:pPr>
      <w:r>
        <w:rPr>
          <w:noProof/>
          <w:position w:val="2"/>
          <w:lang w:bidi="ar-SA"/>
        </w:rPr>
        <w:drawing>
          <wp:inline distT="0" distB="0" distL="0" distR="0">
            <wp:extent cx="1247775" cy="65784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5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</w:t>
      </w:r>
      <w:r>
        <w:t>где:</w:t>
      </w:r>
    </w:p>
    <w:p w:rsidR="006F0F2A" w:rsidRDefault="00100D5C">
      <w:pPr>
        <w:pStyle w:val="a3"/>
        <w:spacing w:before="186" w:line="360" w:lineRule="auto"/>
        <w:ind w:right="226" w:firstLine="707"/>
      </w:pPr>
      <w:r>
        <w:t>И</w:t>
      </w:r>
      <w:r>
        <w:rPr>
          <w:vertAlign w:val="subscript"/>
        </w:rPr>
        <w:t>дкj</w:t>
      </w:r>
      <w:r>
        <w:t xml:space="preserve"> – значение доли достигнутых целевых значений контрольных пока</w:t>
      </w:r>
      <w:r>
        <w:t>зателей эффективности, установленных в плане мероприятий («дорожной карте») по содействию развитию конкуренции в j-ом субъекте Российской Федерации;</w:t>
      </w:r>
    </w:p>
    <w:p w:rsidR="006F0F2A" w:rsidRDefault="00100D5C">
      <w:pPr>
        <w:pStyle w:val="a3"/>
        <w:spacing w:before="1" w:line="360" w:lineRule="auto"/>
        <w:ind w:right="226" w:firstLine="707"/>
      </w:pPr>
      <w:r>
        <w:t>s</w:t>
      </w:r>
      <w:r>
        <w:rPr>
          <w:vertAlign w:val="subscript"/>
        </w:rPr>
        <w:t>ij</w:t>
      </w:r>
      <w:r>
        <w:t xml:space="preserve"> – достигнутый уровень целевого значения i-ого контрольного показателя, установленного в плане мероприятий («дорожной карте») по содействию развитию конкуренции в j-ом субъекте Российской Федерации;</w:t>
      </w:r>
    </w:p>
    <w:p w:rsidR="006F0F2A" w:rsidRDefault="00100D5C">
      <w:pPr>
        <w:pStyle w:val="a3"/>
        <w:spacing w:before="1" w:line="360" w:lineRule="auto"/>
        <w:ind w:right="226" w:firstLine="707"/>
      </w:pPr>
      <w:r>
        <w:t>I</w:t>
      </w:r>
      <w:r>
        <w:rPr>
          <w:vertAlign w:val="subscript"/>
        </w:rPr>
        <w:t>ijнач</w:t>
      </w:r>
      <w:r>
        <w:t xml:space="preserve"> – значение i-ого контрольного показателя в j-ом су</w:t>
      </w:r>
      <w:r>
        <w:t>бъекте Российской Федерации на начало отчетного периода;</w:t>
      </w:r>
    </w:p>
    <w:p w:rsidR="006F0F2A" w:rsidRDefault="00100D5C">
      <w:pPr>
        <w:pStyle w:val="a3"/>
        <w:spacing w:line="360" w:lineRule="auto"/>
        <w:ind w:right="226" w:firstLine="707"/>
      </w:pPr>
      <w:r>
        <w:t>I</w:t>
      </w:r>
      <w:r>
        <w:rPr>
          <w:vertAlign w:val="subscript"/>
        </w:rPr>
        <w:t>ijкон</w:t>
      </w:r>
      <w:r>
        <w:t xml:space="preserve"> – значение i-ого контрольного показателя в j-ом субъекте Российской Федерации на конец отчетного периода;</w:t>
      </w:r>
    </w:p>
    <w:p w:rsidR="006F0F2A" w:rsidRDefault="00100D5C">
      <w:pPr>
        <w:pStyle w:val="a3"/>
        <w:spacing w:line="360" w:lineRule="auto"/>
        <w:ind w:right="231" w:firstLine="707"/>
      </w:pPr>
      <w:r>
        <w:t>I</w:t>
      </w:r>
      <w:r>
        <w:rPr>
          <w:vertAlign w:val="subscript"/>
        </w:rPr>
        <w:t>ijцел</w:t>
      </w:r>
      <w:r>
        <w:t xml:space="preserve"> – целевое значение i-ого контрольного показателя, установленного в плане меропр</w:t>
      </w:r>
      <w:r>
        <w:t>иятий («дорожной карте») по содействию развитию конкуренции в j-ом субъекте Российской Федерации;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30" w:firstLine="707"/>
      </w:pPr>
      <w:r>
        <w:lastRenderedPageBreak/>
        <w:t>i – порядковый номер контрольного показателя, установленного в плане мероприятий («дорожной карте») по содействию развитию конкуренции в субъект</w:t>
      </w:r>
      <w:r>
        <w:t>е Российской Федерации;</w:t>
      </w:r>
    </w:p>
    <w:p w:rsidR="006F0F2A" w:rsidRDefault="00100D5C">
      <w:pPr>
        <w:pStyle w:val="a3"/>
        <w:spacing w:before="1"/>
        <w:ind w:left="930"/>
      </w:pPr>
      <w:r>
        <w:t>j – порядковый номер субъекта Российской Федерации;</w:t>
      </w:r>
    </w:p>
    <w:p w:rsidR="006F0F2A" w:rsidRDefault="00100D5C">
      <w:pPr>
        <w:pStyle w:val="a3"/>
        <w:spacing w:before="160" w:line="360" w:lineRule="auto"/>
        <w:ind w:right="225" w:firstLine="707"/>
      </w:pPr>
      <w:r>
        <w:t>n</w:t>
      </w:r>
      <w:r>
        <w:rPr>
          <w:vertAlign w:val="subscript"/>
        </w:rPr>
        <w:t>j</w:t>
      </w:r>
      <w:r>
        <w:t xml:space="preserve"> – количество контрольных показателей, установленных в j-ом субъекте Российской Федерации.</w:t>
      </w:r>
    </w:p>
    <w:p w:rsidR="006F0F2A" w:rsidRDefault="00100D5C">
      <w:pPr>
        <w:pStyle w:val="a3"/>
        <w:spacing w:line="360" w:lineRule="auto"/>
        <w:ind w:right="231" w:firstLine="707"/>
      </w:pPr>
      <w:r>
        <w:t>При этом следует отметить ряд предпосылок, использующихся при оценке регионов по Показателю №</w:t>
      </w:r>
      <w:r>
        <w:rPr>
          <w:spacing w:val="-7"/>
        </w:rPr>
        <w:t xml:space="preserve"> </w:t>
      </w:r>
      <w:r>
        <w:t>2:</w:t>
      </w:r>
    </w:p>
    <w:p w:rsidR="006F0F2A" w:rsidRDefault="00100D5C">
      <w:pPr>
        <w:pStyle w:val="a4"/>
        <w:numPr>
          <w:ilvl w:val="0"/>
          <w:numId w:val="5"/>
        </w:numPr>
        <w:tabs>
          <w:tab w:val="left" w:pos="1662"/>
        </w:tabs>
        <w:spacing w:before="2" w:line="357" w:lineRule="auto"/>
        <w:ind w:right="226" w:firstLine="707"/>
        <w:rPr>
          <w:sz w:val="28"/>
        </w:rPr>
      </w:pPr>
      <w:r>
        <w:rPr>
          <w:sz w:val="28"/>
        </w:rPr>
        <w:t>при оценке учитывались значения только тех контрольных показателей, целевые значения которых на 2018 год были установлены субъектами Российской Федерации (утве</w:t>
      </w:r>
      <w:r>
        <w:rPr>
          <w:sz w:val="28"/>
        </w:rPr>
        <w:t>рждены региональными «дорожными картами»);</w:t>
      </w:r>
    </w:p>
    <w:p w:rsidR="006F0F2A" w:rsidRDefault="00100D5C">
      <w:pPr>
        <w:pStyle w:val="a4"/>
        <w:numPr>
          <w:ilvl w:val="0"/>
          <w:numId w:val="5"/>
        </w:numPr>
        <w:tabs>
          <w:tab w:val="left" w:pos="1662"/>
        </w:tabs>
        <w:spacing w:before="1" w:line="357" w:lineRule="auto"/>
        <w:ind w:right="224" w:firstLine="707"/>
        <w:rPr>
          <w:sz w:val="28"/>
        </w:rPr>
      </w:pPr>
      <w:r>
        <w:rPr>
          <w:sz w:val="28"/>
        </w:rPr>
        <w:t>при отсутствии в представленных субъектами Российской Федерации материалах значений показателей на начало отчетного периода или на конец отчетного периода, в силу невозможности расчета «достигнутого уровня целевог</w:t>
      </w:r>
      <w:r>
        <w:rPr>
          <w:sz w:val="28"/>
        </w:rPr>
        <w:t>о значения» на основе Методики, такие показатели были оценены на нулевом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уровне;</w:t>
      </w:r>
    </w:p>
    <w:p w:rsidR="006F0F2A" w:rsidRDefault="00100D5C">
      <w:pPr>
        <w:pStyle w:val="a4"/>
        <w:numPr>
          <w:ilvl w:val="0"/>
          <w:numId w:val="5"/>
        </w:numPr>
        <w:tabs>
          <w:tab w:val="left" w:pos="1662"/>
        </w:tabs>
        <w:spacing w:before="7" w:line="355" w:lineRule="auto"/>
        <w:ind w:right="226" w:firstLine="707"/>
        <w:rPr>
          <w:sz w:val="28"/>
        </w:rPr>
      </w:pPr>
      <w:r>
        <w:rPr>
          <w:sz w:val="28"/>
        </w:rPr>
        <w:t>если показатель «достигнутый уровень целевого значения» принимал отрицательное значение, то он для целей дальнейших расчетов принимался за</w:t>
      </w:r>
      <w:r>
        <w:rPr>
          <w:spacing w:val="-2"/>
          <w:sz w:val="28"/>
        </w:rPr>
        <w:t xml:space="preserve"> </w:t>
      </w:r>
      <w:r>
        <w:rPr>
          <w:sz w:val="28"/>
        </w:rPr>
        <w:t>0;</w:t>
      </w:r>
    </w:p>
    <w:p w:rsidR="006F0F2A" w:rsidRDefault="00100D5C">
      <w:pPr>
        <w:pStyle w:val="a4"/>
        <w:numPr>
          <w:ilvl w:val="0"/>
          <w:numId w:val="5"/>
        </w:numPr>
        <w:tabs>
          <w:tab w:val="left" w:pos="1662"/>
        </w:tabs>
        <w:spacing w:before="8" w:line="350" w:lineRule="auto"/>
        <w:ind w:right="226" w:firstLine="707"/>
        <w:rPr>
          <w:sz w:val="28"/>
        </w:rPr>
      </w:pPr>
      <w:r>
        <w:rPr>
          <w:sz w:val="28"/>
        </w:rPr>
        <w:t xml:space="preserve">максимальное значение показателя </w:t>
      </w:r>
      <w:r>
        <w:rPr>
          <w:sz w:val="28"/>
        </w:rPr>
        <w:t>«Достижение установленных целевых значений» составляло</w:t>
      </w:r>
      <w:r>
        <w:rPr>
          <w:spacing w:val="1"/>
          <w:sz w:val="28"/>
        </w:rPr>
        <w:t xml:space="preserve"> </w:t>
      </w:r>
      <w:r>
        <w:rPr>
          <w:sz w:val="28"/>
        </w:rPr>
        <w:t>1,2;</w:t>
      </w:r>
    </w:p>
    <w:p w:rsidR="006F0F2A" w:rsidRDefault="00100D5C">
      <w:pPr>
        <w:pStyle w:val="a4"/>
        <w:numPr>
          <w:ilvl w:val="0"/>
          <w:numId w:val="5"/>
        </w:numPr>
        <w:tabs>
          <w:tab w:val="left" w:pos="1662"/>
        </w:tabs>
        <w:spacing w:before="13" w:line="357" w:lineRule="auto"/>
        <w:ind w:right="224" w:firstLine="707"/>
        <w:rPr>
          <w:sz w:val="28"/>
        </w:rPr>
      </w:pPr>
      <w:r>
        <w:rPr>
          <w:sz w:val="28"/>
        </w:rPr>
        <w:t>в случае если целевое значение контрольного показателя оказывалось меньше его исходного значения, то показателю «Достижение установленных целевых значений» придавалось значение 0 ввиду некорректно</w:t>
      </w:r>
      <w:r>
        <w:rPr>
          <w:sz w:val="28"/>
        </w:rPr>
        <w:t>сти 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цели.</w:t>
      </w:r>
    </w:p>
    <w:p w:rsidR="006F0F2A" w:rsidRDefault="006F0F2A">
      <w:pPr>
        <w:spacing w:line="357" w:lineRule="auto"/>
        <w:jc w:val="both"/>
        <w:rPr>
          <w:sz w:val="28"/>
        </w:rPr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4"/>
        <w:numPr>
          <w:ilvl w:val="0"/>
          <w:numId w:val="6"/>
        </w:numPr>
        <w:tabs>
          <w:tab w:val="left" w:pos="1275"/>
        </w:tabs>
        <w:spacing w:before="113" w:line="360" w:lineRule="auto"/>
        <w:ind w:right="224" w:firstLine="707"/>
        <w:jc w:val="both"/>
        <w:rPr>
          <w:sz w:val="28"/>
        </w:rPr>
      </w:pPr>
      <w:r>
        <w:rPr>
          <w:sz w:val="28"/>
        </w:rPr>
        <w:lastRenderedPageBreak/>
        <w:t>Итоговое значение оценки для каждого региона рассчитывалось как сумма показателя «Реализация составляющих Стандарта развития конкуренции» и показателя «Достижение установленных целевых значений», измеренных в процентах,</w:t>
      </w:r>
      <w:r>
        <w:rPr>
          <w:sz w:val="28"/>
        </w:rPr>
        <w:t xml:space="preserve"> с равным весом каждого из</w:t>
      </w:r>
      <w:r>
        <w:rPr>
          <w:spacing w:val="-6"/>
          <w:sz w:val="28"/>
        </w:rPr>
        <w:t xml:space="preserve"> </w:t>
      </w:r>
      <w:r>
        <w:rPr>
          <w:sz w:val="28"/>
        </w:rPr>
        <w:t>них.</w:t>
      </w:r>
    </w:p>
    <w:p w:rsidR="006F0F2A" w:rsidRDefault="00100D5C">
      <w:pPr>
        <w:pStyle w:val="a3"/>
        <w:spacing w:line="360" w:lineRule="auto"/>
        <w:ind w:right="224" w:firstLine="707"/>
      </w:pPr>
      <w:r>
        <w:t>В аналитических целях, как и по итогам 2017 года, было проведено межрегиональное групповое сравнение в соответствии с уровнем социально-экономического развития регионов в рамках дополнительных рейтингов (далее – Групповые рейтинги). С этой целью была испол</w:t>
      </w:r>
      <w:r>
        <w:t>ьзована уже разработанная синтетическая классификация регионов</w:t>
      </w:r>
      <w:r>
        <w:rPr>
          <w:position w:val="10"/>
          <w:sz w:val="18"/>
        </w:rPr>
        <w:t>1</w:t>
      </w:r>
      <w:r>
        <w:t>, построенная на основе необходимого набора показателей социально-экономического развития субъектов Российской Федерации:</w:t>
      </w:r>
    </w:p>
    <w:p w:rsidR="006F0F2A" w:rsidRDefault="00100D5C">
      <w:pPr>
        <w:pStyle w:val="a4"/>
        <w:numPr>
          <w:ilvl w:val="0"/>
          <w:numId w:val="4"/>
        </w:numPr>
        <w:tabs>
          <w:tab w:val="left" w:pos="1535"/>
        </w:tabs>
        <w:spacing w:line="362" w:lineRule="auto"/>
        <w:ind w:right="227" w:firstLine="707"/>
        <w:jc w:val="both"/>
        <w:rPr>
          <w:sz w:val="28"/>
        </w:rPr>
      </w:pPr>
      <w:r>
        <w:rPr>
          <w:sz w:val="28"/>
        </w:rPr>
        <w:t>Группа I: финансово-экономические центры и сырьевые экспортоориентирова</w:t>
      </w:r>
      <w:r>
        <w:rPr>
          <w:sz w:val="28"/>
        </w:rPr>
        <w:t>нные регионы (9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регионов).</w:t>
      </w:r>
    </w:p>
    <w:p w:rsidR="006F0F2A" w:rsidRDefault="00100D5C">
      <w:pPr>
        <w:pStyle w:val="a4"/>
        <w:numPr>
          <w:ilvl w:val="0"/>
          <w:numId w:val="4"/>
        </w:numPr>
        <w:tabs>
          <w:tab w:val="left" w:pos="1302"/>
        </w:tabs>
        <w:spacing w:line="360" w:lineRule="auto"/>
        <w:ind w:right="231" w:firstLine="707"/>
        <w:jc w:val="both"/>
        <w:rPr>
          <w:sz w:val="28"/>
        </w:rPr>
      </w:pPr>
      <w:r>
        <w:rPr>
          <w:sz w:val="28"/>
        </w:rPr>
        <w:t>Группа II: регионы с  диверсифицированной  экономикой,  с  опорой  на обрабатывающую промышленность, с опорой на добывающую промышленность (21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регион).</w:t>
      </w:r>
    </w:p>
    <w:p w:rsidR="006F0F2A" w:rsidRDefault="00100D5C">
      <w:pPr>
        <w:pStyle w:val="a4"/>
        <w:numPr>
          <w:ilvl w:val="0"/>
          <w:numId w:val="4"/>
        </w:numPr>
        <w:tabs>
          <w:tab w:val="left" w:pos="1235"/>
        </w:tabs>
        <w:ind w:left="1234" w:hanging="305"/>
        <w:jc w:val="both"/>
        <w:rPr>
          <w:sz w:val="28"/>
        </w:rPr>
      </w:pPr>
      <w:r>
        <w:rPr>
          <w:sz w:val="28"/>
        </w:rPr>
        <w:t>Группа III: промышленно-аграрные и аграрно-промышленные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регионы</w:t>
      </w:r>
    </w:p>
    <w:p w:rsidR="006F0F2A" w:rsidRDefault="00100D5C">
      <w:pPr>
        <w:pStyle w:val="a3"/>
        <w:spacing w:before="149"/>
      </w:pPr>
      <w:r>
        <w:t>(41 регион).</w:t>
      </w:r>
    </w:p>
    <w:p w:rsidR="006F0F2A" w:rsidRDefault="00100D5C">
      <w:pPr>
        <w:pStyle w:val="a4"/>
        <w:numPr>
          <w:ilvl w:val="0"/>
          <w:numId w:val="4"/>
        </w:numPr>
        <w:tabs>
          <w:tab w:val="left" w:pos="1312"/>
        </w:tabs>
        <w:spacing w:before="161" w:line="360" w:lineRule="auto"/>
        <w:ind w:right="226" w:firstLine="707"/>
        <w:jc w:val="both"/>
        <w:rPr>
          <w:sz w:val="28"/>
        </w:rPr>
      </w:pPr>
      <w:r>
        <w:rPr>
          <w:sz w:val="28"/>
        </w:rPr>
        <w:t>Группа IV: менее развитые сырьевые и менее развитые аграрные регионы (14 регионов). Устойчивость классификации во времени была дополнительно проверена АНО</w:t>
      </w:r>
      <w:r>
        <w:rPr>
          <w:spacing w:val="-5"/>
          <w:sz w:val="28"/>
        </w:rPr>
        <w:t xml:space="preserve"> </w:t>
      </w:r>
      <w:r>
        <w:rPr>
          <w:sz w:val="28"/>
        </w:rPr>
        <w:t>«АЦ»2.</w:t>
      </w:r>
    </w:p>
    <w:p w:rsidR="006F0F2A" w:rsidRDefault="00100D5C">
      <w:pPr>
        <w:pStyle w:val="a3"/>
        <w:spacing w:line="360" w:lineRule="auto"/>
        <w:ind w:right="231" w:firstLine="707"/>
      </w:pPr>
      <w:r>
        <w:t>По итогам анализа были сформированы дополнительные Групповые рейтинги (Приложение 1).</w:t>
      </w: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100D5C">
      <w:pPr>
        <w:pStyle w:val="a3"/>
        <w:spacing w:before="2"/>
        <w:ind w:left="0"/>
        <w:jc w:val="left"/>
        <w:rPr>
          <w:sz w:val="19"/>
        </w:rPr>
      </w:pPr>
      <w:r>
        <w:pict>
          <v:line id="_x0000_s1026" style="position:absolute;z-index:-251650048;mso-wrap-distance-left:0;mso-wrap-distance-right:0;mso-position-horizontal-relative:page" from="85.1pt,13.35pt" to="229.1pt,13.35pt" strokeweight=".25397mm">
            <w10:wrap type="topAndBottom" anchorx="page"/>
          </v:line>
        </w:pict>
      </w:r>
    </w:p>
    <w:p w:rsidR="006F0F2A" w:rsidRDefault="00100D5C">
      <w:pPr>
        <w:spacing w:before="62"/>
        <w:ind w:left="22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Григорьев Л.М., Урожаева Ю.В., Иванов Д.С. Синтетическая классификация регионов: основа региональной политики // Российские регионы: экономический кризис и проблемы модернизации / Под ред. Л.М. Григорьева, Н.В. Зубаревич, Г.Р. Хасаева. – М.: ТЕИС, 2011. – </w:t>
      </w:r>
      <w:r>
        <w:rPr>
          <w:sz w:val="20"/>
        </w:rPr>
        <w:t>С. 34-53.</w:t>
      </w:r>
    </w:p>
    <w:p w:rsidR="006F0F2A" w:rsidRDefault="00100D5C">
      <w:pPr>
        <w:spacing w:line="231" w:lineRule="exact"/>
        <w:ind w:left="222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Типы российских регионов: устойчивость и сдвиги в 2003-2013 годах. Аналитический доклад. Декабрь 2014.</w:t>
      </w:r>
    </w:p>
    <w:p w:rsidR="006F0F2A" w:rsidRDefault="006F0F2A">
      <w:pPr>
        <w:spacing w:line="231" w:lineRule="exact"/>
        <w:rPr>
          <w:sz w:val="20"/>
        </w:rPr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2"/>
        <w:spacing w:before="120"/>
        <w:ind w:left="2848"/>
      </w:pPr>
      <w:bookmarkStart w:id="3" w:name="_TOC_250004"/>
      <w:bookmarkEnd w:id="3"/>
      <w:r>
        <w:lastRenderedPageBreak/>
        <w:t>4. Комментарии по оценке регионов</w:t>
      </w:r>
    </w:p>
    <w:p w:rsidR="006F0F2A" w:rsidRDefault="006F0F2A">
      <w:pPr>
        <w:pStyle w:val="a3"/>
        <w:spacing w:before="2"/>
        <w:ind w:left="0"/>
        <w:jc w:val="left"/>
        <w:rPr>
          <w:rFonts w:ascii="Calibri Light"/>
          <w:sz w:val="27"/>
        </w:rPr>
      </w:pPr>
    </w:p>
    <w:p w:rsidR="006F0F2A" w:rsidRDefault="00100D5C">
      <w:pPr>
        <w:pStyle w:val="a4"/>
        <w:numPr>
          <w:ilvl w:val="1"/>
          <w:numId w:val="4"/>
        </w:numPr>
        <w:tabs>
          <w:tab w:val="left" w:pos="1346"/>
        </w:tabs>
        <w:spacing w:line="259" w:lineRule="auto"/>
        <w:ind w:right="162" w:firstLine="707"/>
        <w:jc w:val="both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pacing w:val="-4"/>
          <w:sz w:val="28"/>
        </w:rPr>
        <w:t xml:space="preserve">Наличие соглашения </w:t>
      </w:r>
      <w:r>
        <w:rPr>
          <w:rFonts w:ascii="Calibri Light" w:hAnsi="Calibri Light"/>
          <w:i/>
          <w:spacing w:val="-3"/>
          <w:sz w:val="28"/>
        </w:rPr>
        <w:t xml:space="preserve">с </w:t>
      </w:r>
      <w:r>
        <w:rPr>
          <w:rFonts w:ascii="Calibri Light" w:hAnsi="Calibri Light"/>
          <w:i/>
          <w:spacing w:val="-4"/>
          <w:sz w:val="28"/>
        </w:rPr>
        <w:t>органами</w:t>
      </w:r>
      <w:r>
        <w:rPr>
          <w:rFonts w:ascii="Calibri Light" w:hAnsi="Calibri Light"/>
          <w:i/>
          <w:spacing w:val="55"/>
          <w:sz w:val="28"/>
        </w:rPr>
        <w:t xml:space="preserve"> </w:t>
      </w:r>
      <w:r>
        <w:rPr>
          <w:rFonts w:ascii="Calibri Light" w:hAnsi="Calibri Light"/>
          <w:i/>
          <w:spacing w:val="-4"/>
          <w:sz w:val="28"/>
        </w:rPr>
        <w:t xml:space="preserve">местного самоуправления по внедрению </w:t>
      </w:r>
      <w:r>
        <w:rPr>
          <w:rFonts w:ascii="Calibri Light" w:hAnsi="Calibri Light"/>
          <w:i/>
          <w:spacing w:val="-5"/>
          <w:sz w:val="28"/>
        </w:rPr>
        <w:t xml:space="preserve">Стандарта </w:t>
      </w:r>
      <w:r>
        <w:rPr>
          <w:rFonts w:ascii="Calibri Light" w:hAnsi="Calibri Light"/>
          <w:i/>
          <w:spacing w:val="-3"/>
          <w:sz w:val="28"/>
        </w:rPr>
        <w:t xml:space="preserve">в </w:t>
      </w:r>
      <w:r>
        <w:rPr>
          <w:rFonts w:ascii="Calibri Light" w:hAnsi="Calibri Light"/>
          <w:i/>
          <w:spacing w:val="-4"/>
          <w:sz w:val="28"/>
        </w:rPr>
        <w:t>субъекте Российской</w:t>
      </w:r>
      <w:r>
        <w:rPr>
          <w:rFonts w:ascii="Calibri Light" w:hAnsi="Calibri Light"/>
          <w:i/>
          <w:spacing w:val="10"/>
          <w:sz w:val="28"/>
        </w:rPr>
        <w:t xml:space="preserve"> </w:t>
      </w:r>
      <w:r>
        <w:rPr>
          <w:rFonts w:ascii="Calibri Light" w:hAnsi="Calibri Light"/>
          <w:i/>
          <w:spacing w:val="-4"/>
          <w:sz w:val="28"/>
        </w:rPr>
        <w:t>Федерации</w:t>
      </w:r>
      <w:r>
        <w:rPr>
          <w:rFonts w:ascii="Calibri Light" w:hAnsi="Calibri Light"/>
          <w:i/>
          <w:sz w:val="28"/>
        </w:rPr>
        <w:t xml:space="preserve"> </w:t>
      </w:r>
    </w:p>
    <w:p w:rsidR="006F0F2A" w:rsidRDefault="00100D5C">
      <w:pPr>
        <w:pStyle w:val="a3"/>
        <w:spacing w:before="52" w:line="360" w:lineRule="auto"/>
        <w:ind w:right="222" w:firstLine="707"/>
      </w:pPr>
      <w:r>
        <w:t>По итогам 2018 года практически во всех регионы заключены соглашения с муниципальными образованиями (исключение составляет Кировская область), в прошлом году такие соглашения отсутствовали в двух субъектах Российской Федераци</w:t>
      </w:r>
      <w:r>
        <w:t>и.</w:t>
      </w:r>
    </w:p>
    <w:p w:rsidR="006F0F2A" w:rsidRDefault="00100D5C">
      <w:pPr>
        <w:pStyle w:val="a3"/>
        <w:spacing w:before="1" w:line="360" w:lineRule="auto"/>
        <w:ind w:right="223" w:firstLine="707"/>
      </w:pPr>
      <w:r>
        <w:t>Главным образом соглашения заключались между Уполномоченным органом и администрациями муниципальных образований. В некоторых регионах (например, в Ханты-Мансийском автономным округе – Югре) заключено одно соглашение Уполномоченного органа сразу со всеми</w:t>
      </w:r>
      <w:r>
        <w:t xml:space="preserve"> муниципальными образованиями.</w:t>
      </w:r>
    </w:p>
    <w:p w:rsidR="006F0F2A" w:rsidRDefault="00100D5C">
      <w:pPr>
        <w:pStyle w:val="a3"/>
        <w:spacing w:line="360" w:lineRule="auto"/>
        <w:ind w:right="225" w:firstLine="707"/>
      </w:pPr>
      <w:r>
        <w:t>Стоит отметить, что данные соглашения носят в основном рамочный характер   и    включают   в   себя   унифицированные   наборы   мероприятий    и обязательств, которые берут на себя муниципальные</w:t>
      </w:r>
      <w:r>
        <w:rPr>
          <w:spacing w:val="-11"/>
        </w:rPr>
        <w:t xml:space="preserve"> </w:t>
      </w:r>
      <w:r>
        <w:t>образования.</w:t>
      </w:r>
    </w:p>
    <w:p w:rsidR="006F0F2A" w:rsidRDefault="00100D5C">
      <w:pPr>
        <w:pStyle w:val="a3"/>
        <w:spacing w:line="360" w:lineRule="auto"/>
        <w:ind w:right="222" w:firstLine="707"/>
      </w:pPr>
      <w:r>
        <w:t>В ряде субъектов</w:t>
      </w:r>
      <w:r>
        <w:t xml:space="preserve"> Российской Федерации соглашения заключены не со всеми муниципальными образованиями. В этой связи 7 регионов (Республика Саха (Якутия), Ненецкий автономный округ, Пермский край, Орловская область, Красноярский край, Иркутская область, Республика Калмыкия) </w:t>
      </w:r>
      <w:r>
        <w:t>получили 0,7 балла по данной составляющей</w:t>
      </w:r>
      <w:r>
        <w:rPr>
          <w:spacing w:val="-3"/>
        </w:rPr>
        <w:t xml:space="preserve"> </w:t>
      </w:r>
      <w:r>
        <w:t>Стандарта.</w:t>
      </w:r>
    </w:p>
    <w:p w:rsidR="006F0F2A" w:rsidRDefault="00100D5C">
      <w:pPr>
        <w:pStyle w:val="a3"/>
        <w:spacing w:line="322" w:lineRule="exact"/>
        <w:ind w:left="929"/>
      </w:pPr>
      <w:r>
        <w:t>Постановлением Правительства Российской Федерации от 5 июля 2001 г.</w:t>
      </w:r>
    </w:p>
    <w:p w:rsidR="006F0F2A" w:rsidRDefault="00100D5C">
      <w:pPr>
        <w:pStyle w:val="a3"/>
        <w:spacing w:before="161" w:line="360" w:lineRule="auto"/>
        <w:ind w:right="224"/>
      </w:pPr>
      <w:r>
        <w:t xml:space="preserve">№ 508 утвержден перечень закрытых административно-территориальных образований     (ЗАТО).     Ввиду      особенностей      ведения     </w:t>
      </w:r>
      <w:r>
        <w:t xml:space="preserve"> хозяйственной и предпринимательской деятельности в ЗАТО баллы за отсутствие соглашений с такими муниципальными образованиями не</w:t>
      </w:r>
      <w:r>
        <w:rPr>
          <w:spacing w:val="-3"/>
        </w:rPr>
        <w:t xml:space="preserve"> </w:t>
      </w:r>
      <w:r>
        <w:t>снижались.</w:t>
      </w:r>
    </w:p>
    <w:p w:rsidR="006F0F2A" w:rsidRDefault="00100D5C">
      <w:pPr>
        <w:pStyle w:val="a3"/>
        <w:spacing w:line="360" w:lineRule="auto"/>
        <w:ind w:right="222" w:firstLine="707"/>
      </w:pPr>
      <w:r>
        <w:t>Соглашения с муниципальными образованиями доказали свою необходимость и эффективность, так как именно таким образом,</w:t>
      </w:r>
      <w:r>
        <w:t xml:space="preserve"> наравне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3"/>
      </w:pPr>
      <w:r>
        <w:lastRenderedPageBreak/>
        <w:t>с рейтингом муниципальных образований и обучающих мероприятий для органов местного самоуправления, была выстроена своеобразная вертикаль власти, в части принятия согласованных решений и их последующая реализация по содействию развития конкуренции в регионе</w:t>
      </w:r>
      <w:r>
        <w:t>.</w:t>
      </w:r>
    </w:p>
    <w:p w:rsidR="006F0F2A" w:rsidRDefault="00100D5C">
      <w:pPr>
        <w:pStyle w:val="a4"/>
        <w:numPr>
          <w:ilvl w:val="1"/>
          <w:numId w:val="4"/>
        </w:numPr>
        <w:tabs>
          <w:tab w:val="left" w:pos="1346"/>
        </w:tabs>
        <w:spacing w:before="249"/>
        <w:ind w:left="1345"/>
        <w:jc w:val="left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pacing w:val="-4"/>
          <w:sz w:val="28"/>
        </w:rPr>
        <w:t>Наличие Уполномоченного и Коллегиального</w:t>
      </w:r>
      <w:r>
        <w:rPr>
          <w:rFonts w:ascii="Calibri Light" w:hAnsi="Calibri Light"/>
          <w:i/>
          <w:spacing w:val="8"/>
          <w:sz w:val="28"/>
        </w:rPr>
        <w:t xml:space="preserve"> </w:t>
      </w:r>
      <w:r>
        <w:rPr>
          <w:rFonts w:ascii="Calibri Light" w:hAnsi="Calibri Light"/>
          <w:i/>
          <w:spacing w:val="-4"/>
          <w:sz w:val="28"/>
        </w:rPr>
        <w:t>органа</w:t>
      </w:r>
      <w:r>
        <w:rPr>
          <w:rFonts w:ascii="Calibri Light" w:hAnsi="Calibri Light"/>
          <w:i/>
          <w:sz w:val="28"/>
        </w:rPr>
        <w:t xml:space="preserve"> </w:t>
      </w:r>
      <w:r>
        <w:rPr>
          <w:spacing w:val="10"/>
          <w:sz w:val="28"/>
        </w:rPr>
        <w:t xml:space="preserve"> </w:t>
      </w:r>
      <w:r>
        <w:rPr>
          <w:rFonts w:ascii="Calibri Light" w:hAnsi="Calibri Light"/>
          <w:i/>
          <w:sz w:val="28"/>
        </w:rPr>
        <w:t xml:space="preserve"> </w:t>
      </w:r>
    </w:p>
    <w:p w:rsidR="006F0F2A" w:rsidRDefault="00100D5C">
      <w:pPr>
        <w:pStyle w:val="a3"/>
        <w:spacing w:before="77" w:line="360" w:lineRule="auto"/>
        <w:ind w:right="226" w:firstLine="707"/>
      </w:pPr>
      <w:r>
        <w:t>В соответствии с требованиями Стандарта в субъектах Российской Федерации из числа органов исполнительной власти определяется уполномоченный орган. Уполномоченный орган назначен во всех 85 субъектах Российской Федерации еще с 2017 года.</w:t>
      </w:r>
    </w:p>
    <w:p w:rsidR="006F0F2A" w:rsidRDefault="00100D5C">
      <w:pPr>
        <w:pStyle w:val="a3"/>
        <w:spacing w:line="360" w:lineRule="auto"/>
        <w:ind w:right="226" w:firstLine="707"/>
      </w:pPr>
      <w:r>
        <w:t xml:space="preserve">Коллегиальный орган </w:t>
      </w:r>
      <w:r>
        <w:t>по итогам 2017 года отсутствовал в двух регионах, а по результатам 2018 года также сформирован во всех субъектах Российской Федерации.</w:t>
      </w:r>
    </w:p>
    <w:p w:rsidR="006F0F2A" w:rsidRDefault="00100D5C">
      <w:pPr>
        <w:pStyle w:val="a4"/>
        <w:numPr>
          <w:ilvl w:val="2"/>
          <w:numId w:val="4"/>
        </w:numPr>
        <w:tabs>
          <w:tab w:val="left" w:pos="3727"/>
        </w:tabs>
        <w:spacing w:before="250"/>
        <w:ind w:hanging="733"/>
        <w:jc w:val="left"/>
        <w:rPr>
          <w:rFonts w:ascii="Calibri Light" w:hAnsi="Calibri Light"/>
          <w:sz w:val="26"/>
        </w:rPr>
      </w:pPr>
      <w:r>
        <w:rPr>
          <w:rFonts w:ascii="Calibri Light" w:hAnsi="Calibri Light"/>
          <w:sz w:val="26"/>
        </w:rPr>
        <w:t xml:space="preserve">Проведение </w:t>
      </w:r>
      <w:r>
        <w:rPr>
          <w:rFonts w:ascii="Calibri Light" w:hAnsi="Calibri Light"/>
          <w:spacing w:val="-3"/>
          <w:sz w:val="26"/>
        </w:rPr>
        <w:t>обучающих</w:t>
      </w:r>
      <w:r>
        <w:rPr>
          <w:rFonts w:ascii="Calibri Light" w:hAnsi="Calibri Light"/>
          <w:spacing w:val="-11"/>
          <w:sz w:val="26"/>
        </w:rPr>
        <w:t xml:space="preserve"> </w:t>
      </w:r>
      <w:r>
        <w:rPr>
          <w:rFonts w:ascii="Calibri Light" w:hAnsi="Calibri Light"/>
          <w:spacing w:val="-3"/>
          <w:sz w:val="26"/>
        </w:rPr>
        <w:t>мероприятий</w:t>
      </w:r>
    </w:p>
    <w:p w:rsidR="006F0F2A" w:rsidRDefault="00100D5C">
      <w:pPr>
        <w:pStyle w:val="a3"/>
        <w:spacing w:before="77" w:line="360" w:lineRule="auto"/>
        <w:ind w:right="227" w:firstLine="707"/>
      </w:pPr>
      <w:r>
        <w:t>В соответствии с подпунктом «д» пункта 9 Стандарта Уполномоченный орган организует и  пр</w:t>
      </w:r>
      <w:r>
        <w:t>оводит  не  реже  2  раз  в  год  обучающие  мероприятия и тренинги для органов местного самоуправления по вопросам содействия развитию</w:t>
      </w:r>
      <w:r>
        <w:rPr>
          <w:spacing w:val="-2"/>
        </w:rPr>
        <w:t xml:space="preserve"> </w:t>
      </w:r>
      <w:r>
        <w:t>конкуренции.</w:t>
      </w:r>
    </w:p>
    <w:p w:rsidR="006F0F2A" w:rsidRDefault="00100D5C">
      <w:pPr>
        <w:pStyle w:val="a3"/>
        <w:spacing w:before="1" w:line="360" w:lineRule="auto"/>
        <w:ind w:right="229" w:firstLine="707"/>
      </w:pPr>
      <w:r>
        <w:t>Практически все  регионы  получили  максимальное  количество  баллов  в соответствии с пунктом 2.1.</w:t>
      </w:r>
      <w:r>
        <w:rPr>
          <w:spacing w:val="-4"/>
        </w:rPr>
        <w:t xml:space="preserve"> </w:t>
      </w:r>
      <w:r>
        <w:t>Методик</w:t>
      </w:r>
      <w:r>
        <w:t>и.</w:t>
      </w:r>
    </w:p>
    <w:p w:rsidR="006F0F2A" w:rsidRDefault="00100D5C">
      <w:pPr>
        <w:pStyle w:val="a3"/>
        <w:spacing w:line="360" w:lineRule="auto"/>
        <w:ind w:right="223" w:firstLine="707"/>
      </w:pPr>
      <w:r>
        <w:t>Вместе с тем в Архангельской области, Брянской области, Красноярском крае и Республике Алтай проведено по одному мероприятию, в Амурской области и Чукотском автономном округе проведенные мероприятия не затрагивают  вопросы  содействия  развитию  конкуре</w:t>
      </w:r>
      <w:r>
        <w:t>нции,  в  г.  Севастополь  и Республике Марий Эл подобные мероприятия в 2018 году не</w:t>
      </w:r>
      <w:r>
        <w:rPr>
          <w:spacing w:val="-21"/>
        </w:rPr>
        <w:t xml:space="preserve"> </w:t>
      </w:r>
      <w:r>
        <w:t>проводились.</w:t>
      </w:r>
    </w:p>
    <w:p w:rsidR="006F0F2A" w:rsidRDefault="00100D5C">
      <w:pPr>
        <w:pStyle w:val="a3"/>
        <w:spacing w:line="362" w:lineRule="auto"/>
        <w:ind w:right="223" w:firstLine="707"/>
      </w:pPr>
      <w:r>
        <w:t>В   докладе   Республики   Калмыкия   указано   об   одном   проведенном  в 2018 году мероприятии, однако не приводится подтверждающая</w:t>
      </w:r>
      <w:r>
        <w:rPr>
          <w:spacing w:val="23"/>
        </w:rPr>
        <w:t xml:space="preserve"> </w:t>
      </w:r>
      <w:r>
        <w:t>информация</w:t>
      </w:r>
    </w:p>
    <w:p w:rsidR="006F0F2A" w:rsidRDefault="006F0F2A">
      <w:pPr>
        <w:spacing w:line="362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tabs>
          <w:tab w:val="left" w:pos="694"/>
          <w:tab w:val="left" w:pos="1403"/>
          <w:tab w:val="left" w:pos="2811"/>
          <w:tab w:val="left" w:pos="3291"/>
          <w:tab w:val="left" w:pos="5037"/>
          <w:tab w:val="left" w:pos="6957"/>
          <w:tab w:val="left" w:pos="8154"/>
          <w:tab w:val="left" w:pos="8758"/>
        </w:tabs>
        <w:spacing w:before="113" w:line="360" w:lineRule="auto"/>
        <w:ind w:right="231"/>
        <w:jc w:val="left"/>
      </w:pPr>
      <w:r>
        <w:lastRenderedPageBreak/>
        <w:t>о</w:t>
      </w:r>
      <w:r>
        <w:tab/>
        <w:t>его</w:t>
      </w:r>
      <w:r>
        <w:tab/>
        <w:t>тематике</w:t>
      </w:r>
      <w:r>
        <w:tab/>
        <w:t>и</w:t>
      </w:r>
      <w:r>
        <w:tab/>
        <w:t>результатах</w:t>
      </w:r>
      <w:r>
        <w:tab/>
        <w:t>(отсутствуют</w:t>
      </w:r>
      <w:r>
        <w:tab/>
        <w:t>ссылки</w:t>
      </w:r>
      <w:r>
        <w:tab/>
        <w:t>на</w:t>
      </w:r>
      <w:r>
        <w:tab/>
      </w:r>
      <w:r>
        <w:rPr>
          <w:spacing w:val="-3"/>
        </w:rPr>
        <w:t xml:space="preserve">страницы </w:t>
      </w:r>
      <w:r>
        <w:t>в информационно-телекоммуникационной сети</w:t>
      </w:r>
      <w:r>
        <w:rPr>
          <w:spacing w:val="-3"/>
        </w:rPr>
        <w:t xml:space="preserve"> </w:t>
      </w:r>
      <w:r>
        <w:t>«Интернет»).</w:t>
      </w:r>
    </w:p>
    <w:p w:rsidR="006F0F2A" w:rsidRDefault="00100D5C">
      <w:pPr>
        <w:pStyle w:val="a4"/>
        <w:numPr>
          <w:ilvl w:val="2"/>
          <w:numId w:val="4"/>
        </w:numPr>
        <w:tabs>
          <w:tab w:val="left" w:pos="3319"/>
        </w:tabs>
        <w:spacing w:before="248"/>
        <w:ind w:left="3318" w:hanging="721"/>
        <w:jc w:val="left"/>
        <w:rPr>
          <w:rFonts w:ascii="Calibri Light" w:hAnsi="Calibri Light"/>
          <w:sz w:val="26"/>
        </w:rPr>
      </w:pPr>
      <w:r>
        <w:rPr>
          <w:rFonts w:ascii="Calibri Light" w:hAnsi="Calibri Light"/>
          <w:spacing w:val="-3"/>
          <w:sz w:val="26"/>
        </w:rPr>
        <w:t>Формирование рейтинга муниципальных</w:t>
      </w:r>
      <w:r>
        <w:rPr>
          <w:rFonts w:ascii="Calibri Light" w:hAnsi="Calibri Light"/>
          <w:spacing w:val="-4"/>
          <w:sz w:val="26"/>
        </w:rPr>
        <w:t xml:space="preserve"> </w:t>
      </w:r>
      <w:r>
        <w:rPr>
          <w:rFonts w:ascii="Calibri Light" w:hAnsi="Calibri Light"/>
          <w:spacing w:val="-3"/>
          <w:sz w:val="26"/>
        </w:rPr>
        <w:t>образований</w:t>
      </w:r>
    </w:p>
    <w:p w:rsidR="006F0F2A" w:rsidRDefault="00100D5C">
      <w:pPr>
        <w:pStyle w:val="a3"/>
        <w:spacing w:before="77" w:line="360" w:lineRule="auto"/>
        <w:ind w:right="232" w:firstLine="851"/>
      </w:pPr>
      <w:r>
        <w:t>Подпунктом «е» пункта 9 Стандарта закреплено формирование Уполномоченным  органом  рейтинга  муниципальных  образований  в  части  их деятельности по содействию развитию конкуренции и обеспечению условий для благоприятного инвестиционного</w:t>
      </w:r>
      <w:r>
        <w:rPr>
          <w:spacing w:val="-5"/>
        </w:rPr>
        <w:t xml:space="preserve"> </w:t>
      </w:r>
      <w:r>
        <w:t>климата.</w:t>
      </w:r>
    </w:p>
    <w:p w:rsidR="006F0F2A" w:rsidRDefault="00100D5C">
      <w:pPr>
        <w:pStyle w:val="a3"/>
        <w:spacing w:before="1" w:line="360" w:lineRule="auto"/>
        <w:ind w:right="224" w:firstLine="851"/>
      </w:pPr>
      <w:r>
        <w:t>Оценка д</w:t>
      </w:r>
      <w:r>
        <w:t>анного требования Стандарта состоит из трех составляющих: наличие методики формирования рейтинга муниципальных образований, наличие  системы  поощрений  лидеров  указанного  рейтинга  и  размещение    в информационно-коммуникационной сети «Интернет» резуль</w:t>
      </w:r>
      <w:r>
        <w:t>татов  рейтинга. В соответствии с протоколом заседания Межведомственной  рабочей  группы по вопросам реализации положений Стандарта от 23 ноября 2016 г. № 23-Д05 трем городам федерального значения по пункту 2.2. Методики присвоен максимальный</w:t>
      </w:r>
      <w:r>
        <w:rPr>
          <w:spacing w:val="-4"/>
        </w:rPr>
        <w:t xml:space="preserve"> </w:t>
      </w:r>
      <w:r>
        <w:t>балл.</w:t>
      </w:r>
    </w:p>
    <w:p w:rsidR="006F0F2A" w:rsidRDefault="00100D5C">
      <w:pPr>
        <w:pStyle w:val="a3"/>
        <w:tabs>
          <w:tab w:val="left" w:pos="1341"/>
          <w:tab w:val="left" w:pos="1510"/>
          <w:tab w:val="left" w:pos="1627"/>
          <w:tab w:val="left" w:pos="1672"/>
          <w:tab w:val="left" w:pos="2663"/>
          <w:tab w:val="left" w:pos="3011"/>
          <w:tab w:val="left" w:pos="3186"/>
          <w:tab w:val="left" w:pos="3270"/>
          <w:tab w:val="left" w:pos="3793"/>
          <w:tab w:val="left" w:pos="4282"/>
          <w:tab w:val="left" w:pos="4472"/>
          <w:tab w:val="left" w:pos="4620"/>
          <w:tab w:val="left" w:pos="4978"/>
          <w:tab w:val="left" w:pos="5242"/>
          <w:tab w:val="left" w:pos="6217"/>
          <w:tab w:val="left" w:pos="6263"/>
          <w:tab w:val="left" w:pos="6456"/>
          <w:tab w:val="left" w:pos="6877"/>
          <w:tab w:val="left" w:pos="6999"/>
          <w:tab w:val="left" w:pos="7322"/>
          <w:tab w:val="left" w:pos="8330"/>
          <w:tab w:val="left" w:pos="8404"/>
          <w:tab w:val="left" w:pos="8450"/>
          <w:tab w:val="left" w:pos="8893"/>
          <w:tab w:val="left" w:pos="8973"/>
        </w:tabs>
        <w:spacing w:line="360" w:lineRule="auto"/>
        <w:ind w:right="222" w:firstLine="851"/>
        <w:jc w:val="right"/>
      </w:pPr>
      <w:r>
        <w:t>Из</w:t>
      </w:r>
      <w:r>
        <w:tab/>
      </w:r>
      <w:r>
        <w:tab/>
      </w:r>
      <w:r>
        <w:t>оставшихся</w:t>
      </w:r>
      <w:r>
        <w:tab/>
      </w:r>
      <w:r>
        <w:tab/>
        <w:t>82</w:t>
      </w:r>
      <w:r>
        <w:tab/>
        <w:t>субъектов</w:t>
      </w:r>
      <w:r>
        <w:tab/>
        <w:t>Российской</w:t>
      </w:r>
      <w:r>
        <w:tab/>
        <w:t>Федерации</w:t>
      </w:r>
      <w:r>
        <w:tab/>
      </w:r>
      <w:r>
        <w:tab/>
      </w:r>
      <w:r>
        <w:tab/>
        <w:t>74</w:t>
      </w:r>
      <w:r>
        <w:tab/>
      </w:r>
      <w:r>
        <w:tab/>
      </w:r>
      <w:r>
        <w:rPr>
          <w:spacing w:val="-4"/>
        </w:rPr>
        <w:t xml:space="preserve">региона </w:t>
      </w:r>
      <w:r>
        <w:t>утвердили</w:t>
      </w:r>
      <w:r>
        <w:tab/>
      </w:r>
      <w:r>
        <w:tab/>
      </w:r>
      <w:r>
        <w:tab/>
        <w:t>методику</w:t>
      </w:r>
      <w:r>
        <w:tab/>
        <w:t>формирования</w:t>
      </w:r>
      <w:r>
        <w:tab/>
        <w:t>рейтинга</w:t>
      </w:r>
      <w:r>
        <w:tab/>
      </w:r>
      <w:r>
        <w:tab/>
        <w:t>муниципальных</w:t>
      </w:r>
      <w:r>
        <w:tab/>
      </w:r>
      <w:r>
        <w:tab/>
      </w:r>
      <w:r>
        <w:rPr>
          <w:spacing w:val="-1"/>
        </w:rPr>
        <w:t xml:space="preserve">образований </w:t>
      </w:r>
      <w:r>
        <w:t>(данная</w:t>
      </w:r>
      <w:r>
        <w:tab/>
        <w:t>методика</w:t>
      </w:r>
      <w:r>
        <w:tab/>
        <w:t>отсутствует</w:t>
      </w:r>
      <w:r>
        <w:tab/>
        <w:t>в</w:t>
      </w:r>
      <w:r>
        <w:tab/>
      </w:r>
      <w:r>
        <w:tab/>
        <w:t>Республике</w:t>
      </w:r>
      <w:r>
        <w:tab/>
        <w:t>Саха</w:t>
      </w:r>
      <w:r>
        <w:tab/>
      </w:r>
      <w:r>
        <w:tab/>
        <w:t>(Якутия),</w:t>
      </w:r>
      <w:r>
        <w:tab/>
      </w:r>
      <w:r>
        <w:rPr>
          <w:spacing w:val="-1"/>
        </w:rPr>
        <w:t xml:space="preserve">Магаданской </w:t>
      </w:r>
      <w:r>
        <w:t>области,</w:t>
      </w:r>
      <w:r>
        <w:tab/>
      </w:r>
      <w:r>
        <w:tab/>
        <w:t>Курганской</w:t>
      </w:r>
      <w:r>
        <w:tab/>
      </w:r>
      <w:r>
        <w:tab/>
        <w:t>области,</w:t>
      </w:r>
      <w:r>
        <w:tab/>
      </w:r>
      <w:r>
        <w:tab/>
        <w:t>Красноярском</w:t>
      </w:r>
      <w:r>
        <w:tab/>
      </w:r>
      <w:r>
        <w:tab/>
      </w:r>
      <w:r>
        <w:tab/>
        <w:t>крае,</w:t>
      </w:r>
      <w:r>
        <w:tab/>
        <w:t>К</w:t>
      </w:r>
      <w:r>
        <w:t>ировской</w:t>
      </w:r>
      <w:r>
        <w:tab/>
      </w:r>
      <w:r>
        <w:rPr>
          <w:spacing w:val="-1"/>
        </w:rPr>
        <w:t xml:space="preserve">области, </w:t>
      </w:r>
      <w:r>
        <w:t>Республике</w:t>
      </w:r>
      <w:r>
        <w:rPr>
          <w:spacing w:val="44"/>
        </w:rPr>
        <w:t xml:space="preserve"> </w:t>
      </w:r>
      <w:r>
        <w:t>Тыва,</w:t>
      </w:r>
      <w:r>
        <w:rPr>
          <w:spacing w:val="43"/>
        </w:rPr>
        <w:t xml:space="preserve"> </w:t>
      </w:r>
      <w:r>
        <w:t>Иркутской</w:t>
      </w:r>
      <w:r>
        <w:rPr>
          <w:spacing w:val="45"/>
        </w:rPr>
        <w:t xml:space="preserve"> </w:t>
      </w:r>
      <w:r>
        <w:t>области,</w:t>
      </w:r>
      <w:r>
        <w:rPr>
          <w:spacing w:val="43"/>
        </w:rPr>
        <w:t xml:space="preserve"> </w:t>
      </w:r>
      <w:r>
        <w:t>информация</w:t>
      </w:r>
      <w:r>
        <w:rPr>
          <w:spacing w:val="44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формировании</w:t>
      </w:r>
      <w:r>
        <w:rPr>
          <w:spacing w:val="44"/>
        </w:rPr>
        <w:t xml:space="preserve"> </w:t>
      </w:r>
      <w:r>
        <w:t>рейтинга</w:t>
      </w:r>
      <w:r>
        <w:t xml:space="preserve"> </w:t>
      </w:r>
      <w:r>
        <w:t>муниципальных образований в докладе Республики Калмыкия не</w:t>
      </w:r>
      <w:r>
        <w:rPr>
          <w:spacing w:val="-23"/>
        </w:rPr>
        <w:t xml:space="preserve"> </w:t>
      </w:r>
      <w:r>
        <w:t>представлена).</w:t>
      </w:r>
    </w:p>
    <w:p w:rsidR="006F0F2A" w:rsidRDefault="00100D5C">
      <w:pPr>
        <w:pStyle w:val="a3"/>
        <w:spacing w:line="360" w:lineRule="auto"/>
        <w:ind w:right="223" w:firstLine="851"/>
      </w:pPr>
      <w:r>
        <w:t>В 67 субъектах Российской Федерации есть система поощрений лидерам указанного рейтинга: в бол</w:t>
      </w:r>
      <w:r>
        <w:t>ьшинстве регионов муниципальным образованиям, занявшим первые места, выдаются дипломы, грамоты и благодарственные письма. В Республике Татарстан муниципальные образования и городские округа из группы «высшая» (1-5 место) претендуют на получение индивидуаль</w:t>
      </w:r>
      <w:r>
        <w:t>ного консультационного и информационного сопровождения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6"/>
      </w:pPr>
      <w:r>
        <w:lastRenderedPageBreak/>
        <w:t>инвестиционных проектов и реализации муниципальных практик использования государственной поддержки указанной</w:t>
      </w:r>
      <w:r>
        <w:rPr>
          <w:spacing w:val="-4"/>
        </w:rPr>
        <w:t xml:space="preserve"> </w:t>
      </w:r>
      <w:r>
        <w:t>сферы.</w:t>
      </w:r>
    </w:p>
    <w:p w:rsidR="006F0F2A" w:rsidRDefault="00100D5C">
      <w:pPr>
        <w:pStyle w:val="a3"/>
        <w:spacing w:line="360" w:lineRule="auto"/>
        <w:ind w:right="224" w:firstLine="851"/>
      </w:pPr>
      <w:r>
        <w:t xml:space="preserve">Согласно информации Самарской области, мотивационным фактором повышения эффективности работы муниципальных образований по содействию развитию конкуренции является размещение результатов рейтинга в открытом доступе  на   официальном   сайте   Министерства  </w:t>
      </w:r>
      <w:r>
        <w:t xml:space="preserve"> экономического   развития   и инвестиций Самарской области в разделе «Развитие конкуренции». Однако результаты рейтинга размещаются  в соответствии  с  требованиями  Стандарта и это не может являться системой</w:t>
      </w:r>
      <w:r>
        <w:rPr>
          <w:spacing w:val="-23"/>
        </w:rPr>
        <w:t xml:space="preserve"> </w:t>
      </w:r>
      <w:r>
        <w:t>поощрений.</w:t>
      </w:r>
    </w:p>
    <w:p w:rsidR="006F0F2A" w:rsidRDefault="00100D5C">
      <w:pPr>
        <w:pStyle w:val="a3"/>
        <w:spacing w:line="360" w:lineRule="auto"/>
        <w:ind w:right="224" w:firstLine="851"/>
      </w:pPr>
      <w:r>
        <w:t>Стоит отметить, что уже почти 20% с</w:t>
      </w:r>
      <w:r>
        <w:t>убъектов Российской Федерации, а именно 15 регионов, предусмотрели финансовые поощрения в виде грантов, дотаций или межбюджетных трансфертов (Омская область, Воронежская область, Республика Башкортостан, Удмуртская Республика, Оренбургская область, Хабаров</w:t>
      </w:r>
      <w:r>
        <w:t>ский край, Чувашская республика, Амурская область, Сахалинская область, Свердловская область, Ярославская область, Новгородская область, Республика Коми, Краснодарский край и Челябинская область). В Чукотском автономном округе победителям рейтинга предусмо</w:t>
      </w:r>
      <w:r>
        <w:t>трено поощрение в виде благодарности Губернатора Чукотского автономного округа, а также могут предоставляться межбюджетные трансферты из окружного бюджета за достижение наилучших результатов, в Республике Мордовия указано, что помимо дипломов и благодарнос</w:t>
      </w:r>
      <w:r>
        <w:t>тей муниципальным образованиям, занявшим первые 5 мест, могут быть применены меры материального поощрения.</w:t>
      </w:r>
    </w:p>
    <w:p w:rsidR="006F0F2A" w:rsidRDefault="00100D5C">
      <w:pPr>
        <w:pStyle w:val="a3"/>
        <w:spacing w:before="1" w:line="360" w:lineRule="auto"/>
        <w:ind w:right="233" w:firstLine="851"/>
      </w:pPr>
      <w:r>
        <w:t>В 2017 году финансовые поощрения были предусмотрены только в 9 регионах.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4"/>
        <w:numPr>
          <w:ilvl w:val="2"/>
          <w:numId w:val="4"/>
        </w:numPr>
        <w:tabs>
          <w:tab w:val="left" w:pos="2032"/>
        </w:tabs>
        <w:spacing w:before="122"/>
        <w:ind w:left="2031" w:hanging="733"/>
        <w:jc w:val="left"/>
        <w:rPr>
          <w:rFonts w:ascii="Calibri Light" w:hAnsi="Calibri Light"/>
          <w:sz w:val="26"/>
        </w:rPr>
      </w:pPr>
      <w:r>
        <w:rPr>
          <w:rFonts w:ascii="Calibri Light" w:hAnsi="Calibri Light"/>
          <w:sz w:val="26"/>
        </w:rPr>
        <w:lastRenderedPageBreak/>
        <w:t xml:space="preserve">Соответствие состава </w:t>
      </w:r>
      <w:r>
        <w:rPr>
          <w:rFonts w:ascii="Calibri Light" w:hAnsi="Calibri Light"/>
          <w:spacing w:val="-3"/>
          <w:sz w:val="26"/>
        </w:rPr>
        <w:t xml:space="preserve">Коллегиального органа </w:t>
      </w:r>
      <w:r>
        <w:rPr>
          <w:rFonts w:ascii="Calibri Light" w:hAnsi="Calibri Light"/>
          <w:sz w:val="26"/>
        </w:rPr>
        <w:t>требованиям</w:t>
      </w:r>
      <w:r>
        <w:rPr>
          <w:rFonts w:ascii="Calibri Light" w:hAnsi="Calibri Light"/>
          <w:spacing w:val="-31"/>
          <w:sz w:val="26"/>
        </w:rPr>
        <w:t xml:space="preserve"> </w:t>
      </w:r>
      <w:r>
        <w:rPr>
          <w:rFonts w:ascii="Calibri Light" w:hAnsi="Calibri Light"/>
          <w:spacing w:val="-3"/>
          <w:sz w:val="26"/>
        </w:rPr>
        <w:t>Стандар</w:t>
      </w:r>
      <w:r>
        <w:rPr>
          <w:rFonts w:ascii="Calibri Light" w:hAnsi="Calibri Light"/>
          <w:spacing w:val="-3"/>
          <w:sz w:val="26"/>
        </w:rPr>
        <w:t>та</w:t>
      </w:r>
    </w:p>
    <w:p w:rsidR="006F0F2A" w:rsidRDefault="00100D5C">
      <w:pPr>
        <w:pStyle w:val="a3"/>
        <w:spacing w:before="77" w:line="360" w:lineRule="auto"/>
        <w:ind w:right="225" w:firstLine="851"/>
      </w:pPr>
      <w:r>
        <w:t>Коллегиальному органу, в силу обязательного присутствия в его составе, помимо представителей органов власти, значительного количества членов, представляющих потребителей, предпринимателей из различных направлений,  а также деятелей науки и затрагивающих</w:t>
      </w:r>
      <w:r>
        <w:t xml:space="preserve"> новые и перспективные сферы деятельности, отведена отдельная функция. Это своего рода «парламент», утверждающий необходимые меры в регионе для развития конкуренции и результаты их реализации.</w:t>
      </w:r>
    </w:p>
    <w:p w:rsidR="006F0F2A" w:rsidRDefault="00100D5C">
      <w:pPr>
        <w:pStyle w:val="a3"/>
        <w:spacing w:line="360" w:lineRule="auto"/>
        <w:ind w:right="224" w:firstLine="851"/>
      </w:pPr>
      <w:r>
        <w:t>Пунктом 2.3. Методики определено, что Коллегиальный орган форми</w:t>
      </w:r>
      <w:r>
        <w:t>руется в соответствии со Стандартом.</w:t>
      </w:r>
    </w:p>
    <w:p w:rsidR="006F0F2A" w:rsidRDefault="00100D5C">
      <w:pPr>
        <w:pStyle w:val="a3"/>
        <w:spacing w:line="360" w:lineRule="auto"/>
        <w:ind w:left="1074" w:right="233"/>
      </w:pPr>
      <w:r>
        <w:t>Таким образом в состав Коллегиального органа должны быть включены: руководители или заместители руководителей уполномоченного органа,</w:t>
      </w:r>
    </w:p>
    <w:p w:rsidR="006F0F2A" w:rsidRDefault="00100D5C">
      <w:pPr>
        <w:pStyle w:val="a3"/>
        <w:spacing w:line="360" w:lineRule="auto"/>
        <w:ind w:right="231"/>
      </w:pPr>
      <w:r>
        <w:t>а также иных органов исполнительной власти субъекта Российской Федерации, в функции к</w:t>
      </w:r>
      <w:r>
        <w:t>оторых входит реализация мероприятий по содействию развитию конкуренции;</w:t>
      </w:r>
    </w:p>
    <w:p w:rsidR="006F0F2A" w:rsidRDefault="00100D5C">
      <w:pPr>
        <w:pStyle w:val="a3"/>
        <w:spacing w:line="360" w:lineRule="auto"/>
        <w:ind w:right="226" w:firstLine="851"/>
      </w:pPr>
      <w:r>
        <w:t>представители совета муниципальных образований или отдельных муниципальных образований;</w:t>
      </w:r>
    </w:p>
    <w:p w:rsidR="006F0F2A" w:rsidRDefault="00100D5C">
      <w:pPr>
        <w:pStyle w:val="a3"/>
        <w:spacing w:line="362" w:lineRule="auto"/>
        <w:ind w:right="229" w:firstLine="851"/>
      </w:pPr>
      <w:r>
        <w:t>представители общественных организаций, действующих в интересах предпринимателей и потребителей</w:t>
      </w:r>
      <w:r>
        <w:t xml:space="preserve"> товаров, работ и услуг;</w:t>
      </w:r>
    </w:p>
    <w:p w:rsidR="006F0F2A" w:rsidRDefault="00100D5C">
      <w:pPr>
        <w:pStyle w:val="a3"/>
        <w:spacing w:line="360" w:lineRule="auto"/>
        <w:ind w:right="230" w:firstLine="851"/>
      </w:pPr>
      <w:r>
        <w:t>представители региональной комиссии по проведению административной</w:t>
      </w:r>
      <w:r>
        <w:rPr>
          <w:spacing w:val="-4"/>
        </w:rPr>
        <w:t xml:space="preserve"> </w:t>
      </w:r>
      <w:r>
        <w:t>реформы;</w:t>
      </w:r>
    </w:p>
    <w:p w:rsidR="006F0F2A" w:rsidRDefault="00100D5C">
      <w:pPr>
        <w:pStyle w:val="a3"/>
        <w:spacing w:line="360" w:lineRule="auto"/>
        <w:ind w:right="231" w:firstLine="851"/>
      </w:pPr>
      <w:r>
        <w:t>представители научных, исследовательских, проектных, аналитических организаций и технологических платформ;</w:t>
      </w:r>
    </w:p>
    <w:p w:rsidR="006F0F2A" w:rsidRDefault="00100D5C">
      <w:pPr>
        <w:pStyle w:val="a3"/>
        <w:spacing w:line="360" w:lineRule="auto"/>
        <w:ind w:right="230" w:firstLine="851"/>
      </w:pPr>
      <w:r>
        <w:t>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монополий;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tabs>
          <w:tab w:val="left" w:pos="4222"/>
          <w:tab w:val="left" w:pos="7195"/>
        </w:tabs>
        <w:spacing w:before="113" w:line="360" w:lineRule="auto"/>
        <w:ind w:right="227" w:firstLine="851"/>
      </w:pPr>
      <w:r>
        <w:lastRenderedPageBreak/>
        <w:t>представители</w:t>
      </w:r>
      <w:r>
        <w:tab/>
        <w:t>объединений</w:t>
      </w:r>
      <w:r>
        <w:tab/>
      </w:r>
      <w:r>
        <w:rPr>
          <w:spacing w:val="-1"/>
        </w:rPr>
        <w:t xml:space="preserve">сельскохозяйственных </w:t>
      </w:r>
      <w:r>
        <w:t>товаропроизводителей;</w:t>
      </w:r>
    </w:p>
    <w:p w:rsidR="006F0F2A" w:rsidRDefault="00100D5C">
      <w:pPr>
        <w:pStyle w:val="a3"/>
        <w:spacing w:line="362" w:lineRule="auto"/>
        <w:ind w:right="233" w:firstLine="851"/>
      </w:pPr>
      <w:r>
        <w:t>представители объединений, действующих в интересах сферы рыбного хозяйства;</w:t>
      </w:r>
    </w:p>
    <w:p w:rsidR="006F0F2A" w:rsidRDefault="00100D5C">
      <w:pPr>
        <w:pStyle w:val="a3"/>
        <w:spacing w:line="317" w:lineRule="exact"/>
        <w:ind w:left="1073"/>
      </w:pPr>
      <w:r>
        <w:t>представители профессиональных союзов и обществ;</w:t>
      </w:r>
    </w:p>
    <w:p w:rsidR="006F0F2A" w:rsidRDefault="00100D5C">
      <w:pPr>
        <w:pStyle w:val="a3"/>
        <w:spacing w:before="159" w:line="360" w:lineRule="auto"/>
        <w:ind w:right="232" w:firstLine="851"/>
      </w:pPr>
      <w:r>
        <w:t>представители организаций, действующих в интересах независимых директоров;</w:t>
      </w:r>
    </w:p>
    <w:p w:rsidR="006F0F2A" w:rsidRDefault="00100D5C">
      <w:pPr>
        <w:pStyle w:val="a3"/>
        <w:spacing w:line="362" w:lineRule="auto"/>
        <w:ind w:right="223" w:firstLine="851"/>
      </w:pPr>
      <w:r>
        <w:t>эксперты и специалисты иных направлений (конструкторы, и</w:t>
      </w:r>
      <w:r>
        <w:t>нженеры, изобретатели, инноваторы и др.).</w:t>
      </w:r>
    </w:p>
    <w:p w:rsidR="006F0F2A" w:rsidRDefault="00100D5C">
      <w:pPr>
        <w:pStyle w:val="a3"/>
        <w:spacing w:line="360" w:lineRule="auto"/>
        <w:ind w:right="226" w:firstLine="851"/>
      </w:pPr>
      <w:r>
        <w:t>В 67 регионах состав Коллегиального органа более чем на 70% соответствует требованиям Стандарта (в 2017 году – в 60 регионах), такие регионы получили максимальное количество баллов за данную составляющую Стандарта.</w:t>
      </w:r>
    </w:p>
    <w:p w:rsidR="006F0F2A" w:rsidRDefault="00100D5C">
      <w:pPr>
        <w:pStyle w:val="a3"/>
        <w:spacing w:line="360" w:lineRule="auto"/>
        <w:ind w:right="228" w:firstLine="851"/>
      </w:pPr>
      <w:r>
        <w:t>В 16 регионах (в 2017 году – в 12 регионах) состав Коллегиального органа соответствует требованиям Стандарта только на 50-70% (в этом случае субъектам Российской Федерации присваивалось 0,6 балла).</w:t>
      </w:r>
    </w:p>
    <w:p w:rsidR="006F0F2A" w:rsidRDefault="00100D5C">
      <w:pPr>
        <w:pStyle w:val="a3"/>
        <w:spacing w:line="360" w:lineRule="auto"/>
        <w:ind w:right="223" w:firstLine="851"/>
      </w:pPr>
      <w:r>
        <w:t>Так, основной проблемой при формировании Коллегиального о</w:t>
      </w:r>
      <w:r>
        <w:t>ргана является несоответствие его состава требованиям Стандарта, которые применяются в равной степени ко всем регионам.</w:t>
      </w:r>
    </w:p>
    <w:p w:rsidR="006F0F2A" w:rsidRDefault="00100D5C">
      <w:pPr>
        <w:pStyle w:val="a3"/>
        <w:spacing w:line="360" w:lineRule="auto"/>
        <w:ind w:right="226" w:firstLine="851"/>
      </w:pPr>
      <w:r>
        <w:t>Наиболее часто в составе Коллегиального органа отсутствуют представители организаций, действующих в интересах независимых директоров (чл</w:t>
      </w:r>
      <w:r>
        <w:t>ены Ассоциации независимых директоров, клуба независимых директоров</w:t>
      </w:r>
    </w:p>
    <w:p w:rsidR="006F0F2A" w:rsidRDefault="00100D5C">
      <w:pPr>
        <w:pStyle w:val="a3"/>
        <w:spacing w:line="360" w:lineRule="auto"/>
        <w:ind w:right="229"/>
      </w:pPr>
      <w:r>
        <w:t>«Сколково» и др.), представители объединений сельскохозяйственных товаропроизводителей и объединений, действующих в интересах сферы рыбного хозяйства.</w:t>
      </w:r>
    </w:p>
    <w:p w:rsidR="006F0F2A" w:rsidRDefault="00100D5C">
      <w:pPr>
        <w:pStyle w:val="a3"/>
        <w:spacing w:line="360" w:lineRule="auto"/>
        <w:ind w:right="224" w:firstLine="851"/>
      </w:pPr>
      <w:r>
        <w:t>Зачастую   Коллегиальный   орган   формируется   в   основной   массе   из представителей региональных органов исполнительной власти, в то</w:t>
      </w:r>
      <w:r>
        <w:rPr>
          <w:spacing w:val="7"/>
        </w:rPr>
        <w:t xml:space="preserve"> </w:t>
      </w:r>
      <w:r>
        <w:t>время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30"/>
      </w:pPr>
      <w:r>
        <w:lastRenderedPageBreak/>
        <w:t xml:space="preserve">как основная его задача состоит в вовлечении в деятельность по содействию развитию  конкуренции  </w:t>
      </w:r>
      <w:r>
        <w:t>представителей   предпринимательского   сообщества  и налаживании диалога между бизнесом и властью в</w:t>
      </w:r>
      <w:r>
        <w:rPr>
          <w:spacing w:val="-10"/>
        </w:rPr>
        <w:t xml:space="preserve"> </w:t>
      </w:r>
      <w:r>
        <w:t>регионах.</w:t>
      </w:r>
    </w:p>
    <w:p w:rsidR="006F0F2A" w:rsidRDefault="00100D5C">
      <w:pPr>
        <w:pStyle w:val="a3"/>
        <w:spacing w:before="1" w:line="360" w:lineRule="auto"/>
        <w:ind w:right="221" w:firstLine="851"/>
      </w:pPr>
      <w:r>
        <w:t>Также наблюдается подмена понятий в отношении членов Коллегиального органа, например, в качестве представителей профессиональных союзов и обществ</w:t>
      </w:r>
      <w:r>
        <w:t xml:space="preserve"> или организаций, действующих в интересах независимых директоров, включаются представители организаций, действующих в интересах промышленников и предпринимателей (общероссийская общественная организация малого и среднего предпринимательства «Опора России»,</w:t>
      </w:r>
      <w:r>
        <w:t xml:space="preserve"> общероссийская общественная организация «Деловая Россия» и</w:t>
      </w:r>
      <w:r>
        <w:rPr>
          <w:spacing w:val="-5"/>
        </w:rPr>
        <w:t xml:space="preserve"> </w:t>
      </w:r>
      <w:r>
        <w:t>др.).</w:t>
      </w:r>
    </w:p>
    <w:p w:rsidR="006F0F2A" w:rsidRDefault="00100D5C">
      <w:pPr>
        <w:pStyle w:val="a4"/>
        <w:numPr>
          <w:ilvl w:val="1"/>
          <w:numId w:val="4"/>
        </w:numPr>
        <w:tabs>
          <w:tab w:val="left" w:pos="1490"/>
        </w:tabs>
        <w:spacing w:before="248" w:line="259" w:lineRule="auto"/>
        <w:ind w:right="163" w:firstLine="851"/>
        <w:jc w:val="both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pacing w:val="-4"/>
          <w:sz w:val="28"/>
        </w:rPr>
        <w:t>Проведение ежегодного мониторинга состояния и развития конкурентной среды на рынках товаров, работ и услуг субъекта Российской Федерации</w:t>
      </w:r>
      <w:r>
        <w:rPr>
          <w:rFonts w:ascii="Calibri Light" w:hAnsi="Calibri Light"/>
          <w:i/>
          <w:sz w:val="28"/>
        </w:rPr>
        <w:t xml:space="preserve"> </w:t>
      </w:r>
    </w:p>
    <w:p w:rsidR="006F0F2A" w:rsidRDefault="00100D5C">
      <w:pPr>
        <w:pStyle w:val="a3"/>
        <w:spacing w:before="49" w:line="360" w:lineRule="auto"/>
        <w:ind w:right="228" w:firstLine="851"/>
      </w:pPr>
      <w:r>
        <w:t>Ежегодный  мониторинг  состояния  и  развития  конку</w:t>
      </w:r>
      <w:r>
        <w:t>рентной  среды  на рынках товаров, работ и услуг субъекта Российской Федерации, является основой Стандарта и самой важной его составляющей. Именно на основании анализа его данных обязаны приниматься все решения по содействию развитию конкуренции в</w:t>
      </w:r>
      <w:r>
        <w:rPr>
          <w:spacing w:val="-2"/>
        </w:rPr>
        <w:t xml:space="preserve"> </w:t>
      </w:r>
      <w:r>
        <w:t>регионе.</w:t>
      </w:r>
    </w:p>
    <w:p w:rsidR="006F0F2A" w:rsidRDefault="006F0F2A">
      <w:pPr>
        <w:pStyle w:val="a3"/>
        <w:spacing w:before="8"/>
        <w:ind w:left="0"/>
        <w:jc w:val="left"/>
        <w:rPr>
          <w:sz w:val="35"/>
        </w:rPr>
      </w:pPr>
    </w:p>
    <w:p w:rsidR="006F0F2A" w:rsidRDefault="00100D5C">
      <w:pPr>
        <w:pStyle w:val="a4"/>
        <w:numPr>
          <w:ilvl w:val="2"/>
          <w:numId w:val="4"/>
        </w:numPr>
        <w:tabs>
          <w:tab w:val="left" w:pos="2248"/>
        </w:tabs>
        <w:spacing w:line="259" w:lineRule="auto"/>
        <w:ind w:left="2086" w:right="765" w:hanging="473"/>
        <w:jc w:val="left"/>
        <w:rPr>
          <w:rFonts w:ascii="Calibri Light" w:hAnsi="Calibri Light"/>
          <w:sz w:val="26"/>
        </w:rPr>
      </w:pPr>
      <w:r>
        <w:rPr>
          <w:rFonts w:ascii="Calibri Light" w:hAnsi="Calibri Light"/>
          <w:spacing w:val="-3"/>
          <w:sz w:val="26"/>
        </w:rPr>
        <w:t xml:space="preserve">Обследование </w:t>
      </w:r>
      <w:r>
        <w:rPr>
          <w:rFonts w:ascii="Calibri Light" w:hAnsi="Calibri Light"/>
          <w:sz w:val="26"/>
        </w:rPr>
        <w:t xml:space="preserve">мнения и </w:t>
      </w:r>
      <w:r>
        <w:rPr>
          <w:rFonts w:ascii="Calibri Light" w:hAnsi="Calibri Light"/>
          <w:spacing w:val="-2"/>
          <w:sz w:val="26"/>
        </w:rPr>
        <w:t xml:space="preserve">оценок </w:t>
      </w:r>
      <w:r>
        <w:rPr>
          <w:rFonts w:ascii="Calibri Light" w:hAnsi="Calibri Light"/>
          <w:spacing w:val="-3"/>
          <w:sz w:val="26"/>
        </w:rPr>
        <w:t xml:space="preserve">субъектов предпринимательской </w:t>
      </w:r>
      <w:r>
        <w:rPr>
          <w:rFonts w:ascii="Calibri Light" w:hAnsi="Calibri Light"/>
          <w:sz w:val="26"/>
        </w:rPr>
        <w:t xml:space="preserve">деятельности и </w:t>
      </w:r>
      <w:r>
        <w:rPr>
          <w:rFonts w:ascii="Calibri Light" w:hAnsi="Calibri Light"/>
          <w:spacing w:val="-3"/>
          <w:sz w:val="26"/>
        </w:rPr>
        <w:t xml:space="preserve">потребителей </w:t>
      </w:r>
      <w:r>
        <w:rPr>
          <w:rFonts w:ascii="Calibri Light" w:hAnsi="Calibri Light"/>
          <w:sz w:val="26"/>
        </w:rPr>
        <w:t>субъекта Российской</w:t>
      </w:r>
      <w:r>
        <w:rPr>
          <w:rFonts w:ascii="Calibri Light" w:hAnsi="Calibri Light"/>
          <w:spacing w:val="-43"/>
          <w:sz w:val="26"/>
        </w:rPr>
        <w:t xml:space="preserve"> </w:t>
      </w:r>
      <w:r>
        <w:rPr>
          <w:rFonts w:ascii="Calibri Light" w:hAnsi="Calibri Light"/>
          <w:spacing w:val="-3"/>
          <w:sz w:val="26"/>
        </w:rPr>
        <w:t>Федерации</w:t>
      </w:r>
    </w:p>
    <w:p w:rsidR="006F0F2A" w:rsidRDefault="00100D5C">
      <w:pPr>
        <w:pStyle w:val="a3"/>
        <w:spacing w:before="52" w:line="360" w:lineRule="auto"/>
        <w:ind w:right="224" w:firstLine="851"/>
      </w:pPr>
      <w:r>
        <w:t>В 2018 году большинство субъектов Российской Федерации провело ежегодный мониторинг состояния и развития конкурентной среды на рынках тов</w:t>
      </w:r>
      <w:r>
        <w:t>аров, работ и услуг субъекта Российской Федерации (далее – Мониторинг) (Таблица 1) и представило  соответствующие  результаты  в  итоговом  докладе о состоянии и развитии конкурентной среды на рынках товаров, работ и услуг субъекта Российской Федерации (да</w:t>
      </w:r>
      <w:r>
        <w:t>лее –</w:t>
      </w:r>
      <w:r>
        <w:rPr>
          <w:spacing w:val="-2"/>
        </w:rPr>
        <w:t xml:space="preserve"> </w:t>
      </w:r>
      <w:r>
        <w:t>Доклад).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6" w:firstLine="851"/>
      </w:pPr>
      <w:r>
        <w:lastRenderedPageBreak/>
        <w:t>Следует отметить, что зачастую в Докладе представляется неполная информация о результатах мониторинга (например, масштаб выборки для проведения  опросов,  информация   о   ценах,   тарифах,   данные   о   жалобах  в контрольно-надзорные органы и др. указан</w:t>
      </w:r>
      <w:r>
        <w:t>ы только в отчетных</w:t>
      </w:r>
      <w:r>
        <w:rPr>
          <w:spacing w:val="-13"/>
        </w:rPr>
        <w:t xml:space="preserve"> </w:t>
      </w:r>
      <w:r>
        <w:t>таблицах).</w:t>
      </w:r>
    </w:p>
    <w:p w:rsidR="006F0F2A" w:rsidRDefault="00100D5C">
      <w:pPr>
        <w:pStyle w:val="a3"/>
        <w:ind w:left="373" w:right="225" w:firstLine="2501"/>
      </w:pPr>
      <w:r>
        <w:t>Таблица 1. Данные о субъектах Российской Федерации, не представивших результаты мониторингов, входящих в ежегодный Мониторинг</w:t>
      </w:r>
    </w:p>
    <w:p w:rsidR="006F0F2A" w:rsidRDefault="006F0F2A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4254"/>
      </w:tblGrid>
      <w:tr w:rsidR="006F0F2A">
        <w:trPr>
          <w:trHeight w:val="506"/>
        </w:trPr>
        <w:tc>
          <w:tcPr>
            <w:tcW w:w="5639" w:type="dxa"/>
          </w:tcPr>
          <w:p w:rsidR="006F0F2A" w:rsidRDefault="00100D5C">
            <w:pPr>
              <w:pStyle w:val="TableParagraph"/>
              <w:spacing w:line="251" w:lineRule="exact"/>
              <w:ind w:left="1396"/>
              <w:jc w:val="left"/>
              <w:rPr>
                <w:b/>
              </w:rPr>
            </w:pPr>
            <w:r>
              <w:rPr>
                <w:b/>
              </w:rPr>
              <w:t>Наименование мониторинга</w:t>
            </w:r>
          </w:p>
        </w:tc>
        <w:tc>
          <w:tcPr>
            <w:tcW w:w="4254" w:type="dxa"/>
          </w:tcPr>
          <w:p w:rsidR="006F0F2A" w:rsidRDefault="00100D5C">
            <w:pPr>
              <w:pStyle w:val="TableParagraph"/>
              <w:spacing w:before="2" w:line="252" w:lineRule="exact"/>
              <w:ind w:left="280" w:right="215" w:hanging="41"/>
              <w:jc w:val="left"/>
              <w:rPr>
                <w:b/>
              </w:rPr>
            </w:pPr>
            <w:r>
              <w:rPr>
                <w:b/>
              </w:rPr>
              <w:t>Регионы, не представившие данные о проведении мониторинга в 2018 году</w:t>
            </w:r>
          </w:p>
        </w:tc>
      </w:tr>
      <w:tr w:rsidR="006F0F2A">
        <w:trPr>
          <w:trHeight w:val="506"/>
        </w:trPr>
        <w:tc>
          <w:tcPr>
            <w:tcW w:w="5639" w:type="dxa"/>
          </w:tcPr>
          <w:p w:rsidR="006F0F2A" w:rsidRDefault="00100D5C">
            <w:pPr>
              <w:pStyle w:val="TableParagraph"/>
              <w:spacing w:line="246" w:lineRule="exact"/>
              <w:ind w:left="107"/>
              <w:jc w:val="left"/>
            </w:pPr>
            <w:r>
              <w:t>Мониторинг наличия (отсутствия) административных</w:t>
            </w:r>
          </w:p>
          <w:p w:rsidR="006F0F2A" w:rsidRDefault="00100D5C">
            <w:pPr>
              <w:pStyle w:val="TableParagraph"/>
              <w:spacing w:line="240" w:lineRule="exact"/>
              <w:ind w:left="107"/>
              <w:jc w:val="left"/>
            </w:pPr>
            <w:r>
              <w:t>барьеров</w:t>
            </w:r>
          </w:p>
        </w:tc>
        <w:tc>
          <w:tcPr>
            <w:tcW w:w="4254" w:type="dxa"/>
          </w:tcPr>
          <w:p w:rsidR="006F0F2A" w:rsidRDefault="00100D5C">
            <w:pPr>
              <w:pStyle w:val="TableParagraph"/>
              <w:spacing w:line="246" w:lineRule="exact"/>
              <w:ind w:left="676" w:right="670"/>
            </w:pPr>
            <w:r>
              <w:t>Красноярский край,</w:t>
            </w:r>
          </w:p>
          <w:p w:rsidR="006F0F2A" w:rsidRDefault="00100D5C">
            <w:pPr>
              <w:pStyle w:val="TableParagraph"/>
              <w:spacing w:line="240" w:lineRule="exact"/>
              <w:ind w:left="676" w:right="670"/>
            </w:pPr>
            <w:r>
              <w:t>Чукотский автономный округ,</w:t>
            </w:r>
          </w:p>
        </w:tc>
      </w:tr>
      <w:tr w:rsidR="006F0F2A">
        <w:trPr>
          <w:trHeight w:val="758"/>
        </w:trPr>
        <w:tc>
          <w:tcPr>
            <w:tcW w:w="5639" w:type="dxa"/>
          </w:tcPr>
          <w:p w:rsidR="006F0F2A" w:rsidRDefault="00100D5C">
            <w:pPr>
              <w:pStyle w:val="TableParagraph"/>
              <w:tabs>
                <w:tab w:val="left" w:pos="1888"/>
                <w:tab w:val="left" w:pos="3711"/>
              </w:tabs>
              <w:ind w:left="107" w:right="97"/>
              <w:jc w:val="left"/>
            </w:pPr>
            <w:r>
              <w:t>Ежегодный</w:t>
            </w:r>
            <w:r>
              <w:tab/>
              <w:t>мониторинг</w:t>
            </w:r>
            <w:r>
              <w:tab/>
            </w:r>
            <w:r>
              <w:rPr>
                <w:spacing w:val="-1"/>
              </w:rPr>
              <w:t xml:space="preserve">удовлетворенности </w:t>
            </w:r>
            <w:r>
              <w:t>потребителей качеством товаров, работ и услуг</w:t>
            </w:r>
            <w:r>
              <w:rPr>
                <w:spacing w:val="14"/>
              </w:rPr>
              <w:t xml:space="preserve"> </w:t>
            </w:r>
            <w:r>
              <w:t>на</w:t>
            </w:r>
          </w:p>
          <w:p w:rsidR="006F0F2A" w:rsidRDefault="00100D5C">
            <w:pPr>
              <w:pStyle w:val="TableParagraph"/>
              <w:spacing w:line="238" w:lineRule="exact"/>
              <w:ind w:left="107"/>
              <w:jc w:val="left"/>
            </w:pPr>
            <w:r>
              <w:t>товарных рынках субъекта Российской Федерации</w:t>
            </w:r>
          </w:p>
        </w:tc>
        <w:tc>
          <w:tcPr>
            <w:tcW w:w="4254" w:type="dxa"/>
          </w:tcPr>
          <w:p w:rsidR="006F0F2A" w:rsidRDefault="00100D5C">
            <w:pPr>
              <w:pStyle w:val="TableParagraph"/>
              <w:ind w:left="1211" w:right="227" w:hanging="24"/>
              <w:jc w:val="left"/>
            </w:pPr>
            <w:r>
              <w:t xml:space="preserve">Красноярский </w:t>
            </w:r>
            <w:r>
              <w:rPr>
                <w:spacing w:val="-3"/>
              </w:rPr>
              <w:t xml:space="preserve">край, </w:t>
            </w:r>
            <w:r>
              <w:t>Кировская</w:t>
            </w:r>
            <w:r>
              <w:rPr>
                <w:spacing w:val="-3"/>
              </w:rPr>
              <w:t xml:space="preserve"> </w:t>
            </w:r>
            <w:r>
              <w:t>область,</w:t>
            </w:r>
          </w:p>
          <w:p w:rsidR="006F0F2A" w:rsidRDefault="00100D5C">
            <w:pPr>
              <w:pStyle w:val="TableParagraph"/>
              <w:spacing w:line="238" w:lineRule="exact"/>
              <w:ind w:left="1242"/>
              <w:jc w:val="left"/>
            </w:pPr>
            <w:r>
              <w:t>Иркутская</w:t>
            </w:r>
            <w:r>
              <w:rPr>
                <w:spacing w:val="-2"/>
              </w:rPr>
              <w:t xml:space="preserve"> </w:t>
            </w:r>
            <w:r>
              <w:t>область</w:t>
            </w:r>
          </w:p>
        </w:tc>
      </w:tr>
      <w:tr w:rsidR="006F0F2A">
        <w:trPr>
          <w:trHeight w:val="1518"/>
        </w:trPr>
        <w:tc>
          <w:tcPr>
            <w:tcW w:w="5639" w:type="dxa"/>
          </w:tcPr>
          <w:p w:rsidR="006F0F2A" w:rsidRDefault="00100D5C">
            <w:pPr>
              <w:pStyle w:val="TableParagraph"/>
              <w:ind w:left="107" w:right="94"/>
              <w:jc w:val="both"/>
            </w:pPr>
            <w:r>
              <w:t>Ежегодный мониторинг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</w:t>
            </w:r>
          </w:p>
        </w:tc>
        <w:tc>
          <w:tcPr>
            <w:tcW w:w="4254" w:type="dxa"/>
          </w:tcPr>
          <w:p w:rsidR="006F0F2A" w:rsidRDefault="00100D5C">
            <w:pPr>
              <w:pStyle w:val="TableParagraph"/>
              <w:ind w:left="1187" w:right="1178"/>
            </w:pPr>
            <w:r>
              <w:t>Брянская область, Красноярск</w:t>
            </w:r>
            <w:r>
              <w:t>ий край, Амурская область,</w:t>
            </w:r>
          </w:p>
          <w:p w:rsidR="006F0F2A" w:rsidRDefault="00100D5C">
            <w:pPr>
              <w:pStyle w:val="TableParagraph"/>
              <w:spacing w:line="252" w:lineRule="exact"/>
              <w:ind w:left="676" w:right="670"/>
            </w:pPr>
            <w:r>
              <w:t>Чукотский автономный округ,</w:t>
            </w:r>
          </w:p>
          <w:p w:rsidR="006F0F2A" w:rsidRDefault="00100D5C">
            <w:pPr>
              <w:pStyle w:val="TableParagraph"/>
              <w:spacing w:line="252" w:lineRule="exact"/>
              <w:ind w:left="676" w:right="665"/>
            </w:pPr>
            <w:r>
              <w:t>Вологодская область, Иркутская область</w:t>
            </w:r>
          </w:p>
        </w:tc>
      </w:tr>
    </w:tbl>
    <w:p w:rsidR="006F0F2A" w:rsidRDefault="006F0F2A">
      <w:pPr>
        <w:pStyle w:val="a3"/>
        <w:spacing w:before="3"/>
        <w:ind w:left="0"/>
        <w:jc w:val="left"/>
        <w:rPr>
          <w:sz w:val="41"/>
        </w:rPr>
      </w:pPr>
    </w:p>
    <w:p w:rsidR="006F0F2A" w:rsidRDefault="00100D5C">
      <w:pPr>
        <w:pStyle w:val="a3"/>
        <w:spacing w:before="1" w:line="360" w:lineRule="auto"/>
        <w:ind w:right="231" w:firstLine="851"/>
      </w:pPr>
      <w:r>
        <w:t>Результаты указанных мониторингов необходимо учитывать при формировании   региональной   политики   и   выборе   социально    значимых   и приоритетных рынков для содействия развитию конкуренции на</w:t>
      </w:r>
      <w:r>
        <w:rPr>
          <w:spacing w:val="-10"/>
        </w:rPr>
        <w:t xml:space="preserve"> </w:t>
      </w:r>
      <w:r>
        <w:t>них.</w:t>
      </w:r>
    </w:p>
    <w:p w:rsidR="006F0F2A" w:rsidRDefault="00100D5C">
      <w:pPr>
        <w:pStyle w:val="a3"/>
        <w:spacing w:before="1" w:line="360" w:lineRule="auto"/>
        <w:ind w:right="223" w:firstLine="851"/>
      </w:pPr>
      <w:r>
        <w:t xml:space="preserve">Среди  основных  проблем  при  проведении  указанных </w:t>
      </w:r>
      <w:r>
        <w:t xml:space="preserve"> мониторингов  и формировании его результатов можно выделить</w:t>
      </w:r>
      <w:r>
        <w:rPr>
          <w:spacing w:val="-8"/>
        </w:rPr>
        <w:t xml:space="preserve"> </w:t>
      </w:r>
      <w:r>
        <w:t>следующие:</w:t>
      </w:r>
    </w:p>
    <w:p w:rsidR="006F0F2A" w:rsidRDefault="00100D5C">
      <w:pPr>
        <w:pStyle w:val="a3"/>
        <w:spacing w:line="360" w:lineRule="auto"/>
        <w:ind w:right="220" w:firstLine="851"/>
      </w:pPr>
      <w:r>
        <w:t>при описании данных мониторинга приводится информация о доле субъектов предпринимательской деятельности, участвующей в опросе, в целом по региону без указания вида их деятельности;</w:t>
      </w:r>
    </w:p>
    <w:p w:rsidR="006F0F2A" w:rsidRDefault="00100D5C">
      <w:pPr>
        <w:pStyle w:val="a3"/>
        <w:spacing w:line="360" w:lineRule="auto"/>
        <w:ind w:right="225" w:firstLine="851"/>
      </w:pPr>
      <w:r>
        <w:t>как</w:t>
      </w:r>
      <w:r>
        <w:t xml:space="preserve"> следствие административные барьеры выделяются не в отдельных отраслях, а в целом в экономике региона;</w:t>
      </w:r>
    </w:p>
    <w:p w:rsidR="006F0F2A" w:rsidRDefault="00100D5C">
      <w:pPr>
        <w:pStyle w:val="a3"/>
        <w:spacing w:line="362" w:lineRule="auto"/>
        <w:ind w:right="223" w:firstLine="851"/>
      </w:pPr>
      <w:r>
        <w:t>зачастую вместо выделения административных барьеров представляются сведения обо всех проблемах, с которыми сталкивается бизнес.</w:t>
      </w:r>
    </w:p>
    <w:p w:rsidR="006F0F2A" w:rsidRDefault="006F0F2A">
      <w:pPr>
        <w:spacing w:line="362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5" w:firstLine="851"/>
      </w:pPr>
      <w:r>
        <w:lastRenderedPageBreak/>
        <w:t>В итоге результаты мониторинга наличия (отсутствия) административных барьеров редко применяются при формировании перечня значимых и приоритетных рынков.</w:t>
      </w:r>
    </w:p>
    <w:p w:rsidR="006F0F2A" w:rsidRDefault="00100D5C">
      <w:pPr>
        <w:pStyle w:val="a3"/>
        <w:spacing w:before="1" w:line="360" w:lineRule="auto"/>
        <w:ind w:right="229" w:firstLine="851"/>
      </w:pPr>
      <w:r>
        <w:t>Также часто регионы пренебрегают сбором и представлением информации  о  жалобах  в  контрольно-надзорны</w:t>
      </w:r>
      <w:r>
        <w:t>е   органы   и   их   динамике по сравнению с предыдущим</w:t>
      </w:r>
      <w:r>
        <w:rPr>
          <w:spacing w:val="-3"/>
        </w:rPr>
        <w:t xml:space="preserve"> </w:t>
      </w:r>
      <w:r>
        <w:t>периодом.</w:t>
      </w:r>
    </w:p>
    <w:p w:rsidR="006F0F2A" w:rsidRDefault="00100D5C">
      <w:pPr>
        <w:pStyle w:val="a3"/>
        <w:spacing w:line="360" w:lineRule="auto"/>
        <w:ind w:right="222" w:firstLine="851"/>
      </w:pPr>
      <w:r>
        <w:t>В соответствии с подпунктом «в» пункта 42 Стандарта мониторинг удовлетворенности субъектов предпринимательской деятельности и потребителей товаров, работ и услуг качеством официальной инфор</w:t>
      </w:r>
      <w:r>
        <w:t>мации о состоянии конкурентной среды включает в себя опрос субъектов предпринимательской деятельности и потребителей товаров, работ и услуг качеством официальной информации о состоянии конкурентной среды, размещаемой Уполномоченным органом и муниципальными</w:t>
      </w:r>
      <w:r>
        <w:t xml:space="preserve"> образованиями. Под качеством информации понимается ее доступность, понятность и удобство ее получения.</w:t>
      </w:r>
    </w:p>
    <w:p w:rsidR="006F0F2A" w:rsidRDefault="00100D5C">
      <w:pPr>
        <w:pStyle w:val="a3"/>
        <w:spacing w:line="362" w:lineRule="auto"/>
        <w:ind w:right="229" w:firstLine="851"/>
      </w:pPr>
      <w:r>
        <w:t>Оценка мониторинга  осуществлялась  по  наличию  в  отчете  данных  по опросу предпринимателей и потребителей по трем</w:t>
      </w:r>
      <w:r>
        <w:rPr>
          <w:spacing w:val="-9"/>
        </w:rPr>
        <w:t xml:space="preserve"> </w:t>
      </w:r>
      <w:r>
        <w:t>критериям.</w:t>
      </w:r>
    </w:p>
    <w:p w:rsidR="006F0F2A" w:rsidRDefault="00100D5C">
      <w:pPr>
        <w:pStyle w:val="a3"/>
        <w:spacing w:line="360" w:lineRule="auto"/>
        <w:ind w:right="222" w:firstLine="851"/>
      </w:pPr>
      <w:r>
        <w:t>Зачастую в  результатах</w:t>
      </w:r>
      <w:r>
        <w:t xml:space="preserve">  мониторинга  отсутствует  результат  опросов по каждому из критериев, и даны окончательные результаты удовлетворенности качеством информации в</w:t>
      </w:r>
      <w:r>
        <w:rPr>
          <w:spacing w:val="-1"/>
        </w:rPr>
        <w:t xml:space="preserve"> </w:t>
      </w:r>
      <w:r>
        <w:t>целом.</w:t>
      </w:r>
    </w:p>
    <w:p w:rsidR="006F0F2A" w:rsidRDefault="00100D5C">
      <w:pPr>
        <w:pStyle w:val="a3"/>
        <w:spacing w:line="360" w:lineRule="auto"/>
        <w:ind w:right="226" w:firstLine="851"/>
      </w:pPr>
      <w:r>
        <w:t>Частой ошибкой является отсутствие в результатах мониторинга данных по опросу потребителей, ограничиваяс</w:t>
      </w:r>
      <w:r>
        <w:t>ь только оценками субъектов предпринимательской</w:t>
      </w:r>
      <w:r>
        <w:rPr>
          <w:spacing w:val="-4"/>
        </w:rPr>
        <w:t xml:space="preserve"> </w:t>
      </w:r>
      <w:r>
        <w:t>деятельности.</w:t>
      </w:r>
    </w:p>
    <w:p w:rsidR="006F0F2A" w:rsidRDefault="00100D5C">
      <w:pPr>
        <w:pStyle w:val="a3"/>
        <w:spacing w:line="360" w:lineRule="auto"/>
        <w:ind w:right="229" w:firstLine="851"/>
      </w:pPr>
      <w:r>
        <w:t>Большинство     регионов      представили      результаты      мониторинга в соответствии с требованиями Стандарта и получили максимальное количество баллов в соответствии с</w:t>
      </w:r>
      <w:r>
        <w:rPr>
          <w:spacing w:val="-6"/>
        </w:rPr>
        <w:t xml:space="preserve"> </w:t>
      </w:r>
      <w:r>
        <w:t>Методикой.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3" w:firstLine="851"/>
      </w:pPr>
      <w:r>
        <w:lastRenderedPageBreak/>
        <w:t>Среди наиболее лаконичных отчетов с наглядными результатами мониторинга можно выделить г. Москва, Омскую область (результаты опросов приведены в сравнении с 2017 годом), Республику Башкортостан (представлен анализ источников информации и дин</w:t>
      </w:r>
      <w:r>
        <w:t>амика показателей качества информации за 2016-2018 год), Удмуртскую Республику, Камчатский край и Республику Мордовия (анализ проведен в разрезе городов и районов), Московскую область, Оренбургскую область, Тамбовскую область, Республику Крым.</w:t>
      </w:r>
    </w:p>
    <w:p w:rsidR="006F0F2A" w:rsidRDefault="00100D5C">
      <w:pPr>
        <w:pStyle w:val="a4"/>
        <w:numPr>
          <w:ilvl w:val="2"/>
          <w:numId w:val="4"/>
        </w:numPr>
        <w:tabs>
          <w:tab w:val="left" w:pos="1708"/>
        </w:tabs>
        <w:spacing w:before="248"/>
        <w:ind w:left="1707" w:hanging="634"/>
        <w:jc w:val="left"/>
        <w:rPr>
          <w:rFonts w:ascii="Calibri Light" w:hAnsi="Calibri Light"/>
          <w:sz w:val="26"/>
        </w:rPr>
      </w:pPr>
      <w:r>
        <w:rPr>
          <w:rFonts w:ascii="Calibri Light" w:hAnsi="Calibri Light"/>
          <w:spacing w:val="-3"/>
          <w:sz w:val="26"/>
        </w:rPr>
        <w:t>Ежегодный мо</w:t>
      </w:r>
      <w:r>
        <w:rPr>
          <w:rFonts w:ascii="Calibri Light" w:hAnsi="Calibri Light"/>
          <w:spacing w:val="-3"/>
          <w:sz w:val="26"/>
        </w:rPr>
        <w:t xml:space="preserve">ниторинг </w:t>
      </w:r>
      <w:r>
        <w:rPr>
          <w:rFonts w:ascii="Calibri Light" w:hAnsi="Calibri Light"/>
          <w:sz w:val="26"/>
        </w:rPr>
        <w:t xml:space="preserve">деятельности </w:t>
      </w:r>
      <w:r>
        <w:rPr>
          <w:rFonts w:ascii="Calibri Light" w:hAnsi="Calibri Light"/>
          <w:spacing w:val="-3"/>
          <w:sz w:val="26"/>
        </w:rPr>
        <w:t>субъектов естественных</w:t>
      </w:r>
      <w:r>
        <w:rPr>
          <w:rFonts w:ascii="Calibri Light" w:hAnsi="Calibri Light"/>
          <w:spacing w:val="-16"/>
          <w:sz w:val="26"/>
        </w:rPr>
        <w:t xml:space="preserve"> </w:t>
      </w:r>
      <w:r>
        <w:rPr>
          <w:rFonts w:ascii="Calibri Light" w:hAnsi="Calibri Light"/>
          <w:spacing w:val="-3"/>
          <w:sz w:val="26"/>
        </w:rPr>
        <w:t>монополий</w:t>
      </w:r>
    </w:p>
    <w:p w:rsidR="006F0F2A" w:rsidRDefault="00100D5C">
      <w:pPr>
        <w:pStyle w:val="a3"/>
        <w:spacing w:before="77" w:line="360" w:lineRule="auto"/>
        <w:ind w:right="226" w:firstLine="851"/>
      </w:pPr>
      <w:r>
        <w:t>Ежегодный мониторинг деятельности субъектов естественных монополий (далее – СЕМ) не проведен в 2018 году только в Иркутской области (в 2017 году указанный мониторинг отсутствовал в 6 субъектах Российск</w:t>
      </w:r>
      <w:r>
        <w:t>ой Федерации).</w:t>
      </w:r>
    </w:p>
    <w:p w:rsidR="006F0F2A" w:rsidRDefault="00100D5C">
      <w:pPr>
        <w:pStyle w:val="a3"/>
        <w:spacing w:line="360" w:lineRule="auto"/>
        <w:ind w:right="224" w:firstLine="851"/>
      </w:pPr>
      <w:r>
        <w:t>Проблемы проведения указанного мониторинга аналогичны выделенным в прошлом году:</w:t>
      </w:r>
    </w:p>
    <w:p w:rsidR="006F0F2A" w:rsidRDefault="00100D5C">
      <w:pPr>
        <w:pStyle w:val="a4"/>
        <w:numPr>
          <w:ilvl w:val="0"/>
          <w:numId w:val="3"/>
        </w:numPr>
        <w:tabs>
          <w:tab w:val="left" w:pos="1273"/>
        </w:tabs>
        <w:spacing w:before="2" w:line="360" w:lineRule="auto"/>
        <w:ind w:right="229" w:firstLine="707"/>
        <w:jc w:val="both"/>
        <w:rPr>
          <w:sz w:val="28"/>
        </w:rPr>
      </w:pPr>
      <w:r>
        <w:rPr>
          <w:sz w:val="28"/>
        </w:rPr>
        <w:t>Уже на этапе формирования перечня рынков присутствия субъектов естественных монополий возникают следующие проблемы, затрудняющие проведение качественного анализа:</w:t>
      </w:r>
    </w:p>
    <w:p w:rsidR="006F0F2A" w:rsidRDefault="00100D5C">
      <w:pPr>
        <w:pStyle w:val="a4"/>
        <w:numPr>
          <w:ilvl w:val="1"/>
          <w:numId w:val="3"/>
        </w:numPr>
        <w:tabs>
          <w:tab w:val="left" w:pos="1650"/>
        </w:tabs>
        <w:spacing w:line="355" w:lineRule="auto"/>
        <w:ind w:left="1649" w:right="229"/>
        <w:rPr>
          <w:sz w:val="28"/>
        </w:rPr>
      </w:pPr>
      <w:r>
        <w:rPr>
          <w:sz w:val="28"/>
        </w:rPr>
        <w:t xml:space="preserve">регионы зачастую отождествляют рынки услуг электроснабжения, водоснабжения, теплоснабжения и </w:t>
      </w:r>
      <w:r>
        <w:rPr>
          <w:sz w:val="28"/>
        </w:rPr>
        <w:t>т.д. с рынком услуг жилищно-коммунального хозяйства;</w:t>
      </w:r>
    </w:p>
    <w:p w:rsidR="006F0F2A" w:rsidRDefault="00100D5C">
      <w:pPr>
        <w:pStyle w:val="a4"/>
        <w:numPr>
          <w:ilvl w:val="1"/>
          <w:numId w:val="3"/>
        </w:numPr>
        <w:tabs>
          <w:tab w:val="left" w:pos="1650"/>
        </w:tabs>
        <w:spacing w:before="8" w:line="352" w:lineRule="auto"/>
        <w:ind w:left="1649" w:right="230"/>
        <w:rPr>
          <w:sz w:val="28"/>
        </w:rPr>
      </w:pPr>
      <w:r>
        <w:rPr>
          <w:sz w:val="28"/>
        </w:rPr>
        <w:t>в перечень включаются рынки, тарифы на которых регулируются на федеральном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6F0F2A" w:rsidRDefault="00100D5C">
      <w:pPr>
        <w:pStyle w:val="a4"/>
        <w:numPr>
          <w:ilvl w:val="0"/>
          <w:numId w:val="3"/>
        </w:numPr>
        <w:tabs>
          <w:tab w:val="left" w:pos="1369"/>
        </w:tabs>
        <w:spacing w:before="8" w:line="360" w:lineRule="auto"/>
        <w:ind w:right="227" w:firstLine="707"/>
        <w:jc w:val="both"/>
        <w:rPr>
          <w:sz w:val="28"/>
        </w:rPr>
      </w:pPr>
      <w:r>
        <w:rPr>
          <w:sz w:val="28"/>
        </w:rPr>
        <w:t>В качестве анализа динамики тарифов на рынках присутствия субъектов естественных монополий часто представляются лишь фор</w:t>
      </w:r>
      <w:r>
        <w:rPr>
          <w:sz w:val="28"/>
        </w:rPr>
        <w:t>мальные сведения об уровне тарифов в отчетном и предшествующем отчетному периодах, иногда дополненные рассчитанным темпом прироста. Крайне редко осуществляется анализ динамики тарифов, направленный на выявление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причин</w:t>
      </w:r>
    </w:p>
    <w:p w:rsidR="006F0F2A" w:rsidRDefault="006F0F2A">
      <w:pPr>
        <w:spacing w:line="360" w:lineRule="auto"/>
        <w:jc w:val="both"/>
        <w:rPr>
          <w:sz w:val="28"/>
        </w:rPr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37"/>
      </w:pPr>
      <w:r>
        <w:lastRenderedPageBreak/>
        <w:t>изменения тарифов и их о</w:t>
      </w:r>
      <w:r>
        <w:t>боснованности, анализ жалоб потребителей услуг субъектов естественных монополий на уровень тарифов.</w:t>
      </w:r>
    </w:p>
    <w:p w:rsidR="006F0F2A" w:rsidRDefault="00100D5C">
      <w:pPr>
        <w:pStyle w:val="a4"/>
        <w:numPr>
          <w:ilvl w:val="0"/>
          <w:numId w:val="3"/>
        </w:numPr>
        <w:tabs>
          <w:tab w:val="left" w:pos="1242"/>
        </w:tabs>
        <w:spacing w:line="360" w:lineRule="auto"/>
        <w:ind w:right="224" w:firstLine="707"/>
        <w:jc w:val="both"/>
        <w:rPr>
          <w:sz w:val="28"/>
        </w:rPr>
      </w:pPr>
      <w:r>
        <w:rPr>
          <w:sz w:val="28"/>
        </w:rPr>
        <w:t>В качестве анализа результатов оценки потребителями эффективности инвестиционных программ и проектов естественных монополий зачастую представляются иные мат</w:t>
      </w:r>
      <w:r>
        <w:rPr>
          <w:sz w:val="28"/>
        </w:rPr>
        <w:t>ериалы: результаты государственного контроля за деятельностью субъектов естественных монополий; информация об освоении средств при реализации инвестиционных программ; сведения о создании межотраслевого совета потребителей по вопросам деятельности субъектов</w:t>
      </w:r>
      <w:r>
        <w:rPr>
          <w:sz w:val="28"/>
        </w:rPr>
        <w:t xml:space="preserve"> естественных    монополий;    иная     информация    описательного     характера о деятельности, которая ведется в регионе по данному направлению. Кроме того, поскольку в Стандарте отсутствуют четкие требования к содержанию отчета по данному пункту, даже </w:t>
      </w:r>
      <w:r>
        <w:rPr>
          <w:sz w:val="28"/>
        </w:rPr>
        <w:t>если сведения, представленные регионом, действительно отражают результаты оценки потребителями эффективности инвестиционных программ и проектов естественных монополий, чаще  всего они сводятся к перечислению списка программ, одобренных межотраслевым совето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потребителей.</w:t>
      </w:r>
    </w:p>
    <w:p w:rsidR="006F0F2A" w:rsidRDefault="00100D5C">
      <w:pPr>
        <w:pStyle w:val="a4"/>
        <w:numPr>
          <w:ilvl w:val="2"/>
          <w:numId w:val="4"/>
        </w:numPr>
        <w:tabs>
          <w:tab w:val="left" w:pos="2025"/>
        </w:tabs>
        <w:spacing w:before="251" w:line="256" w:lineRule="auto"/>
        <w:ind w:left="423" w:right="425" w:firstLine="967"/>
        <w:jc w:val="left"/>
        <w:rPr>
          <w:rFonts w:ascii="Calibri Light" w:hAnsi="Calibri Light"/>
          <w:sz w:val="26"/>
        </w:rPr>
      </w:pPr>
      <w:r>
        <w:rPr>
          <w:rFonts w:ascii="Calibri Light" w:hAnsi="Calibri Light"/>
          <w:spacing w:val="-3"/>
          <w:sz w:val="26"/>
        </w:rPr>
        <w:t xml:space="preserve">Ежегодный мониторинг деятельности хозяйствующих субъектов, доля </w:t>
      </w:r>
      <w:r>
        <w:rPr>
          <w:rFonts w:ascii="Calibri Light" w:hAnsi="Calibri Light"/>
          <w:sz w:val="26"/>
        </w:rPr>
        <w:t xml:space="preserve">участия </w:t>
      </w:r>
      <w:r>
        <w:rPr>
          <w:rFonts w:ascii="Calibri Light" w:hAnsi="Calibri Light"/>
          <w:spacing w:val="-3"/>
          <w:sz w:val="26"/>
        </w:rPr>
        <w:t xml:space="preserve">субъекта </w:t>
      </w:r>
      <w:r>
        <w:rPr>
          <w:rFonts w:ascii="Calibri Light" w:hAnsi="Calibri Light"/>
          <w:sz w:val="26"/>
        </w:rPr>
        <w:t xml:space="preserve">Российской </w:t>
      </w:r>
      <w:r>
        <w:rPr>
          <w:rFonts w:ascii="Calibri Light" w:hAnsi="Calibri Light"/>
          <w:spacing w:val="-3"/>
          <w:sz w:val="26"/>
        </w:rPr>
        <w:t xml:space="preserve">Федерации или муниципального образования </w:t>
      </w:r>
      <w:r>
        <w:rPr>
          <w:rFonts w:ascii="Calibri Light" w:hAnsi="Calibri Light"/>
          <w:sz w:val="26"/>
        </w:rPr>
        <w:t>в</w:t>
      </w:r>
      <w:r>
        <w:rPr>
          <w:rFonts w:ascii="Calibri Light" w:hAnsi="Calibri Light"/>
          <w:spacing w:val="-36"/>
          <w:sz w:val="26"/>
        </w:rPr>
        <w:t xml:space="preserve"> </w:t>
      </w:r>
      <w:r>
        <w:rPr>
          <w:rFonts w:ascii="Calibri Light" w:hAnsi="Calibri Light"/>
          <w:spacing w:val="-3"/>
          <w:sz w:val="26"/>
        </w:rPr>
        <w:t>которых</w:t>
      </w:r>
    </w:p>
    <w:p w:rsidR="006F0F2A" w:rsidRDefault="00100D5C">
      <w:pPr>
        <w:spacing w:before="2"/>
        <w:ind w:left="3277"/>
        <w:rPr>
          <w:rFonts w:ascii="Calibri Light" w:hAnsi="Calibri Light"/>
          <w:sz w:val="26"/>
        </w:rPr>
      </w:pPr>
      <w:r>
        <w:rPr>
          <w:rFonts w:ascii="Calibri Light" w:hAnsi="Calibri Light"/>
          <w:sz w:val="26"/>
        </w:rPr>
        <w:t>составляет 50 и более процентов</w:t>
      </w:r>
    </w:p>
    <w:p w:rsidR="006F0F2A" w:rsidRDefault="00100D5C">
      <w:pPr>
        <w:pStyle w:val="a3"/>
        <w:spacing w:before="178" w:line="360" w:lineRule="auto"/>
        <w:ind w:right="222" w:firstLine="707"/>
      </w:pPr>
      <w:r>
        <w:t>Ежегодный мониторинг деятельности хозяйствующих субъектов, доля участия  субъекта  Российской  Федерации  или  муниципального  образования  в которых  составляет  50  и  более   процентов,   представлен   в   2018   году   81 субъектом Российской Федерации</w:t>
      </w:r>
      <w:r>
        <w:t xml:space="preserve"> (отсутствует в Республике Адыгея, Амурской области, Республике Калмыкия, Иркутской области), тогда как в 2017 году результаты мониторинга представили только 74</w:t>
      </w:r>
      <w:r>
        <w:rPr>
          <w:spacing w:val="-7"/>
        </w:rPr>
        <w:t xml:space="preserve"> </w:t>
      </w:r>
      <w:r>
        <w:t>региона.</w:t>
      </w:r>
    </w:p>
    <w:p w:rsidR="006F0F2A" w:rsidRDefault="00100D5C">
      <w:pPr>
        <w:pStyle w:val="a3"/>
        <w:spacing w:before="2" w:line="360" w:lineRule="auto"/>
        <w:ind w:right="226" w:firstLine="719"/>
      </w:pPr>
      <w:r>
        <w:t>Проведение указанного мониторинга состоит в формировании исчерпывающего реестра соотве</w:t>
      </w:r>
      <w:r>
        <w:t>тствующих хозяйствующих субъектов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33"/>
      </w:pPr>
      <w:r>
        <w:lastRenderedPageBreak/>
        <w:t>с указанием рынка присутствия каждого такого субъекта, его доли на занимаемом рынке в стоимостном и в натуральном выражении и объема его финансирования из бюджета субъекта Российской Федерации и бюджетов муни</w:t>
      </w:r>
      <w:r>
        <w:t>ципальных уровней.</w:t>
      </w:r>
    </w:p>
    <w:p w:rsidR="006F0F2A" w:rsidRDefault="00100D5C">
      <w:pPr>
        <w:pStyle w:val="a3"/>
        <w:spacing w:line="360" w:lineRule="auto"/>
        <w:ind w:right="233" w:firstLine="707"/>
      </w:pPr>
      <w:r>
        <w:t>В 2017 году 18 субъектов Российской Федерации представили достаточно полный перечень с указанием необходимой информации в соответствии со Стандартом (получили 2,5 и более баллов), в 2018 году – 33</w:t>
      </w:r>
      <w:r>
        <w:rPr>
          <w:spacing w:val="-14"/>
        </w:rPr>
        <w:t xml:space="preserve"> </w:t>
      </w:r>
      <w:r>
        <w:t>региона.</w:t>
      </w:r>
    </w:p>
    <w:p w:rsidR="006F0F2A" w:rsidRDefault="00100D5C">
      <w:pPr>
        <w:pStyle w:val="a3"/>
        <w:spacing w:line="321" w:lineRule="exact"/>
        <w:ind w:left="929"/>
      </w:pPr>
      <w:r>
        <w:t>Основными проблемы при формиров</w:t>
      </w:r>
      <w:r>
        <w:t>ании реестра</w:t>
      </w:r>
      <w:r>
        <w:rPr>
          <w:spacing w:val="-26"/>
        </w:rPr>
        <w:t xml:space="preserve"> </w:t>
      </w:r>
      <w:r>
        <w:t>следующие:</w:t>
      </w:r>
    </w:p>
    <w:p w:rsidR="006F0F2A" w:rsidRDefault="00100D5C">
      <w:pPr>
        <w:pStyle w:val="a3"/>
        <w:spacing w:before="163" w:line="360" w:lineRule="auto"/>
        <w:ind w:right="224" w:firstLine="707"/>
      </w:pPr>
      <w:r>
        <w:t>в перечень включаются не все хозяйствующие субъекты, доля участия субъекта Российской Федерации или муниципального образования в которых составляет 50 и более процентов, зачастую реестры ограничены только унитарными предприятиями, и</w:t>
      </w:r>
      <w:r>
        <w:t>ли, наоборот, включаются исключительно акционерные общества;</w:t>
      </w:r>
    </w:p>
    <w:p w:rsidR="006F0F2A" w:rsidRDefault="00100D5C">
      <w:pPr>
        <w:pStyle w:val="a3"/>
        <w:spacing w:line="360" w:lineRule="auto"/>
        <w:ind w:right="230" w:firstLine="707"/>
      </w:pPr>
      <w:r>
        <w:t>в качестве рынка присутствия хозяйствующего субъекта некоторые регионы указывают географические, а не товарные границы;</w:t>
      </w:r>
    </w:p>
    <w:p w:rsidR="006F0F2A" w:rsidRDefault="00100D5C">
      <w:pPr>
        <w:pStyle w:val="a3"/>
        <w:spacing w:line="360" w:lineRule="auto"/>
        <w:ind w:right="227" w:firstLine="707"/>
      </w:pPr>
      <w:r>
        <w:t>частичное или полное отсутствие данных о доли хозяйствующих субъектов на  з</w:t>
      </w:r>
      <w:r>
        <w:t>анимаемом рынке  в стоимостном и  в натуральном выражении   и объема  их  финансирования  из  бюджета  субъекта  Российской  Федерации  и бюджетов муниципальных</w:t>
      </w:r>
      <w:r>
        <w:rPr>
          <w:spacing w:val="-2"/>
        </w:rPr>
        <w:t xml:space="preserve"> </w:t>
      </w:r>
      <w:r>
        <w:t>уровней.</w:t>
      </w:r>
    </w:p>
    <w:p w:rsidR="006F0F2A" w:rsidRDefault="00100D5C">
      <w:pPr>
        <w:pStyle w:val="a3"/>
        <w:spacing w:line="360" w:lineRule="auto"/>
        <w:ind w:right="226" w:firstLine="707"/>
      </w:pPr>
      <w:r>
        <w:t>Ответственность   за   реализацию   положений    Стандарта    в    регионе в соответствии с разделом 2 Стандарта возложена на Уполномоченный орган, в то же время развитие конкуренции требует скоординированной работы широкого круга ведомств. При этом предст</w:t>
      </w:r>
      <w:r>
        <w:t>авители многих субъектов Российской Федерации указывают на трудности во взаимодействии региональных органов исполнительной</w:t>
      </w:r>
      <w:r>
        <w:rPr>
          <w:spacing w:val="-9"/>
        </w:rPr>
        <w:t xml:space="preserve"> </w:t>
      </w:r>
      <w:r>
        <w:t>власти.</w:t>
      </w:r>
    </w:p>
    <w:p w:rsidR="006F0F2A" w:rsidRDefault="00100D5C">
      <w:pPr>
        <w:pStyle w:val="a3"/>
        <w:spacing w:before="1" w:line="360" w:lineRule="auto"/>
        <w:ind w:right="227" w:firstLine="707"/>
      </w:pPr>
      <w:r>
        <w:t>Также отсутствует какая-либо возможность проверки значений, указанных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отчетах.</w:t>
      </w:r>
      <w:r>
        <w:rPr>
          <w:spacing w:val="24"/>
        </w:rPr>
        <w:t xml:space="preserve"> </w:t>
      </w:r>
      <w:r>
        <w:t>Вместе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тем</w:t>
      </w:r>
      <w:r>
        <w:rPr>
          <w:spacing w:val="21"/>
        </w:rPr>
        <w:t xml:space="preserve"> </w:t>
      </w:r>
      <w:r>
        <w:t>именно</w:t>
      </w:r>
      <w:r>
        <w:rPr>
          <w:spacing w:val="24"/>
        </w:rPr>
        <w:t xml:space="preserve"> </w:t>
      </w:r>
      <w:r>
        <w:t>эта</w:t>
      </w:r>
      <w:r>
        <w:rPr>
          <w:spacing w:val="20"/>
        </w:rPr>
        <w:t xml:space="preserve"> </w:t>
      </w:r>
      <w:r>
        <w:t>информация</w:t>
      </w:r>
      <w:r>
        <w:rPr>
          <w:spacing w:val="25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ключевой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3"/>
      </w:pPr>
      <w:r>
        <w:lastRenderedPageBreak/>
        <w:t>для оценки доли государственного участия на региональных рынках, в частности на социально значимых рынках, цель содействия развитию конкуренции на которых — увеличение доли негосударственного</w:t>
      </w:r>
      <w:r>
        <w:rPr>
          <w:spacing w:val="-13"/>
        </w:rPr>
        <w:t xml:space="preserve"> </w:t>
      </w:r>
      <w:r>
        <w:t>сектора.</w:t>
      </w:r>
    </w:p>
    <w:p w:rsidR="006F0F2A" w:rsidRDefault="00100D5C">
      <w:pPr>
        <w:pStyle w:val="a3"/>
        <w:spacing w:before="1" w:line="360" w:lineRule="auto"/>
        <w:ind w:right="224" w:firstLine="707"/>
      </w:pPr>
      <w:r>
        <w:t>Одновременно следует отметить, что Минэкономразвития России письмом от 21 мая 2018 г. № 13866-ОФ/Д05и направило запрос во все субъекты Российской Федерации о представлении информации о государственных унитарных предприятиях, муниципальных унитарных предпри</w:t>
      </w:r>
      <w:r>
        <w:t>ятиях, обществах с ограниченной ответственностью, акционерных обществах и предприятиях иных организационно-правовых форм, с суммарной долей участия государства более 50% и осуществляющих деятельность на территории субъекта Российской Федерации. Данные, пол</w:t>
      </w:r>
      <w:r>
        <w:t>ученные от субъектов Российской Федерации в ответ на указанный запрос, были в большинстве своем более полные, чем реестр, представленный регионами в марте 2019</w:t>
      </w:r>
      <w:r>
        <w:rPr>
          <w:spacing w:val="-2"/>
        </w:rPr>
        <w:t xml:space="preserve"> </w:t>
      </w:r>
      <w:r>
        <w:t>года.</w:t>
      </w:r>
    </w:p>
    <w:p w:rsidR="006F0F2A" w:rsidRDefault="00100D5C">
      <w:pPr>
        <w:pStyle w:val="a3"/>
        <w:spacing w:line="360" w:lineRule="auto"/>
        <w:ind w:right="226" w:firstLine="707"/>
      </w:pPr>
      <w:r>
        <w:t>Только 14 регионов провели полностью корректный мониторинг: Астраханская область, Белгород</w:t>
      </w:r>
      <w:r>
        <w:t>ская область, Тюменская область, Республика Башкортостан, Республика Мордовия, Удмуртская Республика, Ростовская область, Воронежская область, Московская область, Самарская область, Республика Крым, Пензенская область, Ненецкий автономный округ, Кабардино-</w:t>
      </w:r>
      <w:r>
        <w:t>Балкарская Республика.</w:t>
      </w:r>
    </w:p>
    <w:p w:rsidR="006F0F2A" w:rsidRDefault="006F0F2A">
      <w:pPr>
        <w:pStyle w:val="a3"/>
        <w:spacing w:before="6"/>
        <w:ind w:left="0"/>
        <w:jc w:val="left"/>
        <w:rPr>
          <w:sz w:val="35"/>
        </w:rPr>
      </w:pPr>
    </w:p>
    <w:p w:rsidR="006F0F2A" w:rsidRDefault="00100D5C">
      <w:pPr>
        <w:pStyle w:val="a4"/>
        <w:numPr>
          <w:ilvl w:val="1"/>
          <w:numId w:val="4"/>
        </w:numPr>
        <w:tabs>
          <w:tab w:val="left" w:pos="1662"/>
        </w:tabs>
        <w:spacing w:before="1"/>
        <w:ind w:left="1662" w:hanging="588"/>
        <w:jc w:val="left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pacing w:val="-4"/>
          <w:sz w:val="28"/>
        </w:rPr>
        <w:t xml:space="preserve">Перечень рынков содействия </w:t>
      </w:r>
      <w:r>
        <w:rPr>
          <w:rFonts w:ascii="Calibri Light" w:hAnsi="Calibri Light"/>
          <w:i/>
          <w:spacing w:val="-5"/>
          <w:sz w:val="28"/>
        </w:rPr>
        <w:t>развитию</w:t>
      </w:r>
      <w:r>
        <w:rPr>
          <w:rFonts w:ascii="Calibri Light" w:hAnsi="Calibri Light"/>
          <w:i/>
          <w:spacing w:val="6"/>
          <w:sz w:val="28"/>
        </w:rPr>
        <w:t xml:space="preserve"> </w:t>
      </w:r>
      <w:r>
        <w:rPr>
          <w:rFonts w:ascii="Calibri Light" w:hAnsi="Calibri Light"/>
          <w:i/>
          <w:spacing w:val="-4"/>
          <w:sz w:val="28"/>
        </w:rPr>
        <w:t>конкуренции</w:t>
      </w:r>
      <w:r>
        <w:rPr>
          <w:rFonts w:ascii="Calibri Light" w:hAnsi="Calibri Light"/>
          <w:i/>
          <w:sz w:val="28"/>
        </w:rPr>
        <w:t xml:space="preserve"> </w:t>
      </w:r>
    </w:p>
    <w:p w:rsidR="006F0F2A" w:rsidRDefault="00100D5C">
      <w:pPr>
        <w:pStyle w:val="a3"/>
        <w:spacing w:before="78" w:line="360" w:lineRule="auto"/>
        <w:ind w:right="224" w:firstLine="782"/>
      </w:pPr>
      <w:r>
        <w:t>В 2018 году практически все регионы (кроме Тульской области) утвердили перечни рынков для содействия развитию конкуренции (далее – Перечень).</w:t>
      </w:r>
    </w:p>
    <w:p w:rsidR="006F0F2A" w:rsidRDefault="00100D5C">
      <w:pPr>
        <w:pStyle w:val="a3"/>
        <w:spacing w:line="360" w:lineRule="auto"/>
        <w:ind w:right="222" w:firstLine="782"/>
      </w:pPr>
      <w:r>
        <w:t>У большинства субъектов Российской Федера</w:t>
      </w:r>
      <w:r>
        <w:t>ции Перечень соответствует Стандарту: включает в себя 11 социально значимых рынков, утвержденных его приложением (рынки услуг</w:t>
      </w:r>
      <w:r>
        <w:rPr>
          <w:spacing w:val="24"/>
        </w:rPr>
        <w:t xml:space="preserve"> </w:t>
      </w:r>
      <w:r>
        <w:t>дошкольного образования, услуг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5"/>
      </w:pPr>
      <w:r>
        <w:lastRenderedPageBreak/>
        <w:t xml:space="preserve">детского отдыха и оздоровления, услуг дополнительного образования детей, медицинских </w:t>
      </w:r>
      <w:r>
        <w:t xml:space="preserve">услуг,  услуг  психолого-педагогического  сопровождения  детей  с ограниченными возможностями здоровья, услуг в сфере культуры, услуг жилищно-коммунального хозяйства, розничной торговли, услуг перевозок пассажиров наземным транспортом, услуг связи и услуг </w:t>
      </w:r>
      <w:r>
        <w:t>социального обслуживания</w:t>
      </w:r>
      <w:r>
        <w:rPr>
          <w:spacing w:val="-4"/>
        </w:rPr>
        <w:t xml:space="preserve"> </w:t>
      </w:r>
      <w:r>
        <w:t>населения).</w:t>
      </w:r>
    </w:p>
    <w:p w:rsidR="006F0F2A" w:rsidRDefault="00100D5C">
      <w:pPr>
        <w:pStyle w:val="a3"/>
        <w:spacing w:line="360" w:lineRule="auto"/>
        <w:ind w:right="224" w:firstLine="782"/>
      </w:pPr>
      <w:r>
        <w:t>В Перечне Республики Саха (Якутия) и Республики Алтай присутствуют все 11 социально значимых рынков, определенных Стандартом, однако часть   из них отнесена к приоритетным. В Ямало-Ненецком автономном округе Перечень не</w:t>
      </w:r>
      <w:r>
        <w:t xml:space="preserve"> соответствует Стандарту в части наименования рынков, а также вместо рынка услуг жилищно-коммунального хозяйства включены два рынка – коммунальных услуг и жилищных</w:t>
      </w:r>
      <w:r>
        <w:rPr>
          <w:spacing w:val="1"/>
        </w:rPr>
        <w:t xml:space="preserve"> </w:t>
      </w:r>
      <w:r>
        <w:t>услуг.</w:t>
      </w:r>
    </w:p>
    <w:p w:rsidR="006F0F2A" w:rsidRDefault="00100D5C">
      <w:pPr>
        <w:pStyle w:val="a3"/>
        <w:spacing w:before="1" w:line="360" w:lineRule="auto"/>
        <w:ind w:right="233" w:firstLine="782"/>
      </w:pPr>
      <w:r>
        <w:t>В Перечнях 5 субъектов Российской Федерации отсутствует один или несколько    социаль</w:t>
      </w:r>
      <w:r>
        <w:t>но     значимых    рынков,    утвержденных     приложением к</w:t>
      </w:r>
      <w:r>
        <w:rPr>
          <w:spacing w:val="-2"/>
        </w:rPr>
        <w:t xml:space="preserve"> </w:t>
      </w:r>
      <w:r>
        <w:t>Стандарту:</w:t>
      </w:r>
    </w:p>
    <w:p w:rsidR="006F0F2A" w:rsidRDefault="00100D5C">
      <w:pPr>
        <w:pStyle w:val="a3"/>
        <w:spacing w:line="360" w:lineRule="auto"/>
        <w:ind w:right="223" w:firstLine="782"/>
      </w:pPr>
      <w:r>
        <w:t>в Камчатском крае не включен рынок услуг связи, а также рынок розничной торговли разделен на два рынка – рынок услуг розничной торговли фармацевтической продукцией и рынок розничной торговли;</w:t>
      </w:r>
    </w:p>
    <w:p w:rsidR="006F0F2A" w:rsidRDefault="00100D5C">
      <w:pPr>
        <w:pStyle w:val="a3"/>
        <w:spacing w:line="360" w:lineRule="auto"/>
        <w:ind w:right="227" w:firstLine="782"/>
      </w:pPr>
      <w:r>
        <w:t>в Республике Северная Осетия – Алания и Пермском крае не включен</w:t>
      </w:r>
      <w:r>
        <w:t xml:space="preserve"> рынок услуг психолого-педагогического сопровождения детей с ограниченными возможностями здоровья;</w:t>
      </w:r>
    </w:p>
    <w:p w:rsidR="006F0F2A" w:rsidRDefault="00100D5C">
      <w:pPr>
        <w:pStyle w:val="a3"/>
        <w:spacing w:line="360" w:lineRule="auto"/>
        <w:ind w:right="226" w:firstLine="782"/>
      </w:pPr>
      <w:r>
        <w:t>в перечне Курганской области отсутствует рынок услуг в сфере культуры;</w:t>
      </w:r>
    </w:p>
    <w:p w:rsidR="006F0F2A" w:rsidRDefault="00100D5C">
      <w:pPr>
        <w:pStyle w:val="a3"/>
        <w:spacing w:line="360" w:lineRule="auto"/>
        <w:ind w:right="225" w:firstLine="782"/>
      </w:pPr>
      <w:r>
        <w:t xml:space="preserve">в Чукотском автономном округе не включены рынки услуг детского отдыха и оздоровления, </w:t>
      </w:r>
      <w:r>
        <w:t>дополнительного образования детей, психолого-педагогического сопровождения детей с ограниченными возможностями здоровья, перевозок пассажиров наземным транспортом.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3" w:firstLine="782"/>
      </w:pPr>
      <w:r>
        <w:lastRenderedPageBreak/>
        <w:t>Стандарт не ограничивает регионы выбором только тех рынков, которые определены</w:t>
      </w:r>
      <w:r>
        <w:t xml:space="preserve">    его    приложением.    С     учетом     региональной     специфики по результатам  мониторинга  состояния  и   развития   конкурентной   среды   на рынках товаров, работ и услуг субъекта Российской Федерации в Перечень включаются иные социально значимы</w:t>
      </w:r>
      <w:r>
        <w:t>е или приоритетные</w:t>
      </w:r>
      <w:r>
        <w:rPr>
          <w:spacing w:val="-9"/>
        </w:rPr>
        <w:t xml:space="preserve"> </w:t>
      </w:r>
      <w:r>
        <w:t>рынки.</w:t>
      </w:r>
    </w:p>
    <w:p w:rsidR="006F0F2A" w:rsidRDefault="00100D5C">
      <w:pPr>
        <w:pStyle w:val="a3"/>
        <w:spacing w:line="360" w:lineRule="auto"/>
        <w:ind w:right="227" w:firstLine="782"/>
      </w:pPr>
      <w:r>
        <w:t>14 субъектов Российской Федерации утвердили более 11 социально значимых   рынков,   наибольшее   их   количество   содержится    в   Перечне    в Самарской области (14</w:t>
      </w:r>
      <w:r>
        <w:rPr>
          <w:spacing w:val="-1"/>
        </w:rPr>
        <w:t xml:space="preserve"> </w:t>
      </w:r>
      <w:r>
        <w:t>рынков).</w:t>
      </w:r>
    </w:p>
    <w:p w:rsidR="006F0F2A" w:rsidRDefault="00100D5C">
      <w:pPr>
        <w:pStyle w:val="a3"/>
        <w:spacing w:before="1" w:line="360" w:lineRule="auto"/>
        <w:ind w:right="228" w:firstLine="782"/>
      </w:pPr>
      <w:r>
        <w:t>Только в Чукотском автономном округе Перечень не допо</w:t>
      </w:r>
      <w:r>
        <w:t>лнен приоритетными рынками (в 2017 году в 3 регионах отсутствовали такие рынки). Наибольшее количество приоритетных рынков утверждено в Белгородской области (11 рынков),  Республике  Татарстан  (10  рынков),  Омской  области  (10 рынков),   Удмуртской   Ре</w:t>
      </w:r>
      <w:r>
        <w:t>спублике   (10   рынков),   Тюменской    области (8 рынков) и Челябинской области (8</w:t>
      </w:r>
      <w:r>
        <w:rPr>
          <w:spacing w:val="-4"/>
        </w:rPr>
        <w:t xml:space="preserve"> </w:t>
      </w:r>
      <w:r>
        <w:t>рынков).</w:t>
      </w:r>
    </w:p>
    <w:p w:rsidR="006F0F2A" w:rsidRDefault="00100D5C">
      <w:pPr>
        <w:pStyle w:val="a3"/>
        <w:spacing w:line="360" w:lineRule="auto"/>
        <w:ind w:right="227" w:firstLine="782"/>
      </w:pPr>
      <w:r>
        <w:t>В среднем регионы выбирают по 3 приоритетных рынка с учетом региональной специфики.</w:t>
      </w:r>
    </w:p>
    <w:p w:rsidR="006F0F2A" w:rsidRDefault="00100D5C">
      <w:pPr>
        <w:pStyle w:val="a3"/>
        <w:spacing w:before="1" w:line="360" w:lineRule="auto"/>
        <w:ind w:right="224" w:firstLine="782"/>
      </w:pPr>
      <w:r>
        <w:t>Среди приоритетных рынков наиболее часто субъекты Российской Федерации  выбира</w:t>
      </w:r>
      <w:r>
        <w:t>ли  рынок  туризма   (51   регион),   сельского   хозяйства   (29 регионов),  строительства  жилья   (15   регионов),   производства   молока   и кисломолочной продукции (10</w:t>
      </w:r>
      <w:r>
        <w:rPr>
          <w:spacing w:val="-7"/>
        </w:rPr>
        <w:t xml:space="preserve"> </w:t>
      </w:r>
      <w:r>
        <w:t>регионов).</w:t>
      </w:r>
    </w:p>
    <w:p w:rsidR="006F0F2A" w:rsidRDefault="00100D5C">
      <w:pPr>
        <w:pStyle w:val="a3"/>
        <w:spacing w:line="360" w:lineRule="auto"/>
        <w:ind w:right="224" w:firstLine="782"/>
      </w:pPr>
      <w:r>
        <w:t>При   этом   только   в   43   регионах   приоритетные   рынки   выбран</w:t>
      </w:r>
      <w:r>
        <w:t xml:space="preserve">ы    в соответствии с пунктами 19-20 Стандарта (рынки товаров, работ и услуг несырьевого сектора экономики с высокой степенью передела и добавленной стоимости    конечной     продукции,     имеющей     экспортный     потенциал или возможность    замещения </w:t>
      </w:r>
      <w:r>
        <w:t xml:space="preserve">   импорта,     а     также     высокотехнологичной и технически сложной продукции с перспективными  технологиями).  Так рынок инновационной и высокотехнологической продукции</w:t>
      </w:r>
      <w:r>
        <w:rPr>
          <w:spacing w:val="58"/>
        </w:rPr>
        <w:t xml:space="preserve"> </w:t>
      </w:r>
      <w:r>
        <w:t>выбран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31"/>
      </w:pPr>
      <w:r>
        <w:lastRenderedPageBreak/>
        <w:t xml:space="preserve">9 субъектами       Российской       Федерации,        рынок </w:t>
      </w:r>
      <w:r>
        <w:t xml:space="preserve">       информационных   и информационно-коммуникационных технологий – 8</w:t>
      </w:r>
      <w:r>
        <w:rPr>
          <w:spacing w:val="-1"/>
        </w:rPr>
        <w:t xml:space="preserve"> </w:t>
      </w:r>
      <w:r>
        <w:t>регионами.</w:t>
      </w:r>
    </w:p>
    <w:p w:rsidR="006F0F2A" w:rsidRDefault="00100D5C">
      <w:pPr>
        <w:pStyle w:val="a3"/>
        <w:spacing w:line="360" w:lineRule="auto"/>
        <w:ind w:right="225" w:firstLine="782"/>
      </w:pPr>
      <w:r>
        <w:t>В соответствии с пунктом 17 Стандарта при формировании Перечня субъект Российской Федерации обосновывает выбор каждого из них. Чаще всего обосновывался выбор только приорите</w:t>
      </w:r>
      <w:r>
        <w:t>тных рынков, ограничиваясь тем, что социально-значимые предусмотрены приложением к</w:t>
      </w:r>
      <w:r>
        <w:rPr>
          <w:spacing w:val="-4"/>
        </w:rPr>
        <w:t xml:space="preserve"> </w:t>
      </w:r>
      <w:r>
        <w:t>Стандарту.</w:t>
      </w:r>
    </w:p>
    <w:p w:rsidR="006F0F2A" w:rsidRDefault="00100D5C">
      <w:pPr>
        <w:pStyle w:val="a3"/>
        <w:spacing w:line="360" w:lineRule="auto"/>
        <w:ind w:right="223" w:firstLine="782"/>
      </w:pPr>
      <w:r>
        <w:t>Выбор приоритетных (индивидуальных) региональных рынков, не входящих в приложение Стандарта, это своего рода итог исследования экономической ситуации в регионе и проведения ежегодного мониторинга состояния и развития конкурентной среды на рынках товаров, р</w:t>
      </w:r>
      <w:r>
        <w:t>абот и услуг субъекта Российской Федерации.</w:t>
      </w:r>
    </w:p>
    <w:p w:rsidR="006F0F2A" w:rsidRDefault="00100D5C">
      <w:pPr>
        <w:pStyle w:val="a4"/>
        <w:numPr>
          <w:ilvl w:val="1"/>
          <w:numId w:val="4"/>
        </w:numPr>
        <w:tabs>
          <w:tab w:val="left" w:pos="1708"/>
        </w:tabs>
        <w:spacing w:before="249" w:line="259" w:lineRule="auto"/>
        <w:ind w:right="161" w:firstLine="1070"/>
        <w:jc w:val="both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pacing w:val="-4"/>
          <w:sz w:val="28"/>
        </w:rPr>
        <w:t>Формирование</w:t>
      </w:r>
      <w:r>
        <w:rPr>
          <w:rFonts w:ascii="Calibri Light" w:hAnsi="Calibri Light"/>
          <w:i/>
          <w:spacing w:val="55"/>
          <w:sz w:val="28"/>
        </w:rPr>
        <w:t xml:space="preserve"> </w:t>
      </w:r>
      <w:r>
        <w:rPr>
          <w:rFonts w:ascii="Calibri Light" w:hAnsi="Calibri Light"/>
          <w:i/>
          <w:spacing w:val="-4"/>
          <w:sz w:val="28"/>
        </w:rPr>
        <w:t xml:space="preserve">и  утверждение  плана  </w:t>
      </w:r>
      <w:r>
        <w:rPr>
          <w:rFonts w:ascii="Calibri Light" w:hAnsi="Calibri Light"/>
          <w:i/>
          <w:spacing w:val="-5"/>
          <w:sz w:val="28"/>
        </w:rPr>
        <w:t xml:space="preserve">мероприятий </w:t>
      </w:r>
      <w:r>
        <w:rPr>
          <w:rFonts w:ascii="Calibri Light" w:hAnsi="Calibri Light"/>
          <w:i/>
          <w:spacing w:val="-4"/>
          <w:sz w:val="28"/>
        </w:rPr>
        <w:t>(«дорожная карта») содействия развитию</w:t>
      </w:r>
      <w:r>
        <w:rPr>
          <w:rFonts w:ascii="Calibri Light" w:hAnsi="Calibri Light"/>
          <w:i/>
          <w:spacing w:val="3"/>
          <w:sz w:val="28"/>
        </w:rPr>
        <w:t xml:space="preserve"> </w:t>
      </w:r>
      <w:r>
        <w:rPr>
          <w:rFonts w:ascii="Calibri Light" w:hAnsi="Calibri Light"/>
          <w:i/>
          <w:spacing w:val="-4"/>
          <w:sz w:val="28"/>
        </w:rPr>
        <w:t>конкуренции</w:t>
      </w:r>
      <w:r>
        <w:rPr>
          <w:rFonts w:ascii="Calibri Light" w:hAnsi="Calibri Light"/>
          <w:i/>
          <w:sz w:val="28"/>
        </w:rPr>
        <w:t xml:space="preserve"> </w:t>
      </w:r>
    </w:p>
    <w:p w:rsidR="006F0F2A" w:rsidRDefault="00100D5C">
      <w:pPr>
        <w:pStyle w:val="a3"/>
        <w:spacing w:before="51" w:line="360" w:lineRule="auto"/>
        <w:ind w:right="232" w:firstLine="991"/>
      </w:pPr>
      <w:r>
        <w:t>К 2018 году все регионы утвердили «дорожные карты» по содействию развитию конкуренции.</w:t>
      </w:r>
    </w:p>
    <w:p w:rsidR="006F0F2A" w:rsidRDefault="00100D5C">
      <w:pPr>
        <w:pStyle w:val="a3"/>
        <w:spacing w:line="360" w:lineRule="auto"/>
        <w:ind w:right="229" w:firstLine="991"/>
      </w:pPr>
      <w:r>
        <w:t xml:space="preserve">В соответствии с пунктом </w:t>
      </w:r>
      <w:r>
        <w:t>5 Методики оценивается формат региональной «дорожной карты» – ее соответствие требованиям, установленным в пунктах 31-33 и 36 Стандарта. Анализ исполнения самих мероприятий</w:t>
      </w:r>
      <w:r>
        <w:rPr>
          <w:spacing w:val="48"/>
        </w:rPr>
        <w:t xml:space="preserve"> </w:t>
      </w:r>
      <w:r>
        <w:t>«дорожной</w:t>
      </w:r>
      <w:r>
        <w:rPr>
          <w:spacing w:val="49"/>
        </w:rPr>
        <w:t xml:space="preserve"> </w:t>
      </w:r>
      <w:r>
        <w:t>карты»</w:t>
      </w:r>
      <w:r>
        <w:rPr>
          <w:spacing w:val="46"/>
        </w:rPr>
        <w:t xml:space="preserve"> </w:t>
      </w:r>
      <w:r>
        <w:t>осуществляется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оценки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блоку</w:t>
      </w:r>
      <w:r>
        <w:rPr>
          <w:spacing w:val="44"/>
        </w:rPr>
        <w:t xml:space="preserve"> </w:t>
      </w:r>
      <w:r>
        <w:t>2</w:t>
      </w:r>
    </w:p>
    <w:p w:rsidR="006F0F2A" w:rsidRDefault="00100D5C">
      <w:pPr>
        <w:pStyle w:val="a3"/>
      </w:pPr>
      <w:r>
        <w:t>«Достижение установленных целевых значений».</w:t>
      </w:r>
    </w:p>
    <w:p w:rsidR="006F0F2A" w:rsidRDefault="00100D5C">
      <w:pPr>
        <w:pStyle w:val="a3"/>
        <w:spacing w:before="160" w:line="360" w:lineRule="auto"/>
        <w:ind w:right="227" w:firstLine="991"/>
      </w:pPr>
      <w:r>
        <w:t>В первую очередь важно отметить, что в соответствии с Методикой оценивается наличие утвержденной «дорожной карты»,  то  есть  при  оценке  не рассматриваются проекты</w:t>
      </w:r>
      <w:r>
        <w:rPr>
          <w:spacing w:val="-5"/>
        </w:rPr>
        <w:t xml:space="preserve"> </w:t>
      </w:r>
      <w:r>
        <w:t>документов.</w:t>
      </w:r>
    </w:p>
    <w:p w:rsidR="006F0F2A" w:rsidRDefault="00100D5C">
      <w:pPr>
        <w:pStyle w:val="a3"/>
        <w:spacing w:before="1" w:line="360" w:lineRule="auto"/>
        <w:ind w:left="1213" w:right="1160"/>
      </w:pPr>
      <w:r>
        <w:t>При оценке структуры «дорожной ка</w:t>
      </w:r>
      <w:r>
        <w:t>рты» учитывалось наличие: числовой исходной фактической информации;</w:t>
      </w:r>
    </w:p>
    <w:p w:rsidR="006F0F2A" w:rsidRDefault="00100D5C">
      <w:pPr>
        <w:pStyle w:val="a3"/>
        <w:spacing w:before="2"/>
        <w:ind w:left="1213"/>
      </w:pPr>
      <w:r>
        <w:t>мероприятий с обозначенным сроком их реализации;</w:t>
      </w:r>
    </w:p>
    <w:p w:rsidR="006F0F2A" w:rsidRDefault="006F0F2A">
      <w:pPr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31" w:firstLine="991"/>
      </w:pPr>
      <w:r>
        <w:lastRenderedPageBreak/>
        <w:t>исполнителей и соисполнителей, ответственных за реализацию мероприятий;</w:t>
      </w:r>
    </w:p>
    <w:p w:rsidR="006F0F2A" w:rsidRDefault="00100D5C">
      <w:pPr>
        <w:pStyle w:val="a3"/>
        <w:spacing w:line="362" w:lineRule="auto"/>
        <w:ind w:right="223" w:firstLine="991"/>
      </w:pPr>
      <w:r>
        <w:t xml:space="preserve">результатов   (целей)   с    установленным    сроком </w:t>
      </w:r>
      <w:r>
        <w:t xml:space="preserve">   их    достижения   и</w:t>
      </w:r>
      <w:r>
        <w:rPr>
          <w:spacing w:val="-1"/>
        </w:rPr>
        <w:t xml:space="preserve"> </w:t>
      </w:r>
      <w:r>
        <w:t>реализации.</w:t>
      </w:r>
    </w:p>
    <w:p w:rsidR="006F0F2A" w:rsidRDefault="00100D5C">
      <w:pPr>
        <w:pStyle w:val="a3"/>
        <w:spacing w:line="360" w:lineRule="auto"/>
        <w:ind w:right="229" w:firstLine="991"/>
      </w:pPr>
      <w:r>
        <w:t>Структура большинства «дорожных карт» соответствует требованиям Стандарта, однако среди перечисленных требований наиболее часто наблюдается отсутствие числовой и текстовой исходной фактической информации.</w:t>
      </w:r>
    </w:p>
    <w:p w:rsidR="006F0F2A" w:rsidRDefault="00100D5C">
      <w:pPr>
        <w:pStyle w:val="a3"/>
        <w:spacing w:line="360" w:lineRule="auto"/>
        <w:ind w:right="227" w:firstLine="991"/>
      </w:pPr>
      <w:r>
        <w:t>Следует  отметить,  что   в   соответствии   с   пунктом   28   Стандарта  в «дорожные карты» ежегодно вносятся изменения с учетом результатов проведенного  Мониторинга.  Однако  28  субъектов  Российской   Федерации ни разу не вносили изменения в свои рег</w:t>
      </w:r>
      <w:r>
        <w:t>иональные «дорожные карты» после  их утверждения, а в 2018 году актуализацию «дорожных карт» провели только 29</w:t>
      </w:r>
      <w:r>
        <w:rPr>
          <w:spacing w:val="-4"/>
        </w:rPr>
        <w:t xml:space="preserve"> </w:t>
      </w:r>
      <w:r>
        <w:t>регионов.</w:t>
      </w:r>
    </w:p>
    <w:p w:rsidR="006F0F2A" w:rsidRDefault="00100D5C">
      <w:pPr>
        <w:pStyle w:val="a3"/>
        <w:spacing w:line="360" w:lineRule="auto"/>
        <w:ind w:right="226" w:firstLine="991"/>
      </w:pPr>
      <w:r>
        <w:t>«Дорожные карты» призваны стимулировать регионы заблаговременно определять цели и задачи по развитию конкуренции на конкретный период в</w:t>
      </w:r>
      <w:r>
        <w:t>ремени и разрабатывать мероприятия по их достижению. Однако ряд регионов принял «дорожные карты» в конце отчетного периода или после его завершения (Таблица 2). Так, «дорожные карты», устанавливающие цели на 2018 год, приняты в Свердловской и Вологодской о</w:t>
      </w:r>
      <w:r>
        <w:t>бластях в июне и декабре 2018 года соответственно.</w:t>
      </w:r>
    </w:p>
    <w:p w:rsidR="006F0F2A" w:rsidRDefault="00100D5C">
      <w:pPr>
        <w:pStyle w:val="a3"/>
        <w:ind w:left="0" w:right="232"/>
        <w:jc w:val="right"/>
      </w:pPr>
      <w:r>
        <w:t>Таблица 2. Регионы, принявшие «дорожные карты» в конце</w:t>
      </w:r>
      <w:r>
        <w:rPr>
          <w:spacing w:val="-28"/>
        </w:rPr>
        <w:t xml:space="preserve"> </w:t>
      </w:r>
      <w:r>
        <w:t>отчетного</w:t>
      </w:r>
    </w:p>
    <w:p w:rsidR="006F0F2A" w:rsidRDefault="00100D5C">
      <w:pPr>
        <w:pStyle w:val="a3"/>
        <w:spacing w:after="2"/>
        <w:ind w:left="0" w:right="224"/>
        <w:jc w:val="right"/>
      </w:pPr>
      <w:r>
        <w:rPr>
          <w:spacing w:val="-1"/>
        </w:rPr>
        <w:t>периода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693"/>
        <w:gridCol w:w="2710"/>
      </w:tblGrid>
      <w:tr w:rsidR="006F0F2A">
        <w:trPr>
          <w:trHeight w:val="966"/>
        </w:trPr>
        <w:tc>
          <w:tcPr>
            <w:tcW w:w="4503" w:type="dxa"/>
          </w:tcPr>
          <w:p w:rsidR="006F0F2A" w:rsidRDefault="00100D5C">
            <w:pPr>
              <w:pStyle w:val="TableParagraph"/>
              <w:spacing w:line="320" w:lineRule="exact"/>
              <w:ind w:left="18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Субъект Российской Федерации</w:t>
            </w:r>
          </w:p>
        </w:tc>
        <w:tc>
          <w:tcPr>
            <w:tcW w:w="2693" w:type="dxa"/>
          </w:tcPr>
          <w:p w:rsidR="006F0F2A" w:rsidRDefault="00100D5C">
            <w:pPr>
              <w:pStyle w:val="TableParagraph"/>
              <w:spacing w:line="319" w:lineRule="exact"/>
              <w:ind w:left="121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принятия</w:t>
            </w:r>
          </w:p>
          <w:p w:rsidR="006F0F2A" w:rsidRDefault="00100D5C">
            <w:pPr>
              <w:pStyle w:val="TableParagraph"/>
              <w:ind w:left="121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«дорожной карты»</w:t>
            </w:r>
          </w:p>
        </w:tc>
        <w:tc>
          <w:tcPr>
            <w:tcW w:w="2710" w:type="dxa"/>
          </w:tcPr>
          <w:p w:rsidR="006F0F2A" w:rsidRDefault="00100D5C">
            <w:pPr>
              <w:pStyle w:val="TableParagraph"/>
              <w:spacing w:line="319" w:lineRule="exact"/>
              <w:ind w:left="113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 действия</w:t>
            </w:r>
          </w:p>
          <w:p w:rsidR="006F0F2A" w:rsidRDefault="00100D5C">
            <w:pPr>
              <w:pStyle w:val="TableParagraph"/>
              <w:spacing w:before="2" w:line="324" w:lineRule="exact"/>
              <w:ind w:left="115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«дорожной карты», годы</w:t>
            </w:r>
          </w:p>
        </w:tc>
      </w:tr>
      <w:tr w:rsidR="006F0F2A">
        <w:trPr>
          <w:trHeight w:val="318"/>
        </w:trPr>
        <w:tc>
          <w:tcPr>
            <w:tcW w:w="4503" w:type="dxa"/>
          </w:tcPr>
          <w:p w:rsidR="006F0F2A" w:rsidRDefault="00100D5C">
            <w:pPr>
              <w:pStyle w:val="TableParagraph"/>
              <w:spacing w:line="299" w:lineRule="exact"/>
              <w:ind w:left="184" w:right="178"/>
              <w:rPr>
                <w:sz w:val="28"/>
              </w:rPr>
            </w:pPr>
            <w:r>
              <w:rPr>
                <w:sz w:val="28"/>
              </w:rPr>
              <w:t>Вологодская область</w:t>
            </w:r>
          </w:p>
        </w:tc>
        <w:tc>
          <w:tcPr>
            <w:tcW w:w="2693" w:type="dxa"/>
          </w:tcPr>
          <w:p w:rsidR="006F0F2A" w:rsidRDefault="00100D5C">
            <w:pPr>
              <w:pStyle w:val="TableParagraph"/>
              <w:spacing w:line="299" w:lineRule="exact"/>
              <w:ind w:left="121" w:right="114"/>
              <w:rPr>
                <w:sz w:val="28"/>
              </w:rPr>
            </w:pPr>
            <w:r>
              <w:rPr>
                <w:sz w:val="28"/>
              </w:rPr>
              <w:t>17.12.2018</w:t>
            </w:r>
          </w:p>
        </w:tc>
        <w:tc>
          <w:tcPr>
            <w:tcW w:w="2710" w:type="dxa"/>
          </w:tcPr>
          <w:p w:rsidR="006F0F2A" w:rsidRDefault="00100D5C">
            <w:pPr>
              <w:pStyle w:val="TableParagraph"/>
              <w:spacing w:line="299" w:lineRule="exact"/>
              <w:ind w:left="746"/>
              <w:jc w:val="left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</w:tr>
      <w:tr w:rsidR="006F0F2A">
        <w:trPr>
          <w:trHeight w:val="321"/>
        </w:trPr>
        <w:tc>
          <w:tcPr>
            <w:tcW w:w="4503" w:type="dxa"/>
          </w:tcPr>
          <w:p w:rsidR="006F0F2A" w:rsidRDefault="00100D5C">
            <w:pPr>
              <w:pStyle w:val="TableParagraph"/>
              <w:spacing w:line="301" w:lineRule="exact"/>
              <w:ind w:left="185" w:right="177"/>
              <w:rPr>
                <w:sz w:val="28"/>
              </w:rPr>
            </w:pPr>
            <w:r>
              <w:rPr>
                <w:sz w:val="28"/>
              </w:rPr>
              <w:t>Кировская область</w:t>
            </w:r>
          </w:p>
        </w:tc>
        <w:tc>
          <w:tcPr>
            <w:tcW w:w="2693" w:type="dxa"/>
          </w:tcPr>
          <w:p w:rsidR="006F0F2A" w:rsidRDefault="00100D5C">
            <w:pPr>
              <w:pStyle w:val="TableParagraph"/>
              <w:spacing w:line="301" w:lineRule="exact"/>
              <w:ind w:left="121" w:right="114"/>
              <w:rPr>
                <w:sz w:val="28"/>
              </w:rPr>
            </w:pPr>
            <w:r>
              <w:rPr>
                <w:sz w:val="28"/>
              </w:rPr>
              <w:t>30.07.2018</w:t>
            </w:r>
          </w:p>
        </w:tc>
        <w:tc>
          <w:tcPr>
            <w:tcW w:w="2710" w:type="dxa"/>
          </w:tcPr>
          <w:p w:rsidR="006F0F2A" w:rsidRDefault="00100D5C">
            <w:pPr>
              <w:pStyle w:val="TableParagraph"/>
              <w:spacing w:line="301" w:lineRule="exact"/>
              <w:ind w:left="746"/>
              <w:jc w:val="left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</w:tr>
      <w:tr w:rsidR="006F0F2A">
        <w:trPr>
          <w:trHeight w:val="323"/>
        </w:trPr>
        <w:tc>
          <w:tcPr>
            <w:tcW w:w="4503" w:type="dxa"/>
          </w:tcPr>
          <w:p w:rsidR="006F0F2A" w:rsidRDefault="00100D5C">
            <w:pPr>
              <w:pStyle w:val="TableParagraph"/>
              <w:spacing w:line="304" w:lineRule="exact"/>
              <w:ind w:left="185" w:right="177"/>
              <w:rPr>
                <w:sz w:val="28"/>
              </w:rPr>
            </w:pPr>
            <w:r>
              <w:rPr>
                <w:sz w:val="28"/>
              </w:rPr>
              <w:t>Орловская область</w:t>
            </w:r>
          </w:p>
        </w:tc>
        <w:tc>
          <w:tcPr>
            <w:tcW w:w="2693" w:type="dxa"/>
          </w:tcPr>
          <w:p w:rsidR="006F0F2A" w:rsidRDefault="00100D5C">
            <w:pPr>
              <w:pStyle w:val="TableParagraph"/>
              <w:spacing w:line="304" w:lineRule="exact"/>
              <w:ind w:left="121" w:right="114"/>
              <w:rPr>
                <w:sz w:val="28"/>
              </w:rPr>
            </w:pPr>
            <w:r>
              <w:rPr>
                <w:sz w:val="28"/>
              </w:rPr>
              <w:t>07.03.2018</w:t>
            </w:r>
          </w:p>
        </w:tc>
        <w:tc>
          <w:tcPr>
            <w:tcW w:w="2710" w:type="dxa"/>
          </w:tcPr>
          <w:p w:rsidR="006F0F2A" w:rsidRDefault="00100D5C">
            <w:pPr>
              <w:pStyle w:val="TableParagraph"/>
              <w:spacing w:line="304" w:lineRule="exact"/>
              <w:ind w:left="746"/>
              <w:jc w:val="left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</w:tr>
    </w:tbl>
    <w:p w:rsidR="006F0F2A" w:rsidRDefault="006F0F2A">
      <w:pPr>
        <w:spacing w:line="304" w:lineRule="exact"/>
        <w:rPr>
          <w:sz w:val="28"/>
        </w:rPr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6F0F2A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693"/>
        <w:gridCol w:w="2710"/>
      </w:tblGrid>
      <w:tr w:rsidR="006F0F2A">
        <w:trPr>
          <w:trHeight w:val="321"/>
        </w:trPr>
        <w:tc>
          <w:tcPr>
            <w:tcW w:w="4503" w:type="dxa"/>
          </w:tcPr>
          <w:p w:rsidR="006F0F2A" w:rsidRDefault="00100D5C">
            <w:pPr>
              <w:pStyle w:val="TableParagraph"/>
              <w:spacing w:line="302" w:lineRule="exact"/>
              <w:ind w:left="185" w:right="177"/>
              <w:rPr>
                <w:sz w:val="28"/>
              </w:rPr>
            </w:pPr>
            <w:r>
              <w:rPr>
                <w:sz w:val="28"/>
              </w:rPr>
              <w:t>Республика Мордовия</w:t>
            </w:r>
          </w:p>
        </w:tc>
        <w:tc>
          <w:tcPr>
            <w:tcW w:w="2693" w:type="dxa"/>
          </w:tcPr>
          <w:p w:rsidR="006F0F2A" w:rsidRDefault="00100D5C">
            <w:pPr>
              <w:pStyle w:val="TableParagraph"/>
              <w:spacing w:line="302" w:lineRule="exact"/>
              <w:ind w:left="121" w:right="114"/>
              <w:rPr>
                <w:sz w:val="28"/>
              </w:rPr>
            </w:pPr>
            <w:r>
              <w:rPr>
                <w:sz w:val="28"/>
              </w:rPr>
              <w:t>29.01.2018</w:t>
            </w:r>
          </w:p>
        </w:tc>
        <w:tc>
          <w:tcPr>
            <w:tcW w:w="2710" w:type="dxa"/>
          </w:tcPr>
          <w:p w:rsidR="006F0F2A" w:rsidRDefault="00100D5C">
            <w:pPr>
              <w:pStyle w:val="TableParagraph"/>
              <w:spacing w:line="302" w:lineRule="exact"/>
              <w:ind w:left="115" w:right="106"/>
              <w:rPr>
                <w:sz w:val="28"/>
              </w:rPr>
            </w:pPr>
            <w:r>
              <w:rPr>
                <w:sz w:val="28"/>
              </w:rPr>
              <w:t>2017-2020</w:t>
            </w:r>
          </w:p>
        </w:tc>
      </w:tr>
      <w:tr w:rsidR="006F0F2A">
        <w:trPr>
          <w:trHeight w:val="321"/>
        </w:trPr>
        <w:tc>
          <w:tcPr>
            <w:tcW w:w="4503" w:type="dxa"/>
          </w:tcPr>
          <w:p w:rsidR="006F0F2A" w:rsidRDefault="00100D5C">
            <w:pPr>
              <w:pStyle w:val="TableParagraph"/>
              <w:spacing w:line="301" w:lineRule="exact"/>
              <w:ind w:left="184" w:right="178"/>
              <w:rPr>
                <w:sz w:val="28"/>
              </w:rPr>
            </w:pPr>
            <w:r>
              <w:rPr>
                <w:sz w:val="28"/>
              </w:rPr>
              <w:t>Свердловская область</w:t>
            </w:r>
          </w:p>
        </w:tc>
        <w:tc>
          <w:tcPr>
            <w:tcW w:w="2693" w:type="dxa"/>
          </w:tcPr>
          <w:p w:rsidR="006F0F2A" w:rsidRDefault="00100D5C">
            <w:pPr>
              <w:pStyle w:val="TableParagraph"/>
              <w:spacing w:line="301" w:lineRule="exact"/>
              <w:ind w:left="121" w:right="114"/>
              <w:rPr>
                <w:sz w:val="28"/>
              </w:rPr>
            </w:pPr>
            <w:r>
              <w:rPr>
                <w:sz w:val="28"/>
              </w:rPr>
              <w:t>07.06.2018</w:t>
            </w:r>
          </w:p>
        </w:tc>
        <w:tc>
          <w:tcPr>
            <w:tcW w:w="2710" w:type="dxa"/>
          </w:tcPr>
          <w:p w:rsidR="006F0F2A" w:rsidRDefault="00100D5C">
            <w:pPr>
              <w:pStyle w:val="TableParagraph"/>
              <w:spacing w:line="301" w:lineRule="exact"/>
              <w:ind w:left="115" w:right="104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</w:tr>
      <w:tr w:rsidR="006F0F2A">
        <w:trPr>
          <w:trHeight w:val="323"/>
        </w:trPr>
        <w:tc>
          <w:tcPr>
            <w:tcW w:w="4503" w:type="dxa"/>
          </w:tcPr>
          <w:p w:rsidR="006F0F2A" w:rsidRDefault="00100D5C">
            <w:pPr>
              <w:pStyle w:val="TableParagraph"/>
              <w:spacing w:line="304" w:lineRule="exact"/>
              <w:ind w:left="185" w:right="176"/>
              <w:rPr>
                <w:sz w:val="28"/>
              </w:rPr>
            </w:pPr>
            <w:r>
              <w:rPr>
                <w:sz w:val="28"/>
              </w:rPr>
              <w:t>Тверская область</w:t>
            </w:r>
          </w:p>
        </w:tc>
        <w:tc>
          <w:tcPr>
            <w:tcW w:w="2693" w:type="dxa"/>
          </w:tcPr>
          <w:p w:rsidR="006F0F2A" w:rsidRDefault="00100D5C">
            <w:pPr>
              <w:pStyle w:val="TableParagraph"/>
              <w:spacing w:line="304" w:lineRule="exact"/>
              <w:ind w:left="121" w:right="114"/>
              <w:rPr>
                <w:sz w:val="28"/>
              </w:rPr>
            </w:pPr>
            <w:r>
              <w:rPr>
                <w:sz w:val="28"/>
              </w:rPr>
              <w:t>25.01.2018</w:t>
            </w:r>
          </w:p>
        </w:tc>
        <w:tc>
          <w:tcPr>
            <w:tcW w:w="2710" w:type="dxa"/>
          </w:tcPr>
          <w:p w:rsidR="006F0F2A" w:rsidRDefault="00100D5C">
            <w:pPr>
              <w:pStyle w:val="TableParagraph"/>
              <w:spacing w:line="304" w:lineRule="exact"/>
              <w:ind w:left="115" w:right="106"/>
              <w:rPr>
                <w:sz w:val="28"/>
              </w:rPr>
            </w:pPr>
            <w:r>
              <w:rPr>
                <w:sz w:val="28"/>
              </w:rPr>
              <w:t>2016-2019</w:t>
            </w:r>
          </w:p>
        </w:tc>
      </w:tr>
      <w:tr w:rsidR="006F0F2A">
        <w:trPr>
          <w:trHeight w:val="321"/>
        </w:trPr>
        <w:tc>
          <w:tcPr>
            <w:tcW w:w="4503" w:type="dxa"/>
          </w:tcPr>
          <w:p w:rsidR="006F0F2A" w:rsidRDefault="00100D5C">
            <w:pPr>
              <w:pStyle w:val="TableParagraph"/>
              <w:spacing w:line="301" w:lineRule="exact"/>
              <w:ind w:left="185" w:right="177"/>
              <w:rPr>
                <w:sz w:val="28"/>
              </w:rPr>
            </w:pPr>
            <w:r>
              <w:rPr>
                <w:sz w:val="28"/>
              </w:rPr>
              <w:t>Челябинская область</w:t>
            </w:r>
          </w:p>
        </w:tc>
        <w:tc>
          <w:tcPr>
            <w:tcW w:w="2693" w:type="dxa"/>
          </w:tcPr>
          <w:p w:rsidR="006F0F2A" w:rsidRDefault="00100D5C">
            <w:pPr>
              <w:pStyle w:val="TableParagraph"/>
              <w:spacing w:line="301" w:lineRule="exact"/>
              <w:ind w:left="121" w:right="114"/>
              <w:rPr>
                <w:sz w:val="28"/>
              </w:rPr>
            </w:pPr>
            <w:r>
              <w:rPr>
                <w:sz w:val="28"/>
              </w:rPr>
              <w:t>28.02.2018</w:t>
            </w:r>
          </w:p>
        </w:tc>
        <w:tc>
          <w:tcPr>
            <w:tcW w:w="2710" w:type="dxa"/>
          </w:tcPr>
          <w:p w:rsidR="006F0F2A" w:rsidRDefault="00100D5C">
            <w:pPr>
              <w:pStyle w:val="TableParagraph"/>
              <w:spacing w:line="301" w:lineRule="exact"/>
              <w:ind w:left="115" w:right="106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</w:tr>
    </w:tbl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100D5C">
      <w:pPr>
        <w:pStyle w:val="a3"/>
        <w:spacing w:before="248" w:line="360" w:lineRule="auto"/>
        <w:ind w:right="225" w:firstLine="991"/>
      </w:pPr>
      <w:r>
        <w:t>28 субъектов Российской Федерации запланировали в своих «дорожных картах» мероприятия на 2019 год и далее.</w:t>
      </w:r>
    </w:p>
    <w:p w:rsidR="006F0F2A" w:rsidRDefault="00100D5C">
      <w:pPr>
        <w:pStyle w:val="a3"/>
        <w:spacing w:line="360" w:lineRule="auto"/>
        <w:ind w:right="227" w:firstLine="991"/>
      </w:pPr>
      <w:r>
        <w:t>За утвержденную «дорожную карту», соответствующую требованиям Стандарта, максимально можно получить 30 баллов, что составляет почти половину от всей оценки по Блоку 1. Максимальное количество баллов по данному разделу присвоены Республике Татарстан и Омско</w:t>
      </w:r>
      <w:r>
        <w:t>й области – по 23,9 балла. «Дорожные карты» 45 регионов соответствуют требованиям Стандарта менее чем на 50% (получено менее 15 баллов согласно Методике).</w:t>
      </w:r>
    </w:p>
    <w:p w:rsidR="006F0F2A" w:rsidRDefault="00100D5C">
      <w:pPr>
        <w:pStyle w:val="a3"/>
        <w:spacing w:line="362" w:lineRule="auto"/>
        <w:ind w:right="224" w:firstLine="991"/>
      </w:pPr>
      <w:r>
        <w:t>Среди основных проблем при формировании «дорожных карт» можно выделить основные:</w:t>
      </w:r>
    </w:p>
    <w:p w:rsidR="006F0F2A" w:rsidRDefault="00100D5C">
      <w:pPr>
        <w:pStyle w:val="a3"/>
        <w:spacing w:line="360" w:lineRule="auto"/>
        <w:ind w:right="230" w:firstLine="991"/>
      </w:pPr>
      <w:r>
        <w:t>а)  субъекты  Россий</w:t>
      </w:r>
      <w:r>
        <w:t>ской  Федерации  не  в  полной  мере  включают     в «дорожные   карты»   целевые    показатели,    утвержденные    приложением  к стандарту для мероприятий на социально значимых рынках и системных мероприятий (в соответствии с пунктом 22 Стандарта при фор</w:t>
      </w:r>
      <w:r>
        <w:t>мировании Перечня регионам рекомендовано придерживаться установленных числовых значений целевых показателей в отношении социально значимых рынков или установить значения с учетом региональной специфики, таким образом мероприятия «дорожной карты» должны быт</w:t>
      </w:r>
      <w:r>
        <w:t>ь направлены на достижение показателей, предусмотренных Стандартом, при этом не запрещается устанавливать дополнительные</w:t>
      </w:r>
      <w:r>
        <w:rPr>
          <w:spacing w:val="-3"/>
        </w:rPr>
        <w:t xml:space="preserve"> </w:t>
      </w:r>
      <w:r>
        <w:t>показатели);</w:t>
      </w:r>
    </w:p>
    <w:p w:rsidR="006F0F2A" w:rsidRDefault="00100D5C">
      <w:pPr>
        <w:pStyle w:val="a3"/>
        <w:spacing w:line="360" w:lineRule="auto"/>
        <w:ind w:right="223" w:firstLine="991"/>
      </w:pPr>
      <w:r>
        <w:t>б) в ряде «дорожных карт» (ярким примером является Волгоградская область) срок исполнения мероприятий заканчивается в 2017</w:t>
      </w:r>
      <w:r>
        <w:t xml:space="preserve"> году (в случае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3"/>
      </w:pPr>
      <w:r>
        <w:lastRenderedPageBreak/>
        <w:t>отсутствия  соответствующих  им  целевых  показателей   такие   мероприятия не учитывались в оценке за 2018</w:t>
      </w:r>
      <w:r>
        <w:rPr>
          <w:spacing w:val="-8"/>
        </w:rPr>
        <w:t xml:space="preserve"> </w:t>
      </w:r>
      <w:r>
        <w:t>год);</w:t>
      </w:r>
    </w:p>
    <w:p w:rsidR="006F0F2A" w:rsidRDefault="00100D5C">
      <w:pPr>
        <w:pStyle w:val="a3"/>
        <w:spacing w:line="360" w:lineRule="auto"/>
        <w:ind w:right="223" w:firstLine="991"/>
      </w:pPr>
      <w:r>
        <w:t>в) нередко в «дорожную карту» включаются несамостоятельные мероприятия, например, реализация иных планов меропри</w:t>
      </w:r>
      <w:r>
        <w:t>ятий, государственных программ, «разработка и согласование готовой редакции» каких-либо разделов стратегий социально-экономического развития региона (при этом для таких мероприятий отсутствуют ключевые показатели эффективности, поскольку они включены в сам</w:t>
      </w:r>
      <w:r>
        <w:t>и указанные планы);</w:t>
      </w:r>
    </w:p>
    <w:p w:rsidR="006F0F2A" w:rsidRDefault="00100D5C">
      <w:pPr>
        <w:pStyle w:val="a3"/>
        <w:tabs>
          <w:tab w:val="left" w:pos="2843"/>
          <w:tab w:val="left" w:pos="5002"/>
          <w:tab w:val="left" w:pos="7554"/>
        </w:tabs>
        <w:spacing w:before="1" w:line="360" w:lineRule="auto"/>
        <w:ind w:right="225" w:firstLine="991"/>
      </w:pPr>
      <w:r>
        <w:t>г) включение в «дорожные карты» мероприятий, имеющих общие формулировки:</w:t>
      </w:r>
      <w:r>
        <w:tab/>
        <w:t>проведения</w:t>
      </w:r>
      <w:r>
        <w:tab/>
        <w:t>мониторингов,</w:t>
      </w:r>
      <w:r>
        <w:tab/>
      </w:r>
      <w:r>
        <w:rPr>
          <w:spacing w:val="-1"/>
        </w:rPr>
        <w:t xml:space="preserve">совершенствование </w:t>
      </w:r>
      <w:r>
        <w:t>законодательства в какой-либо сфере, повышение информированности субъектов    предпринимательской    деятельности,    развитие     конкуренции  на определенном</w:t>
      </w:r>
      <w:r>
        <w:rPr>
          <w:spacing w:val="-5"/>
        </w:rPr>
        <w:t xml:space="preserve"> </w:t>
      </w:r>
      <w:r>
        <w:t>рынке;</w:t>
      </w:r>
    </w:p>
    <w:p w:rsidR="006F0F2A" w:rsidRDefault="00100D5C">
      <w:pPr>
        <w:pStyle w:val="a3"/>
        <w:spacing w:line="360" w:lineRule="auto"/>
        <w:ind w:right="225" w:firstLine="991"/>
      </w:pPr>
      <w:r>
        <w:t>д) в качестве дополнительных системных мероприятий зачастую указываются задачи по внедрен</w:t>
      </w:r>
      <w:r>
        <w:t>ию Стандарта – проведение ежегодного Мониторинга,   подготовка   ежегодного   Доклада,   заключение   соглашений   с муниципальными образованиями, проведение заседаний межотраслевого совета потребителей, отраслевых совещаний, организация семинаров, консуль</w:t>
      </w:r>
      <w:r>
        <w:t>таций, мастер-классов и</w:t>
      </w:r>
      <w:r>
        <w:rPr>
          <w:spacing w:val="-5"/>
        </w:rPr>
        <w:t xml:space="preserve"> </w:t>
      </w:r>
      <w:r>
        <w:t>т.д.</w:t>
      </w:r>
    </w:p>
    <w:p w:rsidR="006F0F2A" w:rsidRDefault="00100D5C">
      <w:pPr>
        <w:pStyle w:val="a3"/>
        <w:spacing w:line="360" w:lineRule="auto"/>
        <w:ind w:right="224" w:firstLine="991"/>
      </w:pPr>
      <w:r>
        <w:t>Среди основных проблем, выявленных при оценке регионов по показателю № 2 «Достижение установленных целевых показателей», следует отметить следующие.</w:t>
      </w:r>
    </w:p>
    <w:p w:rsidR="006F0F2A" w:rsidRDefault="00100D5C">
      <w:pPr>
        <w:pStyle w:val="a3"/>
        <w:spacing w:line="360" w:lineRule="auto"/>
        <w:ind w:right="224" w:firstLine="991"/>
      </w:pPr>
      <w:r>
        <w:t>а) Отсутствие  актуализации  целевых  показателей  «дорожных  карт»  в 2018 го</w:t>
      </w:r>
      <w:r>
        <w:t>ду. Регионам, перевыполнившим по итогам 2017 года целевой показатель как 2017 года, так и 2018 года, и не пересмотревших цель на 2018 год (следует указывать цель выше текущего значения предыдущего периода или поддерживать</w:t>
      </w:r>
      <w:r>
        <w:rPr>
          <w:spacing w:val="21"/>
        </w:rPr>
        <w:t xml:space="preserve"> </w:t>
      </w:r>
      <w:r>
        <w:t>уровень</w:t>
      </w:r>
      <w:r>
        <w:rPr>
          <w:spacing w:val="23"/>
        </w:rPr>
        <w:t xml:space="preserve"> </w:t>
      </w:r>
      <w:r>
        <w:t>предыдущего</w:t>
      </w:r>
      <w:r>
        <w:rPr>
          <w:spacing w:val="24"/>
        </w:rPr>
        <w:t xml:space="preserve"> </w:t>
      </w:r>
      <w:r>
        <w:t>периода),</w:t>
      </w:r>
      <w:r>
        <w:rPr>
          <w:spacing w:val="23"/>
        </w:rPr>
        <w:t xml:space="preserve"> </w:t>
      </w:r>
      <w:r>
        <w:t>прис</w:t>
      </w:r>
      <w:r>
        <w:t>воены</w:t>
      </w:r>
      <w:r>
        <w:rPr>
          <w:spacing w:val="22"/>
        </w:rPr>
        <w:t xml:space="preserve"> </w:t>
      </w:r>
      <w:r>
        <w:t>0</w:t>
      </w:r>
      <w:r>
        <w:rPr>
          <w:spacing w:val="23"/>
        </w:rPr>
        <w:t xml:space="preserve"> </w:t>
      </w:r>
      <w:r>
        <w:t>значения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таким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8"/>
      </w:pPr>
      <w:r>
        <w:lastRenderedPageBreak/>
        <w:t>показателям даже при наличии реального увеличения показателя по сравнению с предыдущим периодом. По показателю № 2 оценивается не только изменение показателя по сравнению с предыдущим годом, но и адекватность поставл</w:t>
      </w:r>
      <w:r>
        <w:t>енной в «дорожной карте» цели на отчетный период (механизм</w:t>
      </w:r>
      <w:r>
        <w:rPr>
          <w:spacing w:val="-19"/>
        </w:rPr>
        <w:t xml:space="preserve"> </w:t>
      </w:r>
      <w:r>
        <w:t>целеполагания).</w:t>
      </w:r>
    </w:p>
    <w:p w:rsidR="006F0F2A" w:rsidRDefault="00100D5C">
      <w:pPr>
        <w:pStyle w:val="a3"/>
        <w:spacing w:line="360" w:lineRule="auto"/>
        <w:ind w:right="225" w:firstLine="991"/>
      </w:pPr>
      <w:r>
        <w:t xml:space="preserve">б) Ряд субъектов Российской Федерации (в частности, Республика Татарстан,  Воронежская  область,  Тульская  область,  Республика  Дагестан,   г. Санкт-Петербург, Самарская область, </w:t>
      </w:r>
      <w:r>
        <w:t xml:space="preserve">Орловская область, Республика Северная Осетия  –  Алания)  в  качестве  исходного  значения  за  текущий  </w:t>
      </w:r>
      <w:r>
        <w:rPr>
          <w:spacing w:val="-3"/>
        </w:rPr>
        <w:t xml:space="preserve">год </w:t>
      </w:r>
      <w:r>
        <w:t>в отчетных  таблицах  указали  целевое  значение  показателя,  установленное    в «дорожной карте» на предыдущий период. Такое представление данны</w:t>
      </w:r>
      <w:r>
        <w:t>х является некорректным, поскольку исходное значение показателя на текущий год – это фактическое значение показателя предыдущего</w:t>
      </w:r>
      <w:r>
        <w:rPr>
          <w:spacing w:val="-11"/>
        </w:rPr>
        <w:t xml:space="preserve"> </w:t>
      </w:r>
      <w:r>
        <w:t>года.</w:t>
      </w:r>
    </w:p>
    <w:p w:rsidR="006F0F2A" w:rsidRDefault="00100D5C">
      <w:pPr>
        <w:pStyle w:val="a3"/>
        <w:spacing w:before="1" w:line="360" w:lineRule="auto"/>
        <w:ind w:right="224" w:firstLine="991"/>
      </w:pPr>
      <w:r>
        <w:t>При неправильном представлении информации такими регионами проблема с внесением изменений «дорожные карты», описанная в п</w:t>
      </w:r>
      <w:r>
        <w:t>одпункте</w:t>
      </w:r>
    </w:p>
    <w:p w:rsidR="006F0F2A" w:rsidRDefault="00100D5C">
      <w:pPr>
        <w:pStyle w:val="a3"/>
        <w:spacing w:line="360" w:lineRule="auto"/>
        <w:ind w:right="230"/>
      </w:pPr>
      <w:r>
        <w:t>«а», в их отчетах не выявляется. В таких случаях исходные значения показателей в отчетах таких регионах были скорректированы с учетом отчетных данных прошлого</w:t>
      </w:r>
      <w:r>
        <w:rPr>
          <w:spacing w:val="-3"/>
        </w:rPr>
        <w:t xml:space="preserve"> </w:t>
      </w:r>
      <w:r>
        <w:t>года.</w:t>
      </w:r>
    </w:p>
    <w:p w:rsidR="006F0F2A" w:rsidRDefault="00100D5C">
      <w:pPr>
        <w:pStyle w:val="a3"/>
        <w:spacing w:line="360" w:lineRule="auto"/>
        <w:ind w:right="223" w:firstLine="991"/>
      </w:pPr>
      <w:r>
        <w:t>в) Регионы  включают  в отчетную таблицу по  блоку №  2  не  только  те показатели, цели на которые установлены на 2018 год, но и те, срок исполнения которых закончился в 2017 году, или, наоборот, начинается с 2019 года.   В   этой   связи   часть   из   п</w:t>
      </w:r>
      <w:r>
        <w:t>редставленной   регионами   информации   не учитывалась в оценке. Яркими примерами являются Волгоградская область (большинство мероприятий завершено в 2017 году), Иркутская область (целевые  значения  в  «дорожной  карте»  представлены  на  2019-2022  годы</w:t>
      </w:r>
      <w:r>
        <w:t>)   и Сахалинская область (представила отчетные данные по 19 показателям, цели по которым на 2018 год отсутствуют в «дорожной</w:t>
      </w:r>
      <w:r>
        <w:rPr>
          <w:spacing w:val="-12"/>
        </w:rPr>
        <w:t xml:space="preserve"> </w:t>
      </w:r>
      <w:r>
        <w:t>карте»).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5" w:firstLine="991"/>
      </w:pPr>
      <w:r>
        <w:lastRenderedPageBreak/>
        <w:t>г) В отчетную таблицу регионами включаются не все показатели, цели на которые установлены на 2018 год (в то</w:t>
      </w:r>
      <w:r>
        <w:t xml:space="preserve">м числе те показатели, по которым стоит </w:t>
      </w:r>
      <w:r>
        <w:rPr>
          <w:spacing w:val="16"/>
        </w:rPr>
        <w:t xml:space="preserve"> </w:t>
      </w:r>
      <w:r>
        <w:t xml:space="preserve">«ежегодно», </w:t>
      </w:r>
      <w:r>
        <w:rPr>
          <w:spacing w:val="16"/>
        </w:rPr>
        <w:t xml:space="preserve"> </w:t>
      </w:r>
      <w:r>
        <w:t xml:space="preserve">«постоянно», </w:t>
      </w:r>
      <w:r>
        <w:rPr>
          <w:spacing w:val="17"/>
        </w:rPr>
        <w:t xml:space="preserve"> </w:t>
      </w:r>
      <w:r>
        <w:t xml:space="preserve">«на </w:t>
      </w:r>
      <w:r>
        <w:rPr>
          <w:spacing w:val="14"/>
        </w:rPr>
        <w:t xml:space="preserve"> </w:t>
      </w:r>
      <w:r>
        <w:t xml:space="preserve">протяжении </w:t>
      </w:r>
      <w:r>
        <w:rPr>
          <w:spacing w:val="17"/>
        </w:rPr>
        <w:t xml:space="preserve"> </w:t>
      </w:r>
      <w:r>
        <w:t xml:space="preserve">всего </w:t>
      </w:r>
      <w:r>
        <w:rPr>
          <w:spacing w:val="16"/>
        </w:rPr>
        <w:t xml:space="preserve"> </w:t>
      </w:r>
      <w:r>
        <w:t xml:space="preserve">периода </w:t>
      </w:r>
      <w:r>
        <w:rPr>
          <w:spacing w:val="16"/>
        </w:rPr>
        <w:t xml:space="preserve"> </w:t>
      </w:r>
      <w:r>
        <w:t>реализации</w:t>
      </w:r>
    </w:p>
    <w:p w:rsidR="006F0F2A" w:rsidRDefault="00100D5C">
      <w:pPr>
        <w:pStyle w:val="a3"/>
        <w:spacing w:before="1" w:line="360" w:lineRule="auto"/>
        <w:ind w:right="224"/>
      </w:pPr>
      <w:r>
        <w:t>«дорожной карты»). В случае отсутствия  данных по каким-либо показателям,   у таких регионов в рабочем порядке была запрошена дополнительная инф</w:t>
      </w:r>
      <w:r>
        <w:t>ормация.  Так,  показатели,  цели  на  которые  на  2018  год   установлены   в «дорожной карте», но отсутствуют в отчетах, в большом количестве наблюдаются у Республика Карелия (37 показателей) и Республика Саха (Якутия) (26  показателей).  Республика  Ка</w:t>
      </w:r>
      <w:r>
        <w:t>лмыкия  представила  информацию  о</w:t>
      </w:r>
      <w:r>
        <w:rPr>
          <w:spacing w:val="-1"/>
        </w:rPr>
        <w:t xml:space="preserve"> </w:t>
      </w:r>
      <w:r>
        <w:t xml:space="preserve">целевых  </w:t>
      </w:r>
      <w:r>
        <w:rPr>
          <w:spacing w:val="23"/>
        </w:rPr>
        <w:t xml:space="preserve"> </w:t>
      </w:r>
      <w:r>
        <w:t xml:space="preserve">значениях  </w:t>
      </w:r>
      <w:r>
        <w:rPr>
          <w:spacing w:val="24"/>
        </w:rPr>
        <w:t xml:space="preserve"> </w:t>
      </w:r>
      <w:r>
        <w:t xml:space="preserve">показателей,  </w:t>
      </w:r>
      <w:r>
        <w:rPr>
          <w:spacing w:val="22"/>
        </w:rPr>
        <w:t xml:space="preserve"> </w:t>
      </w:r>
      <w:r>
        <w:t xml:space="preserve">которые  </w:t>
      </w:r>
      <w:r>
        <w:rPr>
          <w:spacing w:val="24"/>
        </w:rPr>
        <w:t xml:space="preserve"> </w:t>
      </w:r>
      <w:r>
        <w:t xml:space="preserve">отсутствуют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>утвержденной</w:t>
      </w:r>
    </w:p>
    <w:p w:rsidR="006F0F2A" w:rsidRDefault="00100D5C">
      <w:pPr>
        <w:pStyle w:val="a3"/>
        <w:spacing w:line="321" w:lineRule="exact"/>
      </w:pPr>
      <w:r>
        <w:t>«дорожной карте» на 2018 год, в связи с чем они не учитывались в оценке.</w:t>
      </w:r>
    </w:p>
    <w:p w:rsidR="006F0F2A" w:rsidRDefault="00100D5C">
      <w:pPr>
        <w:pStyle w:val="a3"/>
        <w:spacing w:before="160" w:line="360" w:lineRule="auto"/>
        <w:ind w:right="226" w:firstLine="991"/>
      </w:pPr>
      <w:r>
        <w:t xml:space="preserve">д) В отчетных таблицах 25 субъектов Российской Федерации отмечаются  несовпадения  данных  по   целевым   значениям   на   2018   год   со значениями,   установленными   региональными    «дорожными    картами».  В частности более 20% подобных несовпадений </w:t>
      </w:r>
      <w:r>
        <w:t>наблюдается в отчетах Амурской области и Приморского</w:t>
      </w:r>
      <w:r>
        <w:rPr>
          <w:spacing w:val="-1"/>
        </w:rPr>
        <w:t xml:space="preserve"> </w:t>
      </w:r>
      <w:r>
        <w:t>края.</w:t>
      </w:r>
    </w:p>
    <w:p w:rsidR="006F0F2A" w:rsidRDefault="00100D5C">
      <w:pPr>
        <w:pStyle w:val="a3"/>
        <w:spacing w:before="3" w:line="360" w:lineRule="auto"/>
        <w:ind w:right="227" w:firstLine="991"/>
      </w:pPr>
      <w:r>
        <w:t>е)   Установление   исходного   и   целевого    значений    показателей  не в числовом выражении, а в текстовом формате, существенно затрудняет оценку (так, например, в Красноярском крае исходные з</w:t>
      </w:r>
      <w:r>
        <w:t>начения в отчете представлены в текстовом формате, а в Республике Чувашия ряд целевых значений показателей установлены «по</w:t>
      </w:r>
      <w:r>
        <w:rPr>
          <w:spacing w:val="-4"/>
        </w:rPr>
        <w:t xml:space="preserve"> </w:t>
      </w:r>
      <w:r>
        <w:t>факту»).</w:t>
      </w:r>
    </w:p>
    <w:p w:rsidR="006F0F2A" w:rsidRDefault="00100D5C">
      <w:pPr>
        <w:pStyle w:val="a4"/>
        <w:numPr>
          <w:ilvl w:val="1"/>
          <w:numId w:val="4"/>
        </w:numPr>
        <w:tabs>
          <w:tab w:val="left" w:pos="1631"/>
        </w:tabs>
        <w:spacing w:before="249"/>
        <w:ind w:left="1630"/>
        <w:jc w:val="left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pacing w:val="-4"/>
          <w:sz w:val="28"/>
        </w:rPr>
        <w:t>Формирование ежегодного</w:t>
      </w:r>
      <w:r>
        <w:rPr>
          <w:rFonts w:ascii="Calibri Light" w:hAnsi="Calibri Light"/>
          <w:i/>
          <w:spacing w:val="-2"/>
          <w:sz w:val="28"/>
        </w:rPr>
        <w:t xml:space="preserve"> </w:t>
      </w:r>
      <w:r>
        <w:rPr>
          <w:rFonts w:ascii="Calibri Light" w:hAnsi="Calibri Light"/>
          <w:i/>
          <w:spacing w:val="-4"/>
          <w:sz w:val="28"/>
        </w:rPr>
        <w:t>Доклада</w:t>
      </w:r>
      <w:r>
        <w:rPr>
          <w:rFonts w:ascii="Calibri Light" w:hAnsi="Calibri Light"/>
          <w:i/>
          <w:sz w:val="28"/>
        </w:rPr>
        <w:t xml:space="preserve"> </w:t>
      </w:r>
    </w:p>
    <w:p w:rsidR="006F0F2A" w:rsidRDefault="00100D5C">
      <w:pPr>
        <w:pStyle w:val="a3"/>
        <w:spacing w:before="76" w:line="360" w:lineRule="auto"/>
        <w:ind w:right="223" w:firstLine="991"/>
      </w:pPr>
      <w:r>
        <w:t>В соответствии с пунктом 48 Стандарта ежегодный Доклад рассматривается  и  утверждается  Ко</w:t>
      </w:r>
      <w:r>
        <w:t>ллегиальным  органом   и   размещается  на официальном сайте Уполномоченного органа в информационно- телекоммуникационной сети «Интернет»,  а  согласно  пункту  59  информация о выполнении требований Стандарта и все сопутствующие</w:t>
      </w:r>
      <w:r>
        <w:rPr>
          <w:spacing w:val="6"/>
        </w:rPr>
        <w:t xml:space="preserve"> </w:t>
      </w:r>
      <w:r>
        <w:t>документы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8"/>
      </w:pPr>
      <w:r>
        <w:lastRenderedPageBreak/>
        <w:t>пу</w:t>
      </w:r>
      <w:r>
        <w:t>бликуются также и  на  интернет-портале  об  инвестиционной  деятельности в субъекте Российской</w:t>
      </w:r>
      <w:r>
        <w:rPr>
          <w:spacing w:val="-2"/>
        </w:rPr>
        <w:t xml:space="preserve"> </w:t>
      </w:r>
      <w:r>
        <w:t>Федерации.</w:t>
      </w:r>
    </w:p>
    <w:p w:rsidR="006F0F2A" w:rsidRDefault="00100D5C">
      <w:pPr>
        <w:pStyle w:val="a3"/>
        <w:spacing w:line="360" w:lineRule="auto"/>
        <w:ind w:right="222" w:firstLine="991"/>
      </w:pPr>
      <w:r>
        <w:t>В 2018 году все субъекты Российской Федерации представили Доклад, однако 14  регионов  не  разместили  его  на  региональном  интернет-портале  об ин</w:t>
      </w:r>
      <w:r>
        <w:t>вестиционной деятельности. 9 субъектов Российской Федерации не представили к сроку, установленному Стандартом (10 марта), документы, подтверждающие утверждение Доклада Коллегиальным</w:t>
      </w:r>
      <w:r>
        <w:rPr>
          <w:spacing w:val="-12"/>
        </w:rPr>
        <w:t xml:space="preserve"> </w:t>
      </w:r>
      <w:r>
        <w:t>органом.</w:t>
      </w:r>
    </w:p>
    <w:p w:rsidR="006F0F2A" w:rsidRDefault="00100D5C">
      <w:pPr>
        <w:pStyle w:val="a3"/>
        <w:spacing w:line="360" w:lineRule="auto"/>
        <w:ind w:right="223" w:firstLine="991"/>
      </w:pPr>
      <w:r>
        <w:t>Доклады Кировской области, Республики Калмыкия и Республики Саха (Якутия) не в полной мере соответствуют структуре Доклада, разработанной Аналитическим центром при Правительстве Российской Федерации.</w:t>
      </w:r>
    </w:p>
    <w:p w:rsidR="006F0F2A" w:rsidRDefault="00100D5C">
      <w:pPr>
        <w:pStyle w:val="a4"/>
        <w:numPr>
          <w:ilvl w:val="1"/>
          <w:numId w:val="4"/>
        </w:numPr>
        <w:tabs>
          <w:tab w:val="left" w:pos="1631"/>
        </w:tabs>
        <w:spacing w:before="249" w:line="259" w:lineRule="auto"/>
        <w:ind w:right="163" w:firstLine="993"/>
        <w:jc w:val="both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pacing w:val="-4"/>
          <w:sz w:val="28"/>
        </w:rPr>
        <w:t>Создание</w:t>
      </w:r>
      <w:r>
        <w:rPr>
          <w:rFonts w:ascii="Calibri Light" w:hAnsi="Calibri Light"/>
          <w:i/>
          <w:spacing w:val="55"/>
          <w:sz w:val="28"/>
        </w:rPr>
        <w:t xml:space="preserve"> </w:t>
      </w:r>
      <w:r>
        <w:rPr>
          <w:rFonts w:ascii="Calibri Light" w:hAnsi="Calibri Light"/>
          <w:i/>
          <w:spacing w:val="-4"/>
          <w:sz w:val="28"/>
        </w:rPr>
        <w:t>и  реализация  механизмов  общественного  контр</w:t>
      </w:r>
      <w:r>
        <w:rPr>
          <w:rFonts w:ascii="Calibri Light" w:hAnsi="Calibri Light"/>
          <w:i/>
          <w:spacing w:val="-4"/>
          <w:sz w:val="28"/>
        </w:rPr>
        <w:t xml:space="preserve">оля  </w:t>
      </w:r>
      <w:r>
        <w:rPr>
          <w:rFonts w:ascii="Calibri Light" w:hAnsi="Calibri Light"/>
          <w:i/>
          <w:spacing w:val="-6"/>
          <w:sz w:val="28"/>
        </w:rPr>
        <w:t xml:space="preserve">за </w:t>
      </w:r>
      <w:r>
        <w:rPr>
          <w:rFonts w:ascii="Calibri Light" w:hAnsi="Calibri Light"/>
          <w:i/>
          <w:spacing w:val="-4"/>
          <w:sz w:val="28"/>
        </w:rPr>
        <w:t>деятельностью субъектов естественных</w:t>
      </w:r>
      <w:r>
        <w:rPr>
          <w:rFonts w:ascii="Calibri Light" w:hAnsi="Calibri Light"/>
          <w:i/>
          <w:spacing w:val="4"/>
          <w:sz w:val="28"/>
        </w:rPr>
        <w:t xml:space="preserve"> </w:t>
      </w:r>
      <w:r>
        <w:rPr>
          <w:rFonts w:ascii="Calibri Light" w:hAnsi="Calibri Light"/>
          <w:i/>
          <w:spacing w:val="-4"/>
          <w:sz w:val="28"/>
        </w:rPr>
        <w:t>монополий</w:t>
      </w:r>
      <w:r>
        <w:rPr>
          <w:rFonts w:ascii="Calibri Light" w:hAnsi="Calibri Light"/>
          <w:i/>
          <w:sz w:val="28"/>
        </w:rPr>
        <w:t xml:space="preserve"> </w:t>
      </w:r>
    </w:p>
    <w:p w:rsidR="006F0F2A" w:rsidRDefault="00100D5C">
      <w:pPr>
        <w:pStyle w:val="a3"/>
        <w:spacing w:before="52" w:line="360" w:lineRule="auto"/>
        <w:ind w:right="227" w:firstLine="851"/>
      </w:pPr>
      <w:r>
        <w:t>Согласно пункту 52 Стандарта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</w:t>
      </w:r>
      <w:r>
        <w:t xml:space="preserve"> монополий 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№ 1</w:t>
      </w:r>
      <w:r>
        <w:t>689-р (далее – Концепция), внедрение механизма технологического и ценового аудита инвестиционных проектов субъектов естественных монополий (далее –</w:t>
      </w:r>
      <w:r>
        <w:rPr>
          <w:spacing w:val="-4"/>
        </w:rPr>
        <w:t xml:space="preserve"> </w:t>
      </w:r>
      <w:r>
        <w:t>ТЦА).</w:t>
      </w:r>
    </w:p>
    <w:p w:rsidR="006F0F2A" w:rsidRDefault="00100D5C">
      <w:pPr>
        <w:pStyle w:val="a3"/>
        <w:spacing w:line="360" w:lineRule="auto"/>
        <w:ind w:right="223" w:firstLine="851"/>
      </w:pPr>
      <w:r>
        <w:t>«Создание   и   реализация    механизмов    общественного    контроля    за деятельностью субъектов ес</w:t>
      </w:r>
      <w:r>
        <w:t>тественных монополий» остается наиболее сложной для реализации составляющей Стандарта. К созданию и реализации механизмов общественного контроля за деятельностью субъектов естественных монополий фактически приступили 84 региона (кроме Иркутской</w:t>
      </w:r>
      <w:r>
        <w:rPr>
          <w:spacing w:val="-12"/>
        </w:rPr>
        <w:t xml:space="preserve"> </w:t>
      </w:r>
      <w:r>
        <w:t>области).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7" w:firstLine="851"/>
      </w:pPr>
      <w:r>
        <w:lastRenderedPageBreak/>
        <w:t>В среднем данная составляющая реализована в субъектах Российской Федерации в 2018 году на 52% (в 2017 году – на 46%).</w:t>
      </w:r>
    </w:p>
    <w:p w:rsidR="006F0F2A" w:rsidRDefault="00100D5C">
      <w:pPr>
        <w:pStyle w:val="a3"/>
        <w:spacing w:line="360" w:lineRule="auto"/>
        <w:ind w:right="230" w:firstLine="851"/>
      </w:pPr>
      <w:r>
        <w:t>В Тверской области проводится работа по формированию состава межотраслевого совета, Иркутская область не представила документы, утверждающие состав межотраслевого совета потребителей.</w:t>
      </w:r>
    </w:p>
    <w:p w:rsidR="006F0F2A" w:rsidRDefault="00100D5C">
      <w:pPr>
        <w:pStyle w:val="a3"/>
        <w:spacing w:line="360" w:lineRule="auto"/>
        <w:ind w:right="222" w:firstLine="851"/>
      </w:pPr>
      <w:r>
        <w:t>В оценке за 2018 год особое внимание уделено качественному составу межот</w:t>
      </w:r>
      <w:r>
        <w:t>раслевого совета потребителей в соответствии с Концепцией, которой установлен принцип баланса представительства участников (обеспечения участия в совете потребителей сбалансированного представительства различных</w:t>
      </w:r>
      <w:r>
        <w:rPr>
          <w:spacing w:val="-4"/>
        </w:rPr>
        <w:t xml:space="preserve"> </w:t>
      </w:r>
      <w:r>
        <w:t>интересов):</w:t>
      </w:r>
    </w:p>
    <w:p w:rsidR="006F0F2A" w:rsidRDefault="00100D5C">
      <w:pPr>
        <w:pStyle w:val="a3"/>
        <w:spacing w:line="360" w:lineRule="auto"/>
        <w:ind w:right="222" w:firstLine="851"/>
      </w:pPr>
      <w:r>
        <w:t>треть общего числа состава совет</w:t>
      </w:r>
      <w:r>
        <w:t>ов потребителей обеспечивается участием представителей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 (Общероссийской общественной организации «Российский</w:t>
      </w:r>
      <w:r>
        <w:t xml:space="preserve"> союз промышленников и предпринимателей», Общероссийской общественной организации «Деловая Россия», Общероссийской общественной организации малого и среднего предпринимательства «ОПОРА РОССИИ», Торгово-промышленной палаты Российской Федерации), региональны</w:t>
      </w:r>
      <w:r>
        <w:t>х бизнес-ассоциаций;</w:t>
      </w:r>
    </w:p>
    <w:p w:rsidR="006F0F2A" w:rsidRDefault="00100D5C">
      <w:pPr>
        <w:pStyle w:val="a3"/>
        <w:spacing w:line="360" w:lineRule="auto"/>
        <w:ind w:right="231" w:firstLine="851"/>
      </w:pPr>
      <w:r>
        <w:t>треть общего числа состава советов потребителей обеспечивается участием представителей  общественных  организаций  и  (или)  организаций  по защите прав</w:t>
      </w:r>
      <w:r>
        <w:rPr>
          <w:spacing w:val="-8"/>
        </w:rPr>
        <w:t xml:space="preserve"> </w:t>
      </w:r>
      <w:r>
        <w:t>потребителей;</w:t>
      </w:r>
    </w:p>
    <w:p w:rsidR="006F0F2A" w:rsidRDefault="00100D5C">
      <w:pPr>
        <w:pStyle w:val="a3"/>
        <w:spacing w:before="1" w:line="360" w:lineRule="auto"/>
        <w:ind w:right="231" w:firstLine="851"/>
      </w:pPr>
      <w:r>
        <w:t>треть общего числа состава советов потребителей обеспечивается участ</w:t>
      </w:r>
      <w:r>
        <w:t>ием представителей федеральных парламентских политических партий.</w:t>
      </w:r>
    </w:p>
    <w:p w:rsidR="006F0F2A" w:rsidRDefault="00100D5C">
      <w:pPr>
        <w:pStyle w:val="a3"/>
        <w:spacing w:line="360" w:lineRule="auto"/>
        <w:ind w:right="223" w:firstLine="851"/>
      </w:pPr>
      <w:r>
        <w:t>Большинство регионов заложили указанный принцип  при формировании межотраслевых советов потребителей. Вместе с тем в 34 регионах состав участников межотраслевого совета потребителей</w:t>
      </w:r>
      <w:r>
        <w:rPr>
          <w:spacing w:val="32"/>
        </w:rPr>
        <w:t xml:space="preserve"> </w:t>
      </w:r>
      <w:r>
        <w:t>не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2"/>
      </w:pPr>
      <w:r>
        <w:lastRenderedPageBreak/>
        <w:t>соответствует принципу баланса представительства участников: представители организаций по защите прав потребителей не включены 30 регионами, представителей    федеральных    парламентских    политических    партий     – 10 субъектами Российс</w:t>
      </w:r>
      <w:r>
        <w:t>кой</w:t>
      </w:r>
      <w:r>
        <w:rPr>
          <w:spacing w:val="-1"/>
        </w:rPr>
        <w:t xml:space="preserve"> </w:t>
      </w:r>
      <w:r>
        <w:t>Федерации.</w:t>
      </w:r>
    </w:p>
    <w:p w:rsidR="006F0F2A" w:rsidRDefault="00100D5C">
      <w:pPr>
        <w:pStyle w:val="a3"/>
        <w:spacing w:line="360" w:lineRule="auto"/>
        <w:ind w:right="226" w:firstLine="851"/>
      </w:pPr>
      <w:r>
        <w:t>Нормативные правовые акты, регламентирующие процедуру проведения механизма ТЦА, по состоянию на 2018 год приняты в 36 регионах, остальные руководствуются   постановлением   Правительства   Российской    Федерации от 30 апреля  2013  г.  №  3</w:t>
      </w:r>
      <w:r>
        <w:t>82  «О  проведении   публичного  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Федерации».</w:t>
      </w:r>
    </w:p>
    <w:p w:rsidR="006F0F2A" w:rsidRDefault="00100D5C">
      <w:pPr>
        <w:pStyle w:val="a3"/>
        <w:spacing w:line="360" w:lineRule="auto"/>
        <w:ind w:right="222" w:firstLine="707"/>
      </w:pPr>
      <w:r>
        <w:t>Внедрение механизма ТЦА чаще всего сводится к утвер</w:t>
      </w:r>
      <w:r>
        <w:t>ждению порядков проведения ТЦА инвестиционных проектов субъектов естественных монополий. При этом в большинстве регионов, принявших такие положения, минимальная стоимость проектов, подлежащих ТЦА, установлена на уровне 3 млрд рублей, что соответствует мини</w:t>
      </w:r>
      <w:r>
        <w:t xml:space="preserve">мальному значению, при котором оцениваются федеральные проекты. В результате регионы отчитываются об отсутствии инвестиционных проектов, подлежащих ТЦА, согласно региональному положению. То есть, несмотря на формальное существование механизма, реально ТЦА </w:t>
      </w:r>
      <w:r>
        <w:t>не осуществляется. Сами регионы в качестве основного препятствия для внедрения механизмов ТЦА называют отсутствие финансирования.</w:t>
      </w:r>
    </w:p>
    <w:p w:rsidR="006F0F2A" w:rsidRDefault="00100D5C">
      <w:pPr>
        <w:pStyle w:val="a3"/>
        <w:spacing w:before="1" w:line="360" w:lineRule="auto"/>
        <w:ind w:right="226" w:firstLine="707"/>
      </w:pPr>
      <w:r>
        <w:t>В качестве результатов ТЦА регионами зачастую представляются результаты обсуждения инвестиционных проектов естественных монопо</w:t>
      </w:r>
      <w:r>
        <w:t>лий на заседаниях межотраслевого совета потребителей, а также оценки инвестиционных проектов или же тарифный анализ, проведенные региональными органами исполнительной власти.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7" w:firstLine="707"/>
      </w:pPr>
      <w:r>
        <w:lastRenderedPageBreak/>
        <w:t xml:space="preserve">В части раскрытия информации о деятельности субъектов естественных монополий наблюдается отсутствие информированности самих региональных органов власти о том, где и каким образом информация раскрывается. Часто каждый пункт информации размещается на сайтах </w:t>
      </w:r>
      <w:r>
        <w:t>различных региональных ведомств, что затрудняет поиск необходимых данных. Единицы консолидируют все необходимые сведения на одной веб-странице.</w:t>
      </w:r>
    </w:p>
    <w:p w:rsidR="006F0F2A" w:rsidRDefault="00100D5C">
      <w:pPr>
        <w:pStyle w:val="2"/>
        <w:tabs>
          <w:tab w:val="left" w:pos="2187"/>
        </w:tabs>
        <w:spacing w:before="246" w:line="259" w:lineRule="auto"/>
        <w:ind w:left="3529" w:right="749" w:hanging="2075"/>
      </w:pPr>
      <w:bookmarkStart w:id="4" w:name="_TOC_250003"/>
      <w:r>
        <w:t>5.</w:t>
      </w:r>
      <w:r>
        <w:rPr>
          <w:rFonts w:ascii="Times New Roman" w:hAnsi="Times New Roman"/>
        </w:rPr>
        <w:tab/>
      </w:r>
      <w:r>
        <w:rPr>
          <w:spacing w:val="-3"/>
        </w:rPr>
        <w:t xml:space="preserve">Информация </w:t>
      </w:r>
      <w:r>
        <w:t xml:space="preserve">о </w:t>
      </w:r>
      <w:r>
        <w:rPr>
          <w:spacing w:val="-3"/>
        </w:rPr>
        <w:t>внедрении лучших практик содействия развитию</w:t>
      </w:r>
      <w:r>
        <w:rPr>
          <w:spacing w:val="-7"/>
        </w:rPr>
        <w:t xml:space="preserve"> </w:t>
      </w:r>
      <w:bookmarkEnd w:id="4"/>
      <w:r>
        <w:rPr>
          <w:spacing w:val="-3"/>
        </w:rPr>
        <w:t>конкуренции</w:t>
      </w:r>
    </w:p>
    <w:p w:rsidR="006F0F2A" w:rsidRDefault="00100D5C">
      <w:pPr>
        <w:pStyle w:val="a3"/>
        <w:spacing w:before="55" w:line="360" w:lineRule="auto"/>
        <w:ind w:right="225" w:firstLine="707"/>
      </w:pPr>
      <w:r>
        <w:t>Протоколом Межведомственной рабочей группы по вопросам реализации положений Стандарта от 13 ноября 2017 г. № 13-Д05 были отобраны 4 лучшие региональные практики содействия развития конкуренции, подлежащие оценке в 2019 году:</w:t>
      </w:r>
    </w:p>
    <w:p w:rsidR="006F0F2A" w:rsidRDefault="00100D5C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right="224" w:firstLine="707"/>
        <w:jc w:val="both"/>
        <w:rPr>
          <w:sz w:val="28"/>
        </w:rPr>
      </w:pPr>
      <w:r>
        <w:rPr>
          <w:sz w:val="28"/>
        </w:rPr>
        <w:t>Создание и реализация механизмо</w:t>
      </w:r>
      <w:r>
        <w:rPr>
          <w:sz w:val="28"/>
        </w:rPr>
        <w:t xml:space="preserve">в общественного контроля за деятельностью естественных монополий (создание межотраслевого совета потребителей по вопросам деятельности субъектов естественных монополий и создание и функционирование интерактивно карты по подключению к электрическим сетям и </w:t>
      </w:r>
      <w:r>
        <w:rPr>
          <w:sz w:val="28"/>
        </w:rPr>
        <w:t>сетям газораспределительных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станций).</w:t>
      </w:r>
    </w:p>
    <w:p w:rsidR="006F0F2A" w:rsidRDefault="00100D5C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right="231" w:firstLine="707"/>
        <w:jc w:val="both"/>
        <w:rPr>
          <w:sz w:val="28"/>
        </w:rPr>
      </w:pPr>
      <w:r>
        <w:rPr>
          <w:sz w:val="28"/>
        </w:rPr>
        <w:t>Установление льгот для частных образовательных организаций по аренде зданий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сооружений.</w:t>
      </w:r>
    </w:p>
    <w:p w:rsidR="006F0F2A" w:rsidRDefault="00100D5C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right="225" w:firstLine="707"/>
        <w:jc w:val="both"/>
        <w:rPr>
          <w:sz w:val="28"/>
        </w:rPr>
      </w:pPr>
      <w:r>
        <w:rPr>
          <w:sz w:val="28"/>
        </w:rPr>
        <w:t>Развитие конкуренции при осуществлении процедур государственных и муниципальных закупок (создание «Портала поставщиков»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6F0F2A" w:rsidRDefault="00100D5C">
      <w:pPr>
        <w:pStyle w:val="a3"/>
        <w:spacing w:before="1" w:line="360" w:lineRule="auto"/>
        <w:ind w:right="231"/>
      </w:pPr>
      <w:r>
        <w:t>«витри</w:t>
      </w:r>
      <w:r>
        <w:t>ны» региональной контрактной системы, позволяющей систематизировать закупки «малого» объема).</w:t>
      </w:r>
    </w:p>
    <w:p w:rsidR="006F0F2A" w:rsidRDefault="00100D5C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right="231" w:firstLine="707"/>
        <w:jc w:val="both"/>
        <w:rPr>
          <w:sz w:val="28"/>
        </w:rPr>
      </w:pPr>
      <w:r>
        <w:rPr>
          <w:sz w:val="28"/>
        </w:rPr>
        <w:t>Развитие рынка услуг перевозок пассажиров наземным транспортом (100% услуг предоставляются субъектами малого и среднего предпринимательства, отсутствие государств</w:t>
      </w:r>
      <w:r>
        <w:rPr>
          <w:sz w:val="28"/>
        </w:rPr>
        <w:t>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предприятий).</w:t>
      </w:r>
    </w:p>
    <w:p w:rsidR="006F0F2A" w:rsidRDefault="006F0F2A">
      <w:pPr>
        <w:spacing w:line="360" w:lineRule="auto"/>
        <w:jc w:val="both"/>
        <w:rPr>
          <w:sz w:val="28"/>
        </w:rPr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5" w:firstLine="707"/>
      </w:pPr>
      <w:r>
        <w:lastRenderedPageBreak/>
        <w:t>В соответствии с информацией, представленной субъектами Российской Федерации в таблицах, используемых для оценки, внедрение указанных практик составляет 25,88%, 11,76%, 36,47% и 18,82% соответственно.</w:t>
      </w:r>
    </w:p>
    <w:p w:rsidR="006F0F2A" w:rsidRDefault="00100D5C">
      <w:pPr>
        <w:pStyle w:val="a3"/>
        <w:spacing w:before="1" w:line="360" w:lineRule="auto"/>
        <w:ind w:right="226" w:firstLine="707"/>
      </w:pPr>
      <w:r>
        <w:t>Тем не менее по результатам анализа докладов субъектов Российской Федерации практически во всех регионах создан Межотраслевой совет потребителей по вопросам деятельности субъектов естественных монополий.</w:t>
      </w:r>
    </w:p>
    <w:p w:rsidR="006F0F2A" w:rsidRDefault="00100D5C">
      <w:pPr>
        <w:pStyle w:val="a3"/>
        <w:spacing w:line="360" w:lineRule="auto"/>
        <w:ind w:right="235" w:firstLine="707"/>
      </w:pPr>
      <w:r>
        <w:t>Указанным протоколом были отобраны 4 рекомендованные</w:t>
      </w:r>
      <w:r>
        <w:t xml:space="preserve"> региональные практики содействия развития конкуренции:</w:t>
      </w:r>
    </w:p>
    <w:p w:rsidR="006F0F2A" w:rsidRDefault="00100D5C">
      <w:pPr>
        <w:pStyle w:val="a4"/>
        <w:numPr>
          <w:ilvl w:val="0"/>
          <w:numId w:val="1"/>
        </w:numPr>
        <w:tabs>
          <w:tab w:val="left" w:pos="1663"/>
        </w:tabs>
        <w:spacing w:line="360" w:lineRule="auto"/>
        <w:ind w:right="227" w:firstLine="707"/>
        <w:jc w:val="both"/>
        <w:rPr>
          <w:sz w:val="28"/>
        </w:rPr>
      </w:pPr>
      <w:r>
        <w:rPr>
          <w:sz w:val="28"/>
        </w:rPr>
        <w:t>Предоставление субсидий бюджетам муниципальных образований  и софинансирование мероприятий: по выкупу объектов общего дошкольного образования, инвесторам на возмещение  части  затрат  на  уплату  проц</w:t>
      </w:r>
      <w:r>
        <w:rPr>
          <w:sz w:val="28"/>
        </w:rPr>
        <w:t>ентов  по привлекаемым заемным средствам, а также инвесторам на возмещение части затрат на строительство инженерных сетей и объектов инженерной инфраструктуры.</w:t>
      </w:r>
    </w:p>
    <w:p w:rsidR="006F0F2A" w:rsidRDefault="00100D5C">
      <w:pPr>
        <w:pStyle w:val="a4"/>
        <w:numPr>
          <w:ilvl w:val="0"/>
          <w:numId w:val="1"/>
        </w:numPr>
        <w:tabs>
          <w:tab w:val="left" w:pos="1663"/>
        </w:tabs>
        <w:spacing w:line="360" w:lineRule="auto"/>
        <w:ind w:right="231" w:firstLine="707"/>
        <w:jc w:val="both"/>
        <w:rPr>
          <w:sz w:val="28"/>
        </w:rPr>
      </w:pPr>
      <w:r>
        <w:rPr>
          <w:sz w:val="28"/>
        </w:rPr>
        <w:t>Ярмарочная  деятельность  как  механизм  развития  конкуренции  на рынке розничной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торговли.</w:t>
      </w:r>
    </w:p>
    <w:p w:rsidR="006F0F2A" w:rsidRDefault="00100D5C">
      <w:pPr>
        <w:pStyle w:val="a4"/>
        <w:numPr>
          <w:ilvl w:val="0"/>
          <w:numId w:val="1"/>
        </w:numPr>
        <w:tabs>
          <w:tab w:val="left" w:pos="1663"/>
        </w:tabs>
        <w:spacing w:before="1" w:line="360" w:lineRule="auto"/>
        <w:ind w:right="226" w:firstLine="707"/>
        <w:jc w:val="both"/>
        <w:rPr>
          <w:sz w:val="28"/>
        </w:rPr>
      </w:pPr>
      <w:r>
        <w:rPr>
          <w:sz w:val="28"/>
        </w:rPr>
        <w:t>Мер</w:t>
      </w:r>
      <w:r>
        <w:rPr>
          <w:sz w:val="28"/>
        </w:rPr>
        <w:t>оприятия,      направленные      на       развитие       конкуренции в агропромышленного комплекса (меры финансовой и нефинансовой поддержки)</w:t>
      </w:r>
    </w:p>
    <w:p w:rsidR="006F0F2A" w:rsidRDefault="00100D5C">
      <w:pPr>
        <w:pStyle w:val="a4"/>
        <w:numPr>
          <w:ilvl w:val="0"/>
          <w:numId w:val="1"/>
        </w:numPr>
        <w:tabs>
          <w:tab w:val="left" w:pos="1663"/>
        </w:tabs>
        <w:spacing w:line="360" w:lineRule="auto"/>
        <w:ind w:right="230" w:firstLine="707"/>
        <w:jc w:val="both"/>
        <w:rPr>
          <w:sz w:val="28"/>
        </w:rPr>
      </w:pPr>
      <w:r>
        <w:rPr>
          <w:sz w:val="28"/>
        </w:rPr>
        <w:t xml:space="preserve">Осуществление Центром инноваций социальной сферы координации   деятельности   социальных    предпринимателей    и </w:t>
      </w:r>
      <w:r>
        <w:rPr>
          <w:sz w:val="28"/>
        </w:rPr>
        <w:t xml:space="preserve">   оказание им системной поддержки. Отбор поставщиков услуг в сфере социального обслуживания на конкурсной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основе.</w:t>
      </w:r>
    </w:p>
    <w:p w:rsidR="006F0F2A" w:rsidRDefault="00100D5C">
      <w:pPr>
        <w:pStyle w:val="a3"/>
        <w:spacing w:line="360" w:lineRule="auto"/>
        <w:ind w:right="231" w:firstLine="707"/>
      </w:pPr>
      <w:r>
        <w:t>В соответствии с информацией, представленной субъектами Российской Федерации в таблицах, используемых для оценки, внедрение указанных практик</w:t>
      </w:r>
      <w:r>
        <w:t xml:space="preserve"> составило 12,35%, 34,12%, 28,24% и 17,65% соответственно.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6" w:firstLine="707"/>
      </w:pPr>
      <w:r>
        <w:lastRenderedPageBreak/>
        <w:t>Поскольку оценка проводилась в соответствии  с Методикой, то  баллы  по итогам 2018 года за внедрение лучших практик не предусмотрены. Однако   в дальнейшем после актуализации Методики при оценке регионов по данному параметру могут возникнуть сложности вви</w:t>
      </w:r>
      <w:r>
        <w:t>ду низкого качества представленной в таблице</w:t>
      </w:r>
      <w:r>
        <w:rPr>
          <w:spacing w:val="-3"/>
        </w:rPr>
        <w:t xml:space="preserve"> </w:t>
      </w:r>
      <w:r>
        <w:t>информации:</w:t>
      </w:r>
    </w:p>
    <w:p w:rsidR="006F0F2A" w:rsidRDefault="00100D5C">
      <w:pPr>
        <w:pStyle w:val="a3"/>
        <w:spacing w:line="360" w:lineRule="auto"/>
        <w:ind w:right="233" w:firstLine="707"/>
      </w:pPr>
      <w:r>
        <w:t>45%  регионов  не  представили  данные  о  внедрении  лучших  практик   в отчетом</w:t>
      </w:r>
      <w:r>
        <w:rPr>
          <w:spacing w:val="-2"/>
        </w:rPr>
        <w:t xml:space="preserve"> </w:t>
      </w:r>
      <w:r>
        <w:t>году;</w:t>
      </w:r>
    </w:p>
    <w:p w:rsidR="006F0F2A" w:rsidRDefault="00100D5C">
      <w:pPr>
        <w:pStyle w:val="a3"/>
        <w:spacing w:line="360" w:lineRule="auto"/>
        <w:ind w:right="233" w:firstLine="707"/>
      </w:pPr>
      <w:r>
        <w:t xml:space="preserve">при отсутствии расширенной информации от регионов о внедрении лучших практик (многие ограничились лишь списком </w:t>
      </w:r>
      <w:r>
        <w:t>внедренных практик) невозможно оценить, в полном ли объеме внедрена эта практика;</w:t>
      </w:r>
    </w:p>
    <w:p w:rsidR="006F0F2A" w:rsidRDefault="00100D5C">
      <w:pPr>
        <w:pStyle w:val="a3"/>
        <w:spacing w:line="360" w:lineRule="auto"/>
        <w:ind w:right="223" w:firstLine="707"/>
      </w:pPr>
      <w:r>
        <w:t>16 субъектов Российской Федерации вместо лучших практик, которые были   разосланы   письмом   от   15    декабря   2017    г.   №   36183-ОФ/Д05и   и рекомендованы к внедрени</w:t>
      </w:r>
      <w:r>
        <w:t>ю в 2018 году, представили информацию о тех практиках, которые они считают лучшими в своем регионе по результатам отчетного года, или  о  тех,  которые  были  признаны  лучшими  в  2017  году  (и подлежат оценке по результатам 2019</w:t>
      </w:r>
      <w:r>
        <w:rPr>
          <w:spacing w:val="-9"/>
        </w:rPr>
        <w:t xml:space="preserve"> </w:t>
      </w:r>
      <w:r>
        <w:t>года).</w:t>
      </w:r>
    </w:p>
    <w:p w:rsidR="006F0F2A" w:rsidRDefault="00100D5C">
      <w:pPr>
        <w:pStyle w:val="a3"/>
        <w:spacing w:before="2" w:line="360" w:lineRule="auto"/>
        <w:ind w:right="224" w:firstLine="707"/>
      </w:pPr>
      <w:r>
        <w:t>В среднем в соотв</w:t>
      </w:r>
      <w:r>
        <w:t xml:space="preserve">етствии с отчетными таблицами субъектов Российской Федерации внедрение лучших практик содействия развитию конкуренции реализовано на  23,46%.  Данный  показатель  может  быть  существенно  выше в следующем периоде при предоставлении регионами более полных </w:t>
      </w:r>
      <w:r>
        <w:t>отчетных данных.</w:t>
      </w:r>
    </w:p>
    <w:p w:rsidR="006F0F2A" w:rsidRDefault="00100D5C">
      <w:pPr>
        <w:pStyle w:val="2"/>
        <w:tabs>
          <w:tab w:val="left" w:pos="4703"/>
        </w:tabs>
        <w:spacing w:before="247"/>
        <w:ind w:left="3971"/>
      </w:pPr>
      <w:bookmarkStart w:id="5" w:name="_TOC_250002"/>
      <w:r>
        <w:t>6.</w:t>
      </w:r>
      <w:r>
        <w:rPr>
          <w:rFonts w:ascii="Times New Roman" w:hAnsi="Times New Roman"/>
        </w:rPr>
        <w:tab/>
      </w:r>
      <w:r>
        <w:rPr>
          <w:spacing w:val="-3"/>
        </w:rPr>
        <w:t>Краткие</w:t>
      </w:r>
      <w:r>
        <w:rPr>
          <w:spacing w:val="-5"/>
        </w:rPr>
        <w:t xml:space="preserve"> </w:t>
      </w:r>
      <w:bookmarkEnd w:id="5"/>
      <w:r>
        <w:rPr>
          <w:spacing w:val="-3"/>
        </w:rPr>
        <w:t>выводы</w:t>
      </w:r>
    </w:p>
    <w:p w:rsidR="006F0F2A" w:rsidRDefault="00100D5C">
      <w:pPr>
        <w:pStyle w:val="a3"/>
        <w:spacing w:before="82" w:line="360" w:lineRule="auto"/>
        <w:ind w:right="223" w:firstLine="707"/>
      </w:pPr>
      <w:r>
        <w:t>По итогам проведенного анализа сведений, представленных субъектами Российской Федерации, основные проблемы при реализации Стандарта остаются теми же, что и в 2017</w:t>
      </w:r>
      <w:r>
        <w:rPr>
          <w:spacing w:val="-4"/>
        </w:rPr>
        <w:t xml:space="preserve"> </w:t>
      </w:r>
      <w:r>
        <w:t>году.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100D5C">
      <w:pPr>
        <w:pStyle w:val="a3"/>
        <w:spacing w:before="113" w:line="360" w:lineRule="auto"/>
        <w:ind w:right="228" w:firstLine="707"/>
      </w:pPr>
      <w:r>
        <w:lastRenderedPageBreak/>
        <w:t>Следует обратить внимание на необходим</w:t>
      </w:r>
      <w:r>
        <w:t>ость своевременной актуализации «дорожных карт», поскольку при оценке достижения установленных целевых значений оценивается не только изменение значения показателя по сравнению с предыдущим периодом, но и механизм целеполагания.</w:t>
      </w:r>
    </w:p>
    <w:p w:rsidR="006F0F2A" w:rsidRDefault="00100D5C">
      <w:pPr>
        <w:pStyle w:val="a3"/>
        <w:spacing w:line="360" w:lineRule="auto"/>
        <w:ind w:right="224" w:firstLine="707"/>
      </w:pPr>
      <w:r>
        <w:t>Особо отмечается необходимо</w:t>
      </w:r>
      <w:r>
        <w:t>сть учета результатов проведенного мониторинга при формировании конкурентной политики региона, составлении и корректировке «дорожных карт», поскольку зачастую</w:t>
      </w:r>
      <w:r>
        <w:rPr>
          <w:spacing w:val="38"/>
        </w:rPr>
        <w:t xml:space="preserve"> </w:t>
      </w:r>
      <w:r>
        <w:t>региональные</w:t>
      </w:r>
    </w:p>
    <w:p w:rsidR="006F0F2A" w:rsidRDefault="00100D5C">
      <w:pPr>
        <w:pStyle w:val="a3"/>
        <w:spacing w:before="1" w:line="360" w:lineRule="auto"/>
        <w:ind w:right="230"/>
      </w:pPr>
      <w:r>
        <w:t>«дорожные карты» представляют собой перечни общих мероприятий, процесс реализации ко</w:t>
      </w:r>
      <w:r>
        <w:t>торых сложно наблюдать и оценивать.</w:t>
      </w:r>
    </w:p>
    <w:p w:rsidR="006F0F2A" w:rsidRDefault="00100D5C">
      <w:pPr>
        <w:pStyle w:val="a3"/>
        <w:spacing w:line="360" w:lineRule="auto"/>
        <w:ind w:right="225" w:firstLine="707"/>
      </w:pPr>
      <w:r>
        <w:t>При этом особое внимание следует уделять отбору приоритетных рынков в соответствии с пунктами 19-20 Стандарта (рынки товаров, работ и услуг несырьевого сектора экономики с высокой степенью передела и добавленной стоимости    конечной     продукции,     име</w:t>
      </w:r>
      <w:r>
        <w:t>ющей     экспортный     потенциал или возможность    замещения    импорта,     а     также     высокотехнологичной и технически    сложной    продукции     с     перспективными     технологиями)  и обоснованию  включения  таких  рынков  в   перечень   това</w:t>
      </w:r>
      <w:r>
        <w:t>рных   рынков   для содействия развитию</w:t>
      </w:r>
      <w:r>
        <w:rPr>
          <w:spacing w:val="-2"/>
        </w:rPr>
        <w:t xml:space="preserve"> </w:t>
      </w:r>
      <w:r>
        <w:t>конкуренции.</w:t>
      </w:r>
    </w:p>
    <w:p w:rsidR="006F0F2A" w:rsidRDefault="00100D5C">
      <w:pPr>
        <w:pStyle w:val="a3"/>
        <w:spacing w:line="360" w:lineRule="auto"/>
        <w:ind w:right="226" w:firstLine="707"/>
      </w:pPr>
      <w:r>
        <w:t>Также наиболее «проблемным» направлением для регионов в ходе внедрения Стандарта по-прежнему является реализация механизмов общественного контроля за деятельностью субъектов естественных монополий. Субъектам Российской Федерации следует более активно реали</w:t>
      </w:r>
      <w:r>
        <w:t>зовывать положения Стандарта в части создания и реализации механизмов общественного контроля за деятельностью субъектов естественных</w:t>
      </w:r>
      <w:r>
        <w:rPr>
          <w:spacing w:val="-21"/>
        </w:rPr>
        <w:t xml:space="preserve"> </w:t>
      </w:r>
      <w:r>
        <w:t>монополий.</w:t>
      </w:r>
    </w:p>
    <w:p w:rsidR="006F0F2A" w:rsidRDefault="006F0F2A">
      <w:pPr>
        <w:spacing w:line="360" w:lineRule="auto"/>
        <w:sectPr w:rsidR="006F0F2A">
          <w:pgSz w:w="12240" w:h="15840"/>
          <w:pgMar w:top="1500" w:right="620" w:bottom="280" w:left="1480" w:header="761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8"/>
        <w:ind w:left="0"/>
        <w:jc w:val="left"/>
        <w:rPr>
          <w:sz w:val="26"/>
        </w:rPr>
      </w:pPr>
    </w:p>
    <w:p w:rsidR="006F0F2A" w:rsidRDefault="00100D5C">
      <w:pPr>
        <w:pStyle w:val="2"/>
        <w:spacing w:before="35"/>
        <w:ind w:left="8898"/>
      </w:pPr>
      <w:bookmarkStart w:id="6" w:name="_TOC_250001"/>
      <w:bookmarkEnd w:id="6"/>
      <w:r>
        <w:t>Приложение 1. Групповые рейтинги</w:t>
      </w:r>
    </w:p>
    <w:p w:rsidR="006F0F2A" w:rsidRDefault="006F0F2A">
      <w:pPr>
        <w:pStyle w:val="a3"/>
        <w:ind w:left="0"/>
        <w:jc w:val="left"/>
        <w:rPr>
          <w:rFonts w:ascii="Calibri Light"/>
          <w:sz w:val="20"/>
        </w:rPr>
      </w:pPr>
    </w:p>
    <w:p w:rsidR="006F0F2A" w:rsidRDefault="006F0F2A">
      <w:pPr>
        <w:pStyle w:val="a3"/>
        <w:spacing w:before="8" w:after="1"/>
        <w:ind w:left="0"/>
        <w:jc w:val="left"/>
        <w:rPr>
          <w:rFonts w:ascii="Calibri Light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735"/>
        <w:gridCol w:w="1277"/>
        <w:gridCol w:w="1419"/>
        <w:gridCol w:w="1275"/>
        <w:gridCol w:w="1133"/>
        <w:gridCol w:w="1277"/>
        <w:gridCol w:w="1278"/>
        <w:gridCol w:w="1417"/>
      </w:tblGrid>
      <w:tr w:rsidR="006F0F2A">
        <w:trPr>
          <w:trHeight w:val="1048"/>
        </w:trPr>
        <w:tc>
          <w:tcPr>
            <w:tcW w:w="797" w:type="dxa"/>
            <w:vMerge w:val="restart"/>
            <w:tcBorders>
              <w:top w:val="nil"/>
            </w:tcBorders>
            <w:shd w:val="clear" w:color="auto" w:fill="91D050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20"/>
              </w:rPr>
            </w:pPr>
          </w:p>
          <w:p w:rsidR="006F0F2A" w:rsidRDefault="006F0F2A">
            <w:pPr>
              <w:pStyle w:val="TableParagraph"/>
              <w:spacing w:before="2"/>
              <w:jc w:val="left"/>
              <w:rPr>
                <w:rFonts w:ascii="Calibri Light"/>
                <w:sz w:val="26"/>
              </w:rPr>
            </w:pPr>
          </w:p>
          <w:p w:rsidR="006F0F2A" w:rsidRDefault="00100D5C">
            <w:pPr>
              <w:pStyle w:val="TableParagraph"/>
              <w:ind w:left="110" w:right="76" w:firstLine="9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Ранг (место)</w:t>
            </w:r>
          </w:p>
        </w:tc>
        <w:tc>
          <w:tcPr>
            <w:tcW w:w="3735" w:type="dxa"/>
            <w:vMerge w:val="restart"/>
            <w:tcBorders>
              <w:top w:val="nil"/>
            </w:tcBorders>
            <w:shd w:val="clear" w:color="auto" w:fill="91D050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20"/>
              </w:rPr>
            </w:pPr>
          </w:p>
          <w:p w:rsidR="006F0F2A" w:rsidRDefault="006F0F2A">
            <w:pPr>
              <w:pStyle w:val="TableParagraph"/>
              <w:spacing w:before="2"/>
              <w:jc w:val="left"/>
              <w:rPr>
                <w:rFonts w:ascii="Calibri Light"/>
                <w:sz w:val="26"/>
              </w:rPr>
            </w:pPr>
          </w:p>
          <w:p w:rsidR="006F0F2A" w:rsidRDefault="00100D5C">
            <w:pPr>
              <w:pStyle w:val="TableParagraph"/>
              <w:ind w:left="1416" w:hanging="103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Наименование субъекта Российской Федерации</w:t>
            </w:r>
          </w:p>
        </w:tc>
        <w:tc>
          <w:tcPr>
            <w:tcW w:w="3971" w:type="dxa"/>
            <w:gridSpan w:val="3"/>
            <w:tcBorders>
              <w:top w:val="nil"/>
            </w:tcBorders>
            <w:shd w:val="clear" w:color="auto" w:fill="91D050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20"/>
              </w:rPr>
            </w:pPr>
          </w:p>
          <w:p w:rsidR="006F0F2A" w:rsidRDefault="00100D5C">
            <w:pPr>
              <w:pStyle w:val="TableParagraph"/>
              <w:spacing w:before="178"/>
              <w:ind w:left="42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Реализация составляющих Стандарта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91D050"/>
          </w:tcPr>
          <w:p w:rsidR="006F0F2A" w:rsidRDefault="006F0F2A">
            <w:pPr>
              <w:pStyle w:val="TableParagraph"/>
              <w:spacing w:before="6"/>
              <w:jc w:val="left"/>
              <w:rPr>
                <w:rFonts w:ascii="Calibri Light"/>
                <w:sz w:val="17"/>
              </w:rPr>
            </w:pPr>
          </w:p>
          <w:p w:rsidR="006F0F2A" w:rsidRDefault="00100D5C">
            <w:pPr>
              <w:pStyle w:val="TableParagraph"/>
              <w:ind w:left="205" w:right="200" w:firstLine="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Достижение установленных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целевых значений</w:t>
            </w:r>
          </w:p>
        </w:tc>
        <w:tc>
          <w:tcPr>
            <w:tcW w:w="2695" w:type="dxa"/>
            <w:gridSpan w:val="2"/>
            <w:tcBorders>
              <w:top w:val="nil"/>
            </w:tcBorders>
            <w:shd w:val="clear" w:color="auto" w:fill="91D050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20"/>
              </w:rPr>
            </w:pPr>
          </w:p>
          <w:p w:rsidR="006F0F2A" w:rsidRDefault="00100D5C">
            <w:pPr>
              <w:pStyle w:val="TableParagraph"/>
              <w:spacing w:before="178"/>
              <w:ind w:left="26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Итоговое значение оценки</w:t>
            </w:r>
          </w:p>
        </w:tc>
      </w:tr>
      <w:tr w:rsidR="006F0F2A">
        <w:trPr>
          <w:trHeight w:val="482"/>
        </w:trPr>
        <w:tc>
          <w:tcPr>
            <w:tcW w:w="797" w:type="dxa"/>
            <w:vMerge/>
            <w:tcBorders>
              <w:top w:val="nil"/>
            </w:tcBorders>
            <w:shd w:val="clear" w:color="auto" w:fill="91D050"/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vMerge/>
            <w:tcBorders>
              <w:top w:val="nil"/>
            </w:tcBorders>
            <w:shd w:val="clear" w:color="auto" w:fill="91D050"/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91D050"/>
          </w:tcPr>
          <w:p w:rsidR="006F0F2A" w:rsidRDefault="00100D5C">
            <w:pPr>
              <w:pStyle w:val="TableParagraph"/>
              <w:spacing w:before="137"/>
              <w:ind w:left="234" w:right="2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Ранг</w:t>
            </w:r>
          </w:p>
        </w:tc>
        <w:tc>
          <w:tcPr>
            <w:tcW w:w="1419" w:type="dxa"/>
            <w:shd w:val="clear" w:color="auto" w:fill="91D050"/>
          </w:tcPr>
          <w:p w:rsidR="006F0F2A" w:rsidRDefault="00100D5C">
            <w:pPr>
              <w:pStyle w:val="TableParagraph"/>
              <w:spacing w:before="137"/>
              <w:ind w:left="117" w:righ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Значение (ед.)</w:t>
            </w:r>
          </w:p>
        </w:tc>
        <w:tc>
          <w:tcPr>
            <w:tcW w:w="1275" w:type="dxa"/>
            <w:shd w:val="clear" w:color="auto" w:fill="91D050"/>
          </w:tcPr>
          <w:p w:rsidR="006F0F2A" w:rsidRDefault="00100D5C">
            <w:pPr>
              <w:pStyle w:val="TableParagraph"/>
              <w:spacing w:before="34"/>
              <w:ind w:left="237" w:right="2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Значение</w:t>
            </w:r>
          </w:p>
          <w:p w:rsidR="006F0F2A" w:rsidRDefault="00100D5C">
            <w:pPr>
              <w:pStyle w:val="TableParagraph"/>
              <w:spacing w:before="1"/>
              <w:ind w:left="234" w:right="2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(%)</w:t>
            </w:r>
          </w:p>
        </w:tc>
        <w:tc>
          <w:tcPr>
            <w:tcW w:w="1133" w:type="dxa"/>
            <w:shd w:val="clear" w:color="auto" w:fill="91D050"/>
          </w:tcPr>
          <w:p w:rsidR="006F0F2A" w:rsidRDefault="00100D5C">
            <w:pPr>
              <w:pStyle w:val="TableParagraph"/>
              <w:spacing w:before="137"/>
              <w:ind w:left="350" w:right="3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Ранг</w:t>
            </w:r>
          </w:p>
        </w:tc>
        <w:tc>
          <w:tcPr>
            <w:tcW w:w="1277" w:type="dxa"/>
            <w:shd w:val="clear" w:color="auto" w:fill="91D050"/>
          </w:tcPr>
          <w:p w:rsidR="006F0F2A" w:rsidRDefault="00100D5C">
            <w:pPr>
              <w:pStyle w:val="TableParagraph"/>
              <w:spacing w:before="34"/>
              <w:ind w:left="239" w:right="2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Значение</w:t>
            </w:r>
          </w:p>
          <w:p w:rsidR="006F0F2A" w:rsidRDefault="00100D5C">
            <w:pPr>
              <w:pStyle w:val="TableParagraph"/>
              <w:spacing w:before="1"/>
              <w:ind w:left="236" w:right="2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(%)</w:t>
            </w:r>
          </w:p>
        </w:tc>
        <w:tc>
          <w:tcPr>
            <w:tcW w:w="1278" w:type="dxa"/>
            <w:shd w:val="clear" w:color="auto" w:fill="91D050"/>
          </w:tcPr>
          <w:p w:rsidR="006F0F2A" w:rsidRDefault="00100D5C">
            <w:pPr>
              <w:pStyle w:val="TableParagraph"/>
              <w:spacing w:before="137"/>
              <w:ind w:left="129" w:right="12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Ранг</w:t>
            </w:r>
          </w:p>
        </w:tc>
        <w:tc>
          <w:tcPr>
            <w:tcW w:w="1417" w:type="dxa"/>
            <w:shd w:val="clear" w:color="auto" w:fill="91D050"/>
          </w:tcPr>
          <w:p w:rsidR="006F0F2A" w:rsidRDefault="00100D5C">
            <w:pPr>
              <w:pStyle w:val="TableParagraph"/>
              <w:spacing w:before="137"/>
              <w:ind w:left="132" w:right="1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Значение (%)</w:t>
            </w:r>
          </w:p>
        </w:tc>
      </w:tr>
      <w:tr w:rsidR="006F0F2A">
        <w:trPr>
          <w:trHeight w:val="299"/>
        </w:trPr>
        <w:tc>
          <w:tcPr>
            <w:tcW w:w="13608" w:type="dxa"/>
            <w:gridSpan w:val="9"/>
            <w:shd w:val="clear" w:color="auto" w:fill="91D050"/>
          </w:tcPr>
          <w:p w:rsidR="006F0F2A" w:rsidRDefault="00100D5C">
            <w:pPr>
              <w:pStyle w:val="TableParagraph"/>
              <w:spacing w:line="243" w:lineRule="exact"/>
              <w:ind w:left="2672" w:right="26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Группа I - финансово-экономические центры и сырьевые экспортоориентированные регионы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Московская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94,36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95,20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383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3 (2)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94,78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г. Москва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87,30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96,89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383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 (3)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92,09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90,60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88,24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337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12 (6)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89,42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г. Санкт-Петербург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48,55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76,10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90,96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292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24 (10)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83,53</w:t>
            </w:r>
          </w:p>
        </w:tc>
      </w:tr>
      <w:tr w:rsidR="006F0F2A">
        <w:trPr>
          <w:trHeight w:val="48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94" w:right="282"/>
              <w:rPr>
                <w:sz w:val="18"/>
              </w:rPr>
            </w:pPr>
            <w:r>
              <w:rPr>
                <w:sz w:val="18"/>
              </w:rPr>
              <w:t>Ханты-Мансийский автономный округ -</w:t>
            </w:r>
          </w:p>
          <w:p w:rsidR="006F0F2A" w:rsidRDefault="00100D5C">
            <w:pPr>
              <w:pStyle w:val="TableParagraph"/>
              <w:spacing w:line="207" w:lineRule="exact"/>
              <w:ind w:left="294" w:right="282"/>
              <w:rPr>
                <w:sz w:val="18"/>
              </w:rPr>
            </w:pPr>
            <w:r>
              <w:rPr>
                <w:sz w:val="18"/>
              </w:rPr>
              <w:t>Югра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39" w:right="228"/>
              <w:rPr>
                <w:sz w:val="18"/>
              </w:rPr>
            </w:pPr>
            <w:r>
              <w:rPr>
                <w:sz w:val="18"/>
              </w:rPr>
              <w:t>10-11</w:t>
            </w:r>
            <w:r>
              <w:rPr>
                <w:color w:val="FFFFFF"/>
                <w:sz w:val="18"/>
              </w:rPr>
              <w:t>.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88,24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78,23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292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25 (23)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83,24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Республика Коми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33-34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75,16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71,55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270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47 (51)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73,35</w:t>
            </w:r>
          </w:p>
        </w:tc>
      </w:tr>
      <w:tr w:rsidR="006F0F2A">
        <w:trPr>
          <w:trHeight w:val="47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1" w:right="282"/>
              <w:rPr>
                <w:sz w:val="18"/>
              </w:rPr>
            </w:pPr>
            <w:r>
              <w:rPr>
                <w:sz w:val="18"/>
              </w:rPr>
              <w:t>Ямало-Ненецкий автономный округ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74-75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33,65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52,74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75,78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292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64 (47)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64,26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4" w:right="282"/>
              <w:rPr>
                <w:sz w:val="18"/>
              </w:rPr>
            </w:pPr>
            <w:r>
              <w:rPr>
                <w:sz w:val="18"/>
              </w:rPr>
              <w:t>Республика Саха (Якутия)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40,25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63,09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30,40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292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80 (52)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46,74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Сахалинская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43,18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270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81 (82)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41,59</w:t>
            </w:r>
          </w:p>
        </w:tc>
      </w:tr>
      <w:tr w:rsidR="006F0F2A">
        <w:trPr>
          <w:trHeight w:val="616"/>
        </w:trPr>
        <w:tc>
          <w:tcPr>
            <w:tcW w:w="13608" w:type="dxa"/>
            <w:gridSpan w:val="9"/>
            <w:shd w:val="clear" w:color="auto" w:fill="91D050"/>
          </w:tcPr>
          <w:p w:rsidR="006F0F2A" w:rsidRDefault="00100D5C">
            <w:pPr>
              <w:pStyle w:val="TableParagraph"/>
              <w:spacing w:before="1"/>
              <w:ind w:left="122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Группа II - регионы с диверсифицированной экономикой, с опорой на обрабатывающую промышленность, с опорой на добывающую промышленность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Омская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97,81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92"/>
              <w:jc w:val="left"/>
              <w:rPr>
                <w:sz w:val="18"/>
              </w:rPr>
            </w:pPr>
            <w:r>
              <w:rPr>
                <w:sz w:val="18"/>
              </w:rPr>
              <w:t>105,89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361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 (4)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7"/>
              <w:rPr>
                <w:sz w:val="18"/>
              </w:rPr>
            </w:pPr>
            <w:r>
              <w:rPr>
                <w:sz w:val="18"/>
              </w:rPr>
              <w:t>101,85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4" w:right="281"/>
              <w:rPr>
                <w:sz w:val="18"/>
              </w:rPr>
            </w:pPr>
            <w:r>
              <w:rPr>
                <w:sz w:val="18"/>
              </w:rPr>
              <w:t>Республика Башкортостан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9" w:right="228"/>
              <w:rPr>
                <w:sz w:val="18"/>
              </w:rPr>
            </w:pPr>
            <w:r>
              <w:rPr>
                <w:sz w:val="18"/>
              </w:rPr>
              <w:t>10-11</w:t>
            </w:r>
            <w:r>
              <w:rPr>
                <w:color w:val="FFFFFF"/>
                <w:sz w:val="18"/>
              </w:rPr>
              <w:t>.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88,24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92"/>
              <w:jc w:val="left"/>
              <w:rPr>
                <w:sz w:val="18"/>
              </w:rPr>
            </w:pPr>
            <w:r>
              <w:rPr>
                <w:sz w:val="18"/>
              </w:rPr>
              <w:t>100,16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361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4 (7)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94,20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4" w:right="281"/>
              <w:rPr>
                <w:sz w:val="18"/>
              </w:rPr>
            </w:pPr>
            <w:r>
              <w:rPr>
                <w:sz w:val="18"/>
              </w:rPr>
              <w:t>Белгородская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58,65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91,93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91,51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361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8 (9)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91,72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4" w:right="281"/>
              <w:rPr>
                <w:sz w:val="18"/>
              </w:rPr>
            </w:pPr>
            <w:r>
              <w:rPr>
                <w:sz w:val="18"/>
              </w:rPr>
              <w:t>Нижегородская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52,35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82,05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92"/>
              <w:jc w:val="left"/>
              <w:rPr>
                <w:sz w:val="18"/>
              </w:rPr>
            </w:pPr>
            <w:r>
              <w:rPr>
                <w:sz w:val="18"/>
              </w:rPr>
              <w:t>100,90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316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9 (45)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91,48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Республика Татарстан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62,25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97,57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82,07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337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11 (1)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89,82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Челябинская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52,05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81,58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95,75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270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13 (21)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88,67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Томская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55,75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87,38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86,44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292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17 (11)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86,91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Липецкая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80,09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91,12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270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18 (26)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85,61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Мурманская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37-38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17" w:right="108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74,14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89,43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292"/>
              <w:jc w:val="left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29 (27)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81,78</w:t>
            </w:r>
          </w:p>
        </w:tc>
      </w:tr>
    </w:tbl>
    <w:p w:rsidR="006F0F2A" w:rsidRDefault="006F0F2A">
      <w:pPr>
        <w:spacing w:line="202" w:lineRule="exact"/>
        <w:rPr>
          <w:sz w:val="18"/>
        </w:rPr>
        <w:sectPr w:rsidR="006F0F2A">
          <w:headerReference w:type="default" r:id="rId21"/>
          <w:pgSz w:w="15840" w:h="12240" w:orient="landscape"/>
          <w:pgMar w:top="1140" w:right="500" w:bottom="280" w:left="1020" w:header="0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735"/>
        <w:gridCol w:w="1277"/>
        <w:gridCol w:w="1419"/>
        <w:gridCol w:w="1275"/>
        <w:gridCol w:w="1133"/>
        <w:gridCol w:w="1277"/>
        <w:gridCol w:w="1278"/>
        <w:gridCol w:w="1417"/>
      </w:tblGrid>
      <w:tr w:rsidR="006F0F2A">
        <w:trPr>
          <w:trHeight w:val="299"/>
        </w:trPr>
        <w:tc>
          <w:tcPr>
            <w:tcW w:w="797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50,85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79,70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83,55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30 (54)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81,63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Новосибирская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92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89,50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70,95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32 (44)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80,22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Свердловская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71,79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87,24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34 (32)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79,51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Ярославская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41,15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64,50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91,02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37 (38)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77,76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Кемеровская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74,92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75,34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44 (33)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75,13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Ростовская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72,73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59 (58)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66,46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Ленинградская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79,28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60 (75)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66,21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294" w:right="281"/>
              <w:rPr>
                <w:sz w:val="18"/>
              </w:rPr>
            </w:pPr>
            <w:r>
              <w:rPr>
                <w:sz w:val="18"/>
              </w:rPr>
              <w:t>Вологодская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47,81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75,09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69 (81)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3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61,45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Новгородская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39,85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62,46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50,55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72 (46)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56,51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4" w:right="281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31,05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48,67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55,74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76 (71)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52,20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1" w:right="282"/>
              <w:rPr>
                <w:sz w:val="18"/>
              </w:rPr>
            </w:pPr>
            <w:r>
              <w:rPr>
                <w:sz w:val="18"/>
              </w:rPr>
              <w:t>Пермский край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53,61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40,99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79 (76)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47,30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Иркутская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25,71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481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C000"/>
                <w:sz w:val="18"/>
              </w:rPr>
              <w:t xml:space="preserve">↕ </w:t>
            </w:r>
            <w:r>
              <w:rPr>
                <w:b/>
                <w:sz w:val="18"/>
              </w:rPr>
              <w:t>85 (85)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</w:tr>
      <w:tr w:rsidR="006F0F2A">
        <w:trPr>
          <w:trHeight w:val="299"/>
        </w:trPr>
        <w:tc>
          <w:tcPr>
            <w:tcW w:w="13608" w:type="dxa"/>
            <w:gridSpan w:val="9"/>
            <w:shd w:val="clear" w:color="auto" w:fill="91D050"/>
          </w:tcPr>
          <w:p w:rsidR="006F0F2A" w:rsidRDefault="00100D5C">
            <w:pPr>
              <w:pStyle w:val="TableParagraph"/>
              <w:spacing w:line="243" w:lineRule="exact"/>
              <w:ind w:left="2672" w:right="266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Группа III - промышленно-аграрные и аграрно-промышленные регионы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Воронежская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92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58,05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90,99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51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92"/>
              <w:jc w:val="left"/>
              <w:rPr>
                <w:sz w:val="18"/>
              </w:rPr>
            </w:pPr>
            <w:r>
              <w:rPr>
                <w:sz w:val="18"/>
              </w:rPr>
              <w:t>103,13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4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2 (34)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97,06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Республика Мордовия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55,65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87,23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51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97,74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4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 (12)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92,48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Удмуртская Республика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92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91,07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92,89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3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 (5)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91,98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4" w:right="281"/>
              <w:rPr>
                <w:sz w:val="18"/>
              </w:rPr>
            </w:pPr>
            <w:r>
              <w:rPr>
                <w:sz w:val="18"/>
              </w:rPr>
              <w:t>Краснодарский край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84,95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511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97,86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10 (15)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91,41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Хабаровский край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592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57,35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89,89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87,30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14 (55)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88,60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Оренбургская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87,15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90,00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15 (22)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88,58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Республика Крым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54,15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84,87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89,40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16 (14)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87,14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Астраханская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87,46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83,50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19 (24)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85,48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Чувашская республика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83,62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87,04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20 (18)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85,33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Смоленская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81,03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88,53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22 (16)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84,78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Пензенская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78,53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90,41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23 (19)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84,47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294" w:right="281"/>
              <w:rPr>
                <w:sz w:val="18"/>
              </w:rPr>
            </w:pPr>
            <w:r>
              <w:rPr>
                <w:sz w:val="18"/>
              </w:rPr>
              <w:t>Рязанская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48,65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76,25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89,01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26-27 (28)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3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82,63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1" w:right="282"/>
              <w:rPr>
                <w:sz w:val="18"/>
              </w:rPr>
            </w:pPr>
            <w:r>
              <w:rPr>
                <w:sz w:val="18"/>
              </w:rPr>
              <w:t>Камчатский край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80,25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85,00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26-27 (30)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82,63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Саратовская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47,35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74,22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89,41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28 (56)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81,81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Тамбовская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55,45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86,91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76,10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31 (8)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81,51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Тульская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73,35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83,99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C000"/>
                <w:sz w:val="18"/>
              </w:rPr>
              <w:t xml:space="preserve">↕ </w:t>
            </w:r>
            <w:r>
              <w:rPr>
                <w:b/>
                <w:sz w:val="18"/>
              </w:rPr>
              <w:t>35 (35)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78,67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Тверская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59,40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right="511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97,27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36 (84)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78,34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Орловская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37,65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59,01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95,98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39 (73)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77,50</w:t>
            </w:r>
          </w:p>
        </w:tc>
      </w:tr>
    </w:tbl>
    <w:p w:rsidR="006F0F2A" w:rsidRDefault="006F0F2A">
      <w:pPr>
        <w:spacing w:line="202" w:lineRule="exact"/>
        <w:rPr>
          <w:sz w:val="18"/>
        </w:rPr>
        <w:sectPr w:rsidR="006F0F2A">
          <w:headerReference w:type="default" r:id="rId22"/>
          <w:pgSz w:w="15840" w:h="12240" w:orient="landscape"/>
          <w:pgMar w:top="1140" w:right="500" w:bottom="280" w:left="1020" w:header="761" w:footer="0" w:gutter="0"/>
          <w:pgNumType w:start="42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735"/>
        <w:gridCol w:w="1277"/>
        <w:gridCol w:w="1419"/>
        <w:gridCol w:w="1275"/>
        <w:gridCol w:w="1133"/>
        <w:gridCol w:w="1277"/>
        <w:gridCol w:w="1278"/>
        <w:gridCol w:w="1417"/>
      </w:tblGrid>
      <w:tr w:rsidR="006F0F2A">
        <w:trPr>
          <w:trHeight w:val="299"/>
        </w:trPr>
        <w:tc>
          <w:tcPr>
            <w:tcW w:w="797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Ульяновская область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49,05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76,88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77,20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40 (17)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77,04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Республика Бурятия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43-44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45,35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71,08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80,61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42 (39)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75,85</w:t>
            </w:r>
          </w:p>
        </w:tc>
      </w:tr>
      <w:tr w:rsidR="006F0F2A">
        <w:trPr>
          <w:trHeight w:val="47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Республика Северная Осетия - Алания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43,75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68,57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82,57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43 (53)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75,57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Алтайский край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47,15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73,90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75,92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45 (13)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74,91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Курская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42,15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66,07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82,73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46 (61)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74,40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Ивановская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63,01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83,44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48 (62)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73,23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Костромская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33-34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75,16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70,64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49 (37)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72,90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Калининградская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79,15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64,74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50 (25)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71,95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4" w:right="281"/>
              <w:rPr>
                <w:sz w:val="18"/>
              </w:rPr>
            </w:pPr>
            <w:r>
              <w:rPr>
                <w:sz w:val="18"/>
              </w:rPr>
              <w:t>Приморский край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65,67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77,26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51 (68)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71,47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Архангельская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44,25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69,36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72,96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52 (36)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71,16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Ставропольский край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43-44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45,35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71,08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69,95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54 (64)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70,52</w:t>
            </w:r>
          </w:p>
        </w:tc>
      </w:tr>
      <w:tr w:rsidR="006F0F2A">
        <w:trPr>
          <w:trHeight w:val="48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Ненецкий автономный округ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42,35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66,38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73,20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55 (67)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69,79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42,25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66,22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69,05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56 (42)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67,64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4" w:right="281"/>
              <w:rPr>
                <w:sz w:val="18"/>
              </w:rPr>
            </w:pPr>
            <w:r>
              <w:rPr>
                <w:sz w:val="18"/>
              </w:rPr>
              <w:t>Брянская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74-75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33,65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52,74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82,16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C000"/>
                <w:sz w:val="18"/>
              </w:rPr>
              <w:t xml:space="preserve">↕ </w:t>
            </w:r>
            <w:r>
              <w:rPr>
                <w:b/>
                <w:sz w:val="18"/>
              </w:rPr>
              <w:t>57 (57)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67,45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Курганская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37,85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59,33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71,59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61 (49)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65,46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Калужская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60,89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68,42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63 (72)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64,65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г. Севастополь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61,91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66,45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65 (29)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64,18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Владимирская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61,29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60,13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70 (41)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60,71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1" w:right="282"/>
              <w:rPr>
                <w:sz w:val="18"/>
              </w:rPr>
            </w:pPr>
            <w:r>
              <w:rPr>
                <w:sz w:val="18"/>
              </w:rPr>
              <w:t>Республика Хакасия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55,12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71 (43)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57,65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Республика Марий Эл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63,43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74 (63)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55,54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Кировская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41,07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69,81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4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75 (59-60)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Волгоградская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41,35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64,81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78 (69)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49,07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4" w:right="282"/>
              <w:rPr>
                <w:sz w:val="18"/>
              </w:rPr>
            </w:pPr>
            <w:r>
              <w:rPr>
                <w:sz w:val="18"/>
              </w:rPr>
              <w:t>Республика Карелия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59,09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83 (48)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</w:tr>
      <w:tr w:rsidR="006F0F2A">
        <w:trPr>
          <w:trHeight w:val="302"/>
        </w:trPr>
        <w:tc>
          <w:tcPr>
            <w:tcW w:w="13608" w:type="dxa"/>
            <w:gridSpan w:val="9"/>
            <w:shd w:val="clear" w:color="auto" w:fill="91D050"/>
          </w:tcPr>
          <w:p w:rsidR="006F0F2A" w:rsidRDefault="00100D5C">
            <w:pPr>
              <w:pStyle w:val="TableParagraph"/>
              <w:spacing w:before="2"/>
              <w:ind w:left="2672" w:right="266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Группа IV - менее развитые сырьевые и менее развитые аграрные регионы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Магаданская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37-38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74,14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96,08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21 (20)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85,11</w:t>
            </w:r>
          </w:p>
        </w:tc>
      </w:tr>
      <w:tr w:rsidR="006F0F2A">
        <w:trPr>
          <w:trHeight w:val="47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Кабардино-Балкарская Республика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35,45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55,56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51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92"/>
              <w:jc w:val="left"/>
              <w:rPr>
                <w:sz w:val="18"/>
              </w:rPr>
            </w:pPr>
            <w:r>
              <w:rPr>
                <w:sz w:val="18"/>
              </w:rPr>
              <w:t>104,69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33 (50)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80,13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Республика Дагестан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78,06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76,92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38 (31)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77,49</w:t>
            </w:r>
          </w:p>
        </w:tc>
      </w:tr>
      <w:tr w:rsidR="006F0F2A">
        <w:trPr>
          <w:trHeight w:val="47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Еврейская автономная область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65,05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right="464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88,08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41 (40)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76,56</w:t>
            </w:r>
          </w:p>
        </w:tc>
      </w:tr>
    </w:tbl>
    <w:p w:rsidR="006F0F2A" w:rsidRDefault="006F0F2A">
      <w:pPr>
        <w:spacing w:line="202" w:lineRule="exact"/>
        <w:rPr>
          <w:sz w:val="18"/>
        </w:rPr>
        <w:sectPr w:rsidR="006F0F2A">
          <w:pgSz w:w="15840" w:h="12240" w:orient="landscape"/>
          <w:pgMar w:top="1140" w:right="500" w:bottom="280" w:left="1020" w:header="761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735"/>
        <w:gridCol w:w="1277"/>
        <w:gridCol w:w="1419"/>
        <w:gridCol w:w="1275"/>
        <w:gridCol w:w="1133"/>
        <w:gridCol w:w="1277"/>
        <w:gridCol w:w="1278"/>
        <w:gridCol w:w="1417"/>
      </w:tblGrid>
      <w:tr w:rsidR="006F0F2A">
        <w:trPr>
          <w:trHeight w:val="299"/>
        </w:trPr>
        <w:tc>
          <w:tcPr>
            <w:tcW w:w="797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Забайкальский край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66,93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53 (78)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70,96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1" w:right="282"/>
              <w:rPr>
                <w:sz w:val="18"/>
              </w:rPr>
            </w:pPr>
            <w:r>
              <w:rPr>
                <w:sz w:val="18"/>
              </w:rPr>
              <w:t>Республика Адыгея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35,35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55,41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78,50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58 (70)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66,95</w:t>
            </w:r>
          </w:p>
        </w:tc>
      </w:tr>
      <w:tr w:rsidR="006F0F2A">
        <w:trPr>
          <w:trHeight w:val="47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0" w:right="282"/>
              <w:rPr>
                <w:sz w:val="18"/>
              </w:rPr>
            </w:pPr>
            <w:r>
              <w:rPr>
                <w:sz w:val="18"/>
              </w:rPr>
              <w:t>Карачаево-Черкесская Республика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62,54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67,92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62 (74)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65,23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4" w:right="281"/>
              <w:rPr>
                <w:sz w:val="18"/>
              </w:rPr>
            </w:pPr>
            <w:r>
              <w:rPr>
                <w:sz w:val="18"/>
              </w:rPr>
              <w:t>Чеченская Республика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35,85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56,19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71,83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4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66 (59-60)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64,01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1" w:right="282"/>
              <w:rPr>
                <w:sz w:val="18"/>
              </w:rPr>
            </w:pPr>
            <w:r>
              <w:rPr>
                <w:sz w:val="18"/>
              </w:rPr>
              <w:t>Республика Ингушетия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75,56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67 (66)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63,56</w:t>
            </w:r>
          </w:p>
        </w:tc>
      </w:tr>
      <w:tr w:rsidR="006F0F2A">
        <w:trPr>
          <w:trHeight w:val="302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293" w:right="282"/>
              <w:rPr>
                <w:sz w:val="18"/>
              </w:rPr>
            </w:pPr>
            <w:r>
              <w:rPr>
                <w:sz w:val="18"/>
              </w:rPr>
              <w:t>Республика Алтай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58,54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4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65,31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68 (77)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4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61,93</w:t>
            </w:r>
          </w:p>
        </w:tc>
      </w:tr>
      <w:tr w:rsidR="006F0F2A">
        <w:trPr>
          <w:trHeight w:val="300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92" w:right="282"/>
              <w:rPr>
                <w:sz w:val="18"/>
              </w:rPr>
            </w:pPr>
            <w:r>
              <w:rPr>
                <w:sz w:val="18"/>
              </w:rPr>
              <w:t>Амурская область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50,63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61,01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73 (65)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55,82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1" w:right="282"/>
              <w:rPr>
                <w:sz w:val="18"/>
              </w:rPr>
            </w:pPr>
            <w:r>
              <w:rPr>
                <w:sz w:val="18"/>
              </w:rPr>
              <w:t>Республика Тыва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36,35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56,97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46,09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line="219" w:lineRule="exact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00AF50"/>
                <w:sz w:val="18"/>
              </w:rPr>
              <w:t xml:space="preserve">↑ </w:t>
            </w:r>
            <w:r>
              <w:rPr>
                <w:b/>
                <w:sz w:val="18"/>
              </w:rPr>
              <w:t>77 (79)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51,53</w:t>
            </w:r>
          </w:p>
        </w:tc>
      </w:tr>
      <w:tr w:rsidR="006F0F2A">
        <w:trPr>
          <w:trHeight w:val="479"/>
        </w:trPr>
        <w:tc>
          <w:tcPr>
            <w:tcW w:w="79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73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89" w:right="282"/>
              <w:rPr>
                <w:sz w:val="18"/>
              </w:rPr>
            </w:pPr>
            <w:r>
              <w:rPr>
                <w:sz w:val="18"/>
              </w:rPr>
              <w:t>Чукотский автономный округ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419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1275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35,50</w:t>
            </w:r>
          </w:p>
        </w:tc>
        <w:tc>
          <w:tcPr>
            <w:tcW w:w="1133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277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46,30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82 (80)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40,90</w:t>
            </w:r>
          </w:p>
        </w:tc>
      </w:tr>
      <w:tr w:rsidR="006F0F2A">
        <w:trPr>
          <w:trHeight w:val="299"/>
        </w:trPr>
        <w:tc>
          <w:tcPr>
            <w:tcW w:w="79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168" w:right="15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73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91" w:right="282"/>
              <w:rPr>
                <w:sz w:val="18"/>
              </w:rPr>
            </w:pPr>
            <w:r>
              <w:rPr>
                <w:sz w:val="18"/>
              </w:rPr>
              <w:t>Республика Калмыкия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8" w:right="229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419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  <w:tc>
          <w:tcPr>
            <w:tcW w:w="1275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237" w:right="228"/>
              <w:rPr>
                <w:sz w:val="18"/>
              </w:rPr>
            </w:pPr>
            <w:r>
              <w:rPr>
                <w:sz w:val="18"/>
              </w:rPr>
              <w:t>31,11</w:t>
            </w:r>
          </w:p>
        </w:tc>
        <w:tc>
          <w:tcPr>
            <w:tcW w:w="1133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350" w:right="343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277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481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8" w:type="dxa"/>
            <w:shd w:val="clear" w:color="auto" w:fill="EBF1DE"/>
          </w:tcPr>
          <w:p w:rsidR="006F0F2A" w:rsidRDefault="00100D5C">
            <w:pPr>
              <w:pStyle w:val="TableParagraph"/>
              <w:spacing w:before="1"/>
              <w:ind w:left="132" w:right="126"/>
              <w:rPr>
                <w:b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↓</w:t>
            </w:r>
            <w:r>
              <w:rPr>
                <w:b/>
                <w:sz w:val="18"/>
              </w:rPr>
              <w:t>84 (83)</w:t>
            </w:r>
          </w:p>
        </w:tc>
        <w:tc>
          <w:tcPr>
            <w:tcW w:w="1417" w:type="dxa"/>
            <w:shd w:val="clear" w:color="auto" w:fill="EBF1DE"/>
          </w:tcPr>
          <w:p w:rsidR="006F0F2A" w:rsidRDefault="00100D5C">
            <w:pPr>
              <w:pStyle w:val="TableParagraph"/>
              <w:spacing w:line="202" w:lineRule="exact"/>
              <w:ind w:left="132" w:right="129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</w:tr>
    </w:tbl>
    <w:p w:rsidR="006F0F2A" w:rsidRDefault="006F0F2A">
      <w:pPr>
        <w:spacing w:line="202" w:lineRule="exact"/>
        <w:rPr>
          <w:sz w:val="18"/>
        </w:rPr>
        <w:sectPr w:rsidR="006F0F2A">
          <w:pgSz w:w="15840" w:h="12240" w:orient="landscape"/>
          <w:pgMar w:top="1140" w:right="500" w:bottom="280" w:left="1020" w:header="761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8"/>
        <w:ind w:left="0"/>
        <w:jc w:val="left"/>
        <w:rPr>
          <w:sz w:val="26"/>
        </w:rPr>
      </w:pPr>
    </w:p>
    <w:p w:rsidR="006F0F2A" w:rsidRDefault="00100D5C">
      <w:pPr>
        <w:pStyle w:val="2"/>
        <w:spacing w:before="35" w:line="390" w:lineRule="exact"/>
        <w:ind w:right="629"/>
        <w:jc w:val="right"/>
      </w:pPr>
      <w:bookmarkStart w:id="7" w:name="_TOC_250000"/>
      <w:r>
        <w:rPr>
          <w:spacing w:val="-3"/>
        </w:rPr>
        <w:t xml:space="preserve">Приложение </w:t>
      </w:r>
      <w:r>
        <w:t xml:space="preserve">2. </w:t>
      </w:r>
      <w:r>
        <w:rPr>
          <w:spacing w:val="-3"/>
        </w:rPr>
        <w:t xml:space="preserve">Результаты анализа сведений </w:t>
      </w:r>
      <w:r>
        <w:rPr>
          <w:spacing w:val="-4"/>
        </w:rPr>
        <w:t xml:space="preserve">субъектов </w:t>
      </w:r>
      <w:r>
        <w:rPr>
          <w:spacing w:val="-3"/>
        </w:rPr>
        <w:t xml:space="preserve">Российской Федерации </w:t>
      </w:r>
      <w:r>
        <w:t>по</w:t>
      </w:r>
      <w:r>
        <w:rPr>
          <w:spacing w:val="-21"/>
        </w:rPr>
        <w:t xml:space="preserve"> </w:t>
      </w:r>
      <w:bookmarkEnd w:id="7"/>
      <w:r>
        <w:rPr>
          <w:spacing w:val="-3"/>
        </w:rPr>
        <w:t>показателю</w:t>
      </w:r>
    </w:p>
    <w:p w:rsidR="006F0F2A" w:rsidRDefault="00100D5C">
      <w:pPr>
        <w:spacing w:line="390" w:lineRule="exact"/>
        <w:ind w:right="630"/>
        <w:jc w:val="right"/>
        <w:rPr>
          <w:rFonts w:ascii="Calibri Light" w:hAnsi="Calibri Light"/>
          <w:sz w:val="32"/>
        </w:rPr>
      </w:pPr>
      <w:r>
        <w:rPr>
          <w:rFonts w:ascii="Calibri Light" w:hAnsi="Calibri Light"/>
          <w:spacing w:val="-3"/>
          <w:sz w:val="32"/>
        </w:rPr>
        <w:t xml:space="preserve">«Количество </w:t>
      </w:r>
      <w:r>
        <w:rPr>
          <w:rFonts w:ascii="Calibri Light" w:hAnsi="Calibri Light"/>
          <w:spacing w:val="-4"/>
          <w:sz w:val="32"/>
        </w:rPr>
        <w:t xml:space="preserve">реализованных </w:t>
      </w:r>
      <w:r>
        <w:rPr>
          <w:rFonts w:ascii="Calibri Light" w:hAnsi="Calibri Light"/>
          <w:spacing w:val="-3"/>
          <w:sz w:val="32"/>
        </w:rPr>
        <w:t xml:space="preserve">составляющих стандарта развития конкуренции </w:t>
      </w:r>
      <w:r>
        <w:rPr>
          <w:rFonts w:ascii="Calibri Light" w:hAnsi="Calibri Light"/>
          <w:sz w:val="32"/>
        </w:rPr>
        <w:t xml:space="preserve">в </w:t>
      </w:r>
      <w:r>
        <w:rPr>
          <w:rFonts w:ascii="Calibri Light" w:hAnsi="Calibri Light"/>
          <w:spacing w:val="-3"/>
          <w:sz w:val="32"/>
        </w:rPr>
        <w:t>субъектах</w:t>
      </w:r>
      <w:r>
        <w:rPr>
          <w:rFonts w:ascii="Calibri Light" w:hAnsi="Calibri Light"/>
          <w:spacing w:val="-13"/>
          <w:sz w:val="32"/>
        </w:rPr>
        <w:t xml:space="preserve"> </w:t>
      </w:r>
      <w:r>
        <w:rPr>
          <w:rFonts w:ascii="Calibri Light" w:hAnsi="Calibri Light"/>
          <w:spacing w:val="-3"/>
          <w:sz w:val="32"/>
        </w:rPr>
        <w:t>Российской</w:t>
      </w:r>
    </w:p>
    <w:p w:rsidR="006F0F2A" w:rsidRDefault="00100D5C">
      <w:pPr>
        <w:ind w:right="625"/>
        <w:jc w:val="right"/>
        <w:rPr>
          <w:rFonts w:ascii="Calibri Light" w:hAnsi="Calibri Light"/>
          <w:sz w:val="32"/>
        </w:rPr>
      </w:pPr>
      <w:r>
        <w:rPr>
          <w:rFonts w:ascii="Calibri Light" w:hAnsi="Calibri Light"/>
          <w:spacing w:val="-3"/>
          <w:w w:val="95"/>
          <w:sz w:val="32"/>
        </w:rPr>
        <w:t>Федерации»</w:t>
      </w:r>
    </w:p>
    <w:p w:rsidR="006F0F2A" w:rsidRDefault="006F0F2A">
      <w:pPr>
        <w:pStyle w:val="a3"/>
        <w:ind w:left="0"/>
        <w:jc w:val="left"/>
        <w:rPr>
          <w:rFonts w:ascii="Calibri Light"/>
          <w:sz w:val="20"/>
        </w:rPr>
      </w:pPr>
    </w:p>
    <w:p w:rsidR="006F0F2A" w:rsidRDefault="006F0F2A">
      <w:pPr>
        <w:pStyle w:val="a3"/>
        <w:ind w:left="0"/>
        <w:jc w:val="left"/>
        <w:rPr>
          <w:rFonts w:ascii="Calibri Light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0"/>
        <w:gridCol w:w="442"/>
        <w:gridCol w:w="442"/>
        <w:gridCol w:w="531"/>
        <w:gridCol w:w="442"/>
        <w:gridCol w:w="443"/>
        <w:gridCol w:w="531"/>
        <w:gridCol w:w="442"/>
        <w:gridCol w:w="440"/>
        <w:gridCol w:w="442"/>
        <w:gridCol w:w="531"/>
        <w:gridCol w:w="533"/>
        <w:gridCol w:w="440"/>
        <w:gridCol w:w="442"/>
        <w:gridCol w:w="442"/>
        <w:gridCol w:w="442"/>
        <w:gridCol w:w="440"/>
        <w:gridCol w:w="442"/>
        <w:gridCol w:w="442"/>
        <w:gridCol w:w="442"/>
        <w:gridCol w:w="620"/>
        <w:gridCol w:w="442"/>
        <w:gridCol w:w="442"/>
        <w:gridCol w:w="531"/>
        <w:gridCol w:w="442"/>
        <w:gridCol w:w="737"/>
      </w:tblGrid>
      <w:tr w:rsidR="006F0F2A">
        <w:trPr>
          <w:trHeight w:val="299"/>
        </w:trPr>
        <w:tc>
          <w:tcPr>
            <w:tcW w:w="682" w:type="dxa"/>
            <w:vMerge w:val="restart"/>
            <w:shd w:val="clear" w:color="auto" w:fill="91D050"/>
          </w:tcPr>
          <w:p w:rsidR="006F0F2A" w:rsidRDefault="006F0F2A">
            <w:pPr>
              <w:pStyle w:val="TableParagraph"/>
              <w:spacing w:before="6"/>
              <w:jc w:val="left"/>
              <w:rPr>
                <w:rFonts w:ascii="Calibri Light"/>
                <w:sz w:val="16"/>
              </w:rPr>
            </w:pPr>
          </w:p>
          <w:p w:rsidR="006F0F2A" w:rsidRDefault="00100D5C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№</w:t>
            </w:r>
          </w:p>
        </w:tc>
        <w:tc>
          <w:tcPr>
            <w:tcW w:w="1440" w:type="dxa"/>
            <w:vMerge w:val="restart"/>
            <w:shd w:val="clear" w:color="auto" w:fill="91D050"/>
          </w:tcPr>
          <w:p w:rsidR="006F0F2A" w:rsidRDefault="00100D5C">
            <w:pPr>
              <w:pStyle w:val="TableParagraph"/>
              <w:ind w:left="393" w:right="88" w:hanging="276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Наименование региона</w:t>
            </w:r>
          </w:p>
        </w:tc>
        <w:tc>
          <w:tcPr>
            <w:tcW w:w="11965" w:type="dxa"/>
            <w:gridSpan w:val="25"/>
            <w:shd w:val="clear" w:color="auto" w:fill="91D050"/>
          </w:tcPr>
          <w:p w:rsidR="006F0F2A" w:rsidRDefault="00100D5C">
            <w:pPr>
              <w:pStyle w:val="TableParagraph"/>
              <w:spacing w:before="45"/>
              <w:ind w:left="4698" w:right="46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Номер составляющей (пункта)</w:t>
            </w:r>
          </w:p>
        </w:tc>
      </w:tr>
      <w:tr w:rsidR="006F0F2A">
        <w:trPr>
          <w:trHeight w:val="300"/>
        </w:trPr>
        <w:tc>
          <w:tcPr>
            <w:tcW w:w="682" w:type="dxa"/>
            <w:vMerge/>
            <w:tcBorders>
              <w:top w:val="nil"/>
            </w:tcBorders>
            <w:shd w:val="clear" w:color="auto" w:fill="91D050"/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91D050"/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31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2.1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2.2</w:t>
            </w:r>
          </w:p>
        </w:tc>
        <w:tc>
          <w:tcPr>
            <w:tcW w:w="443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86" w:righ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2.3</w:t>
            </w:r>
          </w:p>
        </w:tc>
        <w:tc>
          <w:tcPr>
            <w:tcW w:w="531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79" w:right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79" w:righ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</w:t>
            </w:r>
          </w:p>
        </w:tc>
        <w:tc>
          <w:tcPr>
            <w:tcW w:w="440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82" w:right="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3.3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79" w:right="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3.4</w:t>
            </w:r>
          </w:p>
        </w:tc>
        <w:tc>
          <w:tcPr>
            <w:tcW w:w="531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3.5</w:t>
            </w:r>
          </w:p>
        </w:tc>
        <w:tc>
          <w:tcPr>
            <w:tcW w:w="533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40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80" w:righ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4.2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78" w:right="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4.3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right="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40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80" w:righ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5.1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5.2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74" w:right="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5.3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5.4</w:t>
            </w:r>
          </w:p>
        </w:tc>
        <w:tc>
          <w:tcPr>
            <w:tcW w:w="620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79" w:right="8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5.5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16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left="71" w:right="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7.1</w:t>
            </w:r>
          </w:p>
        </w:tc>
        <w:tc>
          <w:tcPr>
            <w:tcW w:w="531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7.2</w:t>
            </w:r>
          </w:p>
        </w:tc>
        <w:tc>
          <w:tcPr>
            <w:tcW w:w="442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7.3</w:t>
            </w:r>
          </w:p>
        </w:tc>
        <w:tc>
          <w:tcPr>
            <w:tcW w:w="737" w:type="dxa"/>
            <w:shd w:val="clear" w:color="auto" w:fill="91D050"/>
          </w:tcPr>
          <w:p w:rsidR="006F0F2A" w:rsidRDefault="00100D5C">
            <w:pPr>
              <w:pStyle w:val="TableParagraph"/>
              <w:spacing w:before="48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Итого</w:t>
            </w:r>
          </w:p>
        </w:tc>
      </w:tr>
      <w:tr w:rsidR="006F0F2A">
        <w:trPr>
          <w:trHeight w:val="29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1" w:right="87"/>
              <w:rPr>
                <w:sz w:val="18"/>
              </w:rPr>
            </w:pPr>
            <w:r>
              <w:rPr>
                <w:sz w:val="18"/>
              </w:rPr>
              <w:t>Омская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0" w:right="83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47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62,4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42" w:lineRule="auto"/>
              <w:ind w:left="333" w:right="88" w:hanging="58"/>
              <w:jc w:val="left"/>
              <w:rPr>
                <w:sz w:val="18"/>
              </w:rPr>
            </w:pPr>
            <w:r>
              <w:rPr>
                <w:sz w:val="18"/>
              </w:rPr>
              <w:t>Республика Татарстан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62,25</w:t>
            </w:r>
          </w:p>
        </w:tc>
      </w:tr>
      <w:tr w:rsidR="006F0F2A">
        <w:trPr>
          <w:trHeight w:val="48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22" w:right="229" w:hanging="164"/>
              <w:jc w:val="left"/>
              <w:rPr>
                <w:sz w:val="18"/>
              </w:rPr>
            </w:pPr>
            <w:r>
              <w:rPr>
                <w:sz w:val="18"/>
              </w:rPr>
              <w:t>Московская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80" w:right="83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9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60,2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422" w:right="173" w:hanging="224"/>
              <w:jc w:val="left"/>
              <w:rPr>
                <w:sz w:val="18"/>
              </w:rPr>
            </w:pPr>
            <w:r>
              <w:rPr>
                <w:sz w:val="18"/>
              </w:rPr>
              <w:t>Белгородская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4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58,65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273" w:right="230" w:hanging="15"/>
              <w:jc w:val="left"/>
              <w:rPr>
                <w:sz w:val="18"/>
              </w:rPr>
            </w:pPr>
            <w:r>
              <w:rPr>
                <w:sz w:val="18"/>
              </w:rPr>
              <w:t>Удмуртская Республика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58,1</w:t>
            </w:r>
          </w:p>
        </w:tc>
      </w:tr>
      <w:tr w:rsidR="006F0F2A">
        <w:trPr>
          <w:trHeight w:val="480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422" w:right="181" w:hanging="214"/>
              <w:jc w:val="left"/>
              <w:rPr>
                <w:sz w:val="18"/>
              </w:rPr>
            </w:pPr>
            <w:r>
              <w:rPr>
                <w:sz w:val="18"/>
              </w:rPr>
              <w:t>Воронежская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4"/>
              <w:rPr>
                <w:sz w:val="18"/>
              </w:rPr>
            </w:pPr>
            <w:r>
              <w:rPr>
                <w:sz w:val="18"/>
              </w:rPr>
              <w:t>19,45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7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58,05</w:t>
            </w:r>
          </w:p>
        </w:tc>
      </w:tr>
      <w:tr w:rsidR="006F0F2A">
        <w:trPr>
          <w:trHeight w:val="414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1" w:right="84"/>
              <w:rPr>
                <w:sz w:val="18"/>
              </w:rPr>
            </w:pPr>
            <w:r>
              <w:rPr>
                <w:sz w:val="18"/>
              </w:rPr>
              <w:t>Тюменская</w:t>
            </w:r>
          </w:p>
          <w:p w:rsidR="006F0F2A" w:rsidRDefault="00100D5C">
            <w:pPr>
              <w:pStyle w:val="TableParagraph"/>
              <w:spacing w:before="2" w:line="191" w:lineRule="exact"/>
              <w:ind w:left="91" w:right="87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3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3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57,8</w:t>
            </w:r>
          </w:p>
        </w:tc>
      </w:tr>
      <w:tr w:rsidR="006F0F2A">
        <w:trPr>
          <w:trHeight w:val="412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91" w:right="84"/>
              <w:rPr>
                <w:sz w:val="18"/>
              </w:rPr>
            </w:pPr>
            <w:r>
              <w:rPr>
                <w:sz w:val="18"/>
              </w:rPr>
              <w:t>Хабаровский</w:t>
            </w:r>
          </w:p>
          <w:p w:rsidR="006F0F2A" w:rsidRDefault="00100D5C">
            <w:pPr>
              <w:pStyle w:val="TableParagraph"/>
              <w:spacing w:line="191" w:lineRule="exact"/>
              <w:ind w:left="91" w:right="84"/>
              <w:rPr>
                <w:sz w:val="18"/>
              </w:rPr>
            </w:pPr>
            <w:r>
              <w:rPr>
                <w:sz w:val="18"/>
              </w:rPr>
              <w:t>край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3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03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57,35</w:t>
            </w:r>
          </w:p>
        </w:tc>
      </w:tr>
      <w:tr w:rsidR="006F0F2A">
        <w:trPr>
          <w:trHeight w:val="481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22" w:right="101" w:hanging="293"/>
              <w:jc w:val="left"/>
              <w:rPr>
                <w:sz w:val="18"/>
              </w:rPr>
            </w:pPr>
            <w:r>
              <w:rPr>
                <w:sz w:val="18"/>
              </w:rPr>
              <w:t>Новосибирская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57,1</w:t>
            </w:r>
          </w:p>
        </w:tc>
      </w:tr>
      <w:tr w:rsidR="006F0F2A">
        <w:trPr>
          <w:trHeight w:val="959"/>
        </w:trPr>
        <w:tc>
          <w:tcPr>
            <w:tcW w:w="68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88" w:right="73"/>
              <w:rPr>
                <w:sz w:val="18"/>
              </w:rPr>
            </w:pPr>
            <w:r>
              <w:rPr>
                <w:sz w:val="18"/>
              </w:rPr>
              <w:t>10-11</w:t>
            </w:r>
            <w:r>
              <w:rPr>
                <w:color w:val="FFFFFF"/>
                <w:sz w:val="18"/>
              </w:rPr>
              <w:t>.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213" w:right="203" w:firstLine="1"/>
              <w:rPr>
                <w:sz w:val="18"/>
              </w:rPr>
            </w:pPr>
            <w:r>
              <w:rPr>
                <w:sz w:val="18"/>
              </w:rPr>
              <w:t>Ханты- Мансийский автономный округ - Югра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80" w:right="83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2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6F0F2A">
            <w:pPr>
              <w:pStyle w:val="TableParagraph"/>
              <w:jc w:val="left"/>
              <w:rPr>
                <w:rFonts w:ascii="Calibri Light"/>
                <w:sz w:val="18"/>
              </w:rPr>
            </w:pPr>
          </w:p>
          <w:p w:rsidR="006F0F2A" w:rsidRDefault="00100D5C">
            <w:pPr>
              <w:pStyle w:val="TableParagraph"/>
              <w:spacing w:before="157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56,3</w:t>
            </w:r>
          </w:p>
        </w:tc>
      </w:tr>
      <w:tr w:rsidR="006F0F2A">
        <w:trPr>
          <w:trHeight w:val="480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8" w:right="73"/>
              <w:rPr>
                <w:sz w:val="18"/>
              </w:rPr>
            </w:pPr>
            <w:r>
              <w:rPr>
                <w:sz w:val="18"/>
              </w:rPr>
              <w:t>10-11</w:t>
            </w:r>
            <w:r>
              <w:rPr>
                <w:color w:val="FFFFFF"/>
                <w:sz w:val="18"/>
              </w:rPr>
              <w:t>.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172" w:right="145" w:firstLine="103"/>
              <w:jc w:val="left"/>
              <w:rPr>
                <w:sz w:val="18"/>
              </w:rPr>
            </w:pPr>
            <w:r>
              <w:rPr>
                <w:sz w:val="18"/>
              </w:rPr>
              <w:t>Республика Башкортостан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0" w:right="83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7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56,3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422" w:right="164" w:hanging="231"/>
              <w:jc w:val="left"/>
              <w:rPr>
                <w:sz w:val="18"/>
              </w:rPr>
            </w:pPr>
            <w:r>
              <w:rPr>
                <w:sz w:val="18"/>
              </w:rPr>
              <w:t>Астраханская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55,8</w:t>
            </w:r>
          </w:p>
        </w:tc>
      </w:tr>
      <w:tr w:rsidR="006F0F2A">
        <w:trPr>
          <w:trHeight w:val="414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Томская</w:t>
            </w:r>
          </w:p>
          <w:p w:rsidR="006F0F2A" w:rsidRDefault="00100D5C">
            <w:pPr>
              <w:pStyle w:val="TableParagraph"/>
              <w:spacing w:before="2" w:line="191" w:lineRule="exact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7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3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3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55,75</w:t>
            </w:r>
          </w:p>
        </w:tc>
      </w:tr>
      <w:tr w:rsidR="006F0F2A">
        <w:trPr>
          <w:trHeight w:val="29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88" w:right="7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91" w:right="87"/>
              <w:rPr>
                <w:sz w:val="18"/>
              </w:rPr>
            </w:pPr>
            <w:r>
              <w:rPr>
                <w:sz w:val="18"/>
              </w:rPr>
              <w:t>г. Москва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77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80" w:right="8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0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45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55,7</w:t>
            </w:r>
          </w:p>
        </w:tc>
      </w:tr>
    </w:tbl>
    <w:p w:rsidR="006F0F2A" w:rsidRDefault="006F0F2A">
      <w:pPr>
        <w:jc w:val="right"/>
        <w:rPr>
          <w:sz w:val="18"/>
        </w:rPr>
        <w:sectPr w:rsidR="006F0F2A">
          <w:pgSz w:w="15840" w:h="12240" w:orient="landscape"/>
          <w:pgMar w:top="1140" w:right="500" w:bottom="280" w:left="1020" w:header="761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0"/>
        <w:gridCol w:w="442"/>
        <w:gridCol w:w="442"/>
        <w:gridCol w:w="531"/>
        <w:gridCol w:w="442"/>
        <w:gridCol w:w="443"/>
        <w:gridCol w:w="531"/>
        <w:gridCol w:w="442"/>
        <w:gridCol w:w="440"/>
        <w:gridCol w:w="442"/>
        <w:gridCol w:w="531"/>
        <w:gridCol w:w="533"/>
        <w:gridCol w:w="440"/>
        <w:gridCol w:w="442"/>
        <w:gridCol w:w="442"/>
        <w:gridCol w:w="442"/>
        <w:gridCol w:w="440"/>
        <w:gridCol w:w="442"/>
        <w:gridCol w:w="442"/>
        <w:gridCol w:w="442"/>
        <w:gridCol w:w="620"/>
        <w:gridCol w:w="442"/>
        <w:gridCol w:w="442"/>
        <w:gridCol w:w="531"/>
        <w:gridCol w:w="442"/>
        <w:gridCol w:w="737"/>
      </w:tblGrid>
      <w:tr w:rsidR="006F0F2A">
        <w:trPr>
          <w:trHeight w:val="479"/>
        </w:trPr>
        <w:tc>
          <w:tcPr>
            <w:tcW w:w="68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8" w:right="7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ind w:left="326" w:right="88" w:hanging="51"/>
              <w:jc w:val="left"/>
              <w:rPr>
                <w:sz w:val="18"/>
              </w:rPr>
            </w:pPr>
            <w:r>
              <w:rPr>
                <w:sz w:val="18"/>
              </w:rPr>
              <w:t>Республика Мордовия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69" w:right="79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55,65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422" w:right="88" w:hanging="238"/>
              <w:jc w:val="left"/>
              <w:rPr>
                <w:sz w:val="18"/>
              </w:rPr>
            </w:pPr>
            <w:r>
              <w:rPr>
                <w:sz w:val="18"/>
              </w:rPr>
              <w:t>Оренбургская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1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55,6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22" w:right="241" w:hanging="154"/>
              <w:jc w:val="left"/>
              <w:rPr>
                <w:sz w:val="18"/>
              </w:rPr>
            </w:pPr>
            <w:r>
              <w:rPr>
                <w:sz w:val="18"/>
              </w:rPr>
              <w:t>Тамбовская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19,55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55,45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542" w:right="101" w:hanging="411"/>
              <w:jc w:val="left"/>
              <w:rPr>
                <w:sz w:val="18"/>
              </w:rPr>
            </w:pPr>
            <w:r>
              <w:rPr>
                <w:sz w:val="18"/>
              </w:rPr>
              <w:t>Краснодарский край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54,2</w:t>
            </w:r>
          </w:p>
        </w:tc>
      </w:tr>
      <w:tr w:rsidR="006F0F2A">
        <w:trPr>
          <w:trHeight w:val="415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8" w:right="7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1" w:right="82"/>
              <w:rPr>
                <w:sz w:val="18"/>
              </w:rPr>
            </w:pPr>
            <w:r>
              <w:rPr>
                <w:sz w:val="18"/>
              </w:rPr>
              <w:t>Республика</w:t>
            </w:r>
          </w:p>
          <w:p w:rsidR="006F0F2A" w:rsidRDefault="00100D5C">
            <w:pPr>
              <w:pStyle w:val="TableParagraph"/>
              <w:spacing w:before="2" w:line="191" w:lineRule="exact"/>
              <w:ind w:left="91" w:right="83"/>
              <w:rPr>
                <w:sz w:val="18"/>
              </w:rPr>
            </w:pPr>
            <w:r>
              <w:rPr>
                <w:sz w:val="18"/>
              </w:rPr>
              <w:t>Крым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7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19,05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69" w:right="79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5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54,15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278" w:right="88" w:firstLine="21"/>
              <w:jc w:val="left"/>
              <w:rPr>
                <w:sz w:val="18"/>
              </w:rPr>
            </w:pPr>
            <w:r>
              <w:rPr>
                <w:sz w:val="18"/>
              </w:rPr>
              <w:t>Чувашская республика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1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53,35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22" w:right="94" w:hanging="303"/>
              <w:jc w:val="left"/>
              <w:rPr>
                <w:sz w:val="18"/>
              </w:rPr>
            </w:pPr>
            <w:r>
              <w:rPr>
                <w:sz w:val="18"/>
              </w:rPr>
              <w:t>Нижегородская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52,35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42" w:lineRule="auto"/>
              <w:ind w:left="422" w:right="88" w:hanging="195"/>
              <w:jc w:val="left"/>
              <w:rPr>
                <w:sz w:val="18"/>
              </w:rPr>
            </w:pPr>
            <w:r>
              <w:rPr>
                <w:sz w:val="18"/>
              </w:rPr>
              <w:t>Челябинская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52,05</w:t>
            </w:r>
          </w:p>
        </w:tc>
      </w:tr>
      <w:tr w:rsidR="006F0F2A">
        <w:trPr>
          <w:trHeight w:val="48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22" w:right="231" w:hanging="164"/>
              <w:jc w:val="left"/>
              <w:rPr>
                <w:sz w:val="18"/>
              </w:rPr>
            </w:pPr>
            <w:r>
              <w:rPr>
                <w:sz w:val="18"/>
              </w:rPr>
              <w:t>Смоленская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51,7</w:t>
            </w:r>
          </w:p>
        </w:tc>
      </w:tr>
      <w:tr w:rsidR="006F0F2A">
        <w:trPr>
          <w:trHeight w:val="412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91" w:right="82"/>
              <w:rPr>
                <w:sz w:val="18"/>
              </w:rPr>
            </w:pPr>
            <w:r>
              <w:rPr>
                <w:sz w:val="18"/>
              </w:rPr>
              <w:t>Камчатский</w:t>
            </w:r>
          </w:p>
          <w:p w:rsidR="006F0F2A" w:rsidRDefault="00100D5C">
            <w:pPr>
              <w:pStyle w:val="TableParagraph"/>
              <w:spacing w:line="191" w:lineRule="exact"/>
              <w:ind w:left="91" w:right="84"/>
              <w:rPr>
                <w:sz w:val="18"/>
              </w:rPr>
            </w:pPr>
            <w:r>
              <w:rPr>
                <w:sz w:val="18"/>
              </w:rPr>
              <w:t>край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7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51,2</w:t>
            </w:r>
          </w:p>
        </w:tc>
      </w:tr>
      <w:tr w:rsidR="006F0F2A">
        <w:trPr>
          <w:trHeight w:val="415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88" w:right="7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Липецкая</w:t>
            </w:r>
          </w:p>
          <w:p w:rsidR="006F0F2A" w:rsidRDefault="00100D5C">
            <w:pPr>
              <w:pStyle w:val="TableParagraph"/>
              <w:spacing w:before="2" w:line="191" w:lineRule="exact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87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left="69" w:right="79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5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51,1</w:t>
            </w:r>
          </w:p>
        </w:tc>
      </w:tr>
      <w:tr w:rsidR="006F0F2A">
        <w:trPr>
          <w:trHeight w:val="414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91" w:right="86"/>
              <w:rPr>
                <w:sz w:val="18"/>
              </w:rPr>
            </w:pPr>
            <w:r>
              <w:rPr>
                <w:sz w:val="18"/>
              </w:rPr>
              <w:t>Самарская</w:t>
            </w:r>
          </w:p>
          <w:p w:rsidR="006F0F2A" w:rsidRDefault="00100D5C">
            <w:pPr>
              <w:pStyle w:val="TableParagraph"/>
              <w:spacing w:line="193" w:lineRule="exact"/>
              <w:ind w:left="91" w:right="87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7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50,85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319" w:right="103" w:hanging="190"/>
              <w:jc w:val="left"/>
              <w:rPr>
                <w:sz w:val="18"/>
              </w:rPr>
            </w:pPr>
            <w:r>
              <w:rPr>
                <w:sz w:val="18"/>
              </w:rPr>
              <w:t>Калининградск 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50,5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422" w:right="248" w:hanging="144"/>
              <w:jc w:val="left"/>
              <w:rPr>
                <w:sz w:val="18"/>
              </w:rPr>
            </w:pPr>
            <w:r>
              <w:rPr>
                <w:sz w:val="18"/>
              </w:rPr>
              <w:t>Пензенская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50,1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374" w:right="88" w:hanging="99"/>
              <w:jc w:val="left"/>
              <w:rPr>
                <w:sz w:val="18"/>
              </w:rPr>
            </w:pPr>
            <w:r>
              <w:rPr>
                <w:sz w:val="18"/>
              </w:rPr>
              <w:t>Республика Дагестан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49,8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422" w:right="88" w:hanging="195"/>
              <w:jc w:val="left"/>
              <w:rPr>
                <w:sz w:val="18"/>
              </w:rPr>
            </w:pPr>
            <w:r>
              <w:rPr>
                <w:sz w:val="18"/>
              </w:rPr>
              <w:t>Ульяновская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49,05</w:t>
            </w:r>
          </w:p>
        </w:tc>
      </w:tr>
      <w:tr w:rsidR="006F0F2A">
        <w:trPr>
          <w:trHeight w:val="415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3" w:lineRule="exact"/>
              <w:ind w:left="338"/>
              <w:jc w:val="left"/>
              <w:rPr>
                <w:sz w:val="18"/>
              </w:rPr>
            </w:pPr>
            <w:r>
              <w:rPr>
                <w:sz w:val="18"/>
              </w:rPr>
              <w:t>Рязанская</w:t>
            </w:r>
          </w:p>
          <w:p w:rsidR="006F0F2A" w:rsidRDefault="00100D5C">
            <w:pPr>
              <w:pStyle w:val="TableParagraph"/>
              <w:spacing w:before="2" w:line="191" w:lineRule="exact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48,65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316" w:right="290" w:firstLine="60"/>
              <w:jc w:val="left"/>
              <w:rPr>
                <w:sz w:val="18"/>
              </w:rPr>
            </w:pPr>
            <w:r>
              <w:rPr>
                <w:sz w:val="18"/>
              </w:rPr>
              <w:t>г. Санкт- Петербург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13,35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48,55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33-34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22" w:right="195" w:hanging="200"/>
              <w:jc w:val="left"/>
              <w:rPr>
                <w:sz w:val="18"/>
              </w:rPr>
            </w:pPr>
            <w:r>
              <w:rPr>
                <w:sz w:val="18"/>
              </w:rPr>
              <w:t>Костромская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5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47,95</w:t>
            </w:r>
          </w:p>
        </w:tc>
      </w:tr>
      <w:tr w:rsidR="006F0F2A">
        <w:trPr>
          <w:trHeight w:val="414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33-34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91" w:right="82"/>
              <w:rPr>
                <w:sz w:val="18"/>
              </w:rPr>
            </w:pPr>
            <w:r>
              <w:rPr>
                <w:sz w:val="18"/>
              </w:rPr>
              <w:t>Республика</w:t>
            </w:r>
          </w:p>
          <w:p w:rsidR="006F0F2A" w:rsidRDefault="00100D5C">
            <w:pPr>
              <w:pStyle w:val="TableParagraph"/>
              <w:spacing w:before="2" w:line="191" w:lineRule="exact"/>
              <w:ind w:left="91" w:right="84"/>
              <w:rPr>
                <w:sz w:val="18"/>
              </w:rPr>
            </w:pPr>
            <w:r>
              <w:rPr>
                <w:sz w:val="18"/>
              </w:rPr>
              <w:t>Коми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47,95</w:t>
            </w:r>
          </w:p>
        </w:tc>
      </w:tr>
    </w:tbl>
    <w:p w:rsidR="006F0F2A" w:rsidRDefault="006F0F2A">
      <w:pPr>
        <w:rPr>
          <w:sz w:val="18"/>
        </w:rPr>
        <w:sectPr w:rsidR="006F0F2A">
          <w:pgSz w:w="15840" w:h="12240" w:orient="landscape"/>
          <w:pgMar w:top="1140" w:right="500" w:bottom="280" w:left="1020" w:header="761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0"/>
        <w:gridCol w:w="442"/>
        <w:gridCol w:w="442"/>
        <w:gridCol w:w="531"/>
        <w:gridCol w:w="442"/>
        <w:gridCol w:w="443"/>
        <w:gridCol w:w="531"/>
        <w:gridCol w:w="442"/>
        <w:gridCol w:w="440"/>
        <w:gridCol w:w="442"/>
        <w:gridCol w:w="531"/>
        <w:gridCol w:w="533"/>
        <w:gridCol w:w="440"/>
        <w:gridCol w:w="442"/>
        <w:gridCol w:w="442"/>
        <w:gridCol w:w="442"/>
        <w:gridCol w:w="440"/>
        <w:gridCol w:w="442"/>
        <w:gridCol w:w="442"/>
        <w:gridCol w:w="442"/>
        <w:gridCol w:w="620"/>
        <w:gridCol w:w="442"/>
        <w:gridCol w:w="442"/>
        <w:gridCol w:w="531"/>
        <w:gridCol w:w="442"/>
        <w:gridCol w:w="737"/>
      </w:tblGrid>
      <w:tr w:rsidR="006F0F2A">
        <w:trPr>
          <w:trHeight w:val="479"/>
        </w:trPr>
        <w:tc>
          <w:tcPr>
            <w:tcW w:w="68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8" w:right="7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ind w:left="422" w:right="196" w:hanging="197"/>
              <w:jc w:val="left"/>
              <w:rPr>
                <w:sz w:val="18"/>
              </w:rPr>
            </w:pPr>
            <w:r>
              <w:rPr>
                <w:sz w:val="18"/>
              </w:rPr>
              <w:t>Кемеровская область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7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0" w:right="83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69" w:right="79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47,8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422" w:right="214" w:hanging="180"/>
              <w:jc w:val="left"/>
              <w:rPr>
                <w:sz w:val="18"/>
              </w:rPr>
            </w:pPr>
            <w:r>
              <w:rPr>
                <w:sz w:val="18"/>
              </w:rPr>
              <w:t>Саратовская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4"/>
              <w:rPr>
                <w:sz w:val="18"/>
              </w:rPr>
            </w:pPr>
            <w:r>
              <w:rPr>
                <w:sz w:val="18"/>
              </w:rPr>
              <w:t>13,95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47,35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37-38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22" w:right="196" w:hanging="200"/>
              <w:jc w:val="left"/>
              <w:rPr>
                <w:sz w:val="18"/>
              </w:rPr>
            </w:pPr>
            <w:r>
              <w:rPr>
                <w:sz w:val="18"/>
              </w:rPr>
              <w:t>Магаданская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47,3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37-38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422" w:right="210" w:hanging="183"/>
              <w:jc w:val="left"/>
              <w:rPr>
                <w:sz w:val="18"/>
              </w:rPr>
            </w:pPr>
            <w:r>
              <w:rPr>
                <w:sz w:val="18"/>
              </w:rPr>
              <w:t>Мурманская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47,3</w:t>
            </w:r>
          </w:p>
        </w:tc>
      </w:tr>
      <w:tr w:rsidR="006F0F2A">
        <w:trPr>
          <w:trHeight w:val="415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8" w:right="74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1" w:right="84"/>
              <w:rPr>
                <w:sz w:val="18"/>
              </w:rPr>
            </w:pPr>
            <w:r>
              <w:rPr>
                <w:sz w:val="18"/>
              </w:rPr>
              <w:t>Алтайский</w:t>
            </w:r>
          </w:p>
          <w:p w:rsidR="006F0F2A" w:rsidRDefault="00100D5C">
            <w:pPr>
              <w:pStyle w:val="TableParagraph"/>
              <w:spacing w:before="2" w:line="191" w:lineRule="exact"/>
              <w:ind w:left="91" w:right="84"/>
              <w:rPr>
                <w:sz w:val="18"/>
              </w:rPr>
            </w:pPr>
            <w:r>
              <w:rPr>
                <w:sz w:val="18"/>
              </w:rPr>
              <w:t>край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2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3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0" w:right="84"/>
              <w:rPr>
                <w:sz w:val="18"/>
              </w:rPr>
            </w:pPr>
            <w:r>
              <w:rPr>
                <w:sz w:val="18"/>
              </w:rPr>
              <w:t>16,65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69" w:right="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5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47,15</w:t>
            </w:r>
          </w:p>
        </w:tc>
      </w:tr>
      <w:tr w:rsidR="006F0F2A">
        <w:trPr>
          <w:trHeight w:val="414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369"/>
              <w:jc w:val="left"/>
              <w:rPr>
                <w:sz w:val="18"/>
              </w:rPr>
            </w:pPr>
            <w:r>
              <w:rPr>
                <w:sz w:val="18"/>
              </w:rPr>
              <w:t>Тульская</w:t>
            </w:r>
          </w:p>
          <w:p w:rsidR="006F0F2A" w:rsidRDefault="00100D5C">
            <w:pPr>
              <w:pStyle w:val="TableParagraph"/>
              <w:spacing w:line="193" w:lineRule="exact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7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8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46,8</w:t>
            </w:r>
          </w:p>
        </w:tc>
      </w:tr>
      <w:tr w:rsidR="006F0F2A">
        <w:trPr>
          <w:trHeight w:val="41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1" w:right="83"/>
              <w:rPr>
                <w:sz w:val="18"/>
              </w:rPr>
            </w:pPr>
            <w:r>
              <w:rPr>
                <w:sz w:val="18"/>
              </w:rPr>
              <w:t>Ростовская</w:t>
            </w:r>
          </w:p>
          <w:p w:rsidR="006F0F2A" w:rsidRDefault="00100D5C">
            <w:pPr>
              <w:pStyle w:val="TableParagraph"/>
              <w:spacing w:line="191" w:lineRule="exact"/>
              <w:ind w:left="91" w:right="87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3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1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46,4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42" w:lineRule="auto"/>
              <w:ind w:left="422" w:right="159" w:hanging="233"/>
              <w:jc w:val="left"/>
              <w:rPr>
                <w:sz w:val="18"/>
              </w:rPr>
            </w:pPr>
            <w:r>
              <w:rPr>
                <w:sz w:val="18"/>
              </w:rPr>
              <w:t>Свердловская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1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45,8</w:t>
            </w:r>
          </w:p>
        </w:tc>
      </w:tr>
      <w:tr w:rsidR="006F0F2A">
        <w:trPr>
          <w:trHeight w:val="48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43-44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07" w:right="88" w:hanging="132"/>
              <w:jc w:val="left"/>
              <w:rPr>
                <w:sz w:val="18"/>
              </w:rPr>
            </w:pPr>
            <w:r>
              <w:rPr>
                <w:sz w:val="18"/>
              </w:rPr>
              <w:t>Республика Бурятия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4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45,35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43-44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340" w:right="212" w:hanging="104"/>
              <w:jc w:val="left"/>
              <w:rPr>
                <w:sz w:val="18"/>
              </w:rPr>
            </w:pPr>
            <w:r>
              <w:rPr>
                <w:sz w:val="18"/>
              </w:rPr>
              <w:t>Ставрополь- ский край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4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45,35</w:t>
            </w:r>
          </w:p>
        </w:tc>
      </w:tr>
      <w:tr w:rsidR="006F0F2A">
        <w:trPr>
          <w:trHeight w:val="480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8" w:right="7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22" w:right="88" w:hanging="274"/>
              <w:jc w:val="left"/>
              <w:rPr>
                <w:sz w:val="18"/>
              </w:rPr>
            </w:pPr>
            <w:r>
              <w:rPr>
                <w:sz w:val="18"/>
              </w:rPr>
              <w:t>Архангельская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9" w:right="73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80" w:right="8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168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left="69" w:right="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2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7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44,25</w:t>
            </w:r>
          </w:p>
        </w:tc>
      </w:tr>
      <w:tr w:rsidR="006F0F2A">
        <w:trPr>
          <w:trHeight w:val="827"/>
        </w:trPr>
        <w:tc>
          <w:tcPr>
            <w:tcW w:w="68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88" w:right="74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254" w:right="243"/>
              <w:rPr>
                <w:sz w:val="18"/>
              </w:rPr>
            </w:pPr>
            <w:r>
              <w:rPr>
                <w:sz w:val="18"/>
              </w:rPr>
              <w:t>Республика Северная Осетия -</w:t>
            </w:r>
          </w:p>
          <w:p w:rsidR="006F0F2A" w:rsidRDefault="00100D5C">
            <w:pPr>
              <w:pStyle w:val="TableParagraph"/>
              <w:spacing w:line="191" w:lineRule="exact"/>
              <w:ind w:left="91" w:right="86"/>
              <w:rPr>
                <w:sz w:val="18"/>
              </w:rPr>
            </w:pPr>
            <w:r>
              <w:rPr>
                <w:sz w:val="18"/>
              </w:rPr>
              <w:t>Алания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79" w:right="77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79" w:right="73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83" w:right="8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80" w:right="84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69" w:right="79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37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43,75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542" w:right="122" w:hanging="392"/>
              <w:jc w:val="left"/>
              <w:rPr>
                <w:sz w:val="18"/>
              </w:rPr>
            </w:pPr>
            <w:r>
              <w:rPr>
                <w:sz w:val="18"/>
              </w:rPr>
              <w:t>Забайкальский край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7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42,7</w:t>
            </w:r>
          </w:p>
        </w:tc>
      </w:tr>
      <w:tr w:rsidR="006F0F2A">
        <w:trPr>
          <w:trHeight w:val="621"/>
        </w:trPr>
        <w:tc>
          <w:tcPr>
            <w:tcW w:w="68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88" w:right="74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247" w:firstLine="91"/>
              <w:jc w:val="left"/>
              <w:rPr>
                <w:sz w:val="18"/>
              </w:rPr>
            </w:pPr>
            <w:r>
              <w:rPr>
                <w:sz w:val="18"/>
              </w:rPr>
              <w:t>Ненецкий</w:t>
            </w:r>
          </w:p>
          <w:p w:rsidR="006F0F2A" w:rsidRDefault="00100D5C">
            <w:pPr>
              <w:pStyle w:val="TableParagraph"/>
              <w:spacing w:before="5" w:line="206" w:lineRule="exact"/>
              <w:ind w:left="503" w:right="216" w:hanging="257"/>
              <w:jc w:val="left"/>
              <w:rPr>
                <w:sz w:val="18"/>
              </w:rPr>
            </w:pPr>
            <w:r>
              <w:rPr>
                <w:sz w:val="18"/>
              </w:rPr>
              <w:t>автономный округ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80" w:right="84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69" w:right="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6F0F2A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6F0F2A" w:rsidRDefault="00100D5C">
            <w:pPr>
              <w:pStyle w:val="TableParagraph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42,35</w:t>
            </w:r>
          </w:p>
        </w:tc>
      </w:tr>
      <w:tr w:rsidR="006F0F2A">
        <w:trPr>
          <w:trHeight w:val="414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1" w:right="83"/>
              <w:rPr>
                <w:sz w:val="18"/>
              </w:rPr>
            </w:pPr>
            <w:r>
              <w:rPr>
                <w:sz w:val="18"/>
              </w:rPr>
              <w:t>Псковская</w:t>
            </w:r>
          </w:p>
          <w:p w:rsidR="006F0F2A" w:rsidRDefault="00100D5C">
            <w:pPr>
              <w:pStyle w:val="TableParagraph"/>
              <w:spacing w:line="193" w:lineRule="exact"/>
              <w:ind w:left="91" w:right="87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7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4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42,25</w:t>
            </w:r>
          </w:p>
        </w:tc>
      </w:tr>
      <w:tr w:rsidR="006F0F2A">
        <w:trPr>
          <w:trHeight w:val="413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Курская</w:t>
            </w:r>
          </w:p>
          <w:p w:rsidR="006F0F2A" w:rsidRDefault="00100D5C">
            <w:pPr>
              <w:pStyle w:val="TableParagraph"/>
              <w:spacing w:line="191" w:lineRule="exact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7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3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42,15</w:t>
            </w:r>
          </w:p>
        </w:tc>
      </w:tr>
      <w:tr w:rsidR="006F0F2A">
        <w:trPr>
          <w:trHeight w:val="414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8" w:right="74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6" w:lineRule="exact"/>
              <w:ind w:left="542" w:right="205" w:hanging="308"/>
              <w:jc w:val="left"/>
              <w:rPr>
                <w:sz w:val="18"/>
              </w:rPr>
            </w:pPr>
            <w:r>
              <w:rPr>
                <w:sz w:val="18"/>
              </w:rPr>
              <w:t>Приморский край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6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2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80" w:right="83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left="69" w:right="79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00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5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41,9</w:t>
            </w:r>
          </w:p>
        </w:tc>
      </w:tr>
      <w:tr w:rsidR="006F0F2A">
        <w:trPr>
          <w:trHeight w:val="719"/>
        </w:trPr>
        <w:tc>
          <w:tcPr>
            <w:tcW w:w="68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8" w:right="74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273" w:right="263" w:hanging="3"/>
              <w:rPr>
                <w:sz w:val="18"/>
              </w:rPr>
            </w:pPr>
            <w:r>
              <w:rPr>
                <w:sz w:val="18"/>
              </w:rPr>
              <w:t>Еврейская автономная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9" w:right="69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33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0" w:right="83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69" w:right="79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6F0F2A">
            <w:pPr>
              <w:pStyle w:val="TableParagraph"/>
              <w:spacing w:before="3"/>
              <w:jc w:val="left"/>
            </w:pPr>
          </w:p>
          <w:p w:rsidR="006F0F2A" w:rsidRDefault="00100D5C">
            <w:pPr>
              <w:pStyle w:val="TableParagraph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41,5</w:t>
            </w:r>
          </w:p>
        </w:tc>
      </w:tr>
      <w:tr w:rsidR="006F0F2A">
        <w:trPr>
          <w:trHeight w:val="48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42" w:lineRule="auto"/>
              <w:ind w:left="422" w:right="88" w:hanging="267"/>
              <w:jc w:val="left"/>
              <w:rPr>
                <w:sz w:val="18"/>
              </w:rPr>
            </w:pPr>
            <w:r>
              <w:rPr>
                <w:sz w:val="18"/>
              </w:rPr>
              <w:t>Волгоградская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41,35</w:t>
            </w:r>
          </w:p>
        </w:tc>
      </w:tr>
    </w:tbl>
    <w:p w:rsidR="006F0F2A" w:rsidRDefault="006F0F2A">
      <w:pPr>
        <w:rPr>
          <w:sz w:val="18"/>
        </w:rPr>
        <w:sectPr w:rsidR="006F0F2A">
          <w:pgSz w:w="15840" w:h="12240" w:orient="landscape"/>
          <w:pgMar w:top="1140" w:right="500" w:bottom="280" w:left="1020" w:header="761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0"/>
        <w:gridCol w:w="442"/>
        <w:gridCol w:w="442"/>
        <w:gridCol w:w="531"/>
        <w:gridCol w:w="442"/>
        <w:gridCol w:w="443"/>
        <w:gridCol w:w="531"/>
        <w:gridCol w:w="442"/>
        <w:gridCol w:w="440"/>
        <w:gridCol w:w="442"/>
        <w:gridCol w:w="531"/>
        <w:gridCol w:w="533"/>
        <w:gridCol w:w="440"/>
        <w:gridCol w:w="442"/>
        <w:gridCol w:w="442"/>
        <w:gridCol w:w="442"/>
        <w:gridCol w:w="440"/>
        <w:gridCol w:w="442"/>
        <w:gridCol w:w="442"/>
        <w:gridCol w:w="442"/>
        <w:gridCol w:w="620"/>
        <w:gridCol w:w="442"/>
        <w:gridCol w:w="442"/>
        <w:gridCol w:w="531"/>
        <w:gridCol w:w="442"/>
        <w:gridCol w:w="737"/>
      </w:tblGrid>
      <w:tr w:rsidR="006F0F2A">
        <w:trPr>
          <w:trHeight w:val="479"/>
        </w:trPr>
        <w:tc>
          <w:tcPr>
            <w:tcW w:w="68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8" w:right="74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ind w:left="422" w:right="88" w:hanging="185"/>
              <w:jc w:val="left"/>
              <w:rPr>
                <w:sz w:val="18"/>
              </w:rPr>
            </w:pPr>
            <w:r>
              <w:rPr>
                <w:sz w:val="18"/>
              </w:rPr>
              <w:t>Ярославская область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3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3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69" w:right="79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41,15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175" w:right="144" w:firstLine="100"/>
              <w:jc w:val="left"/>
              <w:rPr>
                <w:sz w:val="18"/>
              </w:rPr>
            </w:pPr>
            <w:r>
              <w:rPr>
                <w:sz w:val="18"/>
              </w:rPr>
              <w:t>Республика Саха (Якутия)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4" w:right="8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4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40,25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422" w:right="243" w:hanging="152"/>
              <w:jc w:val="left"/>
              <w:rPr>
                <w:sz w:val="18"/>
              </w:rPr>
            </w:pPr>
            <w:r>
              <w:rPr>
                <w:sz w:val="18"/>
              </w:rPr>
              <w:t>Ивановская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4"/>
              <w:rPr>
                <w:sz w:val="18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40,2</w:t>
            </w:r>
          </w:p>
        </w:tc>
      </w:tr>
      <w:tr w:rsidR="006F0F2A">
        <w:trPr>
          <w:trHeight w:val="719"/>
        </w:trPr>
        <w:tc>
          <w:tcPr>
            <w:tcW w:w="68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8" w:right="74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273" w:right="266" w:firstLine="1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Карачаево- Черкесская </w:t>
            </w:r>
            <w:r>
              <w:rPr>
                <w:spacing w:val="-1"/>
                <w:sz w:val="18"/>
              </w:rPr>
              <w:t>Республика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9" w:right="7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9" w:right="76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440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2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9" w:right="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33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80" w:right="83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69" w:right="79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ind w:left="69" w:right="78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37" w:type="dxa"/>
            <w:shd w:val="clear" w:color="auto" w:fill="FFFF00"/>
          </w:tcPr>
          <w:p w:rsidR="006F0F2A" w:rsidRDefault="006F0F2A">
            <w:pPr>
              <w:pStyle w:val="TableParagraph"/>
              <w:spacing w:before="3"/>
              <w:jc w:val="left"/>
            </w:pPr>
          </w:p>
          <w:p w:rsidR="006F0F2A" w:rsidRDefault="00100D5C">
            <w:pPr>
              <w:pStyle w:val="TableParagraph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39,9</w:t>
            </w:r>
          </w:p>
        </w:tc>
      </w:tr>
      <w:tr w:rsidR="006F0F2A">
        <w:trPr>
          <w:trHeight w:val="480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8" w:right="74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42" w:lineRule="auto"/>
              <w:ind w:left="422" w:right="155" w:hanging="238"/>
              <w:jc w:val="left"/>
              <w:rPr>
                <w:sz w:val="18"/>
              </w:rPr>
            </w:pPr>
            <w:r>
              <w:rPr>
                <w:sz w:val="18"/>
              </w:rPr>
              <w:t>Новгородская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6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2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4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69" w:right="79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7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39,85</w:t>
            </w:r>
          </w:p>
        </w:tc>
      </w:tr>
      <w:tr w:rsidR="006F0F2A">
        <w:trPr>
          <w:trHeight w:val="30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8" w:right="74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4" w:lineRule="exact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г. Севастополь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9" w:right="77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9" w:right="73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80" w:right="83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7" w:right="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69" w:right="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43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47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39,5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422" w:right="137" w:hanging="257"/>
              <w:jc w:val="left"/>
              <w:rPr>
                <w:sz w:val="18"/>
              </w:rPr>
            </w:pPr>
            <w:r>
              <w:rPr>
                <w:sz w:val="18"/>
              </w:rPr>
              <w:t>Владимирская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84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39,1</w:t>
            </w:r>
          </w:p>
        </w:tc>
      </w:tr>
      <w:tr w:rsidR="006F0F2A">
        <w:trPr>
          <w:trHeight w:val="41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1" w:right="86"/>
              <w:rPr>
                <w:sz w:val="18"/>
              </w:rPr>
            </w:pPr>
            <w:r>
              <w:rPr>
                <w:sz w:val="18"/>
              </w:rPr>
              <w:t>Калужская</w:t>
            </w:r>
          </w:p>
          <w:p w:rsidR="006F0F2A" w:rsidRDefault="00100D5C">
            <w:pPr>
              <w:pStyle w:val="TableParagraph"/>
              <w:spacing w:line="191" w:lineRule="exact"/>
              <w:ind w:left="91" w:right="87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4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69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38,85</w:t>
            </w:r>
          </w:p>
        </w:tc>
      </w:tr>
      <w:tr w:rsidR="006F0F2A">
        <w:trPr>
          <w:trHeight w:val="482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400" w:right="88" w:hanging="125"/>
              <w:jc w:val="left"/>
              <w:rPr>
                <w:sz w:val="18"/>
              </w:rPr>
            </w:pPr>
            <w:r>
              <w:rPr>
                <w:sz w:val="18"/>
              </w:rPr>
              <w:t>Республика Хакасия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38,4</w:t>
            </w:r>
          </w:p>
        </w:tc>
      </w:tr>
      <w:tr w:rsidR="006F0F2A">
        <w:trPr>
          <w:trHeight w:val="41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71"/>
              <w:jc w:val="left"/>
              <w:rPr>
                <w:sz w:val="18"/>
              </w:rPr>
            </w:pPr>
            <w:r>
              <w:rPr>
                <w:sz w:val="18"/>
              </w:rPr>
              <w:t>Тверская</w:t>
            </w:r>
          </w:p>
          <w:p w:rsidR="006F0F2A" w:rsidRDefault="00100D5C">
            <w:pPr>
              <w:pStyle w:val="TableParagraph"/>
              <w:spacing w:line="191" w:lineRule="exact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3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69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37,9</w:t>
            </w:r>
          </w:p>
        </w:tc>
      </w:tr>
      <w:tr w:rsidR="006F0F2A">
        <w:trPr>
          <w:trHeight w:val="480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8" w:right="74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42" w:lineRule="auto"/>
              <w:ind w:left="422" w:right="88" w:hanging="142"/>
              <w:jc w:val="left"/>
              <w:rPr>
                <w:sz w:val="18"/>
              </w:rPr>
            </w:pPr>
            <w:r>
              <w:rPr>
                <w:sz w:val="18"/>
              </w:rPr>
              <w:t>Курганская 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7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7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2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3" w:right="8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4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69" w:right="79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7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37,85</w:t>
            </w:r>
          </w:p>
        </w:tc>
      </w:tr>
      <w:tr w:rsidR="006F0F2A">
        <w:trPr>
          <w:trHeight w:val="48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00" w:right="88" w:hanging="125"/>
              <w:jc w:val="left"/>
              <w:rPr>
                <w:sz w:val="18"/>
              </w:rPr>
            </w:pPr>
            <w:r>
              <w:rPr>
                <w:sz w:val="18"/>
              </w:rPr>
              <w:t>Республика Карелия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7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8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37,7</w:t>
            </w:r>
          </w:p>
        </w:tc>
      </w:tr>
      <w:tr w:rsidR="006F0F2A">
        <w:trPr>
          <w:trHeight w:val="412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91" w:right="86"/>
              <w:rPr>
                <w:sz w:val="18"/>
              </w:rPr>
            </w:pPr>
            <w:r>
              <w:rPr>
                <w:sz w:val="18"/>
              </w:rPr>
              <w:t>Орловская</w:t>
            </w:r>
          </w:p>
          <w:p w:rsidR="006F0F2A" w:rsidRDefault="00100D5C">
            <w:pPr>
              <w:pStyle w:val="TableParagraph"/>
              <w:spacing w:line="191" w:lineRule="exact"/>
              <w:ind w:left="91" w:right="87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4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69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37,65</w:t>
            </w:r>
          </w:p>
        </w:tc>
      </w:tr>
      <w:tr w:rsidR="006F0F2A">
        <w:trPr>
          <w:trHeight w:val="414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1" w:right="82"/>
              <w:rPr>
                <w:sz w:val="18"/>
              </w:rPr>
            </w:pPr>
            <w:r>
              <w:rPr>
                <w:sz w:val="18"/>
              </w:rPr>
              <w:t>Республика</w:t>
            </w:r>
          </w:p>
          <w:p w:rsidR="006F0F2A" w:rsidRDefault="00100D5C">
            <w:pPr>
              <w:pStyle w:val="TableParagraph"/>
              <w:spacing w:before="2" w:line="191" w:lineRule="exact"/>
              <w:ind w:left="91" w:right="84"/>
              <w:rPr>
                <w:sz w:val="18"/>
              </w:rPr>
            </w:pPr>
            <w:r>
              <w:rPr>
                <w:sz w:val="18"/>
              </w:rPr>
              <w:t>Алтай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7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4" w:right="8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4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3"/>
              <w:ind w:left="13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37,35</w:t>
            </w:r>
          </w:p>
        </w:tc>
      </w:tr>
      <w:tr w:rsidR="006F0F2A">
        <w:trPr>
          <w:trHeight w:val="414"/>
        </w:trPr>
        <w:tc>
          <w:tcPr>
            <w:tcW w:w="68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88" w:right="76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440" w:type="dxa"/>
            <w:shd w:val="clear" w:color="auto" w:fill="FFFF98"/>
          </w:tcPr>
          <w:p w:rsidR="006F0F2A" w:rsidRDefault="00100D5C">
            <w:pPr>
              <w:pStyle w:val="TableParagraph"/>
              <w:spacing w:line="202" w:lineRule="exact"/>
              <w:ind w:left="91" w:right="82"/>
              <w:rPr>
                <w:sz w:val="18"/>
              </w:rPr>
            </w:pPr>
            <w:r>
              <w:rPr>
                <w:sz w:val="18"/>
              </w:rPr>
              <w:t>Республика</w:t>
            </w:r>
          </w:p>
          <w:p w:rsidR="006F0F2A" w:rsidRDefault="00100D5C">
            <w:pPr>
              <w:pStyle w:val="TableParagraph"/>
              <w:spacing w:line="193" w:lineRule="exact"/>
              <w:ind w:left="91" w:right="86"/>
              <w:rPr>
                <w:sz w:val="18"/>
              </w:rPr>
            </w:pPr>
            <w:r>
              <w:rPr>
                <w:sz w:val="18"/>
              </w:rPr>
              <w:t>Тыва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9" w:right="7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3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440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31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33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8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80" w:right="83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72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98"/>
          </w:tcPr>
          <w:p w:rsidR="006F0F2A" w:rsidRDefault="00100D5C">
            <w:pPr>
              <w:pStyle w:val="TableParagraph"/>
              <w:spacing w:before="98"/>
              <w:ind w:left="69" w:right="78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37" w:type="dxa"/>
            <w:shd w:val="clear" w:color="auto" w:fill="FFFF98"/>
          </w:tcPr>
          <w:p w:rsidR="006F0F2A" w:rsidRDefault="00100D5C">
            <w:pPr>
              <w:pStyle w:val="TableParagraph"/>
              <w:spacing w:before="103"/>
              <w:ind w:left="13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36,35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275" w:right="88" w:firstLine="48"/>
              <w:jc w:val="left"/>
              <w:rPr>
                <w:sz w:val="18"/>
              </w:rPr>
            </w:pPr>
            <w:r>
              <w:rPr>
                <w:sz w:val="18"/>
              </w:rPr>
              <w:t>Чеченская Республика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4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35,85</w:t>
            </w:r>
          </w:p>
        </w:tc>
      </w:tr>
      <w:tr w:rsidR="006F0F2A">
        <w:trPr>
          <w:trHeight w:val="720"/>
        </w:trPr>
        <w:tc>
          <w:tcPr>
            <w:tcW w:w="68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88" w:right="74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273" w:right="261" w:hanging="3"/>
              <w:jc w:val="both"/>
              <w:rPr>
                <w:sz w:val="18"/>
              </w:rPr>
            </w:pPr>
            <w:r>
              <w:rPr>
                <w:sz w:val="18"/>
              </w:rPr>
              <w:t>Кабардино- Балкарская Республика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9" w:right="76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33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righ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9" w:right="84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71" w:right="79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442" w:type="dxa"/>
            <w:shd w:val="clear" w:color="auto" w:fill="FEFCBB"/>
          </w:tcPr>
          <w:p w:rsidR="006F0F2A" w:rsidRDefault="006F0F2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F0F2A" w:rsidRDefault="00100D5C">
            <w:pPr>
              <w:pStyle w:val="TableParagraph"/>
              <w:spacing w:before="1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6F0F2A">
            <w:pPr>
              <w:pStyle w:val="TableParagraph"/>
              <w:spacing w:before="4"/>
              <w:jc w:val="left"/>
            </w:pPr>
          </w:p>
          <w:p w:rsidR="006F0F2A" w:rsidRDefault="00100D5C">
            <w:pPr>
              <w:pStyle w:val="TableParagraph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35,45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29" w:right="88" w:hanging="154"/>
              <w:jc w:val="left"/>
              <w:rPr>
                <w:sz w:val="18"/>
              </w:rPr>
            </w:pPr>
            <w:r>
              <w:rPr>
                <w:sz w:val="18"/>
              </w:rPr>
              <w:t>Республика Адыгея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35,35</w:t>
            </w:r>
          </w:p>
        </w:tc>
      </w:tr>
      <w:tr w:rsidR="006F0F2A">
        <w:trPr>
          <w:trHeight w:val="29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88" w:right="74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Пермский край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87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83" w:right="8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79" w:right="84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77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righ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righ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43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47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34,2</w:t>
            </w:r>
          </w:p>
        </w:tc>
      </w:tr>
      <w:tr w:rsidR="006F0F2A">
        <w:trPr>
          <w:trHeight w:val="48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42" w:lineRule="auto"/>
              <w:ind w:left="422" w:right="88" w:hanging="281"/>
              <w:jc w:val="left"/>
              <w:rPr>
                <w:sz w:val="18"/>
              </w:rPr>
            </w:pPr>
            <w:r>
              <w:rPr>
                <w:sz w:val="18"/>
              </w:rPr>
              <w:t>Ленинградская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33,9</w:t>
            </w:r>
          </w:p>
        </w:tc>
      </w:tr>
    </w:tbl>
    <w:p w:rsidR="006F0F2A" w:rsidRDefault="006F0F2A">
      <w:pPr>
        <w:rPr>
          <w:sz w:val="18"/>
        </w:rPr>
        <w:sectPr w:rsidR="006F0F2A">
          <w:pgSz w:w="15840" w:h="12240" w:orient="landscape"/>
          <w:pgMar w:top="1140" w:right="500" w:bottom="280" w:left="1020" w:header="761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0"/>
        <w:gridCol w:w="442"/>
        <w:gridCol w:w="442"/>
        <w:gridCol w:w="531"/>
        <w:gridCol w:w="442"/>
        <w:gridCol w:w="443"/>
        <w:gridCol w:w="531"/>
        <w:gridCol w:w="442"/>
        <w:gridCol w:w="440"/>
        <w:gridCol w:w="442"/>
        <w:gridCol w:w="531"/>
        <w:gridCol w:w="533"/>
        <w:gridCol w:w="440"/>
        <w:gridCol w:w="442"/>
        <w:gridCol w:w="442"/>
        <w:gridCol w:w="442"/>
        <w:gridCol w:w="440"/>
        <w:gridCol w:w="442"/>
        <w:gridCol w:w="442"/>
        <w:gridCol w:w="442"/>
        <w:gridCol w:w="620"/>
        <w:gridCol w:w="442"/>
        <w:gridCol w:w="442"/>
        <w:gridCol w:w="531"/>
        <w:gridCol w:w="442"/>
        <w:gridCol w:w="737"/>
      </w:tblGrid>
      <w:tr w:rsidR="006F0F2A">
        <w:trPr>
          <w:trHeight w:val="412"/>
        </w:trPr>
        <w:tc>
          <w:tcPr>
            <w:tcW w:w="68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74-75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367"/>
              <w:jc w:val="left"/>
              <w:rPr>
                <w:sz w:val="18"/>
              </w:rPr>
            </w:pPr>
            <w:r>
              <w:rPr>
                <w:sz w:val="18"/>
              </w:rPr>
              <w:t>Брянская</w:t>
            </w:r>
          </w:p>
          <w:p w:rsidR="006F0F2A" w:rsidRDefault="00100D5C">
            <w:pPr>
              <w:pStyle w:val="TableParagraph"/>
              <w:spacing w:line="191" w:lineRule="exact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9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3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EFCBB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33,65</w:t>
            </w:r>
          </w:p>
        </w:tc>
      </w:tr>
      <w:tr w:rsidR="006F0F2A">
        <w:trPr>
          <w:trHeight w:val="827"/>
        </w:trPr>
        <w:tc>
          <w:tcPr>
            <w:tcW w:w="68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88" w:right="74"/>
              <w:rPr>
                <w:sz w:val="18"/>
              </w:rPr>
            </w:pPr>
            <w:r>
              <w:rPr>
                <w:sz w:val="18"/>
              </w:rPr>
              <w:t>74-75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42" w:lineRule="auto"/>
              <w:ind w:left="247" w:right="235" w:hanging="1"/>
              <w:rPr>
                <w:sz w:val="18"/>
              </w:rPr>
            </w:pPr>
            <w:r>
              <w:rPr>
                <w:sz w:val="18"/>
              </w:rPr>
              <w:t>Ямало- Ненецкий</w:t>
            </w:r>
          </w:p>
          <w:p w:rsidR="006F0F2A" w:rsidRDefault="00100D5C">
            <w:pPr>
              <w:pStyle w:val="TableParagraph"/>
              <w:spacing w:line="206" w:lineRule="exact"/>
              <w:ind w:left="91" w:right="79"/>
              <w:rPr>
                <w:sz w:val="18"/>
              </w:rPr>
            </w:pPr>
            <w:r>
              <w:rPr>
                <w:sz w:val="18"/>
              </w:rPr>
              <w:t>автономный округ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86" w:right="80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79" w:right="77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79" w:right="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79" w:right="7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33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84" w:right="8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440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80" w:right="8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79" w:right="84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77" w:right="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69" w:right="79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6F0F2A" w:rsidRDefault="00100D5C">
            <w:pPr>
              <w:pStyle w:val="TableParagraph"/>
              <w:spacing w:before="1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  <w:p w:rsidR="006F0F2A" w:rsidRDefault="00100D5C">
            <w:pPr>
              <w:pStyle w:val="TableParagraph"/>
              <w:spacing w:before="104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33,65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88" w:right="74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285" w:right="88" w:hanging="10"/>
              <w:jc w:val="left"/>
              <w:rPr>
                <w:sz w:val="18"/>
              </w:rPr>
            </w:pPr>
            <w:r>
              <w:rPr>
                <w:sz w:val="18"/>
              </w:rPr>
              <w:t>Республика Ингушетия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79" w:right="71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79" w:right="77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79" w:right="7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79" w:right="73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79" w:right="79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79" w:right="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80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right="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77" w:right="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righ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69" w:right="79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29"/>
              <w:ind w:left="69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4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32,9</w:t>
            </w:r>
          </w:p>
        </w:tc>
      </w:tr>
      <w:tr w:rsidR="006F0F2A">
        <w:trPr>
          <w:trHeight w:val="41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343"/>
              <w:jc w:val="left"/>
              <w:rPr>
                <w:sz w:val="18"/>
              </w:rPr>
            </w:pPr>
            <w:r>
              <w:rPr>
                <w:sz w:val="18"/>
              </w:rPr>
              <w:t>Амурская</w:t>
            </w:r>
          </w:p>
          <w:p w:rsidR="006F0F2A" w:rsidRDefault="00100D5C">
            <w:pPr>
              <w:pStyle w:val="TableParagraph"/>
              <w:spacing w:line="191" w:lineRule="exact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84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32,3</w:t>
            </w:r>
          </w:p>
        </w:tc>
      </w:tr>
      <w:tr w:rsidR="006F0F2A">
        <w:trPr>
          <w:trHeight w:val="480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8" w:right="74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42" w:lineRule="auto"/>
              <w:ind w:left="542" w:right="147" w:hanging="368"/>
              <w:jc w:val="left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9" w:right="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8" w:right="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80" w:right="83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7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69" w:right="7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2"/>
              <w:ind w:left="69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7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31,05</w:t>
            </w:r>
          </w:p>
        </w:tc>
      </w:tr>
      <w:tr w:rsidR="006F0F2A">
        <w:trPr>
          <w:trHeight w:val="48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22" w:right="204" w:hanging="192"/>
              <w:jc w:val="left"/>
              <w:rPr>
                <w:sz w:val="18"/>
              </w:rPr>
            </w:pPr>
            <w:r>
              <w:rPr>
                <w:sz w:val="18"/>
              </w:rPr>
              <w:t>Вологодская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30,5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331" w:right="88" w:hanging="56"/>
              <w:jc w:val="left"/>
              <w:rPr>
                <w:sz w:val="18"/>
              </w:rPr>
            </w:pPr>
            <w:r>
              <w:rPr>
                <w:sz w:val="18"/>
              </w:rPr>
              <w:t>Республика Марий Эл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9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8" w:right="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84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9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69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30,4</w:t>
            </w:r>
          </w:p>
        </w:tc>
      </w:tr>
      <w:tr w:rsidR="006F0F2A">
        <w:trPr>
          <w:trHeight w:val="479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422" w:right="200" w:hanging="195"/>
              <w:jc w:val="left"/>
              <w:rPr>
                <w:sz w:val="18"/>
              </w:rPr>
            </w:pPr>
            <w:r>
              <w:rPr>
                <w:sz w:val="18"/>
              </w:rPr>
              <w:t>Сахалинская 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9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righ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71" w:right="79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131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27,55</w:t>
            </w:r>
          </w:p>
        </w:tc>
      </w:tr>
      <w:tr w:rsidR="006F0F2A">
        <w:trPr>
          <w:trHeight w:val="414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spacing w:line="202" w:lineRule="exact"/>
              <w:ind w:left="91" w:right="83"/>
              <w:rPr>
                <w:sz w:val="18"/>
              </w:rPr>
            </w:pPr>
            <w:r>
              <w:rPr>
                <w:sz w:val="18"/>
              </w:rPr>
              <w:t>Кировская</w:t>
            </w:r>
          </w:p>
          <w:p w:rsidR="006F0F2A" w:rsidRDefault="00100D5C">
            <w:pPr>
              <w:pStyle w:val="TableParagraph"/>
              <w:spacing w:line="193" w:lineRule="exact"/>
              <w:ind w:left="91" w:right="87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2" w:right="78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79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9" w:right="84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71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69" w:right="79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98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26,2</w:t>
            </w:r>
          </w:p>
        </w:tc>
      </w:tr>
      <w:tr w:rsidR="006F0F2A">
        <w:trPr>
          <w:trHeight w:val="619"/>
        </w:trPr>
        <w:tc>
          <w:tcPr>
            <w:tcW w:w="68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88" w:right="74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ind w:left="91" w:right="79"/>
              <w:rPr>
                <w:sz w:val="18"/>
              </w:rPr>
            </w:pPr>
            <w:r>
              <w:rPr>
                <w:sz w:val="18"/>
              </w:rPr>
              <w:t>Чукотский автономный</w:t>
            </w:r>
          </w:p>
          <w:p w:rsidR="006F0F2A" w:rsidRDefault="00100D5C">
            <w:pPr>
              <w:pStyle w:val="TableParagraph"/>
              <w:spacing w:line="190" w:lineRule="exact"/>
              <w:ind w:left="91" w:right="85"/>
              <w:rPr>
                <w:sz w:val="18"/>
              </w:rPr>
            </w:pPr>
            <w:r>
              <w:rPr>
                <w:sz w:val="18"/>
              </w:rPr>
              <w:t>округ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86" w:right="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79" w:right="76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440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79" w:right="73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79" w:right="79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33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83" w:right="8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0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80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80" w:right="83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righ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1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69" w:right="79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6F0F2A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spacing w:before="1"/>
              <w:ind w:left="69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37" w:type="dxa"/>
            <w:shd w:val="clear" w:color="auto" w:fill="FFFF00"/>
          </w:tcPr>
          <w:p w:rsidR="006F0F2A" w:rsidRDefault="006F0F2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6F0F2A" w:rsidRDefault="00100D5C">
            <w:pPr>
              <w:pStyle w:val="TableParagraph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22,65</w:t>
            </w:r>
          </w:p>
        </w:tc>
      </w:tr>
      <w:tr w:rsidR="006F0F2A">
        <w:trPr>
          <w:trHeight w:val="482"/>
        </w:trPr>
        <w:tc>
          <w:tcPr>
            <w:tcW w:w="68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8" w:right="74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440" w:type="dxa"/>
            <w:shd w:val="clear" w:color="auto" w:fill="FEFCBB"/>
          </w:tcPr>
          <w:p w:rsidR="006F0F2A" w:rsidRDefault="00100D5C">
            <w:pPr>
              <w:pStyle w:val="TableParagraph"/>
              <w:ind w:left="323" w:right="88" w:hanging="48"/>
              <w:jc w:val="left"/>
              <w:rPr>
                <w:sz w:val="18"/>
              </w:rPr>
            </w:pPr>
            <w:r>
              <w:rPr>
                <w:sz w:val="18"/>
              </w:rPr>
              <w:t>Республика Калмыкия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6" w:right="80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6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2" w:right="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3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3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20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80" w:right="83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left="77" w:right="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1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EFCBB"/>
          </w:tcPr>
          <w:p w:rsidR="006F0F2A" w:rsidRDefault="00100D5C">
            <w:pPr>
              <w:pStyle w:val="TableParagraph"/>
              <w:spacing w:before="131"/>
              <w:ind w:righ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37" w:type="dxa"/>
            <w:shd w:val="clear" w:color="auto" w:fill="FEFCBB"/>
          </w:tcPr>
          <w:p w:rsidR="006F0F2A" w:rsidRDefault="00100D5C">
            <w:pPr>
              <w:pStyle w:val="TableParagraph"/>
              <w:spacing w:before="136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19,85</w:t>
            </w:r>
          </w:p>
        </w:tc>
      </w:tr>
      <w:tr w:rsidR="006F0F2A">
        <w:trPr>
          <w:trHeight w:val="412"/>
        </w:trPr>
        <w:tc>
          <w:tcPr>
            <w:tcW w:w="68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8" w:right="74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440" w:type="dxa"/>
            <w:shd w:val="clear" w:color="auto" w:fill="FFFF00"/>
          </w:tcPr>
          <w:p w:rsidR="006F0F2A" w:rsidRDefault="00100D5C">
            <w:pPr>
              <w:pStyle w:val="TableParagraph"/>
              <w:spacing w:line="202" w:lineRule="exact"/>
              <w:ind w:left="91" w:right="86"/>
              <w:rPr>
                <w:sz w:val="18"/>
              </w:rPr>
            </w:pPr>
            <w:r>
              <w:rPr>
                <w:sz w:val="18"/>
              </w:rPr>
              <w:t>Иркутская</w:t>
            </w:r>
          </w:p>
          <w:p w:rsidR="006F0F2A" w:rsidRDefault="00100D5C">
            <w:pPr>
              <w:pStyle w:val="TableParagraph"/>
              <w:spacing w:line="191" w:lineRule="exact"/>
              <w:ind w:left="91" w:right="87"/>
              <w:rPr>
                <w:sz w:val="18"/>
              </w:rPr>
            </w:pPr>
            <w:r>
              <w:rPr>
                <w:sz w:val="18"/>
              </w:rPr>
              <w:t>область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6" w:right="8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3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3" w:right="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80" w:right="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4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4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20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9" w:right="84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left="77" w:right="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1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2" w:type="dxa"/>
            <w:shd w:val="clear" w:color="auto" w:fill="FFFF00"/>
          </w:tcPr>
          <w:p w:rsidR="006F0F2A" w:rsidRDefault="00100D5C">
            <w:pPr>
              <w:pStyle w:val="TableParagraph"/>
              <w:spacing w:before="98"/>
              <w:ind w:righ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37" w:type="dxa"/>
            <w:shd w:val="clear" w:color="auto" w:fill="FFFF00"/>
          </w:tcPr>
          <w:p w:rsidR="006F0F2A" w:rsidRDefault="00100D5C">
            <w:pPr>
              <w:pStyle w:val="TableParagraph"/>
              <w:spacing w:before="103"/>
              <w:ind w:left="135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16,4</w:t>
            </w:r>
          </w:p>
        </w:tc>
      </w:tr>
    </w:tbl>
    <w:p w:rsidR="00100D5C" w:rsidRDefault="00100D5C"/>
    <w:sectPr w:rsidR="00100D5C">
      <w:pgSz w:w="15840" w:h="12240" w:orient="landscape"/>
      <w:pgMar w:top="1140" w:right="500" w:bottom="280" w:left="10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5C" w:rsidRDefault="00100D5C">
      <w:r>
        <w:separator/>
      </w:r>
    </w:p>
  </w:endnote>
  <w:endnote w:type="continuationSeparator" w:id="0">
    <w:p w:rsidR="00100D5C" w:rsidRDefault="0010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5C" w:rsidRDefault="00100D5C">
      <w:r>
        <w:separator/>
      </w:r>
    </w:p>
  </w:footnote>
  <w:footnote w:type="continuationSeparator" w:id="0">
    <w:p w:rsidR="00100D5C" w:rsidRDefault="0010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100D5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5.05pt;margin-top:26.6pt;width:10.35pt;height:15.8pt;z-index:-265915392;mso-position-horizontal-relative:page;mso-position-vertical-relative:page" filled="f" stroked="f">
          <v:textbox inset="0,0,0,0">
            <w:txbxContent>
              <w:p w:rsidR="006F0F2A" w:rsidRDefault="00100D5C">
                <w:pPr>
                  <w:spacing w:before="10"/>
                  <w:ind w:left="46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646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6F0F2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100D5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2.15pt;margin-top:36.35pt;width:9.75pt;height:13.3pt;z-index:-265914368;mso-position-horizontal-relative:page;mso-position-vertical-relative:page" filled="f" stroked="f">
          <v:textbox inset="0,0,0,0">
            <w:txbxContent>
              <w:p w:rsidR="006F0F2A" w:rsidRDefault="00100D5C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81646E">
                  <w:rPr>
                    <w:rFonts w:ascii="Calibri"/>
                    <w:noProof/>
                    <w:w w:val="10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100D5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2.4pt;margin-top:36.35pt;width:9.75pt;height:13.25pt;z-index:-265913344;mso-position-horizontal-relative:page;mso-position-vertical-relative:page" filled="f" stroked="f">
          <v:textbox inset="0,0,0,0">
            <w:txbxContent>
              <w:p w:rsidR="006F0F2A" w:rsidRDefault="00100D5C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81646E">
                  <w:rPr>
                    <w:rFonts w:ascii="Calibri"/>
                    <w:noProof/>
                    <w:w w:val="10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100D5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4pt;margin-top:36.35pt;width:14.55pt;height:13.3pt;z-index:-265912320;mso-position-horizontal-relative:page;mso-position-vertical-relative:page" filled="f" stroked="f">
          <v:textbox inset="0,0,0,0">
            <w:txbxContent>
              <w:p w:rsidR="006F0F2A" w:rsidRDefault="00100D5C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81646E">
                  <w:rPr>
                    <w:rFonts w:ascii="Calibri"/>
                    <w:noProof/>
                    <w:w w:val="105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6F0F2A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100D5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75pt;margin-top:37.05pt;width:15.3pt;height:13.05pt;z-index:-265911296;mso-position-horizontal-relative:page;mso-position-vertical-relative:page" filled="f" stroked="f">
          <v:textbox inset="0,0,0,0">
            <w:txbxContent>
              <w:p w:rsidR="006F0F2A" w:rsidRDefault="00100D5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646E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6F0F2A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100D5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4pt;margin-top:37.05pt;width:15.3pt;height:13.05pt;z-index:-265910272;mso-position-horizontal-relative:page;mso-position-vertical-relative:page" filled="f" stroked="f">
          <v:textbox inset="0,0,0,0">
            <w:txbxContent>
              <w:p w:rsidR="006F0F2A" w:rsidRDefault="00100D5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646E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137"/>
    <w:multiLevelType w:val="hybridMultilevel"/>
    <w:tmpl w:val="0B983228"/>
    <w:lvl w:ilvl="0" w:tplc="A98018CE">
      <w:numFmt w:val="bullet"/>
      <w:lvlText w:val=""/>
      <w:lvlJc w:val="left"/>
      <w:pPr>
        <w:ind w:left="22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DF472CC">
      <w:numFmt w:val="bullet"/>
      <w:lvlText w:val="•"/>
      <w:lvlJc w:val="left"/>
      <w:pPr>
        <w:ind w:left="1212" w:hanging="732"/>
      </w:pPr>
      <w:rPr>
        <w:rFonts w:hint="default"/>
        <w:lang w:val="ru-RU" w:eastAsia="ru-RU" w:bidi="ru-RU"/>
      </w:rPr>
    </w:lvl>
    <w:lvl w:ilvl="2" w:tplc="75388A5C">
      <w:numFmt w:val="bullet"/>
      <w:lvlText w:val="•"/>
      <w:lvlJc w:val="left"/>
      <w:pPr>
        <w:ind w:left="2204" w:hanging="732"/>
      </w:pPr>
      <w:rPr>
        <w:rFonts w:hint="default"/>
        <w:lang w:val="ru-RU" w:eastAsia="ru-RU" w:bidi="ru-RU"/>
      </w:rPr>
    </w:lvl>
    <w:lvl w:ilvl="3" w:tplc="950C6B14">
      <w:numFmt w:val="bullet"/>
      <w:lvlText w:val="•"/>
      <w:lvlJc w:val="left"/>
      <w:pPr>
        <w:ind w:left="3196" w:hanging="732"/>
      </w:pPr>
      <w:rPr>
        <w:rFonts w:hint="default"/>
        <w:lang w:val="ru-RU" w:eastAsia="ru-RU" w:bidi="ru-RU"/>
      </w:rPr>
    </w:lvl>
    <w:lvl w:ilvl="4" w:tplc="4AC2691E">
      <w:numFmt w:val="bullet"/>
      <w:lvlText w:val="•"/>
      <w:lvlJc w:val="left"/>
      <w:pPr>
        <w:ind w:left="4188" w:hanging="732"/>
      </w:pPr>
      <w:rPr>
        <w:rFonts w:hint="default"/>
        <w:lang w:val="ru-RU" w:eastAsia="ru-RU" w:bidi="ru-RU"/>
      </w:rPr>
    </w:lvl>
    <w:lvl w:ilvl="5" w:tplc="063C809A">
      <w:numFmt w:val="bullet"/>
      <w:lvlText w:val="•"/>
      <w:lvlJc w:val="left"/>
      <w:pPr>
        <w:ind w:left="5180" w:hanging="732"/>
      </w:pPr>
      <w:rPr>
        <w:rFonts w:hint="default"/>
        <w:lang w:val="ru-RU" w:eastAsia="ru-RU" w:bidi="ru-RU"/>
      </w:rPr>
    </w:lvl>
    <w:lvl w:ilvl="6" w:tplc="0A3CE00C">
      <w:numFmt w:val="bullet"/>
      <w:lvlText w:val="•"/>
      <w:lvlJc w:val="left"/>
      <w:pPr>
        <w:ind w:left="6172" w:hanging="732"/>
      </w:pPr>
      <w:rPr>
        <w:rFonts w:hint="default"/>
        <w:lang w:val="ru-RU" w:eastAsia="ru-RU" w:bidi="ru-RU"/>
      </w:rPr>
    </w:lvl>
    <w:lvl w:ilvl="7" w:tplc="AB185A10">
      <w:numFmt w:val="bullet"/>
      <w:lvlText w:val="•"/>
      <w:lvlJc w:val="left"/>
      <w:pPr>
        <w:ind w:left="7164" w:hanging="732"/>
      </w:pPr>
      <w:rPr>
        <w:rFonts w:hint="default"/>
        <w:lang w:val="ru-RU" w:eastAsia="ru-RU" w:bidi="ru-RU"/>
      </w:rPr>
    </w:lvl>
    <w:lvl w:ilvl="8" w:tplc="85881DF2">
      <w:numFmt w:val="bullet"/>
      <w:lvlText w:val="•"/>
      <w:lvlJc w:val="left"/>
      <w:pPr>
        <w:ind w:left="8156" w:hanging="732"/>
      </w:pPr>
      <w:rPr>
        <w:rFonts w:hint="default"/>
        <w:lang w:val="ru-RU" w:eastAsia="ru-RU" w:bidi="ru-RU"/>
      </w:rPr>
    </w:lvl>
  </w:abstractNum>
  <w:abstractNum w:abstractNumId="1" w15:restartNumberingAfterBreak="0">
    <w:nsid w:val="168C37D3"/>
    <w:multiLevelType w:val="hybridMultilevel"/>
    <w:tmpl w:val="8C4CCE14"/>
    <w:lvl w:ilvl="0" w:tplc="84900D50">
      <w:start w:val="1"/>
      <w:numFmt w:val="decimal"/>
      <w:lvlText w:val="%1."/>
      <w:lvlJc w:val="left"/>
      <w:pPr>
        <w:ind w:left="152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6C6304">
      <w:numFmt w:val="bullet"/>
      <w:lvlText w:val="•"/>
      <w:lvlJc w:val="left"/>
      <w:pPr>
        <w:ind w:left="1190" w:hanging="286"/>
      </w:pPr>
      <w:rPr>
        <w:rFonts w:hint="default"/>
        <w:lang w:val="ru-RU" w:eastAsia="ru-RU" w:bidi="ru-RU"/>
      </w:rPr>
    </w:lvl>
    <w:lvl w:ilvl="2" w:tplc="12940B40">
      <w:numFmt w:val="bullet"/>
      <w:lvlText w:val="•"/>
      <w:lvlJc w:val="left"/>
      <w:pPr>
        <w:ind w:left="2221" w:hanging="286"/>
      </w:pPr>
      <w:rPr>
        <w:rFonts w:hint="default"/>
        <w:lang w:val="ru-RU" w:eastAsia="ru-RU" w:bidi="ru-RU"/>
      </w:rPr>
    </w:lvl>
    <w:lvl w:ilvl="3" w:tplc="0910263E">
      <w:numFmt w:val="bullet"/>
      <w:lvlText w:val="•"/>
      <w:lvlJc w:val="left"/>
      <w:pPr>
        <w:ind w:left="3251" w:hanging="286"/>
      </w:pPr>
      <w:rPr>
        <w:rFonts w:hint="default"/>
        <w:lang w:val="ru-RU" w:eastAsia="ru-RU" w:bidi="ru-RU"/>
      </w:rPr>
    </w:lvl>
    <w:lvl w:ilvl="4" w:tplc="7C2AD89C">
      <w:numFmt w:val="bullet"/>
      <w:lvlText w:val="•"/>
      <w:lvlJc w:val="left"/>
      <w:pPr>
        <w:ind w:left="4282" w:hanging="286"/>
      </w:pPr>
      <w:rPr>
        <w:rFonts w:hint="default"/>
        <w:lang w:val="ru-RU" w:eastAsia="ru-RU" w:bidi="ru-RU"/>
      </w:rPr>
    </w:lvl>
    <w:lvl w:ilvl="5" w:tplc="62A6DBAE">
      <w:numFmt w:val="bullet"/>
      <w:lvlText w:val="•"/>
      <w:lvlJc w:val="left"/>
      <w:pPr>
        <w:ind w:left="5313" w:hanging="286"/>
      </w:pPr>
      <w:rPr>
        <w:rFonts w:hint="default"/>
        <w:lang w:val="ru-RU" w:eastAsia="ru-RU" w:bidi="ru-RU"/>
      </w:rPr>
    </w:lvl>
    <w:lvl w:ilvl="6" w:tplc="2D00C27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22126B5A">
      <w:numFmt w:val="bullet"/>
      <w:lvlText w:val="•"/>
      <w:lvlJc w:val="left"/>
      <w:pPr>
        <w:ind w:left="7374" w:hanging="286"/>
      </w:pPr>
      <w:rPr>
        <w:rFonts w:hint="default"/>
        <w:lang w:val="ru-RU" w:eastAsia="ru-RU" w:bidi="ru-RU"/>
      </w:rPr>
    </w:lvl>
    <w:lvl w:ilvl="8" w:tplc="E1A63F2E">
      <w:numFmt w:val="bullet"/>
      <w:lvlText w:val="•"/>
      <w:lvlJc w:val="left"/>
      <w:pPr>
        <w:ind w:left="8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1B67686B"/>
    <w:multiLevelType w:val="hybridMultilevel"/>
    <w:tmpl w:val="59AA42E0"/>
    <w:lvl w:ilvl="0" w:tplc="E63048DC">
      <w:start w:val="1"/>
      <w:numFmt w:val="decimal"/>
      <w:lvlText w:val="%1."/>
      <w:lvlJc w:val="left"/>
      <w:pPr>
        <w:ind w:left="22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20D75C">
      <w:numFmt w:val="bullet"/>
      <w:lvlText w:val="•"/>
      <w:lvlJc w:val="left"/>
      <w:pPr>
        <w:ind w:left="1212" w:hanging="295"/>
      </w:pPr>
      <w:rPr>
        <w:rFonts w:hint="default"/>
        <w:lang w:val="ru-RU" w:eastAsia="ru-RU" w:bidi="ru-RU"/>
      </w:rPr>
    </w:lvl>
    <w:lvl w:ilvl="2" w:tplc="98207EA2">
      <w:numFmt w:val="bullet"/>
      <w:lvlText w:val="•"/>
      <w:lvlJc w:val="left"/>
      <w:pPr>
        <w:ind w:left="2204" w:hanging="295"/>
      </w:pPr>
      <w:rPr>
        <w:rFonts w:hint="default"/>
        <w:lang w:val="ru-RU" w:eastAsia="ru-RU" w:bidi="ru-RU"/>
      </w:rPr>
    </w:lvl>
    <w:lvl w:ilvl="3" w:tplc="B4F838BE">
      <w:numFmt w:val="bullet"/>
      <w:lvlText w:val="•"/>
      <w:lvlJc w:val="left"/>
      <w:pPr>
        <w:ind w:left="3196" w:hanging="295"/>
      </w:pPr>
      <w:rPr>
        <w:rFonts w:hint="default"/>
        <w:lang w:val="ru-RU" w:eastAsia="ru-RU" w:bidi="ru-RU"/>
      </w:rPr>
    </w:lvl>
    <w:lvl w:ilvl="4" w:tplc="6272182E">
      <w:numFmt w:val="bullet"/>
      <w:lvlText w:val="•"/>
      <w:lvlJc w:val="left"/>
      <w:pPr>
        <w:ind w:left="4188" w:hanging="295"/>
      </w:pPr>
      <w:rPr>
        <w:rFonts w:hint="default"/>
        <w:lang w:val="ru-RU" w:eastAsia="ru-RU" w:bidi="ru-RU"/>
      </w:rPr>
    </w:lvl>
    <w:lvl w:ilvl="5" w:tplc="F47A711E">
      <w:numFmt w:val="bullet"/>
      <w:lvlText w:val="•"/>
      <w:lvlJc w:val="left"/>
      <w:pPr>
        <w:ind w:left="5180" w:hanging="295"/>
      </w:pPr>
      <w:rPr>
        <w:rFonts w:hint="default"/>
        <w:lang w:val="ru-RU" w:eastAsia="ru-RU" w:bidi="ru-RU"/>
      </w:rPr>
    </w:lvl>
    <w:lvl w:ilvl="6" w:tplc="2DB00170">
      <w:numFmt w:val="bullet"/>
      <w:lvlText w:val="•"/>
      <w:lvlJc w:val="left"/>
      <w:pPr>
        <w:ind w:left="6172" w:hanging="295"/>
      </w:pPr>
      <w:rPr>
        <w:rFonts w:hint="default"/>
        <w:lang w:val="ru-RU" w:eastAsia="ru-RU" w:bidi="ru-RU"/>
      </w:rPr>
    </w:lvl>
    <w:lvl w:ilvl="7" w:tplc="883E36C8">
      <w:numFmt w:val="bullet"/>
      <w:lvlText w:val="•"/>
      <w:lvlJc w:val="left"/>
      <w:pPr>
        <w:ind w:left="7164" w:hanging="295"/>
      </w:pPr>
      <w:rPr>
        <w:rFonts w:hint="default"/>
        <w:lang w:val="ru-RU" w:eastAsia="ru-RU" w:bidi="ru-RU"/>
      </w:rPr>
    </w:lvl>
    <w:lvl w:ilvl="8" w:tplc="28269F70">
      <w:numFmt w:val="bullet"/>
      <w:lvlText w:val="•"/>
      <w:lvlJc w:val="left"/>
      <w:pPr>
        <w:ind w:left="8156" w:hanging="295"/>
      </w:pPr>
      <w:rPr>
        <w:rFonts w:hint="default"/>
        <w:lang w:val="ru-RU" w:eastAsia="ru-RU" w:bidi="ru-RU"/>
      </w:rPr>
    </w:lvl>
  </w:abstractNum>
  <w:abstractNum w:abstractNumId="3" w15:restartNumberingAfterBreak="0">
    <w:nsid w:val="2AF64A67"/>
    <w:multiLevelType w:val="hybridMultilevel"/>
    <w:tmpl w:val="37E80E98"/>
    <w:lvl w:ilvl="0" w:tplc="411678F4">
      <w:numFmt w:val="bullet"/>
      <w:lvlText w:val="–"/>
      <w:lvlJc w:val="left"/>
      <w:pPr>
        <w:ind w:left="101" w:hanging="28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BBA07F22">
      <w:numFmt w:val="bullet"/>
      <w:lvlText w:val="-"/>
      <w:lvlJc w:val="left"/>
      <w:pPr>
        <w:ind w:left="117" w:hanging="165"/>
      </w:pPr>
      <w:rPr>
        <w:rFonts w:ascii="Times New Roman" w:eastAsia="Times New Roman" w:hAnsi="Times New Roman" w:cs="Times New Roman" w:hint="default"/>
        <w:i/>
        <w:w w:val="101"/>
        <w:sz w:val="28"/>
        <w:szCs w:val="28"/>
        <w:lang w:val="ru-RU" w:eastAsia="ru-RU" w:bidi="ru-RU"/>
      </w:rPr>
    </w:lvl>
    <w:lvl w:ilvl="2" w:tplc="D8C8344A">
      <w:numFmt w:val="bullet"/>
      <w:lvlText w:val="•"/>
      <w:lvlJc w:val="left"/>
      <w:pPr>
        <w:ind w:left="1207" w:hanging="165"/>
      </w:pPr>
      <w:rPr>
        <w:rFonts w:hint="default"/>
        <w:lang w:val="ru-RU" w:eastAsia="ru-RU" w:bidi="ru-RU"/>
      </w:rPr>
    </w:lvl>
    <w:lvl w:ilvl="3" w:tplc="50D2DC64">
      <w:numFmt w:val="bullet"/>
      <w:lvlText w:val="•"/>
      <w:lvlJc w:val="left"/>
      <w:pPr>
        <w:ind w:left="2295" w:hanging="165"/>
      </w:pPr>
      <w:rPr>
        <w:rFonts w:hint="default"/>
        <w:lang w:val="ru-RU" w:eastAsia="ru-RU" w:bidi="ru-RU"/>
      </w:rPr>
    </w:lvl>
    <w:lvl w:ilvl="4" w:tplc="6BAE82AE">
      <w:numFmt w:val="bullet"/>
      <w:lvlText w:val="•"/>
      <w:lvlJc w:val="left"/>
      <w:pPr>
        <w:ind w:left="3383" w:hanging="165"/>
      </w:pPr>
      <w:rPr>
        <w:rFonts w:hint="default"/>
        <w:lang w:val="ru-RU" w:eastAsia="ru-RU" w:bidi="ru-RU"/>
      </w:rPr>
    </w:lvl>
    <w:lvl w:ilvl="5" w:tplc="DE7CF566">
      <w:numFmt w:val="bullet"/>
      <w:lvlText w:val="•"/>
      <w:lvlJc w:val="left"/>
      <w:pPr>
        <w:ind w:left="4471" w:hanging="165"/>
      </w:pPr>
      <w:rPr>
        <w:rFonts w:hint="default"/>
        <w:lang w:val="ru-RU" w:eastAsia="ru-RU" w:bidi="ru-RU"/>
      </w:rPr>
    </w:lvl>
    <w:lvl w:ilvl="6" w:tplc="FE8859E6">
      <w:numFmt w:val="bullet"/>
      <w:lvlText w:val="•"/>
      <w:lvlJc w:val="left"/>
      <w:pPr>
        <w:ind w:left="5558" w:hanging="165"/>
      </w:pPr>
      <w:rPr>
        <w:rFonts w:hint="default"/>
        <w:lang w:val="ru-RU" w:eastAsia="ru-RU" w:bidi="ru-RU"/>
      </w:rPr>
    </w:lvl>
    <w:lvl w:ilvl="7" w:tplc="582ABDCC">
      <w:numFmt w:val="bullet"/>
      <w:lvlText w:val="•"/>
      <w:lvlJc w:val="left"/>
      <w:pPr>
        <w:ind w:left="6646" w:hanging="165"/>
      </w:pPr>
      <w:rPr>
        <w:rFonts w:hint="default"/>
        <w:lang w:val="ru-RU" w:eastAsia="ru-RU" w:bidi="ru-RU"/>
      </w:rPr>
    </w:lvl>
    <w:lvl w:ilvl="8" w:tplc="C21A17E6">
      <w:numFmt w:val="bullet"/>
      <w:lvlText w:val="•"/>
      <w:lvlJc w:val="left"/>
      <w:pPr>
        <w:ind w:left="7734" w:hanging="165"/>
      </w:pPr>
      <w:rPr>
        <w:rFonts w:hint="default"/>
        <w:lang w:val="ru-RU" w:eastAsia="ru-RU" w:bidi="ru-RU"/>
      </w:rPr>
    </w:lvl>
  </w:abstractNum>
  <w:abstractNum w:abstractNumId="4" w15:restartNumberingAfterBreak="0">
    <w:nsid w:val="2B9A743B"/>
    <w:multiLevelType w:val="multilevel"/>
    <w:tmpl w:val="94BC7662"/>
    <w:lvl w:ilvl="0">
      <w:start w:val="3"/>
      <w:numFmt w:val="decimal"/>
      <w:lvlText w:val="%1"/>
      <w:lvlJc w:val="left"/>
      <w:pPr>
        <w:ind w:left="241" w:hanging="5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" w:hanging="54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0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5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5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5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0" w:hanging="541"/>
      </w:pPr>
      <w:rPr>
        <w:rFonts w:hint="default"/>
        <w:lang w:val="ru-RU" w:eastAsia="ru-RU" w:bidi="ru-RU"/>
      </w:rPr>
    </w:lvl>
  </w:abstractNum>
  <w:abstractNum w:abstractNumId="5" w15:restartNumberingAfterBreak="0">
    <w:nsid w:val="2EB91AE4"/>
    <w:multiLevelType w:val="hybridMultilevel"/>
    <w:tmpl w:val="A808E896"/>
    <w:lvl w:ilvl="0" w:tplc="7B48EF96">
      <w:start w:val="1"/>
      <w:numFmt w:val="decimal"/>
      <w:lvlText w:val="%1."/>
      <w:lvlJc w:val="left"/>
      <w:pPr>
        <w:ind w:left="1296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FDA64DC8">
      <w:numFmt w:val="bullet"/>
      <w:lvlText w:val="•"/>
      <w:lvlJc w:val="left"/>
      <w:pPr>
        <w:ind w:left="2582" w:hanging="361"/>
      </w:pPr>
      <w:rPr>
        <w:rFonts w:hint="default"/>
        <w:lang w:val="ru-RU" w:eastAsia="ru-RU" w:bidi="ru-RU"/>
      </w:rPr>
    </w:lvl>
    <w:lvl w:ilvl="2" w:tplc="87B0DC1C">
      <w:numFmt w:val="bullet"/>
      <w:lvlText w:val="•"/>
      <w:lvlJc w:val="left"/>
      <w:pPr>
        <w:ind w:left="3864" w:hanging="361"/>
      </w:pPr>
      <w:rPr>
        <w:rFonts w:hint="default"/>
        <w:lang w:val="ru-RU" w:eastAsia="ru-RU" w:bidi="ru-RU"/>
      </w:rPr>
    </w:lvl>
    <w:lvl w:ilvl="3" w:tplc="DD660D66">
      <w:numFmt w:val="bullet"/>
      <w:lvlText w:val="•"/>
      <w:lvlJc w:val="left"/>
      <w:pPr>
        <w:ind w:left="5146" w:hanging="361"/>
      </w:pPr>
      <w:rPr>
        <w:rFonts w:hint="default"/>
        <w:lang w:val="ru-RU" w:eastAsia="ru-RU" w:bidi="ru-RU"/>
      </w:rPr>
    </w:lvl>
    <w:lvl w:ilvl="4" w:tplc="42901B4C">
      <w:numFmt w:val="bullet"/>
      <w:lvlText w:val="•"/>
      <w:lvlJc w:val="left"/>
      <w:pPr>
        <w:ind w:left="6428" w:hanging="361"/>
      </w:pPr>
      <w:rPr>
        <w:rFonts w:hint="default"/>
        <w:lang w:val="ru-RU" w:eastAsia="ru-RU" w:bidi="ru-RU"/>
      </w:rPr>
    </w:lvl>
    <w:lvl w:ilvl="5" w:tplc="861072DA">
      <w:numFmt w:val="bullet"/>
      <w:lvlText w:val="•"/>
      <w:lvlJc w:val="left"/>
      <w:pPr>
        <w:ind w:left="7710" w:hanging="361"/>
      </w:pPr>
      <w:rPr>
        <w:rFonts w:hint="default"/>
        <w:lang w:val="ru-RU" w:eastAsia="ru-RU" w:bidi="ru-RU"/>
      </w:rPr>
    </w:lvl>
    <w:lvl w:ilvl="6" w:tplc="7B6ECF7E">
      <w:numFmt w:val="bullet"/>
      <w:lvlText w:val="•"/>
      <w:lvlJc w:val="left"/>
      <w:pPr>
        <w:ind w:left="8992" w:hanging="361"/>
      </w:pPr>
      <w:rPr>
        <w:rFonts w:hint="default"/>
        <w:lang w:val="ru-RU" w:eastAsia="ru-RU" w:bidi="ru-RU"/>
      </w:rPr>
    </w:lvl>
    <w:lvl w:ilvl="7" w:tplc="BF98A6C6">
      <w:numFmt w:val="bullet"/>
      <w:lvlText w:val="•"/>
      <w:lvlJc w:val="left"/>
      <w:pPr>
        <w:ind w:left="10274" w:hanging="361"/>
      </w:pPr>
      <w:rPr>
        <w:rFonts w:hint="default"/>
        <w:lang w:val="ru-RU" w:eastAsia="ru-RU" w:bidi="ru-RU"/>
      </w:rPr>
    </w:lvl>
    <w:lvl w:ilvl="8" w:tplc="62805134">
      <w:numFmt w:val="bullet"/>
      <w:lvlText w:val="•"/>
      <w:lvlJc w:val="left"/>
      <w:pPr>
        <w:ind w:left="11556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33580470"/>
    <w:multiLevelType w:val="multilevel"/>
    <w:tmpl w:val="17569A0A"/>
    <w:lvl w:ilvl="0">
      <w:start w:val="1"/>
      <w:numFmt w:val="decimal"/>
      <w:lvlText w:val="%1."/>
      <w:lvlJc w:val="left"/>
      <w:pPr>
        <w:ind w:left="22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16"/>
        <w:jc w:val="right"/>
      </w:pPr>
      <w:rPr>
        <w:rFonts w:ascii="Calibri Light" w:eastAsia="Calibri Light" w:hAnsi="Calibri Light" w:cs="Calibri Light" w:hint="default"/>
        <w:i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6" w:hanging="732"/>
        <w:jc w:val="right"/>
      </w:pPr>
      <w:rPr>
        <w:rFonts w:ascii="Calibri Light" w:eastAsia="Calibri Light" w:hAnsi="Calibri Light" w:cs="Calibri Light" w:hint="default"/>
        <w:spacing w:val="-2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720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7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4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8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5" w:hanging="732"/>
      </w:pPr>
      <w:rPr>
        <w:rFonts w:hint="default"/>
        <w:lang w:val="ru-RU" w:eastAsia="ru-RU" w:bidi="ru-RU"/>
      </w:rPr>
    </w:lvl>
  </w:abstractNum>
  <w:abstractNum w:abstractNumId="7" w15:restartNumberingAfterBreak="0">
    <w:nsid w:val="39081EAC"/>
    <w:multiLevelType w:val="hybridMultilevel"/>
    <w:tmpl w:val="E1AE91C0"/>
    <w:lvl w:ilvl="0" w:tplc="164CB18A">
      <w:numFmt w:val="bullet"/>
      <w:lvlText w:val="-"/>
      <w:lvlJc w:val="left"/>
      <w:pPr>
        <w:ind w:left="823" w:hanging="210"/>
      </w:pPr>
      <w:rPr>
        <w:rFonts w:ascii="Times New Roman" w:eastAsia="Times New Roman" w:hAnsi="Times New Roman" w:cs="Times New Roman" w:hint="default"/>
        <w:i/>
        <w:w w:val="101"/>
        <w:sz w:val="28"/>
        <w:szCs w:val="28"/>
        <w:lang w:val="ru-RU" w:eastAsia="ru-RU" w:bidi="ru-RU"/>
      </w:rPr>
    </w:lvl>
    <w:lvl w:ilvl="1" w:tplc="6FA21858">
      <w:numFmt w:val="bullet"/>
      <w:lvlText w:val="•"/>
      <w:lvlJc w:val="left"/>
      <w:pPr>
        <w:ind w:left="1732" w:hanging="210"/>
      </w:pPr>
      <w:rPr>
        <w:rFonts w:hint="default"/>
        <w:lang w:val="ru-RU" w:eastAsia="ru-RU" w:bidi="ru-RU"/>
      </w:rPr>
    </w:lvl>
    <w:lvl w:ilvl="2" w:tplc="41581F96">
      <w:numFmt w:val="bullet"/>
      <w:lvlText w:val="•"/>
      <w:lvlJc w:val="left"/>
      <w:pPr>
        <w:ind w:left="2644" w:hanging="210"/>
      </w:pPr>
      <w:rPr>
        <w:rFonts w:hint="default"/>
        <w:lang w:val="ru-RU" w:eastAsia="ru-RU" w:bidi="ru-RU"/>
      </w:rPr>
    </w:lvl>
    <w:lvl w:ilvl="3" w:tplc="34FE5AFE">
      <w:numFmt w:val="bullet"/>
      <w:lvlText w:val="•"/>
      <w:lvlJc w:val="left"/>
      <w:pPr>
        <w:ind w:left="3556" w:hanging="210"/>
      </w:pPr>
      <w:rPr>
        <w:rFonts w:hint="default"/>
        <w:lang w:val="ru-RU" w:eastAsia="ru-RU" w:bidi="ru-RU"/>
      </w:rPr>
    </w:lvl>
    <w:lvl w:ilvl="4" w:tplc="2F06605A">
      <w:numFmt w:val="bullet"/>
      <w:lvlText w:val="•"/>
      <w:lvlJc w:val="left"/>
      <w:pPr>
        <w:ind w:left="4468" w:hanging="210"/>
      </w:pPr>
      <w:rPr>
        <w:rFonts w:hint="default"/>
        <w:lang w:val="ru-RU" w:eastAsia="ru-RU" w:bidi="ru-RU"/>
      </w:rPr>
    </w:lvl>
    <w:lvl w:ilvl="5" w:tplc="B3262B02">
      <w:numFmt w:val="bullet"/>
      <w:lvlText w:val="•"/>
      <w:lvlJc w:val="left"/>
      <w:pPr>
        <w:ind w:left="5380" w:hanging="210"/>
      </w:pPr>
      <w:rPr>
        <w:rFonts w:hint="default"/>
        <w:lang w:val="ru-RU" w:eastAsia="ru-RU" w:bidi="ru-RU"/>
      </w:rPr>
    </w:lvl>
    <w:lvl w:ilvl="6" w:tplc="67F6AAD2">
      <w:numFmt w:val="bullet"/>
      <w:lvlText w:val="•"/>
      <w:lvlJc w:val="left"/>
      <w:pPr>
        <w:ind w:left="6292" w:hanging="210"/>
      </w:pPr>
      <w:rPr>
        <w:rFonts w:hint="default"/>
        <w:lang w:val="ru-RU" w:eastAsia="ru-RU" w:bidi="ru-RU"/>
      </w:rPr>
    </w:lvl>
    <w:lvl w:ilvl="7" w:tplc="C52A8D84">
      <w:numFmt w:val="bullet"/>
      <w:lvlText w:val="•"/>
      <w:lvlJc w:val="left"/>
      <w:pPr>
        <w:ind w:left="7204" w:hanging="210"/>
      </w:pPr>
      <w:rPr>
        <w:rFonts w:hint="default"/>
        <w:lang w:val="ru-RU" w:eastAsia="ru-RU" w:bidi="ru-RU"/>
      </w:rPr>
    </w:lvl>
    <w:lvl w:ilvl="8" w:tplc="6290BE16">
      <w:numFmt w:val="bullet"/>
      <w:lvlText w:val="•"/>
      <w:lvlJc w:val="left"/>
      <w:pPr>
        <w:ind w:left="8116" w:hanging="210"/>
      </w:pPr>
      <w:rPr>
        <w:rFonts w:hint="default"/>
        <w:lang w:val="ru-RU" w:eastAsia="ru-RU" w:bidi="ru-RU"/>
      </w:rPr>
    </w:lvl>
  </w:abstractNum>
  <w:abstractNum w:abstractNumId="8" w15:restartNumberingAfterBreak="0">
    <w:nsid w:val="4CD83028"/>
    <w:multiLevelType w:val="hybridMultilevel"/>
    <w:tmpl w:val="4F8039A0"/>
    <w:lvl w:ilvl="0" w:tplc="00E49CD6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00E662">
      <w:numFmt w:val="bullet"/>
      <w:lvlText w:val="•"/>
      <w:lvlJc w:val="left"/>
      <w:pPr>
        <w:ind w:left="1212" w:hanging="732"/>
      </w:pPr>
      <w:rPr>
        <w:rFonts w:hint="default"/>
        <w:lang w:val="ru-RU" w:eastAsia="ru-RU" w:bidi="ru-RU"/>
      </w:rPr>
    </w:lvl>
    <w:lvl w:ilvl="2" w:tplc="CBA86ACC">
      <w:numFmt w:val="bullet"/>
      <w:lvlText w:val="•"/>
      <w:lvlJc w:val="left"/>
      <w:pPr>
        <w:ind w:left="2204" w:hanging="732"/>
      </w:pPr>
      <w:rPr>
        <w:rFonts w:hint="default"/>
        <w:lang w:val="ru-RU" w:eastAsia="ru-RU" w:bidi="ru-RU"/>
      </w:rPr>
    </w:lvl>
    <w:lvl w:ilvl="3" w:tplc="81B0DD16">
      <w:numFmt w:val="bullet"/>
      <w:lvlText w:val="•"/>
      <w:lvlJc w:val="left"/>
      <w:pPr>
        <w:ind w:left="3196" w:hanging="732"/>
      </w:pPr>
      <w:rPr>
        <w:rFonts w:hint="default"/>
        <w:lang w:val="ru-RU" w:eastAsia="ru-RU" w:bidi="ru-RU"/>
      </w:rPr>
    </w:lvl>
    <w:lvl w:ilvl="4" w:tplc="1C60E1A8">
      <w:numFmt w:val="bullet"/>
      <w:lvlText w:val="•"/>
      <w:lvlJc w:val="left"/>
      <w:pPr>
        <w:ind w:left="4188" w:hanging="732"/>
      </w:pPr>
      <w:rPr>
        <w:rFonts w:hint="default"/>
        <w:lang w:val="ru-RU" w:eastAsia="ru-RU" w:bidi="ru-RU"/>
      </w:rPr>
    </w:lvl>
    <w:lvl w:ilvl="5" w:tplc="99E8C882">
      <w:numFmt w:val="bullet"/>
      <w:lvlText w:val="•"/>
      <w:lvlJc w:val="left"/>
      <w:pPr>
        <w:ind w:left="5180" w:hanging="732"/>
      </w:pPr>
      <w:rPr>
        <w:rFonts w:hint="default"/>
        <w:lang w:val="ru-RU" w:eastAsia="ru-RU" w:bidi="ru-RU"/>
      </w:rPr>
    </w:lvl>
    <w:lvl w:ilvl="6" w:tplc="9BA223AE">
      <w:numFmt w:val="bullet"/>
      <w:lvlText w:val="•"/>
      <w:lvlJc w:val="left"/>
      <w:pPr>
        <w:ind w:left="6172" w:hanging="732"/>
      </w:pPr>
      <w:rPr>
        <w:rFonts w:hint="default"/>
        <w:lang w:val="ru-RU" w:eastAsia="ru-RU" w:bidi="ru-RU"/>
      </w:rPr>
    </w:lvl>
    <w:lvl w:ilvl="7" w:tplc="12E4FD9A">
      <w:numFmt w:val="bullet"/>
      <w:lvlText w:val="•"/>
      <w:lvlJc w:val="left"/>
      <w:pPr>
        <w:ind w:left="7164" w:hanging="732"/>
      </w:pPr>
      <w:rPr>
        <w:rFonts w:hint="default"/>
        <w:lang w:val="ru-RU" w:eastAsia="ru-RU" w:bidi="ru-RU"/>
      </w:rPr>
    </w:lvl>
    <w:lvl w:ilvl="8" w:tplc="B1B0607A">
      <w:numFmt w:val="bullet"/>
      <w:lvlText w:val="•"/>
      <w:lvlJc w:val="left"/>
      <w:pPr>
        <w:ind w:left="8156" w:hanging="732"/>
      </w:pPr>
      <w:rPr>
        <w:rFonts w:hint="default"/>
        <w:lang w:val="ru-RU" w:eastAsia="ru-RU" w:bidi="ru-RU"/>
      </w:rPr>
    </w:lvl>
  </w:abstractNum>
  <w:abstractNum w:abstractNumId="9" w15:restartNumberingAfterBreak="0">
    <w:nsid w:val="4D0C0894"/>
    <w:multiLevelType w:val="multilevel"/>
    <w:tmpl w:val="FCE2EE72"/>
    <w:lvl w:ilvl="0">
      <w:start w:val="4"/>
      <w:numFmt w:val="decimal"/>
      <w:lvlText w:val="%1"/>
      <w:lvlJc w:val="left"/>
      <w:pPr>
        <w:ind w:left="231" w:hanging="6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1" w:hanging="60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6" w:hanging="6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04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80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68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95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344" w:hanging="601"/>
      </w:pPr>
      <w:rPr>
        <w:rFonts w:hint="default"/>
        <w:lang w:val="ru-RU" w:eastAsia="ru-RU" w:bidi="ru-RU"/>
      </w:rPr>
    </w:lvl>
  </w:abstractNum>
  <w:abstractNum w:abstractNumId="10" w15:restartNumberingAfterBreak="0">
    <w:nsid w:val="56D147C0"/>
    <w:multiLevelType w:val="hybridMultilevel"/>
    <w:tmpl w:val="83D8868E"/>
    <w:lvl w:ilvl="0" w:tplc="8258D774">
      <w:start w:val="1"/>
      <w:numFmt w:val="decimal"/>
      <w:lvlText w:val="%1."/>
      <w:lvlJc w:val="left"/>
      <w:pPr>
        <w:ind w:left="22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4816F2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B8C0BDE">
      <w:numFmt w:val="bullet"/>
      <w:lvlText w:val="•"/>
      <w:lvlJc w:val="left"/>
      <w:pPr>
        <w:ind w:left="2584" w:hanging="360"/>
      </w:pPr>
      <w:rPr>
        <w:rFonts w:hint="default"/>
        <w:lang w:val="ru-RU" w:eastAsia="ru-RU" w:bidi="ru-RU"/>
      </w:rPr>
    </w:lvl>
    <w:lvl w:ilvl="3" w:tplc="AE127142">
      <w:numFmt w:val="bullet"/>
      <w:lvlText w:val="•"/>
      <w:lvlJc w:val="left"/>
      <w:pPr>
        <w:ind w:left="3528" w:hanging="360"/>
      </w:pPr>
      <w:rPr>
        <w:rFonts w:hint="default"/>
        <w:lang w:val="ru-RU" w:eastAsia="ru-RU" w:bidi="ru-RU"/>
      </w:rPr>
    </w:lvl>
    <w:lvl w:ilvl="4" w:tplc="581235D0">
      <w:numFmt w:val="bullet"/>
      <w:lvlText w:val="•"/>
      <w:lvlJc w:val="left"/>
      <w:pPr>
        <w:ind w:left="4473" w:hanging="360"/>
      </w:pPr>
      <w:rPr>
        <w:rFonts w:hint="default"/>
        <w:lang w:val="ru-RU" w:eastAsia="ru-RU" w:bidi="ru-RU"/>
      </w:rPr>
    </w:lvl>
    <w:lvl w:ilvl="5" w:tplc="D116E382">
      <w:numFmt w:val="bullet"/>
      <w:lvlText w:val="•"/>
      <w:lvlJc w:val="left"/>
      <w:pPr>
        <w:ind w:left="5417" w:hanging="360"/>
      </w:pPr>
      <w:rPr>
        <w:rFonts w:hint="default"/>
        <w:lang w:val="ru-RU" w:eastAsia="ru-RU" w:bidi="ru-RU"/>
      </w:rPr>
    </w:lvl>
    <w:lvl w:ilvl="6" w:tplc="9BC4544A">
      <w:numFmt w:val="bullet"/>
      <w:lvlText w:val="•"/>
      <w:lvlJc w:val="left"/>
      <w:pPr>
        <w:ind w:left="6362" w:hanging="360"/>
      </w:pPr>
      <w:rPr>
        <w:rFonts w:hint="default"/>
        <w:lang w:val="ru-RU" w:eastAsia="ru-RU" w:bidi="ru-RU"/>
      </w:rPr>
    </w:lvl>
    <w:lvl w:ilvl="7" w:tplc="16FC2750">
      <w:numFmt w:val="bullet"/>
      <w:lvlText w:val="•"/>
      <w:lvlJc w:val="left"/>
      <w:pPr>
        <w:ind w:left="7306" w:hanging="360"/>
      </w:pPr>
      <w:rPr>
        <w:rFonts w:hint="default"/>
        <w:lang w:val="ru-RU" w:eastAsia="ru-RU" w:bidi="ru-RU"/>
      </w:rPr>
    </w:lvl>
    <w:lvl w:ilvl="8" w:tplc="71287296">
      <w:numFmt w:val="bullet"/>
      <w:lvlText w:val="•"/>
      <w:lvlJc w:val="left"/>
      <w:pPr>
        <w:ind w:left="8251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61E0165D"/>
    <w:multiLevelType w:val="multilevel"/>
    <w:tmpl w:val="1644A70C"/>
    <w:lvl w:ilvl="0">
      <w:start w:val="1"/>
      <w:numFmt w:val="decimal"/>
      <w:lvlText w:val="%1"/>
      <w:lvlJc w:val="left"/>
      <w:pPr>
        <w:ind w:left="117" w:hanging="7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7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4" w:hanging="7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6" w:hanging="7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8" w:hanging="7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0" w:hanging="7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7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4" w:hanging="7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736"/>
      </w:pPr>
      <w:rPr>
        <w:rFonts w:hint="default"/>
        <w:lang w:val="ru-RU" w:eastAsia="ru-RU" w:bidi="ru-RU"/>
      </w:rPr>
    </w:lvl>
  </w:abstractNum>
  <w:abstractNum w:abstractNumId="12" w15:restartNumberingAfterBreak="0">
    <w:nsid w:val="6B4D402F"/>
    <w:multiLevelType w:val="hybridMultilevel"/>
    <w:tmpl w:val="21F41A88"/>
    <w:lvl w:ilvl="0" w:tplc="2F3EAB2C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F44D90">
      <w:numFmt w:val="bullet"/>
      <w:lvlText w:val="•"/>
      <w:lvlJc w:val="left"/>
      <w:pPr>
        <w:ind w:left="4700" w:hanging="732"/>
      </w:pPr>
      <w:rPr>
        <w:rFonts w:hint="default"/>
        <w:lang w:val="ru-RU" w:eastAsia="ru-RU" w:bidi="ru-RU"/>
      </w:rPr>
    </w:lvl>
    <w:lvl w:ilvl="2" w:tplc="E7900FEE">
      <w:numFmt w:val="bullet"/>
      <w:lvlText w:val="•"/>
      <w:lvlJc w:val="left"/>
      <w:pPr>
        <w:ind w:left="5304" w:hanging="732"/>
      </w:pPr>
      <w:rPr>
        <w:rFonts w:hint="default"/>
        <w:lang w:val="ru-RU" w:eastAsia="ru-RU" w:bidi="ru-RU"/>
      </w:rPr>
    </w:lvl>
    <w:lvl w:ilvl="3" w:tplc="85243830">
      <w:numFmt w:val="bullet"/>
      <w:lvlText w:val="•"/>
      <w:lvlJc w:val="left"/>
      <w:pPr>
        <w:ind w:left="5908" w:hanging="732"/>
      </w:pPr>
      <w:rPr>
        <w:rFonts w:hint="default"/>
        <w:lang w:val="ru-RU" w:eastAsia="ru-RU" w:bidi="ru-RU"/>
      </w:rPr>
    </w:lvl>
    <w:lvl w:ilvl="4" w:tplc="F80CA156">
      <w:numFmt w:val="bullet"/>
      <w:lvlText w:val="•"/>
      <w:lvlJc w:val="left"/>
      <w:pPr>
        <w:ind w:left="6513" w:hanging="732"/>
      </w:pPr>
      <w:rPr>
        <w:rFonts w:hint="default"/>
        <w:lang w:val="ru-RU" w:eastAsia="ru-RU" w:bidi="ru-RU"/>
      </w:rPr>
    </w:lvl>
    <w:lvl w:ilvl="5" w:tplc="F2C04B92">
      <w:numFmt w:val="bullet"/>
      <w:lvlText w:val="•"/>
      <w:lvlJc w:val="left"/>
      <w:pPr>
        <w:ind w:left="7117" w:hanging="732"/>
      </w:pPr>
      <w:rPr>
        <w:rFonts w:hint="default"/>
        <w:lang w:val="ru-RU" w:eastAsia="ru-RU" w:bidi="ru-RU"/>
      </w:rPr>
    </w:lvl>
    <w:lvl w:ilvl="6" w:tplc="8FD4396C">
      <w:numFmt w:val="bullet"/>
      <w:lvlText w:val="•"/>
      <w:lvlJc w:val="left"/>
      <w:pPr>
        <w:ind w:left="7722" w:hanging="732"/>
      </w:pPr>
      <w:rPr>
        <w:rFonts w:hint="default"/>
        <w:lang w:val="ru-RU" w:eastAsia="ru-RU" w:bidi="ru-RU"/>
      </w:rPr>
    </w:lvl>
    <w:lvl w:ilvl="7" w:tplc="740A4160">
      <w:numFmt w:val="bullet"/>
      <w:lvlText w:val="•"/>
      <w:lvlJc w:val="left"/>
      <w:pPr>
        <w:ind w:left="8326" w:hanging="732"/>
      </w:pPr>
      <w:rPr>
        <w:rFonts w:hint="default"/>
        <w:lang w:val="ru-RU" w:eastAsia="ru-RU" w:bidi="ru-RU"/>
      </w:rPr>
    </w:lvl>
    <w:lvl w:ilvl="8" w:tplc="8E70DD34">
      <w:numFmt w:val="bullet"/>
      <w:lvlText w:val="•"/>
      <w:lvlJc w:val="left"/>
      <w:pPr>
        <w:ind w:left="8931" w:hanging="732"/>
      </w:pPr>
      <w:rPr>
        <w:rFonts w:hint="default"/>
        <w:lang w:val="ru-RU" w:eastAsia="ru-RU" w:bidi="ru-RU"/>
      </w:rPr>
    </w:lvl>
  </w:abstractNum>
  <w:abstractNum w:abstractNumId="13" w15:restartNumberingAfterBreak="0">
    <w:nsid w:val="707875EC"/>
    <w:multiLevelType w:val="multilevel"/>
    <w:tmpl w:val="FC26CA78"/>
    <w:lvl w:ilvl="0">
      <w:start w:val="1"/>
      <w:numFmt w:val="decimal"/>
      <w:lvlText w:val="%1."/>
      <w:lvlJc w:val="left"/>
      <w:pPr>
        <w:ind w:left="66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2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42" w:hanging="8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540" w:hanging="8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68" w:hanging="8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7" w:hanging="8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25" w:hanging="8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4" w:hanging="8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2" w:hanging="881"/>
      </w:pPr>
      <w:rPr>
        <w:rFonts w:hint="default"/>
        <w:lang w:val="ru-RU" w:eastAsia="ru-RU" w:bidi="ru-RU"/>
      </w:rPr>
    </w:lvl>
  </w:abstractNum>
  <w:abstractNum w:abstractNumId="14" w15:restartNumberingAfterBreak="0">
    <w:nsid w:val="781C1FAA"/>
    <w:multiLevelType w:val="multilevel"/>
    <w:tmpl w:val="E572EF46"/>
    <w:lvl w:ilvl="0">
      <w:start w:val="2"/>
      <w:numFmt w:val="decimal"/>
      <w:lvlText w:val="%1"/>
      <w:lvlJc w:val="left"/>
      <w:pPr>
        <w:ind w:left="117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1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70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6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8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706"/>
      </w:pPr>
      <w:rPr>
        <w:rFonts w:hint="default"/>
        <w:lang w:val="ru-RU" w:eastAsia="ru-RU" w:bidi="ru-RU"/>
      </w:rPr>
    </w:lvl>
  </w:abstractNum>
  <w:abstractNum w:abstractNumId="15" w15:restartNumberingAfterBreak="0">
    <w:nsid w:val="7CB74972"/>
    <w:multiLevelType w:val="hybridMultilevel"/>
    <w:tmpl w:val="CCA09742"/>
    <w:lvl w:ilvl="0" w:tplc="23609BB8">
      <w:start w:val="1"/>
      <w:numFmt w:val="decimal"/>
      <w:lvlText w:val="%1."/>
      <w:lvlJc w:val="left"/>
      <w:pPr>
        <w:ind w:left="4636" w:hanging="428"/>
        <w:jc w:val="right"/>
      </w:pPr>
      <w:rPr>
        <w:rFonts w:ascii="Calibri Light" w:eastAsia="Calibri Light" w:hAnsi="Calibri Light" w:cs="Calibri Light" w:hint="default"/>
        <w:spacing w:val="-4"/>
        <w:w w:val="99"/>
        <w:sz w:val="32"/>
        <w:szCs w:val="32"/>
        <w:lang w:val="ru-RU" w:eastAsia="ru-RU" w:bidi="ru-RU"/>
      </w:rPr>
    </w:lvl>
    <w:lvl w:ilvl="1" w:tplc="4AA28AE8">
      <w:numFmt w:val="bullet"/>
      <w:lvlText w:val="•"/>
      <w:lvlJc w:val="left"/>
      <w:pPr>
        <w:ind w:left="5190" w:hanging="428"/>
      </w:pPr>
      <w:rPr>
        <w:rFonts w:hint="default"/>
        <w:lang w:val="ru-RU" w:eastAsia="ru-RU" w:bidi="ru-RU"/>
      </w:rPr>
    </w:lvl>
    <w:lvl w:ilvl="2" w:tplc="720801EA">
      <w:numFmt w:val="bullet"/>
      <w:lvlText w:val="•"/>
      <w:lvlJc w:val="left"/>
      <w:pPr>
        <w:ind w:left="5740" w:hanging="428"/>
      </w:pPr>
      <w:rPr>
        <w:rFonts w:hint="default"/>
        <w:lang w:val="ru-RU" w:eastAsia="ru-RU" w:bidi="ru-RU"/>
      </w:rPr>
    </w:lvl>
    <w:lvl w:ilvl="3" w:tplc="EE98CE54">
      <w:numFmt w:val="bullet"/>
      <w:lvlText w:val="•"/>
      <w:lvlJc w:val="left"/>
      <w:pPr>
        <w:ind w:left="6290" w:hanging="428"/>
      </w:pPr>
      <w:rPr>
        <w:rFonts w:hint="default"/>
        <w:lang w:val="ru-RU" w:eastAsia="ru-RU" w:bidi="ru-RU"/>
      </w:rPr>
    </w:lvl>
    <w:lvl w:ilvl="4" w:tplc="FCD88AB8">
      <w:numFmt w:val="bullet"/>
      <w:lvlText w:val="•"/>
      <w:lvlJc w:val="left"/>
      <w:pPr>
        <w:ind w:left="6840" w:hanging="428"/>
      </w:pPr>
      <w:rPr>
        <w:rFonts w:hint="default"/>
        <w:lang w:val="ru-RU" w:eastAsia="ru-RU" w:bidi="ru-RU"/>
      </w:rPr>
    </w:lvl>
    <w:lvl w:ilvl="5" w:tplc="5A92E62A">
      <w:numFmt w:val="bullet"/>
      <w:lvlText w:val="•"/>
      <w:lvlJc w:val="left"/>
      <w:pPr>
        <w:ind w:left="7390" w:hanging="428"/>
      </w:pPr>
      <w:rPr>
        <w:rFonts w:hint="default"/>
        <w:lang w:val="ru-RU" w:eastAsia="ru-RU" w:bidi="ru-RU"/>
      </w:rPr>
    </w:lvl>
    <w:lvl w:ilvl="6" w:tplc="7DBC2618">
      <w:numFmt w:val="bullet"/>
      <w:lvlText w:val="•"/>
      <w:lvlJc w:val="left"/>
      <w:pPr>
        <w:ind w:left="7940" w:hanging="428"/>
      </w:pPr>
      <w:rPr>
        <w:rFonts w:hint="default"/>
        <w:lang w:val="ru-RU" w:eastAsia="ru-RU" w:bidi="ru-RU"/>
      </w:rPr>
    </w:lvl>
    <w:lvl w:ilvl="7" w:tplc="E68AEEE0">
      <w:numFmt w:val="bullet"/>
      <w:lvlText w:val="•"/>
      <w:lvlJc w:val="left"/>
      <w:pPr>
        <w:ind w:left="8490" w:hanging="428"/>
      </w:pPr>
      <w:rPr>
        <w:rFonts w:hint="default"/>
        <w:lang w:val="ru-RU" w:eastAsia="ru-RU" w:bidi="ru-RU"/>
      </w:rPr>
    </w:lvl>
    <w:lvl w:ilvl="8" w:tplc="BF48E2E4">
      <w:numFmt w:val="bullet"/>
      <w:lvlText w:val="•"/>
      <w:lvlJc w:val="left"/>
      <w:pPr>
        <w:ind w:left="9040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7DEF7FC3"/>
    <w:multiLevelType w:val="hybridMultilevel"/>
    <w:tmpl w:val="59BC02BE"/>
    <w:lvl w:ilvl="0" w:tplc="71F0A6E4">
      <w:start w:val="1"/>
      <w:numFmt w:val="upperRoman"/>
      <w:lvlText w:val="%1."/>
      <w:lvlJc w:val="left"/>
      <w:pPr>
        <w:ind w:left="3440" w:hanging="721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1"/>
        <w:sz w:val="28"/>
        <w:szCs w:val="28"/>
        <w:lang w:val="ru-RU" w:eastAsia="ru-RU" w:bidi="ru-RU"/>
      </w:rPr>
    </w:lvl>
    <w:lvl w:ilvl="1" w:tplc="18304446">
      <w:start w:val="1"/>
      <w:numFmt w:val="decimal"/>
      <w:lvlText w:val="%2."/>
      <w:lvlJc w:val="left"/>
      <w:pPr>
        <w:ind w:left="241" w:hanging="28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C3B46906">
      <w:numFmt w:val="bullet"/>
      <w:lvlText w:val="•"/>
      <w:lvlJc w:val="left"/>
      <w:pPr>
        <w:ind w:left="3440" w:hanging="285"/>
      </w:pPr>
      <w:rPr>
        <w:rFonts w:hint="default"/>
        <w:lang w:val="ru-RU" w:eastAsia="ru-RU" w:bidi="ru-RU"/>
      </w:rPr>
    </w:lvl>
    <w:lvl w:ilvl="3" w:tplc="6F962598">
      <w:numFmt w:val="bullet"/>
      <w:lvlText w:val="•"/>
      <w:lvlJc w:val="left"/>
      <w:pPr>
        <w:ind w:left="4318" w:hanging="285"/>
      </w:pPr>
      <w:rPr>
        <w:rFonts w:hint="default"/>
        <w:lang w:val="ru-RU" w:eastAsia="ru-RU" w:bidi="ru-RU"/>
      </w:rPr>
    </w:lvl>
    <w:lvl w:ilvl="4" w:tplc="C486CCCC">
      <w:numFmt w:val="bullet"/>
      <w:lvlText w:val="•"/>
      <w:lvlJc w:val="left"/>
      <w:pPr>
        <w:ind w:left="5196" w:hanging="285"/>
      </w:pPr>
      <w:rPr>
        <w:rFonts w:hint="default"/>
        <w:lang w:val="ru-RU" w:eastAsia="ru-RU" w:bidi="ru-RU"/>
      </w:rPr>
    </w:lvl>
    <w:lvl w:ilvl="5" w:tplc="423AFAC4">
      <w:numFmt w:val="bullet"/>
      <w:lvlText w:val="•"/>
      <w:lvlJc w:val="left"/>
      <w:pPr>
        <w:ind w:left="6074" w:hanging="285"/>
      </w:pPr>
      <w:rPr>
        <w:rFonts w:hint="default"/>
        <w:lang w:val="ru-RU" w:eastAsia="ru-RU" w:bidi="ru-RU"/>
      </w:rPr>
    </w:lvl>
    <w:lvl w:ilvl="6" w:tplc="C03EBD64">
      <w:numFmt w:val="bullet"/>
      <w:lvlText w:val="•"/>
      <w:lvlJc w:val="left"/>
      <w:pPr>
        <w:ind w:left="6953" w:hanging="285"/>
      </w:pPr>
      <w:rPr>
        <w:rFonts w:hint="default"/>
        <w:lang w:val="ru-RU" w:eastAsia="ru-RU" w:bidi="ru-RU"/>
      </w:rPr>
    </w:lvl>
    <w:lvl w:ilvl="7" w:tplc="5450F090">
      <w:numFmt w:val="bullet"/>
      <w:lvlText w:val="•"/>
      <w:lvlJc w:val="left"/>
      <w:pPr>
        <w:ind w:left="7831" w:hanging="285"/>
      </w:pPr>
      <w:rPr>
        <w:rFonts w:hint="default"/>
        <w:lang w:val="ru-RU" w:eastAsia="ru-RU" w:bidi="ru-RU"/>
      </w:rPr>
    </w:lvl>
    <w:lvl w:ilvl="8" w:tplc="76C6F404">
      <w:numFmt w:val="bullet"/>
      <w:lvlText w:val="•"/>
      <w:lvlJc w:val="left"/>
      <w:pPr>
        <w:ind w:left="8709" w:hanging="285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5"/>
  </w:num>
  <w:num w:numId="8">
    <w:abstractNumId w:val="13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3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F0F2A"/>
    <w:rsid w:val="00100D5C"/>
    <w:rsid w:val="006F0F2A"/>
    <w:rsid w:val="008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4D8ED4E-A02C-4E2D-AC5F-12D5D01D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58"/>
      <w:ind w:left="483" w:right="240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3"/>
      <w:ind w:left="661" w:right="232" w:hanging="662"/>
      <w:jc w:val="right"/>
    </w:pPr>
    <w:rPr>
      <w:rFonts w:ascii="Calibri" w:eastAsia="Calibri" w:hAnsi="Calibri" w:cs="Calibri"/>
    </w:rPr>
  </w:style>
  <w:style w:type="paragraph" w:styleId="20">
    <w:name w:val="toc 2"/>
    <w:basedOn w:val="a"/>
    <w:uiPriority w:val="1"/>
    <w:qFormat/>
    <w:pPr>
      <w:spacing w:before="22"/>
      <w:ind w:left="222"/>
    </w:pPr>
    <w:rPr>
      <w:rFonts w:ascii="Calibri" w:eastAsia="Calibri" w:hAnsi="Calibri" w:cs="Calibri"/>
    </w:rPr>
  </w:style>
  <w:style w:type="paragraph" w:styleId="30">
    <w:name w:val="toc 3"/>
    <w:basedOn w:val="a"/>
    <w:uiPriority w:val="1"/>
    <w:qFormat/>
    <w:pPr>
      <w:spacing w:before="183"/>
      <w:ind w:left="442" w:right="232"/>
    </w:pPr>
    <w:rPr>
      <w:rFonts w:ascii="Calibri" w:eastAsia="Calibri" w:hAnsi="Calibri" w:cs="Calibri"/>
    </w:rPr>
  </w:style>
  <w:style w:type="paragraph" w:styleId="4">
    <w:name w:val="toc 4"/>
    <w:basedOn w:val="a"/>
    <w:uiPriority w:val="1"/>
    <w:qFormat/>
    <w:pPr>
      <w:spacing w:before="19"/>
      <w:ind w:left="1212" w:hanging="552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br.ru/StaticHtml/File/84670/pr_1.pdf)" TargetMode="Externa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19683</Words>
  <Characters>112198</Characters>
  <Application>Microsoft Office Word</Application>
  <DocSecurity>0</DocSecurity>
  <Lines>934</Lines>
  <Paragraphs>263</Paragraphs>
  <ScaleCrop>false</ScaleCrop>
  <Company/>
  <LinksUpToDate>false</LinksUpToDate>
  <CharactersWithSpaces>131618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Золотухина Ирина Александровна</cp:lastModifiedBy>
  <cp:revision>3</cp:revision>
  <dcterms:created xsi:type="dcterms:W3CDTF">2019-12-17T14:15:00Z</dcterms:created>
  <dcterms:modified xsi:type="dcterms:W3CDTF">2019-12-17T14:16:00Z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2019-12-17T00:00:00Z</vt:filetime>
  </property>
</Properties>
</file>