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AB" w:rsidRDefault="00BC1AAB" w:rsidP="00BC1AAB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BC1AAB" w:rsidRDefault="00BC1AAB" w:rsidP="00BC1AAB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четвертом</w:t>
      </w:r>
      <w:r>
        <w:rPr>
          <w:b/>
          <w:bCs/>
          <w:color w:val="00000A"/>
          <w:sz w:val="28"/>
          <w:szCs w:val="28"/>
        </w:rPr>
        <w:t xml:space="preserve"> квартале 2020 года</w:t>
      </w:r>
    </w:p>
    <w:p w:rsidR="00BC1AAB" w:rsidRDefault="00BC1AAB" w:rsidP="00BC1AAB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BC1AAB" w:rsidTr="00C124AA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Default="00BC1AAB" w:rsidP="00C124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Default="00BC1AAB" w:rsidP="00C124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Pr="003F3F43" w:rsidRDefault="00BC1AAB" w:rsidP="00C124A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</w:t>
            </w:r>
            <w:r>
              <w:rPr>
                <w:b/>
                <w:bCs/>
                <w:lang w:val="en-US"/>
              </w:rPr>
              <w:t>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октябрь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Default="00BC1AAB" w:rsidP="00C124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ноябрь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Default="00BC1AAB" w:rsidP="00C124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декабрь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Default="00BC1AAB" w:rsidP="00C124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BC1AAB" w:rsidRDefault="00BC1AAB" w:rsidP="00C124AA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квартал</w:t>
            </w:r>
          </w:p>
        </w:tc>
      </w:tr>
      <w:tr w:rsidR="00BC1AAB" w:rsidRPr="00671EFD" w:rsidTr="00C124AA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Pr="00671EFD" w:rsidRDefault="00BC1AAB" w:rsidP="00C124A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Pr="00671EFD" w:rsidRDefault="00BC1AAB" w:rsidP="00C124AA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AB" w:rsidRPr="003E74BF" w:rsidRDefault="00BC1AAB" w:rsidP="00BC1AAB">
            <w:pPr>
              <w:jc w:val="center"/>
              <w:rPr>
                <w:b/>
              </w:rPr>
            </w:pPr>
            <w:r w:rsidRPr="00BC1AAB">
              <w:rPr>
                <w:b/>
              </w:rPr>
              <w:t>169 939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AB" w:rsidRPr="003E74BF" w:rsidRDefault="00BC1AAB" w:rsidP="00C124AA">
            <w:pPr>
              <w:jc w:val="center"/>
              <w:rPr>
                <w:b/>
              </w:rPr>
            </w:pPr>
            <w:r w:rsidRPr="00BC1AAB">
              <w:rPr>
                <w:b/>
              </w:rPr>
              <w:t>175 044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AB" w:rsidRPr="003E74BF" w:rsidRDefault="00BC1AAB" w:rsidP="00C124AA">
            <w:pPr>
              <w:jc w:val="center"/>
              <w:rPr>
                <w:b/>
              </w:rPr>
            </w:pPr>
            <w:r w:rsidRPr="00BC1AAB">
              <w:rPr>
                <w:b/>
              </w:rPr>
              <w:t>179 731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AB" w:rsidRPr="00AC5E49" w:rsidRDefault="00BC1AAB" w:rsidP="00C124AA">
            <w:pPr>
              <w:jc w:val="center"/>
              <w:rPr>
                <w:b/>
                <w:sz w:val="25"/>
                <w:szCs w:val="25"/>
              </w:rPr>
            </w:pPr>
            <w:r w:rsidRPr="00BC1AAB">
              <w:rPr>
                <w:b/>
                <w:sz w:val="25"/>
                <w:szCs w:val="25"/>
              </w:rPr>
              <w:t>524 687</w:t>
            </w:r>
          </w:p>
        </w:tc>
      </w:tr>
      <w:tr w:rsidR="00BC1AAB" w:rsidRPr="00671EFD" w:rsidTr="00C124AA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Pr="00671EFD" w:rsidRDefault="00BC1AAB" w:rsidP="00C124A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AB" w:rsidRPr="00671EFD" w:rsidRDefault="00BC1AAB" w:rsidP="00C124AA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AB" w:rsidRPr="003E74BF" w:rsidRDefault="00BC1AAB" w:rsidP="00BC1AAB">
            <w:pPr>
              <w:jc w:val="center"/>
              <w:rPr>
                <w:b/>
              </w:rPr>
            </w:pPr>
            <w:r w:rsidRPr="00BC1AAB">
              <w:rPr>
                <w:b/>
              </w:rPr>
              <w:t>670 735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AB" w:rsidRPr="003E74BF" w:rsidRDefault="00BC1AAB" w:rsidP="00C124AA">
            <w:pPr>
              <w:jc w:val="center"/>
              <w:rPr>
                <w:b/>
              </w:rPr>
            </w:pPr>
            <w:r w:rsidRPr="00BC1AAB">
              <w:rPr>
                <w:b/>
              </w:rPr>
              <w:t>714 804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AB" w:rsidRPr="003E74BF" w:rsidRDefault="00BC1AAB" w:rsidP="00C124AA">
            <w:pPr>
              <w:jc w:val="center"/>
              <w:rPr>
                <w:b/>
              </w:rPr>
            </w:pPr>
            <w:r w:rsidRPr="00BC1AAB">
              <w:rPr>
                <w:b/>
              </w:rPr>
              <w:t>717 390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AB" w:rsidRPr="00AC5E49" w:rsidRDefault="00BC1AAB" w:rsidP="00C124AA">
            <w:pPr>
              <w:jc w:val="center"/>
              <w:rPr>
                <w:b/>
                <w:sz w:val="25"/>
                <w:szCs w:val="25"/>
              </w:rPr>
            </w:pPr>
            <w:r w:rsidRPr="00BC1AAB">
              <w:rPr>
                <w:b/>
                <w:sz w:val="25"/>
                <w:szCs w:val="25"/>
              </w:rPr>
              <w:t>2 102 929</w:t>
            </w:r>
          </w:p>
        </w:tc>
      </w:tr>
    </w:tbl>
    <w:p w:rsidR="00BC1AAB" w:rsidRDefault="00BC1AAB" w:rsidP="00BC1AAB"/>
    <w:p w:rsidR="00BC1AAB" w:rsidRDefault="00BC1AAB" w:rsidP="00BC1AAB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BC1AAB" w:rsidRDefault="00C63948" w:rsidP="00BC1AAB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четвертом</w:t>
      </w:r>
      <w:r w:rsidR="00BC1AAB">
        <w:rPr>
          <w:b/>
          <w:bCs/>
          <w:color w:val="00000A"/>
          <w:sz w:val="28"/>
          <w:szCs w:val="28"/>
        </w:rPr>
        <w:t xml:space="preserve"> квартале 2020 года </w:t>
      </w:r>
      <w:r w:rsidR="00BC1AAB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BC1AAB">
        <w:rPr>
          <w:bCs/>
          <w:i/>
          <w:sz w:val="28"/>
          <w:szCs w:val="28"/>
        </w:rPr>
        <w:t>Спутник.Аналитика</w:t>
      </w:r>
      <w:proofErr w:type="spellEnd"/>
      <w:r w:rsidR="00BC1AAB" w:rsidRPr="00A059CC">
        <w:rPr>
          <w:bCs/>
          <w:i/>
          <w:sz w:val="28"/>
          <w:szCs w:val="28"/>
        </w:rPr>
        <w:t>)</w:t>
      </w:r>
    </w:p>
    <w:p w:rsidR="00BC1AAB" w:rsidRDefault="00BC1AAB" w:rsidP="00BC1AAB">
      <w:pPr>
        <w:jc w:val="center"/>
        <w:rPr>
          <w:b/>
          <w:bCs/>
          <w:color w:val="00000A"/>
          <w:sz w:val="28"/>
          <w:szCs w:val="28"/>
        </w:rPr>
      </w:pPr>
    </w:p>
    <w:p w:rsidR="00BC1AAB" w:rsidRDefault="00C63948" w:rsidP="00BC1AAB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712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AB" w:rsidRDefault="00C63948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</w:t>
      </w:r>
      <w:r w:rsidR="00BC1AAB">
        <w:rPr>
          <w:bCs/>
          <w:color w:val="00000A"/>
          <w:sz w:val="28"/>
          <w:szCs w:val="28"/>
        </w:rPr>
        <w:t>;</w:t>
      </w:r>
    </w:p>
    <w:p w:rsidR="00BC1AAB" w:rsidRDefault="00C63948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Новости</w:t>
      </w:r>
      <w:r w:rsidR="00BC1AAB" w:rsidRPr="00733742">
        <w:rPr>
          <w:bCs/>
          <w:color w:val="00000A"/>
          <w:sz w:val="28"/>
          <w:szCs w:val="28"/>
        </w:rPr>
        <w:t>;</w:t>
      </w:r>
    </w:p>
    <w:p w:rsidR="00BC1AAB" w:rsidRDefault="00BC1AAB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BC1AAB" w:rsidRDefault="00BC1AAB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BC1AAB" w:rsidRDefault="00BC1AAB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BC1AAB" w:rsidRDefault="0092679B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Структура ФАС России</w:t>
      </w:r>
      <w:r w:rsidR="00BC1AAB">
        <w:rPr>
          <w:bCs/>
          <w:color w:val="00000A"/>
          <w:sz w:val="28"/>
          <w:szCs w:val="28"/>
        </w:rPr>
        <w:t>;</w:t>
      </w:r>
    </w:p>
    <w:p w:rsidR="00BC1AAB" w:rsidRDefault="0092679B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Контактная информация</w:t>
      </w:r>
      <w:r w:rsidR="00BC1AAB">
        <w:rPr>
          <w:bCs/>
          <w:color w:val="00000A"/>
          <w:sz w:val="28"/>
          <w:szCs w:val="28"/>
          <w:lang w:val="en-US"/>
        </w:rPr>
        <w:t>;</w:t>
      </w:r>
    </w:p>
    <w:p w:rsidR="00BC1AAB" w:rsidRDefault="00BC1AAB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«Написать письмо»;</w:t>
      </w:r>
    </w:p>
    <w:p w:rsidR="0092679B" w:rsidRDefault="0092679B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«Тарифное регулирование»</w:t>
      </w:r>
      <w:r>
        <w:rPr>
          <w:bCs/>
          <w:color w:val="00000A"/>
          <w:sz w:val="28"/>
          <w:szCs w:val="28"/>
        </w:rPr>
        <w:t>;</w:t>
      </w:r>
    </w:p>
    <w:p w:rsidR="00BC1AAB" w:rsidRDefault="00BC1AAB" w:rsidP="00BC1AAB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Раздел «</w:t>
      </w:r>
      <w:r w:rsidR="0092679B">
        <w:rPr>
          <w:bCs/>
          <w:color w:val="00000A"/>
          <w:sz w:val="28"/>
          <w:szCs w:val="28"/>
        </w:rPr>
        <w:t>О ФАС России».</w:t>
      </w:r>
    </w:p>
    <w:p w:rsidR="00BC1AAB" w:rsidRDefault="00BC1AAB" w:rsidP="00BC1AAB">
      <w:pPr>
        <w:pStyle w:val="a3"/>
        <w:spacing w:line="360" w:lineRule="auto"/>
        <w:ind w:left="899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</w:t>
      </w:r>
      <w:r w:rsidR="0092679B">
        <w:rPr>
          <w:b/>
          <w:bCs/>
          <w:color w:val="00000A"/>
          <w:sz w:val="28"/>
          <w:szCs w:val="28"/>
        </w:rPr>
        <w:t>в четвертом</w:t>
      </w:r>
      <w:r>
        <w:rPr>
          <w:b/>
          <w:bCs/>
          <w:color w:val="00000A"/>
          <w:sz w:val="28"/>
          <w:szCs w:val="28"/>
        </w:rPr>
        <w:t xml:space="preserve"> квартале 2020 года</w:t>
      </w:r>
    </w:p>
    <w:p w:rsidR="00BC1AAB" w:rsidRDefault="00BC1AAB" w:rsidP="00BC1AAB">
      <w:pPr>
        <w:pStyle w:val="a3"/>
        <w:spacing w:line="360" w:lineRule="auto"/>
        <w:ind w:left="899"/>
        <w:jc w:val="center"/>
        <w:rPr>
          <w:bCs/>
          <w:i/>
          <w:sz w:val="28"/>
          <w:szCs w:val="28"/>
        </w:rPr>
      </w:pPr>
      <w:r w:rsidRPr="0005040D">
        <w:rPr>
          <w:bCs/>
          <w:i/>
          <w:sz w:val="28"/>
          <w:szCs w:val="28"/>
        </w:rPr>
        <w:t>(</w:t>
      </w:r>
      <w:proofErr w:type="gramStart"/>
      <w:r w:rsidRPr="0005040D">
        <w:rPr>
          <w:bCs/>
          <w:i/>
          <w:sz w:val="28"/>
          <w:szCs w:val="28"/>
        </w:rPr>
        <w:t>данные</w:t>
      </w:r>
      <w:proofErr w:type="gramEnd"/>
      <w:r w:rsidRPr="0005040D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BC1AAB" w:rsidRPr="00B253A7" w:rsidRDefault="0092679B" w:rsidP="00BC1AAB">
      <w:pPr>
        <w:pStyle w:val="a3"/>
        <w:spacing w:line="360" w:lineRule="auto"/>
        <w:ind w:left="0"/>
        <w:rPr>
          <w:bCs/>
          <w:color w:val="00000A"/>
          <w:sz w:val="28"/>
          <w:szCs w:val="28"/>
        </w:rPr>
      </w:pPr>
      <w:r>
        <w:rPr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14757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AB" w:rsidRDefault="00BC1AAB" w:rsidP="00BC1AAB"/>
    <w:p w:rsidR="00BC1AAB" w:rsidRDefault="00BC1AAB" w:rsidP="00BC1AAB"/>
    <w:p w:rsidR="00BC1AAB" w:rsidRDefault="00BC1AAB" w:rsidP="00BC1AAB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BC1AAB" w:rsidRDefault="00BC1AAB" w:rsidP="00BC1AAB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spellStart"/>
      <w:proofErr w:type="gram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Pr="0005040D">
        <w:rPr>
          <w:b/>
          <w:bCs/>
          <w:color w:val="00000A"/>
          <w:sz w:val="28"/>
          <w:szCs w:val="28"/>
        </w:rPr>
        <w:t xml:space="preserve"> </w:t>
      </w:r>
      <w:r w:rsidR="00B006A2">
        <w:rPr>
          <w:b/>
          <w:bCs/>
          <w:color w:val="00000A"/>
          <w:sz w:val="28"/>
          <w:szCs w:val="28"/>
        </w:rPr>
        <w:t>в четвертом</w:t>
      </w:r>
      <w:r>
        <w:rPr>
          <w:b/>
          <w:bCs/>
          <w:color w:val="00000A"/>
          <w:sz w:val="28"/>
          <w:szCs w:val="28"/>
        </w:rPr>
        <w:t xml:space="preserve"> квартале 2020 года</w:t>
      </w:r>
    </w:p>
    <w:p w:rsidR="00BC1AAB" w:rsidRDefault="00BC1AAB" w:rsidP="00BC1AAB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C1AAB" w:rsidTr="00C124AA">
        <w:tc>
          <w:tcPr>
            <w:tcW w:w="2336" w:type="dxa"/>
          </w:tcPr>
          <w:p w:rsidR="00BC1AAB" w:rsidRPr="00557F7C" w:rsidRDefault="00BC1AAB" w:rsidP="00C124AA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BC1AAB" w:rsidRPr="00557F7C" w:rsidRDefault="00BC1AAB" w:rsidP="00C124AA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BC1AAB" w:rsidRPr="00557F7C" w:rsidRDefault="00BC1AAB" w:rsidP="00C124AA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BC1AAB" w:rsidRPr="00557F7C" w:rsidRDefault="00BC1AAB" w:rsidP="00C124AA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BC1AAB" w:rsidRPr="00B82E08" w:rsidTr="00C124AA">
        <w:tc>
          <w:tcPr>
            <w:tcW w:w="2336" w:type="dxa"/>
          </w:tcPr>
          <w:p w:rsidR="00BC1AAB" w:rsidRPr="001A4B61" w:rsidRDefault="00B006A2" w:rsidP="00C124AA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B006A2">
              <w:rPr>
                <w:b/>
                <w:bCs/>
                <w:color w:val="00000A"/>
              </w:rPr>
              <w:t>168 847</w:t>
            </w:r>
          </w:p>
        </w:tc>
        <w:tc>
          <w:tcPr>
            <w:tcW w:w="2336" w:type="dxa"/>
          </w:tcPr>
          <w:p w:rsidR="00BC1AAB" w:rsidRPr="001A4B61" w:rsidRDefault="00B006A2" w:rsidP="00C124AA">
            <w:pPr>
              <w:jc w:val="center"/>
              <w:rPr>
                <w:b/>
              </w:rPr>
            </w:pPr>
            <w:r w:rsidRPr="00B006A2">
              <w:rPr>
                <w:b/>
              </w:rPr>
              <w:t>153 174</w:t>
            </w:r>
          </w:p>
        </w:tc>
        <w:tc>
          <w:tcPr>
            <w:tcW w:w="2336" w:type="dxa"/>
          </w:tcPr>
          <w:p w:rsidR="00BC1AAB" w:rsidRPr="001A4B61" w:rsidRDefault="00B006A2" w:rsidP="00C124AA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B006A2">
              <w:rPr>
                <w:b/>
                <w:bCs/>
                <w:color w:val="00000A"/>
              </w:rPr>
              <w:t>352 346</w:t>
            </w:r>
          </w:p>
        </w:tc>
        <w:tc>
          <w:tcPr>
            <w:tcW w:w="2337" w:type="dxa"/>
          </w:tcPr>
          <w:p w:rsidR="00BC1AAB" w:rsidRPr="001A4B61" w:rsidRDefault="00B006A2" w:rsidP="00C124AA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B006A2">
              <w:rPr>
                <w:b/>
              </w:rPr>
              <w:t>1 723 460</w:t>
            </w:r>
          </w:p>
        </w:tc>
      </w:tr>
    </w:tbl>
    <w:p w:rsidR="00BC1AAB" w:rsidRPr="00080F45" w:rsidRDefault="00BC1AAB" w:rsidP="00BC1AAB">
      <w:pPr>
        <w:spacing w:line="360" w:lineRule="auto"/>
        <w:rPr>
          <w:bCs/>
          <w:color w:val="00000A"/>
          <w:sz w:val="28"/>
          <w:szCs w:val="28"/>
        </w:rPr>
      </w:pPr>
    </w:p>
    <w:p w:rsidR="00BC1AAB" w:rsidRPr="00544CB5" w:rsidRDefault="00BC1AAB" w:rsidP="00BC1AAB"/>
    <w:p w:rsidR="00297DBB" w:rsidRDefault="00297DBB">
      <w:bookmarkStart w:id="0" w:name="_GoBack"/>
      <w:bookmarkEnd w:id="0"/>
    </w:p>
    <w:sectPr w:rsidR="0029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AB"/>
    <w:rsid w:val="00135B73"/>
    <w:rsid w:val="00297DBB"/>
    <w:rsid w:val="0092679B"/>
    <w:rsid w:val="00B006A2"/>
    <w:rsid w:val="00BC1AAB"/>
    <w:rsid w:val="00C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9561-2EE4-430E-88FC-E20F50B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AAB"/>
    <w:pPr>
      <w:ind w:left="720"/>
      <w:contextualSpacing/>
    </w:pPr>
  </w:style>
  <w:style w:type="table" w:styleId="a4">
    <w:name w:val="Table Grid"/>
    <w:basedOn w:val="a1"/>
    <w:uiPriority w:val="39"/>
    <w:rsid w:val="00BC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Жаурина Галина Юрьевна</dc:creator>
  <cp:keywords/>
  <dc:description/>
  <cp:lastModifiedBy>Жаурина Галина Юрьевна</cp:lastModifiedBy>
  <cp:revision>3</cp:revision>
  <dcterms:created xsi:type="dcterms:W3CDTF">2021-01-26T07:40:00Z</dcterms:created>
  <dcterms:modified xsi:type="dcterms:W3CDTF">2021-01-26T08:22:00Z</dcterms:modified>
</cp:coreProperties>
</file>