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A6" w:rsidRPr="001C63A6" w:rsidRDefault="001C63A6">
      <w:pPr>
        <w:pStyle w:val="ConsPlusNormal"/>
        <w:jc w:val="both"/>
        <w:rPr>
          <w:color w:val="000000" w:themeColor="text1"/>
        </w:rPr>
      </w:pPr>
    </w:p>
    <w:p w:rsidR="001C63A6" w:rsidRPr="001C63A6" w:rsidRDefault="001C63A6">
      <w:pPr>
        <w:pStyle w:val="ConsPlusTitle"/>
        <w:jc w:val="center"/>
        <w:rPr>
          <w:color w:val="000000" w:themeColor="text1"/>
        </w:rPr>
      </w:pPr>
      <w:r w:rsidRPr="001C63A6">
        <w:rPr>
          <w:color w:val="000000" w:themeColor="text1"/>
        </w:rPr>
        <w:t>ФЕДЕРАЛЬНАЯ АНТИМОНОПОЛЬНАЯ СЛУЖБА</w:t>
      </w:r>
    </w:p>
    <w:p w:rsidR="001C63A6" w:rsidRPr="001C63A6" w:rsidRDefault="001C63A6">
      <w:pPr>
        <w:pStyle w:val="ConsPlusTitle"/>
        <w:jc w:val="center"/>
        <w:rPr>
          <w:color w:val="000000" w:themeColor="text1"/>
        </w:rPr>
      </w:pPr>
    </w:p>
    <w:p w:rsidR="001C63A6" w:rsidRPr="001C63A6" w:rsidRDefault="001C63A6">
      <w:pPr>
        <w:pStyle w:val="ConsPlusTitle"/>
        <w:jc w:val="center"/>
        <w:rPr>
          <w:color w:val="000000" w:themeColor="text1"/>
        </w:rPr>
      </w:pPr>
      <w:r w:rsidRPr="001C63A6">
        <w:rPr>
          <w:color w:val="000000" w:themeColor="text1"/>
        </w:rPr>
        <w:t>ПРИКАЗ</w:t>
      </w:r>
    </w:p>
    <w:p w:rsidR="001C63A6" w:rsidRPr="001C63A6" w:rsidRDefault="001C63A6">
      <w:pPr>
        <w:pStyle w:val="ConsPlusTitle"/>
        <w:jc w:val="center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от</w:t>
      </w:r>
      <w:proofErr w:type="gramEnd"/>
      <w:r w:rsidRPr="001C63A6">
        <w:rPr>
          <w:color w:val="000000" w:themeColor="text1"/>
        </w:rPr>
        <w:t xml:space="preserve"> 12 октября 2015 г. N 950/15</w:t>
      </w:r>
    </w:p>
    <w:p w:rsidR="001C63A6" w:rsidRPr="001C63A6" w:rsidRDefault="001C63A6">
      <w:pPr>
        <w:pStyle w:val="ConsPlusTitle"/>
        <w:jc w:val="center"/>
        <w:rPr>
          <w:color w:val="000000" w:themeColor="text1"/>
        </w:rPr>
      </w:pPr>
    </w:p>
    <w:p w:rsidR="001C63A6" w:rsidRPr="001C63A6" w:rsidRDefault="001C63A6">
      <w:pPr>
        <w:pStyle w:val="ConsPlusTitle"/>
        <w:jc w:val="center"/>
        <w:rPr>
          <w:color w:val="000000" w:themeColor="text1"/>
        </w:rPr>
      </w:pPr>
      <w:r w:rsidRPr="001C63A6">
        <w:rPr>
          <w:color w:val="000000" w:themeColor="text1"/>
        </w:rPr>
        <w:t>ОБ УТВЕРЖДЕНИИ ПОЛОЖЕНИЯ</w:t>
      </w:r>
    </w:p>
    <w:p w:rsidR="001C63A6" w:rsidRPr="001C63A6" w:rsidRDefault="001C63A6">
      <w:pPr>
        <w:pStyle w:val="ConsPlusTitle"/>
        <w:jc w:val="center"/>
        <w:rPr>
          <w:color w:val="000000" w:themeColor="text1"/>
        </w:rPr>
      </w:pPr>
      <w:r w:rsidRPr="001C63A6">
        <w:rPr>
          <w:color w:val="000000" w:themeColor="text1"/>
        </w:rPr>
        <w:t>О КОМИССИИ ФЕДЕРАЛЬНОЙ АНТИМОНОПОЛЬНОЙ СЛУЖБЫ</w:t>
      </w:r>
    </w:p>
    <w:p w:rsidR="001C63A6" w:rsidRPr="001C63A6" w:rsidRDefault="001C63A6">
      <w:pPr>
        <w:pStyle w:val="ConsPlusTitle"/>
        <w:jc w:val="center"/>
        <w:rPr>
          <w:color w:val="000000" w:themeColor="text1"/>
        </w:rPr>
      </w:pPr>
      <w:r w:rsidRPr="001C63A6">
        <w:rPr>
          <w:color w:val="000000" w:themeColor="text1"/>
        </w:rPr>
        <w:t>ПО СОБЛЮДЕНИЮ ТРЕБОВАНИЙ К СЛУЖЕБНОМУ (ДОЛЖНОСТНОМУ)</w:t>
      </w:r>
    </w:p>
    <w:p w:rsidR="001C63A6" w:rsidRPr="001C63A6" w:rsidRDefault="001C63A6">
      <w:pPr>
        <w:pStyle w:val="ConsPlusTitle"/>
        <w:jc w:val="center"/>
        <w:rPr>
          <w:color w:val="000000" w:themeColor="text1"/>
        </w:rPr>
      </w:pPr>
      <w:r w:rsidRPr="001C63A6">
        <w:rPr>
          <w:color w:val="000000" w:themeColor="text1"/>
        </w:rPr>
        <w:t>ПОВЕДЕНИЮ ФЕДЕРАЛЬНЫХ ГОСУДАРСТВЕННЫХ ГРАЖДАНСКИХ СЛУЖАЩИХ</w:t>
      </w:r>
    </w:p>
    <w:p w:rsidR="001C63A6" w:rsidRPr="001C63A6" w:rsidRDefault="001C63A6">
      <w:pPr>
        <w:pStyle w:val="ConsPlusTitle"/>
        <w:jc w:val="center"/>
        <w:rPr>
          <w:color w:val="000000" w:themeColor="text1"/>
        </w:rPr>
      </w:pPr>
      <w:r w:rsidRPr="001C63A6">
        <w:rPr>
          <w:color w:val="000000" w:themeColor="text1"/>
        </w:rPr>
        <w:t>И РАБОТНИКОВ ОРГАНИЗАЦИЙ, СОЗДАННЫХ ДЛЯ ВЫПОЛНЕНИЯ ЗАДАЧ,</w:t>
      </w:r>
    </w:p>
    <w:p w:rsidR="001C63A6" w:rsidRPr="001C63A6" w:rsidRDefault="001C63A6">
      <w:pPr>
        <w:pStyle w:val="ConsPlusTitle"/>
        <w:jc w:val="center"/>
        <w:rPr>
          <w:color w:val="000000" w:themeColor="text1"/>
        </w:rPr>
      </w:pPr>
      <w:r w:rsidRPr="001C63A6">
        <w:rPr>
          <w:color w:val="000000" w:themeColor="text1"/>
        </w:rPr>
        <w:t>ПОСТАВЛЕННЫХ ПЕРЕД ФЕДЕРАЛЬНОЙ АНТИМОНОПОЛЬНОЙ СЛУЖБОЙ,</w:t>
      </w:r>
    </w:p>
    <w:p w:rsidR="001C63A6" w:rsidRPr="001C63A6" w:rsidRDefault="001C63A6">
      <w:pPr>
        <w:pStyle w:val="ConsPlusTitle"/>
        <w:jc w:val="center"/>
        <w:rPr>
          <w:color w:val="000000" w:themeColor="text1"/>
        </w:rPr>
      </w:pPr>
      <w:r w:rsidRPr="001C63A6">
        <w:rPr>
          <w:color w:val="000000" w:themeColor="text1"/>
        </w:rPr>
        <w:t>И УРЕГУЛИРОВАНИЮ КОНФЛИКТА ИНТЕРЕСОВ</w:t>
      </w:r>
    </w:p>
    <w:p w:rsidR="001C63A6" w:rsidRPr="001C63A6" w:rsidRDefault="001C63A6">
      <w:pPr>
        <w:spacing w:after="1"/>
        <w:rPr>
          <w:color w:val="000000" w:themeColor="text1"/>
        </w:rPr>
      </w:pPr>
    </w:p>
    <w:p w:rsidR="001C63A6" w:rsidRPr="001C63A6" w:rsidRDefault="001C63A6">
      <w:pPr>
        <w:pStyle w:val="ConsPlusNormal"/>
        <w:jc w:val="center"/>
        <w:rPr>
          <w:color w:val="000000" w:themeColor="text1"/>
        </w:rPr>
      </w:pPr>
    </w:p>
    <w:p w:rsidR="001C63A6" w:rsidRPr="001C63A6" w:rsidRDefault="001C63A6">
      <w:pPr>
        <w:pStyle w:val="ConsPlusNormal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В соответствии с Федеральным </w:t>
      </w:r>
      <w:hyperlink r:id="rId4" w:history="1">
        <w:r w:rsidRPr="001C63A6">
          <w:rPr>
            <w:color w:val="000000" w:themeColor="text1"/>
          </w:rPr>
          <w:t>законом</w:t>
        </w:r>
      </w:hyperlink>
      <w:r w:rsidRPr="001C63A6">
        <w:rPr>
          <w:color w:val="000000" w:themeColor="text1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 (ч. II), ст. 3616, N 52 (ч. I), ст. 6235; 2009, N 29, ст. 3597, ст. 3624, N 48, ст. 5719, ст. 6159; 2010, N 5, ст. 459, N 7, ст. 704, N 49, ст. 6413; 2011, N 1, ст. 31, N 27, ст. 3866, N 29, ст. 4295, N 48, ст. 6730, N 50, ст. 7337; 2012, N 50 (ч. IV), ст. 6954, N 53 (ч. I), ст. 7620, ст. 7652; 2013, N 14, ст. 1665, N 19, ст. 2326, ст. 2329, N 23, ст. 2874, N 27, ст. 3441, ст. 3462, ст. 3477, N 43, ст. 5454, N 48, ст. 6165, N 52 (ч. I), ст. 6961; 2014, N 14, ст. 1545, N 52 (ч. I), ст. 7542; 2015, N 1 (ч. I), ст. 62, ст. 63, N 24, ст. 3374), Федеральным </w:t>
      </w:r>
      <w:hyperlink r:id="rId5" w:history="1">
        <w:r w:rsidRPr="001C63A6">
          <w:rPr>
            <w:color w:val="000000" w:themeColor="text1"/>
          </w:rPr>
          <w:t>законом</w:t>
        </w:r>
      </w:hyperlink>
      <w:r w:rsidRPr="001C63A6">
        <w:rPr>
          <w:color w:val="000000" w:themeColor="text1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7542), Федеральным </w:t>
      </w:r>
      <w:hyperlink r:id="rId6" w:history="1">
        <w:r w:rsidRPr="001C63A6">
          <w:rPr>
            <w:color w:val="000000" w:themeColor="text1"/>
          </w:rPr>
          <w:t>законом</w:t>
        </w:r>
      </w:hyperlink>
      <w:r w:rsidRPr="001C63A6">
        <w:rPr>
          <w:color w:val="000000" w:themeColor="text1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7542), указами Президента Российской Федерации от 1 июля 2010 г. </w:t>
      </w:r>
      <w:hyperlink r:id="rId7" w:history="1">
        <w:r w:rsidRPr="001C63A6">
          <w:rPr>
            <w:color w:val="000000" w:themeColor="text1"/>
          </w:rPr>
          <w:t>N 821</w:t>
        </w:r>
      </w:hyperlink>
      <w:r w:rsidRPr="001C63A6">
        <w:rPr>
          <w:color w:val="000000" w:themeColor="text1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 (ч. VII), ст. 6399; 2014, N 26 (ч. II), ст. 3518; 2015, N 10, ст. 1506), от 2 апреля 2013 г. </w:t>
      </w:r>
      <w:hyperlink r:id="rId8" w:history="1">
        <w:r w:rsidRPr="001C63A6">
          <w:rPr>
            <w:color w:val="000000" w:themeColor="text1"/>
          </w:rPr>
          <w:t>N 309</w:t>
        </w:r>
      </w:hyperlink>
      <w:r w:rsidRPr="001C63A6">
        <w:rPr>
          <w:color w:val="000000" w:themeColor="text1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2014, N 26 (ч. II), ст. 3520, N 30 (ч. II), ст. 4286; 2015, N 10, ст. 1506), от 8 марта 2015 </w:t>
      </w:r>
      <w:hyperlink r:id="rId9" w:history="1">
        <w:r w:rsidRPr="001C63A6">
          <w:rPr>
            <w:color w:val="000000" w:themeColor="text1"/>
          </w:rPr>
          <w:t>N 120</w:t>
        </w:r>
      </w:hyperlink>
      <w:r w:rsidRPr="001C63A6">
        <w:rPr>
          <w:color w:val="000000" w:themeColor="text1"/>
        </w:rPr>
        <w:t xml:space="preserve"> "О некоторых вопросах противодействия коррупции" (Собрание законодательства Российской Федерации, 2015, N 10, ст. 1506, N 29 (часть II), ст. 4477), приказываю: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1. Утвердить прилагаемое </w:t>
      </w:r>
      <w:hyperlink w:anchor="P36" w:history="1">
        <w:r w:rsidRPr="001C63A6">
          <w:rPr>
            <w:color w:val="000000" w:themeColor="text1"/>
          </w:rPr>
          <w:t>Положение</w:t>
        </w:r>
      </w:hyperlink>
      <w:r w:rsidRPr="001C63A6">
        <w:rPr>
          <w:color w:val="000000" w:themeColor="text1"/>
        </w:rPr>
        <w:t xml:space="preserve"> о Комиссии Федеральной антимонопольной службы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Федеральной антимонопольной службой, и урегулированию конфликта интересов.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2. Признать утратившими силу приказы Федеральной антимонопольной службы от 10 сентября 2010 г. </w:t>
      </w:r>
      <w:hyperlink r:id="rId10" w:history="1">
        <w:r w:rsidRPr="001C63A6">
          <w:rPr>
            <w:color w:val="000000" w:themeColor="text1"/>
          </w:rPr>
          <w:t>N 509</w:t>
        </w:r>
      </w:hyperlink>
      <w:r w:rsidRPr="001C63A6">
        <w:rPr>
          <w:color w:val="000000" w:themeColor="text1"/>
        </w:rPr>
        <w:t xml:space="preserve"> "Об утверждении Положения о Комиссии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 Минюсте России 07.11.2010, регистрационный N 18653) и от 19 сентября 2013 г. </w:t>
      </w:r>
      <w:hyperlink r:id="rId11" w:history="1">
        <w:r w:rsidRPr="001C63A6">
          <w:rPr>
            <w:color w:val="000000" w:themeColor="text1"/>
          </w:rPr>
          <w:t>N 603/13</w:t>
        </w:r>
      </w:hyperlink>
      <w:r w:rsidRPr="001C63A6">
        <w:rPr>
          <w:color w:val="000000" w:themeColor="text1"/>
        </w:rPr>
        <w:t xml:space="preserve"> "О внесении изменений в Положение о Комиссии Федеральной антимонопольной службы по соблюдению </w:t>
      </w:r>
      <w:r w:rsidRPr="001C63A6">
        <w:rPr>
          <w:color w:val="000000" w:themeColor="text1"/>
        </w:rPr>
        <w:lastRenderedPageBreak/>
        <w:t>требований к служебному поведению федеральных государственных гражданских служащих и урегулированию конфликта интересов, утвержденное приказом ФАС России от 10.09.2010 N 509" (зарегистрирован в Минюсте России 20.03.2014, регистрационный N 31662).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3. Контроль за исполнением настоящего приказа оставляю за собой.</w:t>
      </w: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</w:p>
    <w:p w:rsidR="001C63A6" w:rsidRPr="001C63A6" w:rsidRDefault="001C63A6">
      <w:pPr>
        <w:pStyle w:val="ConsPlusNormal"/>
        <w:jc w:val="right"/>
        <w:rPr>
          <w:color w:val="000000" w:themeColor="text1"/>
        </w:rPr>
      </w:pPr>
      <w:r w:rsidRPr="001C63A6">
        <w:rPr>
          <w:color w:val="000000" w:themeColor="text1"/>
        </w:rPr>
        <w:t>Руководитель</w:t>
      </w:r>
    </w:p>
    <w:p w:rsidR="001C63A6" w:rsidRPr="001C63A6" w:rsidRDefault="001C63A6">
      <w:pPr>
        <w:pStyle w:val="ConsPlusNormal"/>
        <w:jc w:val="right"/>
        <w:rPr>
          <w:color w:val="000000" w:themeColor="text1"/>
        </w:rPr>
      </w:pPr>
      <w:r w:rsidRPr="001C63A6">
        <w:rPr>
          <w:color w:val="000000" w:themeColor="text1"/>
        </w:rPr>
        <w:t>И.Ю.АРТЕМЬЕВ</w:t>
      </w: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</w:p>
    <w:p w:rsidR="001C63A6" w:rsidRPr="001C63A6" w:rsidRDefault="001C63A6">
      <w:pPr>
        <w:pStyle w:val="ConsPlusNormal"/>
        <w:jc w:val="right"/>
        <w:outlineLvl w:val="0"/>
        <w:rPr>
          <w:color w:val="000000" w:themeColor="text1"/>
        </w:rPr>
      </w:pPr>
      <w:r w:rsidRPr="001C63A6">
        <w:rPr>
          <w:color w:val="000000" w:themeColor="text1"/>
        </w:rPr>
        <w:t>Приложение</w:t>
      </w:r>
    </w:p>
    <w:p w:rsidR="001C63A6" w:rsidRPr="001C63A6" w:rsidRDefault="001C63A6">
      <w:pPr>
        <w:pStyle w:val="ConsPlusNormal"/>
        <w:jc w:val="right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к</w:t>
      </w:r>
      <w:proofErr w:type="gramEnd"/>
      <w:r w:rsidRPr="001C63A6">
        <w:rPr>
          <w:color w:val="000000" w:themeColor="text1"/>
        </w:rPr>
        <w:t xml:space="preserve"> приказу ФАС России</w:t>
      </w:r>
    </w:p>
    <w:p w:rsidR="001C63A6" w:rsidRPr="001C63A6" w:rsidRDefault="001C63A6">
      <w:pPr>
        <w:pStyle w:val="ConsPlusNormal"/>
        <w:jc w:val="right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от</w:t>
      </w:r>
      <w:proofErr w:type="gramEnd"/>
      <w:r w:rsidRPr="001C63A6">
        <w:rPr>
          <w:color w:val="000000" w:themeColor="text1"/>
        </w:rPr>
        <w:t xml:space="preserve"> 12.10.2015 N 950/15</w:t>
      </w: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  <w:bookmarkStart w:id="0" w:name="P36"/>
      <w:bookmarkEnd w:id="0"/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Default="001C63A6">
      <w:pPr>
        <w:pStyle w:val="ConsPlusTitle"/>
        <w:jc w:val="center"/>
        <w:rPr>
          <w:color w:val="000000" w:themeColor="text1"/>
        </w:rPr>
      </w:pPr>
    </w:p>
    <w:p w:rsidR="001C63A6" w:rsidRPr="001C63A6" w:rsidRDefault="001C63A6">
      <w:pPr>
        <w:pStyle w:val="ConsPlusTitle"/>
        <w:jc w:val="center"/>
        <w:rPr>
          <w:color w:val="000000" w:themeColor="text1"/>
        </w:rPr>
      </w:pPr>
      <w:bookmarkStart w:id="1" w:name="_GoBack"/>
      <w:bookmarkEnd w:id="1"/>
      <w:r w:rsidRPr="001C63A6">
        <w:rPr>
          <w:color w:val="000000" w:themeColor="text1"/>
        </w:rPr>
        <w:lastRenderedPageBreak/>
        <w:t>ПОЛОЖЕНИЕ</w:t>
      </w:r>
    </w:p>
    <w:p w:rsidR="001C63A6" w:rsidRPr="001C63A6" w:rsidRDefault="001C63A6">
      <w:pPr>
        <w:pStyle w:val="ConsPlusTitle"/>
        <w:jc w:val="center"/>
        <w:rPr>
          <w:color w:val="000000" w:themeColor="text1"/>
        </w:rPr>
      </w:pPr>
      <w:r w:rsidRPr="001C63A6">
        <w:rPr>
          <w:color w:val="000000" w:themeColor="text1"/>
        </w:rPr>
        <w:t>О КОМИССИИ ФЕДЕРАЛЬНОЙ АНТИМОНОПОЛЬНОЙ СЛУЖБЫ</w:t>
      </w:r>
    </w:p>
    <w:p w:rsidR="001C63A6" w:rsidRPr="001C63A6" w:rsidRDefault="001C63A6">
      <w:pPr>
        <w:pStyle w:val="ConsPlusTitle"/>
        <w:jc w:val="center"/>
        <w:rPr>
          <w:color w:val="000000" w:themeColor="text1"/>
        </w:rPr>
      </w:pPr>
      <w:r w:rsidRPr="001C63A6">
        <w:rPr>
          <w:color w:val="000000" w:themeColor="text1"/>
        </w:rPr>
        <w:t>ПО СОБЛЮДЕНИЮ ТРЕБОВАНИЙ К СЛУЖЕБНОМУ (ДОЛЖНОСТНОМУ)</w:t>
      </w:r>
    </w:p>
    <w:p w:rsidR="001C63A6" w:rsidRPr="001C63A6" w:rsidRDefault="001C63A6">
      <w:pPr>
        <w:pStyle w:val="ConsPlusTitle"/>
        <w:jc w:val="center"/>
        <w:rPr>
          <w:color w:val="000000" w:themeColor="text1"/>
        </w:rPr>
      </w:pPr>
      <w:r w:rsidRPr="001C63A6">
        <w:rPr>
          <w:color w:val="000000" w:themeColor="text1"/>
        </w:rPr>
        <w:t>ПОВЕДЕНИЮ ФЕДЕРАЛЬНЫХ ГОСУДАРСТВЕННЫХ ГРАЖДАНСКИХ СЛУЖАЩИХ</w:t>
      </w:r>
    </w:p>
    <w:p w:rsidR="001C63A6" w:rsidRPr="001C63A6" w:rsidRDefault="001C63A6">
      <w:pPr>
        <w:pStyle w:val="ConsPlusTitle"/>
        <w:jc w:val="center"/>
        <w:rPr>
          <w:color w:val="000000" w:themeColor="text1"/>
        </w:rPr>
      </w:pPr>
      <w:r w:rsidRPr="001C63A6">
        <w:rPr>
          <w:color w:val="000000" w:themeColor="text1"/>
        </w:rPr>
        <w:t>И РАБОТНИКОВ ОРГАНИЗАЦИЙ, СОЗДАННЫХ ДЛЯ ВЫПОЛНЕНИЯ ЗАДАЧ,</w:t>
      </w:r>
    </w:p>
    <w:p w:rsidR="001C63A6" w:rsidRPr="001C63A6" w:rsidRDefault="001C63A6">
      <w:pPr>
        <w:pStyle w:val="ConsPlusTitle"/>
        <w:jc w:val="center"/>
        <w:rPr>
          <w:color w:val="000000" w:themeColor="text1"/>
        </w:rPr>
      </w:pPr>
      <w:r w:rsidRPr="001C63A6">
        <w:rPr>
          <w:color w:val="000000" w:themeColor="text1"/>
        </w:rPr>
        <w:t>ПОСТАВЛЕННЫХ ПЕРЕД ФЕДЕРАЛЬНОЙ АНТИМОНОПОЛЬНОЙ СЛУЖБОЙ,</w:t>
      </w:r>
    </w:p>
    <w:p w:rsidR="001C63A6" w:rsidRPr="001C63A6" w:rsidRDefault="001C63A6">
      <w:pPr>
        <w:pStyle w:val="ConsPlusTitle"/>
        <w:jc w:val="center"/>
        <w:rPr>
          <w:color w:val="000000" w:themeColor="text1"/>
        </w:rPr>
      </w:pPr>
      <w:r w:rsidRPr="001C63A6">
        <w:rPr>
          <w:color w:val="000000" w:themeColor="text1"/>
        </w:rPr>
        <w:t>И УРЕГУЛИРОВАНИЮ КОНФЛИКТА ИНТЕРЕСОВ</w:t>
      </w:r>
    </w:p>
    <w:p w:rsidR="001C63A6" w:rsidRPr="001C63A6" w:rsidRDefault="001C63A6">
      <w:pPr>
        <w:spacing w:after="1"/>
        <w:rPr>
          <w:color w:val="000000" w:themeColor="text1"/>
        </w:rPr>
      </w:pP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</w:p>
    <w:p w:rsidR="001C63A6" w:rsidRPr="001C63A6" w:rsidRDefault="001C63A6">
      <w:pPr>
        <w:pStyle w:val="ConsPlusTitle"/>
        <w:jc w:val="center"/>
        <w:outlineLvl w:val="1"/>
        <w:rPr>
          <w:color w:val="000000" w:themeColor="text1"/>
        </w:rPr>
      </w:pPr>
      <w:r w:rsidRPr="001C63A6">
        <w:rPr>
          <w:color w:val="000000" w:themeColor="text1"/>
        </w:rPr>
        <w:t>I. Общие положения</w:t>
      </w: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</w:p>
    <w:p w:rsidR="001C63A6" w:rsidRPr="001C63A6" w:rsidRDefault="001C63A6">
      <w:pPr>
        <w:pStyle w:val="ConsPlusNormal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1. Настоящим Положением определяется порядок формирования и деятельности Комиссии Федеральной антимонопольной службы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Федеральной антимонопольной службой, и урегулированию конфликта интересов (далее - Комиссия).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2. Комиссия в своей деятельности руководствуется </w:t>
      </w:r>
      <w:hyperlink r:id="rId12" w:history="1">
        <w:r w:rsidRPr="001C63A6">
          <w:rPr>
            <w:color w:val="000000" w:themeColor="text1"/>
          </w:rPr>
          <w:t>Конституцией</w:t>
        </w:r>
      </w:hyperlink>
      <w:r w:rsidRPr="001C63A6">
        <w:rPr>
          <w:color w:val="000000" w:themeColor="text1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Федеральной антимонопольной службы, а также настоящим Положением.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3. Основной задачей Комиссии является содействие ФАС России: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а) в обеспечении соблюдения федеральными государственными гражданскими служащими ФАС России (далее - гражданские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13" w:history="1">
        <w:r w:rsidRPr="001C63A6">
          <w:rPr>
            <w:color w:val="000000" w:themeColor="text1"/>
          </w:rPr>
          <w:t>законом</w:t>
        </w:r>
      </w:hyperlink>
      <w:r w:rsidRPr="001C63A6">
        <w:rPr>
          <w:color w:val="000000" w:themeColor="text1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по урегулированию конфликта интересов);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б) в обеспечении соблюдения гражданами, замещавшими должности федеральной государственной гражданской службы в ФАС России, включенные в </w:t>
      </w:r>
      <w:hyperlink r:id="rId14" w:history="1">
        <w:r w:rsidRPr="001C63A6">
          <w:rPr>
            <w:color w:val="000000" w:themeColor="text1"/>
          </w:rPr>
          <w:t>Перечень</w:t>
        </w:r>
      </w:hyperlink>
      <w:r w:rsidRPr="001C63A6">
        <w:rPr>
          <w:color w:val="000000" w:themeColor="text1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ФАС России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антимонопольной службы от 15.07.2010 N 403 (зарегистрирован в Минюсте России 08.09.2010, регистрационный N 18384) (далее соответственно - должности государственной службы, Перечень должностей), ограничений, установленных Федеральным </w:t>
      </w:r>
      <w:hyperlink r:id="rId15" w:history="1">
        <w:r w:rsidRPr="001C63A6">
          <w:rPr>
            <w:color w:val="000000" w:themeColor="text1"/>
          </w:rPr>
          <w:t>законом</w:t>
        </w:r>
      </w:hyperlink>
      <w:r w:rsidRPr="001C63A6">
        <w:rPr>
          <w:color w:val="000000" w:themeColor="text1"/>
        </w:rPr>
        <w:t xml:space="preserve"> от 25 декабря 2008 г. N 273-ФЗ "О противодействии коррупции" (далее - ограничения, налагаемые на граждан);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в) в обеспечении соблюдения лицами, замещающими отдельные должности на основании трудового договора в организациях, созданных для выполнения задач, поставленных перед Федеральной антимонопольной службой, в соответствии с </w:t>
      </w:r>
      <w:hyperlink r:id="rId16" w:history="1">
        <w:r w:rsidRPr="001C63A6">
          <w:rPr>
            <w:color w:val="000000" w:themeColor="text1"/>
          </w:rPr>
          <w:t>Перечнем</w:t>
        </w:r>
      </w:hyperlink>
      <w:r w:rsidRPr="001C63A6">
        <w:rPr>
          <w:color w:val="000000" w:themeColor="text1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антимонопольной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супруги (супруга) и несовершеннолетних детей, утвержденным приказом Федеральной антимонопольной службы от 19.09.2013 N 599/13 (зарегистрирован в Минюсте России 12.02.2014, регистрационный N 31283) (далее - работники организаций), ограничений, запретов и обязанностей, установленных </w:t>
      </w:r>
      <w:hyperlink r:id="rId17" w:history="1">
        <w:r w:rsidRPr="001C63A6">
          <w:rPr>
            <w:color w:val="000000" w:themeColor="text1"/>
          </w:rPr>
          <w:t>постановлением</w:t>
        </w:r>
      </w:hyperlink>
      <w:r w:rsidRPr="001C63A6">
        <w:rPr>
          <w:color w:val="000000" w:themeColor="text1"/>
        </w:rPr>
        <w:t xml:space="preserve"> Правительства Российской Федерации от 5 июля 2013 г. N 568 "О распространении на отдельные </w:t>
      </w:r>
      <w:r w:rsidRPr="001C63A6">
        <w:rPr>
          <w:color w:val="000000" w:themeColor="text1"/>
        </w:rPr>
        <w:lastRenderedPageBreak/>
        <w:t>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(далее - ограничения, запреты и обязанности);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г</w:t>
      </w:r>
      <w:proofErr w:type="gramEnd"/>
      <w:r w:rsidRPr="001C63A6">
        <w:rPr>
          <w:color w:val="000000" w:themeColor="text1"/>
        </w:rPr>
        <w:t>) в осуществлении в ФАС России мер по предупреждению коррупции.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4. Комиссия рассматривает вопросы, связанные с соблюдением: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а) требований к служебному поведению и (или) требований по урегулированию конфликта интересов в отношении гражданских служащих, замещающих должности государственной службы в центральном аппарате ФАС России (за исключением гражданских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Федерации), а также должности государственной службы руководителей, заместителей руководителей, заместителей руководителей - начальников отделов в территориальных органах ФАС России;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б) ограничений, налагаемых на граждан, замещавших должности государственной службы в центральном аппарате ФАС России (за исключением граждан, замещавших должности государственной службы, назначение на которые и освобождение от которых осуществляются Правительством Российской Федерации), а также должности государственной службы руководителей, заместителей руководителей, заместителей руководителей - начальников отделов в территориальных органах ФАС России, включенные в </w:t>
      </w:r>
      <w:hyperlink r:id="rId18" w:history="1">
        <w:r w:rsidRPr="001C63A6">
          <w:rPr>
            <w:color w:val="000000" w:themeColor="text1"/>
          </w:rPr>
          <w:t>Перечень</w:t>
        </w:r>
      </w:hyperlink>
      <w:r w:rsidRPr="001C63A6">
        <w:rPr>
          <w:color w:val="000000" w:themeColor="text1"/>
        </w:rPr>
        <w:t xml:space="preserve"> должностей, при заключении ими трудовых или гражданско-правовых договоров;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в</w:t>
      </w:r>
      <w:proofErr w:type="gramEnd"/>
      <w:r w:rsidRPr="001C63A6">
        <w:rPr>
          <w:color w:val="000000" w:themeColor="text1"/>
        </w:rPr>
        <w:t>) ограничений, запретов и обязанностей в отношении работников организаций.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</w:p>
    <w:p w:rsidR="001C63A6" w:rsidRPr="001C63A6" w:rsidRDefault="001C63A6">
      <w:pPr>
        <w:pStyle w:val="ConsPlusTitle"/>
        <w:jc w:val="center"/>
        <w:outlineLvl w:val="1"/>
        <w:rPr>
          <w:color w:val="000000" w:themeColor="text1"/>
        </w:rPr>
      </w:pPr>
      <w:r w:rsidRPr="001C63A6">
        <w:rPr>
          <w:color w:val="000000" w:themeColor="text1"/>
        </w:rPr>
        <w:t>II. Состав комиссии</w:t>
      </w: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</w:p>
    <w:p w:rsidR="001C63A6" w:rsidRPr="001C63A6" w:rsidRDefault="001C63A6">
      <w:pPr>
        <w:pStyle w:val="ConsPlusNormal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6. Состав Комиссии утверждается приказом ФАС России.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Комиссия состоит из председателя, его заместителя, назначаемого руководителем ФАС России из числа членов комиссии, замещающих должности государственной службы в ФАС России,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7. В состав Комиссии входят: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а</w:t>
      </w:r>
      <w:proofErr w:type="gramEnd"/>
      <w:r w:rsidRPr="001C63A6">
        <w:rPr>
          <w:color w:val="000000" w:themeColor="text1"/>
        </w:rPr>
        <w:t>) заместитель руководителя ФАС России - председатель Комиссии, руководитель подразделения ФАС России по профилактике коррупционных и иных правонарушений - секретарь Комиссии, гражданские служащие Управления государственной службы ФАС России, Правового управления ФАС России и других структурных подразделений центрального аппарата ФАС России, определяемые руководителем ФАС России;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68"/>
      <w:bookmarkEnd w:id="2"/>
      <w:proofErr w:type="gramStart"/>
      <w:r w:rsidRPr="001C63A6">
        <w:rPr>
          <w:color w:val="000000" w:themeColor="text1"/>
        </w:rPr>
        <w:t>б</w:t>
      </w:r>
      <w:proofErr w:type="gramEnd"/>
      <w:r w:rsidRPr="001C63A6">
        <w:rPr>
          <w:color w:val="000000" w:themeColor="text1"/>
        </w:rPr>
        <w:t>) представитель подразделения по вопросам противодействия коррупции Аппарата Правительства Российской Федерации;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69"/>
      <w:bookmarkEnd w:id="3"/>
      <w:proofErr w:type="gramStart"/>
      <w:r w:rsidRPr="001C63A6">
        <w:rPr>
          <w:color w:val="000000" w:themeColor="text1"/>
        </w:rPr>
        <w:t>в</w:t>
      </w:r>
      <w:proofErr w:type="gramEnd"/>
      <w:r w:rsidRPr="001C63A6">
        <w:rPr>
          <w:color w:val="000000" w:themeColor="text1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70"/>
      <w:bookmarkEnd w:id="4"/>
      <w:r w:rsidRPr="001C63A6">
        <w:rPr>
          <w:color w:val="000000" w:themeColor="text1"/>
        </w:rPr>
        <w:t>8. По решению руководителя ФАС России в состав Комиссии могут быть включены: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lastRenderedPageBreak/>
        <w:t xml:space="preserve">а) представитель общественного совета, образованного в ФАС России в соответствии с </w:t>
      </w:r>
      <w:hyperlink r:id="rId19" w:history="1">
        <w:r w:rsidRPr="001C63A6">
          <w:rPr>
            <w:color w:val="000000" w:themeColor="text1"/>
          </w:rPr>
          <w:t>частью 2 статьи 20</w:t>
        </w:r>
      </w:hyperlink>
      <w:r w:rsidRPr="001C63A6">
        <w:rPr>
          <w:color w:val="000000" w:themeColor="text1"/>
        </w:rPr>
        <w:t xml:space="preserve"> 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2791, N 52 (ч. I), ст. 6238; 2010, N 30, ст. 4008; 2011, N 19, ст. 2706, N 50, ст. 7353; 2012, N 53 (ч. I), ст. 7651; 2013, N 30 (ч. I), ст. 4068, N 52 (ч. I), ст. 7004; 2014, N 16, ст. 1839);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б</w:t>
      </w:r>
      <w:proofErr w:type="gramEnd"/>
      <w:r w:rsidRPr="001C63A6">
        <w:rPr>
          <w:color w:val="000000" w:themeColor="text1"/>
        </w:rPr>
        <w:t>) представитель общественной организации ветеранов, созданной в ФАС России;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в</w:t>
      </w:r>
      <w:proofErr w:type="gramEnd"/>
      <w:r w:rsidRPr="001C63A6">
        <w:rPr>
          <w:color w:val="000000" w:themeColor="text1"/>
        </w:rPr>
        <w:t>) представитель профсоюзной организации, действующей в установленном порядке в ФАС России.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9. Лица, указанные в </w:t>
      </w:r>
      <w:hyperlink w:anchor="P68" w:history="1">
        <w:r w:rsidRPr="001C63A6">
          <w:rPr>
            <w:color w:val="000000" w:themeColor="text1"/>
          </w:rPr>
          <w:t>подпунктах "б"</w:t>
        </w:r>
      </w:hyperlink>
      <w:r w:rsidRPr="001C63A6">
        <w:rPr>
          <w:color w:val="000000" w:themeColor="text1"/>
        </w:rPr>
        <w:t xml:space="preserve"> и </w:t>
      </w:r>
      <w:hyperlink w:anchor="P69" w:history="1">
        <w:r w:rsidRPr="001C63A6">
          <w:rPr>
            <w:color w:val="000000" w:themeColor="text1"/>
          </w:rPr>
          <w:t>"в" пункта 7</w:t>
        </w:r>
      </w:hyperlink>
      <w:r w:rsidRPr="001C63A6">
        <w:rPr>
          <w:color w:val="000000" w:themeColor="text1"/>
        </w:rPr>
        <w:t xml:space="preserve">, а также в </w:t>
      </w:r>
      <w:hyperlink w:anchor="P70" w:history="1">
        <w:r w:rsidRPr="001C63A6">
          <w:rPr>
            <w:color w:val="000000" w:themeColor="text1"/>
          </w:rPr>
          <w:t>пункте 8</w:t>
        </w:r>
      </w:hyperlink>
      <w:r w:rsidRPr="001C63A6">
        <w:rPr>
          <w:color w:val="000000" w:themeColor="text1"/>
        </w:rPr>
        <w:t xml:space="preserve"> настоящего Положения, включаются в состав Комиссии в установленном порядке по согласованию с подразделением по вопросам противодействия коррупции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образованном в ФАС России, с общественной организацией ветеранов, созданной в ФАС России, с профсоюзной организацией, действующей в установленном порядке в ФАС России, на основании запроса руководителя ФАС России.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10. Число членов Комиссии, не замещающих должности государственной службы в ФАС России, должно составлять не менее одной четверти от общего числа членов Комиссии.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12. В заседаниях Комиссии с правом совещательного голоса участвуют: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а</w:t>
      </w:r>
      <w:proofErr w:type="gramEnd"/>
      <w:r w:rsidRPr="001C63A6">
        <w:rPr>
          <w:color w:val="000000" w:themeColor="text1"/>
        </w:rPr>
        <w:t>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по урегулированию конфликта интересов, и определяемые председателем Комиссии два гражданских служащих, замещающих должности государственной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б</w:t>
      </w:r>
      <w:proofErr w:type="gramEnd"/>
      <w:r w:rsidRPr="001C63A6">
        <w:rPr>
          <w:color w:val="000000" w:themeColor="text1"/>
        </w:rPr>
        <w:t>) непосредственный руководитель работника организации, в отношении которого Комиссией рассматривается вопрос о соблюдении ограничений, запретов и обязанностей, и определяемые председателем Комиссии два работника организации,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80"/>
      <w:bookmarkEnd w:id="5"/>
      <w:r w:rsidRPr="001C63A6">
        <w:rPr>
          <w:color w:val="000000" w:themeColor="text1"/>
        </w:rPr>
        <w:t>в) другие гражданские служащие, замещающие должности государственной службы в ФАС России,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представитель (представители) гражданского служащего, в отношении которого Комиссией рассматривается вопрос о соблюдении требований к служебному поведению и (или) требований по урегулированию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Недопустимо проведение заседаний с участием только </w:t>
      </w:r>
      <w:r w:rsidRPr="001C63A6">
        <w:rPr>
          <w:color w:val="000000" w:themeColor="text1"/>
        </w:rPr>
        <w:lastRenderedPageBreak/>
        <w:t>членов Комиссии, замещающих должности государственной службы в ФАС России.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</w:p>
    <w:p w:rsidR="001C63A6" w:rsidRPr="001C63A6" w:rsidRDefault="001C63A6">
      <w:pPr>
        <w:pStyle w:val="ConsPlusTitle"/>
        <w:jc w:val="center"/>
        <w:outlineLvl w:val="1"/>
        <w:rPr>
          <w:color w:val="000000" w:themeColor="text1"/>
        </w:rPr>
      </w:pPr>
      <w:r w:rsidRPr="001C63A6">
        <w:rPr>
          <w:color w:val="000000" w:themeColor="text1"/>
        </w:rPr>
        <w:t>III. Порядок работы Комиссии</w:t>
      </w: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</w:p>
    <w:p w:rsidR="001C63A6" w:rsidRPr="001C63A6" w:rsidRDefault="001C63A6">
      <w:pPr>
        <w:pStyle w:val="ConsPlusNormal"/>
        <w:ind w:firstLine="540"/>
        <w:jc w:val="both"/>
        <w:rPr>
          <w:color w:val="000000" w:themeColor="text1"/>
        </w:rPr>
      </w:pPr>
      <w:bookmarkStart w:id="6" w:name="P86"/>
      <w:bookmarkEnd w:id="6"/>
      <w:r w:rsidRPr="001C63A6">
        <w:rPr>
          <w:color w:val="000000" w:themeColor="text1"/>
        </w:rPr>
        <w:t>15. Основаниями для проведения заседания Комиссии являются: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87"/>
      <w:bookmarkEnd w:id="7"/>
      <w:r w:rsidRPr="001C63A6">
        <w:rPr>
          <w:color w:val="000000" w:themeColor="text1"/>
        </w:rPr>
        <w:t xml:space="preserve">а) представление руководителем ФАС России в соответствии с </w:t>
      </w:r>
      <w:hyperlink r:id="rId20" w:history="1">
        <w:r w:rsidRPr="001C63A6">
          <w:rPr>
            <w:color w:val="000000" w:themeColor="text1"/>
          </w:rPr>
          <w:t>пунктом 31</w:t>
        </w:r>
      </w:hyperlink>
      <w:r w:rsidRPr="001C63A6">
        <w:rPr>
          <w:color w:val="000000" w:themeColor="text1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1670, N 49 (ч. VII), ст. 6399; 2014, N 15, ст. 1729 N 26 (ч. II), ст. 3518), материалов проверки, свидетельствующих: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88"/>
      <w:bookmarkEnd w:id="8"/>
      <w:proofErr w:type="gramStart"/>
      <w:r w:rsidRPr="001C63A6">
        <w:rPr>
          <w:color w:val="000000" w:themeColor="text1"/>
        </w:rPr>
        <w:t>о</w:t>
      </w:r>
      <w:proofErr w:type="gramEnd"/>
      <w:r w:rsidRPr="001C63A6">
        <w:rPr>
          <w:color w:val="000000" w:themeColor="text1"/>
        </w:rPr>
        <w:t xml:space="preserve"> представлении гражданским служащим (работником организации) недостоверных или неполных сведений, предусмотренных </w:t>
      </w:r>
      <w:hyperlink r:id="rId21" w:history="1">
        <w:r w:rsidRPr="001C63A6">
          <w:rPr>
            <w:color w:val="000000" w:themeColor="text1"/>
          </w:rPr>
          <w:t>подпунктом "а" пункта 1</w:t>
        </w:r>
      </w:hyperlink>
      <w:r w:rsidRPr="001C63A6">
        <w:rPr>
          <w:color w:val="000000" w:themeColor="text1"/>
        </w:rPr>
        <w:t xml:space="preserve"> Положения о проверке;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89"/>
      <w:bookmarkEnd w:id="9"/>
      <w:proofErr w:type="gramStart"/>
      <w:r w:rsidRPr="001C63A6">
        <w:rPr>
          <w:color w:val="000000" w:themeColor="text1"/>
        </w:rPr>
        <w:t>о</w:t>
      </w:r>
      <w:proofErr w:type="gramEnd"/>
      <w:r w:rsidRPr="001C63A6">
        <w:rPr>
          <w:color w:val="000000" w:themeColor="text1"/>
        </w:rPr>
        <w:t xml:space="preserve"> несоблюдении гражданским служащим требований к служебному поведению и (или) требований по урегулированию конфликта интересов;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о</w:t>
      </w:r>
      <w:proofErr w:type="gramEnd"/>
      <w:r w:rsidRPr="001C63A6">
        <w:rPr>
          <w:color w:val="000000" w:themeColor="text1"/>
        </w:rPr>
        <w:t xml:space="preserve"> несоблюдении работником организации ограничений, запретов и обязанностей;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0" w:name="P91"/>
      <w:bookmarkEnd w:id="10"/>
      <w:proofErr w:type="gramStart"/>
      <w:r w:rsidRPr="001C63A6">
        <w:rPr>
          <w:color w:val="000000" w:themeColor="text1"/>
        </w:rPr>
        <w:t>б</w:t>
      </w:r>
      <w:proofErr w:type="gramEnd"/>
      <w:r w:rsidRPr="001C63A6">
        <w:rPr>
          <w:color w:val="000000" w:themeColor="text1"/>
        </w:rPr>
        <w:t>) поступившее в подразделение ФАС России по профилактике коррупционных и иных правонарушений (далее - подразделение по противодействию коррупции) в порядке, установленном нормативным правовым актом ФАС России: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1" w:name="P92"/>
      <w:bookmarkEnd w:id="11"/>
      <w:r w:rsidRPr="001C63A6">
        <w:rPr>
          <w:color w:val="000000" w:themeColor="text1"/>
        </w:rPr>
        <w:t xml:space="preserve">обращение гражданина, замещавшего в ФАС России должность государственной службы, включенную в </w:t>
      </w:r>
      <w:hyperlink r:id="rId22" w:history="1">
        <w:r w:rsidRPr="001C63A6">
          <w:rPr>
            <w:color w:val="000000" w:themeColor="text1"/>
          </w:rPr>
          <w:t>Перечень</w:t>
        </w:r>
      </w:hyperlink>
      <w:r w:rsidRPr="001C63A6">
        <w:rPr>
          <w:color w:val="000000" w:themeColor="text1"/>
        </w:rPr>
        <w:t xml:space="preserve">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2" w:name="P93"/>
      <w:bookmarkEnd w:id="12"/>
      <w:r w:rsidRPr="001C63A6">
        <w:rPr>
          <w:color w:val="000000" w:themeColor="text1"/>
        </w:rPr>
        <w:t xml:space="preserve">обращение гражданского служащего, планирующего свое увольнение с государственной службы, замещающего в ФАС России должность государственной службы, включенную в </w:t>
      </w:r>
      <w:hyperlink r:id="rId23" w:history="1">
        <w:r w:rsidRPr="001C63A6">
          <w:rPr>
            <w:color w:val="000000" w:themeColor="text1"/>
          </w:rPr>
          <w:t>Перечень</w:t>
        </w:r>
      </w:hyperlink>
      <w:r w:rsidRPr="001C63A6">
        <w:rPr>
          <w:color w:val="000000" w:themeColor="text1"/>
        </w:rPr>
        <w:t xml:space="preserve">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входят в его должностные (служебные) обязанности;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3" w:name="P94"/>
      <w:bookmarkEnd w:id="13"/>
      <w:r w:rsidRPr="001C63A6">
        <w:rPr>
          <w:color w:val="000000" w:themeColor="text1"/>
        </w:rPr>
        <w:t xml:space="preserve">уведомление федерального государственного гражданского служащего ФАС России и работника, замещающего отдельную должность, указанную в </w:t>
      </w:r>
      <w:hyperlink r:id="rId24" w:history="1">
        <w:r w:rsidRPr="001C63A6">
          <w:rPr>
            <w:color w:val="000000" w:themeColor="text1"/>
          </w:rPr>
          <w:t>Перечне</w:t>
        </w:r>
      </w:hyperlink>
      <w:r w:rsidRPr="001C63A6">
        <w:rPr>
          <w:color w:val="000000" w:themeColor="text1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антимонопольной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утвержденном приказом ФАС России от 19.09.2013 N 599/13 (зарегистрирован Минюстом России </w:t>
      </w:r>
      <w:r w:rsidRPr="001C63A6">
        <w:rPr>
          <w:color w:val="000000" w:themeColor="text1"/>
        </w:rPr>
        <w:lastRenderedPageBreak/>
        <w:t>12.02.2014, регистрационный N 31283), с изменениями, внесенными приказами ФАС России от 10.04.2014 N 241/14 (зарегистрирован Минюстом России 22.05.2014, регистрационный N 32402), от 27.11.2015 N 1175/15 (зарегистрирован Минюстом России 17.12.2015, регистрационный N 40150), от 26.02.2016 N 192/16 (зарегистрирован Минюстом России 25.03.2016, регистрационный N 41563)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  <w:r w:rsidRPr="001C63A6">
        <w:rPr>
          <w:color w:val="000000" w:themeColor="text1"/>
        </w:rPr>
        <w:t>(</w:t>
      </w:r>
      <w:proofErr w:type="gramStart"/>
      <w:r w:rsidRPr="001C63A6">
        <w:rPr>
          <w:color w:val="000000" w:themeColor="text1"/>
        </w:rPr>
        <w:t>абзац</w:t>
      </w:r>
      <w:proofErr w:type="gramEnd"/>
      <w:r w:rsidRPr="001C63A6">
        <w:rPr>
          <w:color w:val="000000" w:themeColor="text1"/>
        </w:rPr>
        <w:t xml:space="preserve"> введен </w:t>
      </w:r>
      <w:hyperlink r:id="rId25" w:history="1">
        <w:r w:rsidRPr="001C63A6">
          <w:rPr>
            <w:color w:val="000000" w:themeColor="text1"/>
          </w:rPr>
          <w:t>Приказом</w:t>
        </w:r>
      </w:hyperlink>
      <w:r w:rsidRPr="001C63A6">
        <w:rPr>
          <w:color w:val="000000" w:themeColor="text1"/>
        </w:rPr>
        <w:t xml:space="preserve"> ФАС России от 28.07.2016 N 1067/16)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4" w:name="P96"/>
      <w:bookmarkEnd w:id="14"/>
      <w:proofErr w:type="gramStart"/>
      <w:r w:rsidRPr="001C63A6">
        <w:rPr>
          <w:color w:val="000000" w:themeColor="text1"/>
        </w:rPr>
        <w:t>в</w:t>
      </w:r>
      <w:proofErr w:type="gramEnd"/>
      <w:r w:rsidRPr="001C63A6">
        <w:rPr>
          <w:color w:val="000000" w:themeColor="text1"/>
        </w:rPr>
        <w:t>) заявление гражданского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5" w:name="P97"/>
      <w:bookmarkEnd w:id="15"/>
      <w:r w:rsidRPr="001C63A6">
        <w:rPr>
          <w:color w:val="000000" w:themeColor="text1"/>
        </w:rPr>
        <w:t xml:space="preserve">г) заявление государственного служащего о невозможности выполнить требования Федерального </w:t>
      </w:r>
      <w:hyperlink r:id="rId26" w:history="1">
        <w:r w:rsidRPr="001C63A6">
          <w:rPr>
            <w:color w:val="000000" w:themeColor="text1"/>
          </w:rPr>
          <w:t>закона</w:t>
        </w:r>
      </w:hyperlink>
      <w:r w:rsidRPr="001C63A6">
        <w:rPr>
          <w:color w:val="000000" w:themeColor="text1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6" w:name="P98"/>
      <w:bookmarkEnd w:id="16"/>
      <w:proofErr w:type="gramStart"/>
      <w:r w:rsidRPr="001C63A6">
        <w:rPr>
          <w:color w:val="000000" w:themeColor="text1"/>
        </w:rPr>
        <w:t>д</w:t>
      </w:r>
      <w:proofErr w:type="gramEnd"/>
      <w:r w:rsidRPr="001C63A6">
        <w:rPr>
          <w:color w:val="000000" w:themeColor="text1"/>
        </w:rPr>
        <w:t>) представление руководителя ФАС России или любого члена Комиссии, касающееся обеспечения соблюдения гражданским служащим (работником организации) требований к служебному поведению и (или) требований по урегулированию конфликта интересов (ограничений, запретов и обязанностей) либо осуществления в ФАС России мер по предупреждению коррупции;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7" w:name="P99"/>
      <w:bookmarkEnd w:id="17"/>
      <w:r w:rsidRPr="001C63A6">
        <w:rPr>
          <w:color w:val="000000" w:themeColor="text1"/>
        </w:rPr>
        <w:t xml:space="preserve">е) представление руководителем ФАС России материалов проверки, свидетельствующих о представлении гражданским служащим (работником организации) недостоверных или неполных сведений, предусмотренных </w:t>
      </w:r>
      <w:hyperlink r:id="rId27" w:history="1">
        <w:r w:rsidRPr="001C63A6">
          <w:rPr>
            <w:color w:val="000000" w:themeColor="text1"/>
          </w:rPr>
          <w:t>частью 1 статьи 3</w:t>
        </w:r>
      </w:hyperlink>
      <w:r w:rsidRPr="001C63A6">
        <w:rPr>
          <w:color w:val="000000" w:themeColor="text1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 (Собрание законодательства Российской Федерации, 2012, N 50 (ч. IV), ст. 6953);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8" w:name="P100"/>
      <w:bookmarkEnd w:id="18"/>
      <w:r w:rsidRPr="001C63A6">
        <w:rPr>
          <w:color w:val="000000" w:themeColor="text1"/>
        </w:rPr>
        <w:t xml:space="preserve">ж) поступившее в соответствии с </w:t>
      </w:r>
      <w:hyperlink r:id="rId28" w:history="1">
        <w:r w:rsidRPr="001C63A6">
          <w:rPr>
            <w:color w:val="000000" w:themeColor="text1"/>
          </w:rPr>
          <w:t>частью 4 статьи 12</w:t>
        </w:r>
      </w:hyperlink>
      <w:r w:rsidRPr="001C63A6">
        <w:rPr>
          <w:color w:val="000000" w:themeColor="text1"/>
        </w:rPr>
        <w:t xml:space="preserve"> Федерального закона от 25 декабря 2008 г. N 273-ФЗ "О противодействии коррупции" и </w:t>
      </w:r>
      <w:hyperlink r:id="rId29" w:history="1">
        <w:r w:rsidRPr="001C63A6">
          <w:rPr>
            <w:color w:val="000000" w:themeColor="text1"/>
          </w:rPr>
          <w:t>статьей 64.1</w:t>
        </w:r>
      </w:hyperlink>
      <w:r w:rsidRPr="001C63A6">
        <w:rPr>
          <w:color w:val="000000" w:themeColor="text1"/>
        </w:rPr>
        <w:t xml:space="preserve"> Трудового кодекса Российской Федерации в ФАС России уведомление коммерческой или некоммерческой организации о заключении с гражданином, замещавшим в ФАС России должность государственной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9" w:name="P101"/>
      <w:bookmarkEnd w:id="19"/>
      <w:r w:rsidRPr="001C63A6">
        <w:rPr>
          <w:color w:val="000000" w:themeColor="text1"/>
        </w:rPr>
        <w:t xml:space="preserve">16. Обращение, указанное в </w:t>
      </w:r>
      <w:hyperlink w:anchor="P92" w:history="1">
        <w:r w:rsidRPr="001C63A6">
          <w:rPr>
            <w:color w:val="000000" w:themeColor="text1"/>
          </w:rPr>
          <w:t>абзаце втором подпункта "б" пункта 15</w:t>
        </w:r>
      </w:hyperlink>
      <w:r w:rsidRPr="001C63A6">
        <w:rPr>
          <w:color w:val="000000" w:themeColor="text1"/>
        </w:rPr>
        <w:t xml:space="preserve"> настоящего Положения, </w:t>
      </w:r>
      <w:r w:rsidRPr="001C63A6">
        <w:rPr>
          <w:color w:val="000000" w:themeColor="text1"/>
        </w:rPr>
        <w:lastRenderedPageBreak/>
        <w:t xml:space="preserve">подается гражданином, замещавшим в ФАС России должность государственной службы, в подразделение по противодействию коррупции.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по противодействию коррупции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0" w:history="1">
        <w:r w:rsidRPr="001C63A6">
          <w:rPr>
            <w:color w:val="000000" w:themeColor="text1"/>
          </w:rPr>
          <w:t>статьи 12</w:t>
        </w:r>
      </w:hyperlink>
      <w:r w:rsidRPr="001C63A6">
        <w:rPr>
          <w:color w:val="000000" w:themeColor="text1"/>
        </w:rPr>
        <w:t xml:space="preserve"> Федерального закона от 25 декабря 2008 г. N 273-ФЗ "О противодействии коррупции".</w:t>
      </w: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  <w:r w:rsidRPr="001C63A6">
        <w:rPr>
          <w:color w:val="000000" w:themeColor="text1"/>
        </w:rPr>
        <w:t>(</w:t>
      </w:r>
      <w:proofErr w:type="gramStart"/>
      <w:r w:rsidRPr="001C63A6">
        <w:rPr>
          <w:color w:val="000000" w:themeColor="text1"/>
        </w:rPr>
        <w:t>в</w:t>
      </w:r>
      <w:proofErr w:type="gramEnd"/>
      <w:r w:rsidRPr="001C63A6">
        <w:rPr>
          <w:color w:val="000000" w:themeColor="text1"/>
        </w:rPr>
        <w:t xml:space="preserve"> ред. </w:t>
      </w:r>
      <w:hyperlink r:id="rId31" w:history="1">
        <w:r w:rsidRPr="001C63A6">
          <w:rPr>
            <w:color w:val="000000" w:themeColor="text1"/>
          </w:rPr>
          <w:t>Приказа</w:t>
        </w:r>
      </w:hyperlink>
      <w:r w:rsidRPr="001C63A6">
        <w:rPr>
          <w:color w:val="000000" w:themeColor="text1"/>
        </w:rPr>
        <w:t xml:space="preserve"> ФАС России от 28.07.2016 N 1067/16)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17. Председатель Комиссии при поступлении к нему в порядке, установленном нормативным правовым актом ФАС России, информации, содержащей основания для проведения заседания Комиссии: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а</w:t>
      </w:r>
      <w:proofErr w:type="gramEnd"/>
      <w:r w:rsidRPr="001C63A6">
        <w:rPr>
          <w:color w:val="000000" w:themeColor="text1"/>
        </w:rPr>
        <w:t xml:space="preserve"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08" w:history="1">
        <w:r w:rsidRPr="001C63A6">
          <w:rPr>
            <w:color w:val="000000" w:themeColor="text1"/>
          </w:rPr>
          <w:t>пунктами 18</w:t>
        </w:r>
      </w:hyperlink>
      <w:r w:rsidRPr="001C63A6">
        <w:rPr>
          <w:color w:val="000000" w:themeColor="text1"/>
        </w:rPr>
        <w:t xml:space="preserve"> и </w:t>
      </w:r>
      <w:hyperlink w:anchor="P110" w:history="1">
        <w:r w:rsidRPr="001C63A6">
          <w:rPr>
            <w:color w:val="000000" w:themeColor="text1"/>
          </w:rPr>
          <w:t>19</w:t>
        </w:r>
      </w:hyperlink>
      <w:r w:rsidRPr="001C63A6">
        <w:rPr>
          <w:color w:val="000000" w:themeColor="text1"/>
        </w:rPr>
        <w:t xml:space="preserve"> настоящего Положения;</w:t>
      </w: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  <w:r w:rsidRPr="001C63A6">
        <w:rPr>
          <w:color w:val="000000" w:themeColor="text1"/>
        </w:rPr>
        <w:t>(</w:t>
      </w:r>
      <w:proofErr w:type="spellStart"/>
      <w:proofErr w:type="gramStart"/>
      <w:r w:rsidRPr="001C63A6">
        <w:rPr>
          <w:color w:val="000000" w:themeColor="text1"/>
        </w:rPr>
        <w:t>пп</w:t>
      </w:r>
      <w:proofErr w:type="spellEnd"/>
      <w:r w:rsidRPr="001C63A6">
        <w:rPr>
          <w:color w:val="000000" w:themeColor="text1"/>
        </w:rPr>
        <w:t>.</w:t>
      </w:r>
      <w:proofErr w:type="gramEnd"/>
      <w:r w:rsidRPr="001C63A6">
        <w:rPr>
          <w:color w:val="000000" w:themeColor="text1"/>
        </w:rPr>
        <w:t xml:space="preserve"> "а" в ред. </w:t>
      </w:r>
      <w:hyperlink r:id="rId32" w:history="1">
        <w:r w:rsidRPr="001C63A6">
          <w:rPr>
            <w:color w:val="000000" w:themeColor="text1"/>
          </w:rPr>
          <w:t>Приказа</w:t>
        </w:r>
      </w:hyperlink>
      <w:r w:rsidRPr="001C63A6">
        <w:rPr>
          <w:color w:val="000000" w:themeColor="text1"/>
        </w:rPr>
        <w:t xml:space="preserve"> ФАС России от 28.07.2016 N 1067/16)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б</w:t>
      </w:r>
      <w:proofErr w:type="gramEnd"/>
      <w:r w:rsidRPr="001C63A6">
        <w:rPr>
          <w:color w:val="000000" w:themeColor="text1"/>
        </w:rPr>
        <w:t>) организует ознакомление гражданского служащего (работника организации), в отношении которого Комиссией рассматривается соответствующий вопрос, а также его представителя, членов Комиссии и других лиц, участвующих в заседании Комиссии, с информацией, поступившей в подразделение по противодействию коррупции, и с результатами проведенной проверки;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в</w:t>
      </w:r>
      <w:proofErr w:type="gramEnd"/>
      <w:r w:rsidRPr="001C63A6">
        <w:rPr>
          <w:color w:val="000000" w:themeColor="text1"/>
        </w:rPr>
        <w:t xml:space="preserve">) рассматривает ходатайства о приглашении на заседание Комиссии лиц, указанных в </w:t>
      </w:r>
      <w:hyperlink w:anchor="P80" w:history="1">
        <w:r w:rsidRPr="001C63A6">
          <w:rPr>
            <w:color w:val="000000" w:themeColor="text1"/>
          </w:rPr>
          <w:t>подпункте "в" пункта 12</w:t>
        </w:r>
      </w:hyperlink>
      <w:r w:rsidRPr="001C63A6">
        <w:rPr>
          <w:color w:val="000000" w:themeColor="text1"/>
        </w:rPr>
        <w:t xml:space="preserve"> настоящего Положения, принимает решение об удовлетворении ходатайств (отказе в удовлетворении), а также о рассмотрении (отказе в рассмотрении) на заседании Комиссии дополнительных материалов.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0" w:name="P108"/>
      <w:bookmarkEnd w:id="20"/>
      <w:r w:rsidRPr="001C63A6">
        <w:rPr>
          <w:color w:val="000000" w:themeColor="text1"/>
        </w:rPr>
        <w:t xml:space="preserve">18. Заседание Комиссии по рассмотрению заявлений, указанных в </w:t>
      </w:r>
      <w:hyperlink w:anchor="P96" w:history="1">
        <w:r w:rsidRPr="001C63A6">
          <w:rPr>
            <w:color w:val="000000" w:themeColor="text1"/>
          </w:rPr>
          <w:t>подпунктах "в"</w:t>
        </w:r>
      </w:hyperlink>
      <w:r w:rsidRPr="001C63A6">
        <w:rPr>
          <w:color w:val="000000" w:themeColor="text1"/>
        </w:rPr>
        <w:t xml:space="preserve"> и </w:t>
      </w:r>
      <w:hyperlink w:anchor="P97" w:history="1">
        <w:r w:rsidRPr="001C63A6">
          <w:rPr>
            <w:color w:val="000000" w:themeColor="text1"/>
          </w:rPr>
          <w:t>"г" пункта 15</w:t>
        </w:r>
      </w:hyperlink>
      <w:r w:rsidRPr="001C63A6">
        <w:rPr>
          <w:color w:val="000000" w:themeColor="text1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  <w:r w:rsidRPr="001C63A6">
        <w:rPr>
          <w:color w:val="000000" w:themeColor="text1"/>
        </w:rPr>
        <w:t>(</w:t>
      </w:r>
      <w:proofErr w:type="gramStart"/>
      <w:r w:rsidRPr="001C63A6">
        <w:rPr>
          <w:color w:val="000000" w:themeColor="text1"/>
        </w:rPr>
        <w:t>в</w:t>
      </w:r>
      <w:proofErr w:type="gramEnd"/>
      <w:r w:rsidRPr="001C63A6">
        <w:rPr>
          <w:color w:val="000000" w:themeColor="text1"/>
        </w:rPr>
        <w:t xml:space="preserve"> ред. </w:t>
      </w:r>
      <w:hyperlink r:id="rId33" w:history="1">
        <w:r w:rsidRPr="001C63A6">
          <w:rPr>
            <w:color w:val="000000" w:themeColor="text1"/>
          </w:rPr>
          <w:t>Приказа</w:t>
        </w:r>
      </w:hyperlink>
      <w:r w:rsidRPr="001C63A6">
        <w:rPr>
          <w:color w:val="000000" w:themeColor="text1"/>
        </w:rPr>
        <w:t xml:space="preserve"> ФАС России от 28.07.2016 N 1067/16)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1" w:name="P110"/>
      <w:bookmarkEnd w:id="21"/>
      <w:r w:rsidRPr="001C63A6">
        <w:rPr>
          <w:color w:val="000000" w:themeColor="text1"/>
        </w:rPr>
        <w:t xml:space="preserve">19. При поступлении в ФАС России уведомления, указанного в </w:t>
      </w:r>
      <w:hyperlink w:anchor="P100" w:history="1">
        <w:r w:rsidRPr="001C63A6">
          <w:rPr>
            <w:color w:val="000000" w:themeColor="text1"/>
          </w:rPr>
          <w:t>подпункте "ж" пункта 15</w:t>
        </w:r>
      </w:hyperlink>
      <w:r w:rsidRPr="001C63A6">
        <w:rPr>
          <w:color w:val="000000" w:themeColor="text1"/>
        </w:rPr>
        <w:t xml:space="preserve"> настоящего Положения, подразделение по противодействию коррупции осуществляет подготовку мотивированного заключения о соблюдении гражданином, замещавшим должность государственной службы, требований </w:t>
      </w:r>
      <w:hyperlink r:id="rId34" w:history="1">
        <w:r w:rsidRPr="001C63A6">
          <w:rPr>
            <w:color w:val="000000" w:themeColor="text1"/>
          </w:rPr>
          <w:t>статьи 12</w:t>
        </w:r>
      </w:hyperlink>
      <w:r w:rsidRPr="001C63A6">
        <w:rPr>
          <w:color w:val="000000" w:themeColor="text1"/>
        </w:rPr>
        <w:t xml:space="preserve"> Федерального закона от 25 декабря 2008 г. N 273-ФЗ "О противодействии коррупции.".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Уведомление, указанное в </w:t>
      </w:r>
      <w:hyperlink w:anchor="P100" w:history="1">
        <w:r w:rsidRPr="001C63A6">
          <w:rPr>
            <w:color w:val="000000" w:themeColor="text1"/>
          </w:rPr>
          <w:t>подпункте "ж" пункта 15</w:t>
        </w:r>
      </w:hyperlink>
      <w:r w:rsidRPr="001C63A6">
        <w:rPr>
          <w:color w:val="000000" w:themeColor="text1"/>
        </w:rPr>
        <w:t xml:space="preserve"> настоящего Положения, как правило, рассматривается на очередном заседании Комиссии.</w:t>
      </w: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  <w:r w:rsidRPr="001C63A6">
        <w:rPr>
          <w:color w:val="000000" w:themeColor="text1"/>
        </w:rPr>
        <w:t>(</w:t>
      </w:r>
      <w:proofErr w:type="gramStart"/>
      <w:r w:rsidRPr="001C63A6">
        <w:rPr>
          <w:color w:val="000000" w:themeColor="text1"/>
        </w:rPr>
        <w:t>п.</w:t>
      </w:r>
      <w:proofErr w:type="gramEnd"/>
      <w:r w:rsidRPr="001C63A6">
        <w:rPr>
          <w:color w:val="000000" w:themeColor="text1"/>
        </w:rPr>
        <w:t xml:space="preserve"> 19 в ред. </w:t>
      </w:r>
      <w:hyperlink r:id="rId35" w:history="1">
        <w:r w:rsidRPr="001C63A6">
          <w:rPr>
            <w:color w:val="000000" w:themeColor="text1"/>
          </w:rPr>
          <w:t>Приказа</w:t>
        </w:r>
      </w:hyperlink>
      <w:r w:rsidRPr="001C63A6">
        <w:rPr>
          <w:color w:val="000000" w:themeColor="text1"/>
        </w:rPr>
        <w:t xml:space="preserve"> ФАС России от 28.07.2016 N 1067/16)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2" w:name="P113"/>
      <w:bookmarkEnd w:id="22"/>
      <w:r w:rsidRPr="001C63A6">
        <w:rPr>
          <w:color w:val="000000" w:themeColor="text1"/>
        </w:rPr>
        <w:t xml:space="preserve">19.1. При поступлении в ФАС России уведомления, указанного в </w:t>
      </w:r>
      <w:hyperlink w:anchor="P94" w:history="1">
        <w:r w:rsidRPr="001C63A6">
          <w:rPr>
            <w:color w:val="000000" w:themeColor="text1"/>
          </w:rPr>
          <w:t>абзаце четвертом подпункта "б" пункта 15</w:t>
        </w:r>
      </w:hyperlink>
      <w:r w:rsidRPr="001C63A6">
        <w:rPr>
          <w:color w:val="000000" w:themeColor="text1"/>
        </w:rPr>
        <w:t xml:space="preserve"> настоящего Положения, подразделение по противодействию коррупции осуществляет подготовку мотивированного заключения по результатам рассмотрения уведомления.</w:t>
      </w: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  <w:r w:rsidRPr="001C63A6">
        <w:rPr>
          <w:color w:val="000000" w:themeColor="text1"/>
        </w:rPr>
        <w:t>(</w:t>
      </w:r>
      <w:proofErr w:type="gramStart"/>
      <w:r w:rsidRPr="001C63A6">
        <w:rPr>
          <w:color w:val="000000" w:themeColor="text1"/>
        </w:rPr>
        <w:t>п.</w:t>
      </w:r>
      <w:proofErr w:type="gramEnd"/>
      <w:r w:rsidRPr="001C63A6">
        <w:rPr>
          <w:color w:val="000000" w:themeColor="text1"/>
        </w:rPr>
        <w:t xml:space="preserve"> 19.1 введен </w:t>
      </w:r>
      <w:hyperlink r:id="rId36" w:history="1">
        <w:r w:rsidRPr="001C63A6">
          <w:rPr>
            <w:color w:val="000000" w:themeColor="text1"/>
          </w:rPr>
          <w:t>Приказом</w:t>
        </w:r>
      </w:hyperlink>
      <w:r w:rsidRPr="001C63A6">
        <w:rPr>
          <w:color w:val="000000" w:themeColor="text1"/>
        </w:rPr>
        <w:t xml:space="preserve"> ФАС России от 28.07.2016 N 1067/16)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lastRenderedPageBreak/>
        <w:t xml:space="preserve">19.2. При подготовке мотивированного заключения по результатам рассмотрения обращения, указанного в </w:t>
      </w:r>
      <w:hyperlink w:anchor="P92" w:history="1">
        <w:r w:rsidRPr="001C63A6">
          <w:rPr>
            <w:color w:val="000000" w:themeColor="text1"/>
          </w:rPr>
          <w:t>абзаце втором подпункта "б" пункта 15</w:t>
        </w:r>
      </w:hyperlink>
      <w:r w:rsidRPr="001C63A6">
        <w:rPr>
          <w:color w:val="000000" w:themeColor="text1"/>
        </w:rPr>
        <w:t xml:space="preserve"> Положения, или уведомлений, указанных в </w:t>
      </w:r>
      <w:hyperlink w:anchor="P94" w:history="1">
        <w:r w:rsidRPr="001C63A6">
          <w:rPr>
            <w:color w:val="000000" w:themeColor="text1"/>
          </w:rPr>
          <w:t>абзаце четвертом подпункта "б"</w:t>
        </w:r>
      </w:hyperlink>
      <w:r w:rsidRPr="001C63A6">
        <w:rPr>
          <w:color w:val="000000" w:themeColor="text1"/>
        </w:rPr>
        <w:t xml:space="preserve"> и </w:t>
      </w:r>
      <w:hyperlink r:id="rId37" w:history="1">
        <w:r w:rsidRPr="001C63A6">
          <w:rPr>
            <w:color w:val="000000" w:themeColor="text1"/>
          </w:rPr>
          <w:t>подпункта "ж" пункта 15</w:t>
        </w:r>
      </w:hyperlink>
      <w:r w:rsidRPr="001C63A6">
        <w:rPr>
          <w:color w:val="000000" w:themeColor="text1"/>
        </w:rPr>
        <w:t xml:space="preserve"> Положения должностные лица подразделения по противодействию коррупции имеют право проводить собеседования с государственным служащим, представившим обращение или уведомление, получать от него письменные пояснения, а руководитель ФАС России 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ФАС России передаются председателю Комиссии. В случае направления запросов указанные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  <w:r w:rsidRPr="001C63A6">
        <w:rPr>
          <w:color w:val="000000" w:themeColor="text1"/>
        </w:rPr>
        <w:t>(</w:t>
      </w:r>
      <w:proofErr w:type="gramStart"/>
      <w:r w:rsidRPr="001C63A6">
        <w:rPr>
          <w:color w:val="000000" w:themeColor="text1"/>
        </w:rPr>
        <w:t>п.</w:t>
      </w:r>
      <w:proofErr w:type="gramEnd"/>
      <w:r w:rsidRPr="001C63A6">
        <w:rPr>
          <w:color w:val="000000" w:themeColor="text1"/>
        </w:rPr>
        <w:t xml:space="preserve"> 19.2 введен </w:t>
      </w:r>
      <w:hyperlink r:id="rId38" w:history="1">
        <w:r w:rsidRPr="001C63A6">
          <w:rPr>
            <w:color w:val="000000" w:themeColor="text1"/>
          </w:rPr>
          <w:t>Приказом</w:t>
        </w:r>
      </w:hyperlink>
      <w:r w:rsidRPr="001C63A6">
        <w:rPr>
          <w:color w:val="000000" w:themeColor="text1"/>
        </w:rPr>
        <w:t xml:space="preserve"> ФАС России от 28.07.2016 N 1067/16)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19.3. Мотивированные заключения, предусмотренные </w:t>
      </w:r>
      <w:hyperlink w:anchor="P101" w:history="1">
        <w:r w:rsidRPr="001C63A6">
          <w:rPr>
            <w:color w:val="000000" w:themeColor="text1"/>
          </w:rPr>
          <w:t>пунктами 16</w:t>
        </w:r>
      </w:hyperlink>
      <w:r w:rsidRPr="001C63A6">
        <w:rPr>
          <w:color w:val="000000" w:themeColor="text1"/>
        </w:rPr>
        <w:t xml:space="preserve">, </w:t>
      </w:r>
      <w:hyperlink w:anchor="P110" w:history="1">
        <w:r w:rsidRPr="001C63A6">
          <w:rPr>
            <w:color w:val="000000" w:themeColor="text1"/>
          </w:rPr>
          <w:t>19</w:t>
        </w:r>
      </w:hyperlink>
      <w:r w:rsidRPr="001C63A6">
        <w:rPr>
          <w:color w:val="000000" w:themeColor="text1"/>
        </w:rPr>
        <w:t xml:space="preserve">, </w:t>
      </w:r>
      <w:hyperlink w:anchor="P113" w:history="1">
        <w:r w:rsidRPr="001C63A6">
          <w:rPr>
            <w:color w:val="000000" w:themeColor="text1"/>
          </w:rPr>
          <w:t>19.1</w:t>
        </w:r>
      </w:hyperlink>
      <w:r w:rsidRPr="001C63A6">
        <w:rPr>
          <w:color w:val="000000" w:themeColor="text1"/>
        </w:rPr>
        <w:t xml:space="preserve"> Положения, должны содержать: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а</w:t>
      </w:r>
      <w:proofErr w:type="gramEnd"/>
      <w:r w:rsidRPr="001C63A6">
        <w:rPr>
          <w:color w:val="000000" w:themeColor="text1"/>
        </w:rPr>
        <w:t xml:space="preserve">) информацию, изложенную в обращениях или уведомлениях, указанных в </w:t>
      </w:r>
      <w:hyperlink w:anchor="P92" w:history="1">
        <w:r w:rsidRPr="001C63A6">
          <w:rPr>
            <w:color w:val="000000" w:themeColor="text1"/>
          </w:rPr>
          <w:t>абзацах втором</w:t>
        </w:r>
      </w:hyperlink>
      <w:r w:rsidRPr="001C63A6">
        <w:rPr>
          <w:color w:val="000000" w:themeColor="text1"/>
        </w:rPr>
        <w:t xml:space="preserve"> и </w:t>
      </w:r>
      <w:hyperlink w:anchor="P94" w:history="1">
        <w:r w:rsidRPr="001C63A6">
          <w:rPr>
            <w:color w:val="000000" w:themeColor="text1"/>
          </w:rPr>
          <w:t>четвертом подпункта "б"</w:t>
        </w:r>
      </w:hyperlink>
      <w:r w:rsidRPr="001C63A6">
        <w:rPr>
          <w:color w:val="000000" w:themeColor="text1"/>
        </w:rPr>
        <w:t xml:space="preserve"> и </w:t>
      </w:r>
      <w:hyperlink w:anchor="P100" w:history="1">
        <w:r w:rsidRPr="001C63A6">
          <w:rPr>
            <w:color w:val="000000" w:themeColor="text1"/>
          </w:rPr>
          <w:t>подпункте "ж" пункта 15</w:t>
        </w:r>
      </w:hyperlink>
      <w:r w:rsidRPr="001C63A6">
        <w:rPr>
          <w:color w:val="000000" w:themeColor="text1"/>
        </w:rPr>
        <w:t xml:space="preserve"> настоящего Положения;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б</w:t>
      </w:r>
      <w:proofErr w:type="gramEnd"/>
      <w:r w:rsidRPr="001C63A6">
        <w:rPr>
          <w:color w:val="000000" w:themeColor="text1"/>
        </w:rPr>
        <w:t>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в</w:t>
      </w:r>
      <w:proofErr w:type="gramEnd"/>
      <w:r w:rsidRPr="001C63A6">
        <w:rPr>
          <w:color w:val="000000" w:themeColor="text1"/>
        </w:rPr>
        <w:t xml:space="preserve">) мотивированный вывод по результатам предварительного рассмотрения обращения и уведомлений, указанных в </w:t>
      </w:r>
      <w:hyperlink w:anchor="P92" w:history="1">
        <w:r w:rsidRPr="001C63A6">
          <w:rPr>
            <w:color w:val="000000" w:themeColor="text1"/>
          </w:rPr>
          <w:t>абзацах втором</w:t>
        </w:r>
      </w:hyperlink>
      <w:r w:rsidRPr="001C63A6">
        <w:rPr>
          <w:color w:val="000000" w:themeColor="text1"/>
        </w:rPr>
        <w:t xml:space="preserve"> и </w:t>
      </w:r>
      <w:hyperlink w:anchor="P94" w:history="1">
        <w:r w:rsidRPr="001C63A6">
          <w:rPr>
            <w:color w:val="000000" w:themeColor="text1"/>
          </w:rPr>
          <w:t>четвертом подпункта "б"</w:t>
        </w:r>
      </w:hyperlink>
      <w:r w:rsidRPr="001C63A6">
        <w:rPr>
          <w:color w:val="000000" w:themeColor="text1"/>
        </w:rPr>
        <w:t xml:space="preserve"> и </w:t>
      </w:r>
      <w:hyperlink w:anchor="P100" w:history="1">
        <w:r w:rsidRPr="001C63A6">
          <w:rPr>
            <w:color w:val="000000" w:themeColor="text1"/>
          </w:rPr>
          <w:t>подпункте "ж" пункта 15</w:t>
        </w:r>
      </w:hyperlink>
      <w:r w:rsidRPr="001C63A6">
        <w:rPr>
          <w:color w:val="000000" w:themeColor="text1"/>
        </w:rPr>
        <w:t xml:space="preserve"> настоящего Положения, а также рекомендации для принятия одного из решений в соответствии с </w:t>
      </w:r>
      <w:hyperlink w:anchor="P139" w:history="1">
        <w:r w:rsidRPr="001C63A6">
          <w:rPr>
            <w:color w:val="000000" w:themeColor="text1"/>
          </w:rPr>
          <w:t>пунктами 25</w:t>
        </w:r>
      </w:hyperlink>
      <w:r w:rsidRPr="001C63A6">
        <w:rPr>
          <w:color w:val="000000" w:themeColor="text1"/>
        </w:rPr>
        <w:t xml:space="preserve">, </w:t>
      </w:r>
      <w:hyperlink w:anchor="P145" w:history="1">
        <w:r w:rsidRPr="001C63A6">
          <w:rPr>
            <w:color w:val="000000" w:themeColor="text1"/>
          </w:rPr>
          <w:t>26.1</w:t>
        </w:r>
      </w:hyperlink>
      <w:r w:rsidRPr="001C63A6">
        <w:rPr>
          <w:color w:val="000000" w:themeColor="text1"/>
        </w:rPr>
        <w:t xml:space="preserve">, </w:t>
      </w:r>
      <w:hyperlink w:anchor="P163" w:history="1">
        <w:r w:rsidRPr="001C63A6">
          <w:rPr>
            <w:color w:val="000000" w:themeColor="text1"/>
          </w:rPr>
          <w:t>31</w:t>
        </w:r>
      </w:hyperlink>
      <w:r w:rsidRPr="001C63A6">
        <w:rPr>
          <w:color w:val="000000" w:themeColor="text1"/>
        </w:rPr>
        <w:t xml:space="preserve"> настоящего Положения или иного решения.</w:t>
      </w: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  <w:r w:rsidRPr="001C63A6">
        <w:rPr>
          <w:color w:val="000000" w:themeColor="text1"/>
        </w:rPr>
        <w:t>(</w:t>
      </w:r>
      <w:proofErr w:type="gramStart"/>
      <w:r w:rsidRPr="001C63A6">
        <w:rPr>
          <w:color w:val="000000" w:themeColor="text1"/>
        </w:rPr>
        <w:t>п.</w:t>
      </w:r>
      <w:proofErr w:type="gramEnd"/>
      <w:r w:rsidRPr="001C63A6">
        <w:rPr>
          <w:color w:val="000000" w:themeColor="text1"/>
        </w:rPr>
        <w:t xml:space="preserve"> 19.3 введен </w:t>
      </w:r>
      <w:hyperlink r:id="rId39" w:history="1">
        <w:r w:rsidRPr="001C63A6">
          <w:rPr>
            <w:color w:val="000000" w:themeColor="text1"/>
          </w:rPr>
          <w:t>Приказом</w:t>
        </w:r>
      </w:hyperlink>
      <w:r w:rsidRPr="001C63A6">
        <w:rPr>
          <w:color w:val="000000" w:themeColor="text1"/>
        </w:rPr>
        <w:t xml:space="preserve"> ФАС России от 21.11.2017 N 1548/17)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20. Заседание Комиссии проводится, как правило, в присутствии гражданского служащего или гражданина, замещавшего должность государственной службы, в отношении которого рассматривается соответствующий вопрос, за исключением рассмотрения вопроса, указанного в </w:t>
      </w:r>
      <w:hyperlink w:anchor="P99" w:history="1">
        <w:r w:rsidRPr="001C63A6">
          <w:rPr>
            <w:color w:val="000000" w:themeColor="text1"/>
          </w:rPr>
          <w:t>подпункте "е" пункта 15</w:t>
        </w:r>
      </w:hyperlink>
      <w:r w:rsidRPr="001C63A6">
        <w:rPr>
          <w:color w:val="000000" w:themeColor="text1"/>
        </w:rPr>
        <w:t xml:space="preserve"> настоящего Положения. О намерении лично присутствовать на заседании комиссии государственный служащий или гражданин указывает в обращении или уведомлении, представляемых в соответствии с </w:t>
      </w:r>
      <w:hyperlink w:anchor="P91" w:history="1">
        <w:r w:rsidRPr="001C63A6">
          <w:rPr>
            <w:color w:val="000000" w:themeColor="text1"/>
          </w:rPr>
          <w:t>подпунктом "б" пункта 15</w:t>
        </w:r>
      </w:hyperlink>
      <w:r w:rsidRPr="001C63A6">
        <w:rPr>
          <w:color w:val="000000" w:themeColor="text1"/>
        </w:rPr>
        <w:t xml:space="preserve"> настоящего Положения.</w:t>
      </w: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  <w:r w:rsidRPr="001C63A6">
        <w:rPr>
          <w:color w:val="000000" w:themeColor="text1"/>
        </w:rPr>
        <w:t>(</w:t>
      </w:r>
      <w:proofErr w:type="gramStart"/>
      <w:r w:rsidRPr="001C63A6">
        <w:rPr>
          <w:color w:val="000000" w:themeColor="text1"/>
        </w:rPr>
        <w:t>п.</w:t>
      </w:r>
      <w:proofErr w:type="gramEnd"/>
      <w:r w:rsidRPr="001C63A6">
        <w:rPr>
          <w:color w:val="000000" w:themeColor="text1"/>
        </w:rPr>
        <w:t xml:space="preserve"> 20 в ред. </w:t>
      </w:r>
      <w:hyperlink r:id="rId40" w:history="1">
        <w:r w:rsidRPr="001C63A6">
          <w:rPr>
            <w:color w:val="000000" w:themeColor="text1"/>
          </w:rPr>
          <w:t>Приказа</w:t>
        </w:r>
      </w:hyperlink>
      <w:r w:rsidRPr="001C63A6">
        <w:rPr>
          <w:color w:val="000000" w:themeColor="text1"/>
        </w:rPr>
        <w:t xml:space="preserve"> ФАС России от 28.07.2016 N 1067/16)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20.1. Заседания Комиссии могут проводиться в отсутствие государственного служащего или гражданина в случае: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а</w:t>
      </w:r>
      <w:proofErr w:type="gramEnd"/>
      <w:r w:rsidRPr="001C63A6">
        <w:rPr>
          <w:color w:val="000000" w:themeColor="text1"/>
        </w:rPr>
        <w:t xml:space="preserve">) если в обращении или уведомлении, предусмотренных </w:t>
      </w:r>
      <w:hyperlink w:anchor="P91" w:history="1">
        <w:r w:rsidRPr="001C63A6">
          <w:rPr>
            <w:color w:val="000000" w:themeColor="text1"/>
          </w:rPr>
          <w:t>подпунктом "б" пункта 15</w:t>
        </w:r>
      </w:hyperlink>
      <w:r w:rsidRPr="001C63A6">
        <w:rPr>
          <w:color w:val="000000" w:themeColor="text1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б</w:t>
      </w:r>
      <w:proofErr w:type="gramEnd"/>
      <w:r w:rsidRPr="001C63A6">
        <w:rPr>
          <w:color w:val="000000" w:themeColor="text1"/>
        </w:rPr>
        <w:t>) если государственный служащий или гражданин, намеревающийся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  <w:r w:rsidRPr="001C63A6">
        <w:rPr>
          <w:color w:val="000000" w:themeColor="text1"/>
        </w:rPr>
        <w:t>(</w:t>
      </w:r>
      <w:proofErr w:type="gramStart"/>
      <w:r w:rsidRPr="001C63A6">
        <w:rPr>
          <w:color w:val="000000" w:themeColor="text1"/>
        </w:rPr>
        <w:t>п.</w:t>
      </w:r>
      <w:proofErr w:type="gramEnd"/>
      <w:r w:rsidRPr="001C63A6">
        <w:rPr>
          <w:color w:val="000000" w:themeColor="text1"/>
        </w:rPr>
        <w:t xml:space="preserve"> 20.1 введен </w:t>
      </w:r>
      <w:hyperlink r:id="rId41" w:history="1">
        <w:r w:rsidRPr="001C63A6">
          <w:rPr>
            <w:color w:val="000000" w:themeColor="text1"/>
          </w:rPr>
          <w:t>Приказом</w:t>
        </w:r>
      </w:hyperlink>
      <w:r w:rsidRPr="001C63A6">
        <w:rPr>
          <w:color w:val="000000" w:themeColor="text1"/>
        </w:rPr>
        <w:t xml:space="preserve"> ФАС России от 28.07.2016 N 1067/16)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21. На заседании Комиссии заслушиваются пояснения гражданского служащего или гражданина, замещавшего должность государственной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lastRenderedPageBreak/>
        <w:t>22. Члены Комиссии и лица, участвовавшие в заседании Комиссии, не вправе разглашать сведения, ставшие им известными, относительно рассматриваемых в ходе работы Комиссии вопросов.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3" w:name="P131"/>
      <w:bookmarkEnd w:id="23"/>
      <w:r w:rsidRPr="001C63A6">
        <w:rPr>
          <w:color w:val="000000" w:themeColor="text1"/>
        </w:rPr>
        <w:t xml:space="preserve">23. По итогам рассмотрения вопроса, указанного в </w:t>
      </w:r>
      <w:hyperlink w:anchor="P88" w:history="1">
        <w:r w:rsidRPr="001C63A6">
          <w:rPr>
            <w:color w:val="000000" w:themeColor="text1"/>
          </w:rPr>
          <w:t>абзаце втором подпункта "а" пункта 15</w:t>
        </w:r>
      </w:hyperlink>
      <w:r w:rsidRPr="001C63A6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а</w:t>
      </w:r>
      <w:proofErr w:type="gramEnd"/>
      <w:r w:rsidRPr="001C63A6">
        <w:rPr>
          <w:color w:val="000000" w:themeColor="text1"/>
        </w:rPr>
        <w:t xml:space="preserve">) установить, что сведения, представленные гражданским служащим (работником организации) в соответствии с </w:t>
      </w:r>
      <w:hyperlink r:id="rId42" w:history="1">
        <w:r w:rsidRPr="001C63A6">
          <w:rPr>
            <w:color w:val="000000" w:themeColor="text1"/>
          </w:rPr>
          <w:t>подпунктом "а" пункта 1</w:t>
        </w:r>
      </w:hyperlink>
      <w:r w:rsidRPr="001C63A6">
        <w:rPr>
          <w:color w:val="000000" w:themeColor="text1"/>
        </w:rPr>
        <w:t xml:space="preserve"> Положения о проверке, являются достоверными и полными;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б</w:t>
      </w:r>
      <w:proofErr w:type="gramEnd"/>
      <w:r w:rsidRPr="001C63A6">
        <w:rPr>
          <w:color w:val="000000" w:themeColor="text1"/>
        </w:rPr>
        <w:t xml:space="preserve">) установить, что сведения, представленные гражданским служащим (руководителем организации) в соответствии с </w:t>
      </w:r>
      <w:hyperlink r:id="rId43" w:history="1">
        <w:r w:rsidRPr="001C63A6">
          <w:rPr>
            <w:color w:val="000000" w:themeColor="text1"/>
          </w:rPr>
          <w:t>подпунктом "а" пункта 1</w:t>
        </w:r>
      </w:hyperlink>
      <w:r w:rsidRPr="001C63A6">
        <w:rPr>
          <w:color w:val="000000" w:themeColor="text1"/>
        </w:rPr>
        <w:t xml:space="preserve"> Положения о проверке, являются недостоверными и (или) неполными. В этом случае Комиссия рекомендует руководителю ФАС России применить к указанным в настоящем подпункте лицам конкретную меру ответственности;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в</w:t>
      </w:r>
      <w:proofErr w:type="gramEnd"/>
      <w:r w:rsidRPr="001C63A6">
        <w:rPr>
          <w:color w:val="000000" w:themeColor="text1"/>
        </w:rPr>
        <w:t xml:space="preserve">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44" w:history="1">
        <w:r w:rsidRPr="001C63A6">
          <w:rPr>
            <w:color w:val="000000" w:themeColor="text1"/>
          </w:rPr>
          <w:t>подпунктом "а" пункта 1</w:t>
        </w:r>
      </w:hyperlink>
      <w:r w:rsidRPr="001C63A6">
        <w:rPr>
          <w:color w:val="000000" w:themeColor="text1"/>
        </w:rPr>
        <w:t xml:space="preserve"> Положения о проверке,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24. По итогам рассмотрения вопроса, указанного в </w:t>
      </w:r>
      <w:hyperlink w:anchor="P89" w:history="1">
        <w:r w:rsidRPr="001C63A6">
          <w:rPr>
            <w:color w:val="000000" w:themeColor="text1"/>
          </w:rPr>
          <w:t>абзаце третьем подпункта "а" пункта 15</w:t>
        </w:r>
      </w:hyperlink>
      <w:r w:rsidRPr="001C63A6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а</w:t>
      </w:r>
      <w:proofErr w:type="gramEnd"/>
      <w:r w:rsidRPr="001C63A6">
        <w:rPr>
          <w:color w:val="000000" w:themeColor="text1"/>
        </w:rPr>
        <w:t>) установить, что гражданский служащий (работник организации) соблюдал требования к служебному поведению и (или) требования по урегулированию конфликта интересов;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б</w:t>
      </w:r>
      <w:proofErr w:type="gramEnd"/>
      <w:r w:rsidRPr="001C63A6">
        <w:rPr>
          <w:color w:val="000000" w:themeColor="text1"/>
        </w:rPr>
        <w:t>) установить, что гражданский служащий (руководитель организации) не соблюдал требования к служебному поведению и (или) требования по урегулированию конфликта интересов. В этом случае Комиссия рекомендует руководителю ФАС России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по урегулированию конфликта интересов;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в</w:t>
      </w:r>
      <w:proofErr w:type="gramEnd"/>
      <w:r w:rsidRPr="001C63A6">
        <w:rPr>
          <w:color w:val="000000" w:themeColor="text1"/>
        </w:rPr>
        <w:t>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по урегулированию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по урегулированию конфликта интересов.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4" w:name="P139"/>
      <w:bookmarkEnd w:id="24"/>
      <w:r w:rsidRPr="001C63A6">
        <w:rPr>
          <w:color w:val="000000" w:themeColor="text1"/>
        </w:rPr>
        <w:t xml:space="preserve">25. По итогам рассмотрения вопроса, указанного в </w:t>
      </w:r>
      <w:hyperlink w:anchor="P92" w:history="1">
        <w:r w:rsidRPr="001C63A6">
          <w:rPr>
            <w:color w:val="000000" w:themeColor="text1"/>
          </w:rPr>
          <w:t>абзаце втором подпункта "б" пункта 15</w:t>
        </w:r>
      </w:hyperlink>
      <w:r w:rsidRPr="001C63A6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а</w:t>
      </w:r>
      <w:proofErr w:type="gramEnd"/>
      <w:r w:rsidRPr="001C63A6">
        <w:rPr>
          <w:color w:val="000000" w:themeColor="text1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б</w:t>
      </w:r>
      <w:proofErr w:type="gramEnd"/>
      <w:r w:rsidRPr="001C63A6">
        <w:rPr>
          <w:color w:val="000000" w:themeColor="text1"/>
        </w:rPr>
        <w:t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26. По итогам рассмотрения вопроса, указанного в </w:t>
      </w:r>
      <w:hyperlink w:anchor="P93" w:history="1">
        <w:r w:rsidRPr="001C63A6">
          <w:rPr>
            <w:color w:val="000000" w:themeColor="text1"/>
          </w:rPr>
          <w:t>абзаце третьем подпункта "б" пункта 15</w:t>
        </w:r>
      </w:hyperlink>
      <w:r w:rsidRPr="001C63A6">
        <w:rPr>
          <w:color w:val="000000" w:themeColor="text1"/>
        </w:rPr>
        <w:t xml:space="preserve"> </w:t>
      </w:r>
      <w:r w:rsidRPr="001C63A6">
        <w:rPr>
          <w:color w:val="000000" w:themeColor="text1"/>
        </w:rPr>
        <w:lastRenderedPageBreak/>
        <w:t>настоящего Положения, Комиссия принимает одно из следующих решений: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а</w:t>
      </w:r>
      <w:proofErr w:type="gramEnd"/>
      <w:r w:rsidRPr="001C63A6">
        <w:rPr>
          <w:color w:val="000000" w:themeColor="text1"/>
        </w:rPr>
        <w:t>) дать гражданскому служащему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входят в его должностные (служебные) обязанности;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б</w:t>
      </w:r>
      <w:proofErr w:type="gramEnd"/>
      <w:r w:rsidRPr="001C63A6">
        <w:rPr>
          <w:color w:val="000000" w:themeColor="text1"/>
        </w:rPr>
        <w:t>) отказать гражданскому служащему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входят в его должностные (служебные) обязанности, и мотивировать свой отказ.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5" w:name="P145"/>
      <w:bookmarkEnd w:id="25"/>
      <w:r w:rsidRPr="001C63A6">
        <w:rPr>
          <w:color w:val="000000" w:themeColor="text1"/>
        </w:rPr>
        <w:t xml:space="preserve">26.1. По итогам рассмотрения вопроса, указанного в </w:t>
      </w:r>
      <w:hyperlink w:anchor="P94" w:history="1">
        <w:r w:rsidRPr="001C63A6">
          <w:rPr>
            <w:color w:val="000000" w:themeColor="text1"/>
          </w:rPr>
          <w:t>абзаце четвертом подпункта "б" пункта 15</w:t>
        </w:r>
      </w:hyperlink>
      <w:r w:rsidRPr="001C63A6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а</w:t>
      </w:r>
      <w:proofErr w:type="gramEnd"/>
      <w:r w:rsidRPr="001C63A6">
        <w:rPr>
          <w:color w:val="000000" w:themeColor="text1"/>
        </w:rPr>
        <w:t>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б</w:t>
      </w:r>
      <w:proofErr w:type="gramEnd"/>
      <w:r w:rsidRPr="001C63A6">
        <w:rPr>
          <w:color w:val="000000" w:themeColor="text1"/>
        </w:rPr>
        <w:t>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ФАС России принять меры по урегулированию конфликта интересов или по недопущению его возникновения;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в</w:t>
      </w:r>
      <w:proofErr w:type="gramEnd"/>
      <w:r w:rsidRPr="001C63A6">
        <w:rPr>
          <w:color w:val="000000" w:themeColor="text1"/>
        </w:rPr>
        <w:t>) признать, что государственный служащий (работник организации) не соблюдал требований об урегулировании конфликта интересов. В этом случае Комиссия рекомендует руководителю ФАС России применить к государственному служащему (работнику организации) конкретную меру ответственности.</w:t>
      </w: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  <w:r w:rsidRPr="001C63A6">
        <w:rPr>
          <w:color w:val="000000" w:themeColor="text1"/>
        </w:rPr>
        <w:t>(</w:t>
      </w:r>
      <w:proofErr w:type="gramStart"/>
      <w:r w:rsidRPr="001C63A6">
        <w:rPr>
          <w:color w:val="000000" w:themeColor="text1"/>
        </w:rPr>
        <w:t>п.</w:t>
      </w:r>
      <w:proofErr w:type="gramEnd"/>
      <w:r w:rsidRPr="001C63A6">
        <w:rPr>
          <w:color w:val="000000" w:themeColor="text1"/>
        </w:rPr>
        <w:t xml:space="preserve"> 26.1 введен </w:t>
      </w:r>
      <w:hyperlink r:id="rId45" w:history="1">
        <w:r w:rsidRPr="001C63A6">
          <w:rPr>
            <w:color w:val="000000" w:themeColor="text1"/>
          </w:rPr>
          <w:t>Приказом</w:t>
        </w:r>
      </w:hyperlink>
      <w:r w:rsidRPr="001C63A6">
        <w:rPr>
          <w:color w:val="000000" w:themeColor="text1"/>
        </w:rPr>
        <w:t xml:space="preserve"> ФАС России от 28.07.2016 N 1067/16)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27. По итогам рассмотрения вопроса, указанного в </w:t>
      </w:r>
      <w:hyperlink w:anchor="P96" w:history="1">
        <w:r w:rsidRPr="001C63A6">
          <w:rPr>
            <w:color w:val="000000" w:themeColor="text1"/>
          </w:rPr>
          <w:t>подпункте "в" пункта 15</w:t>
        </w:r>
      </w:hyperlink>
      <w:r w:rsidRPr="001C63A6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а</w:t>
      </w:r>
      <w:proofErr w:type="gramEnd"/>
      <w:r w:rsidRPr="001C63A6">
        <w:rPr>
          <w:color w:val="000000" w:themeColor="text1"/>
        </w:rPr>
        <w:t>) признать, что причина непредставления гражданским служащим (работником организации)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б</w:t>
      </w:r>
      <w:proofErr w:type="gramEnd"/>
      <w:r w:rsidRPr="001C63A6">
        <w:rPr>
          <w:color w:val="000000" w:themeColor="text1"/>
        </w:rPr>
        <w:t>) признать, что причина непредставления гражданским служащим (работником организации)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(работнику организации) принять меры по представлению указанных сведений;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в</w:t>
      </w:r>
      <w:proofErr w:type="gramEnd"/>
      <w:r w:rsidRPr="001C63A6">
        <w:rPr>
          <w:color w:val="000000" w:themeColor="text1"/>
        </w:rPr>
        <w:t>) признать, что причина непредставления гражданским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ФАС России применить к указанным в настоящем пункте лицам конкретную меру ответственности;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г</w:t>
      </w:r>
      <w:proofErr w:type="gramEnd"/>
      <w:r w:rsidRPr="001C63A6">
        <w:rPr>
          <w:color w:val="000000" w:themeColor="text1"/>
        </w:rPr>
        <w:t xml:space="preserve">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Pr="001C63A6">
        <w:rPr>
          <w:color w:val="000000" w:themeColor="text1"/>
        </w:rPr>
        <w:lastRenderedPageBreak/>
        <w:t>организации применить к работнику организации конкретную меру ответственности.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28. По итогам рассмотрения вопроса, указанного в </w:t>
      </w:r>
      <w:hyperlink w:anchor="P97" w:history="1">
        <w:r w:rsidRPr="001C63A6">
          <w:rPr>
            <w:color w:val="000000" w:themeColor="text1"/>
          </w:rPr>
          <w:t>подпункте "г" пункта 15</w:t>
        </w:r>
      </w:hyperlink>
      <w:r w:rsidRPr="001C63A6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а) признать, что обстоятельства, препятствующие выполнению требований Федерального </w:t>
      </w:r>
      <w:hyperlink r:id="rId46" w:history="1">
        <w:r w:rsidRPr="001C63A6">
          <w:rPr>
            <w:color w:val="000000" w:themeColor="text1"/>
          </w:rPr>
          <w:t>закона</w:t>
        </w:r>
      </w:hyperlink>
      <w:r w:rsidRPr="001C63A6">
        <w:rPr>
          <w:color w:val="000000" w:themeColor="text1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б) признать, что обстоятельства, препятствующие выполнению требований Федерального </w:t>
      </w:r>
      <w:hyperlink r:id="rId47" w:history="1">
        <w:r w:rsidRPr="001C63A6">
          <w:rPr>
            <w:color w:val="000000" w:themeColor="text1"/>
          </w:rPr>
          <w:t>закона</w:t>
        </w:r>
      </w:hyperlink>
      <w:r w:rsidRPr="001C63A6">
        <w:rPr>
          <w:color w:val="000000" w:themeColor="text1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6" w:name="P158"/>
      <w:bookmarkEnd w:id="26"/>
      <w:r w:rsidRPr="001C63A6">
        <w:rPr>
          <w:color w:val="000000" w:themeColor="text1"/>
        </w:rPr>
        <w:t xml:space="preserve">29. По итогам рассмотрения вопроса, указанного в </w:t>
      </w:r>
      <w:hyperlink w:anchor="P99" w:history="1">
        <w:r w:rsidRPr="001C63A6">
          <w:rPr>
            <w:color w:val="000000" w:themeColor="text1"/>
          </w:rPr>
          <w:t>подпункте "е" пункта 15</w:t>
        </w:r>
      </w:hyperlink>
      <w:r w:rsidRPr="001C63A6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а</w:t>
      </w:r>
      <w:proofErr w:type="gramEnd"/>
      <w:r w:rsidRPr="001C63A6">
        <w:rPr>
          <w:color w:val="000000" w:themeColor="text1"/>
        </w:rPr>
        <w:t xml:space="preserve">) признать, что сведения, представленные гражданским служащим (работником организации) в соответствии с </w:t>
      </w:r>
      <w:hyperlink r:id="rId48" w:history="1">
        <w:r w:rsidRPr="001C63A6">
          <w:rPr>
            <w:color w:val="000000" w:themeColor="text1"/>
          </w:rPr>
          <w:t>частью 1 статьи 3</w:t>
        </w:r>
      </w:hyperlink>
      <w:r w:rsidRPr="001C63A6">
        <w:rPr>
          <w:color w:val="000000" w:themeColor="text1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б</w:t>
      </w:r>
      <w:proofErr w:type="gramEnd"/>
      <w:r w:rsidRPr="001C63A6">
        <w:rPr>
          <w:color w:val="000000" w:themeColor="text1"/>
        </w:rPr>
        <w:t xml:space="preserve">) признать, что сведения, представленные гражданским служащим (руководителем организации) в соответствии с </w:t>
      </w:r>
      <w:hyperlink r:id="rId49" w:history="1">
        <w:r w:rsidRPr="001C63A6">
          <w:rPr>
            <w:color w:val="000000" w:themeColor="text1"/>
          </w:rPr>
          <w:t>частью 1 статьи 3</w:t>
        </w:r>
      </w:hyperlink>
      <w:r w:rsidRPr="001C63A6">
        <w:rPr>
          <w:color w:val="000000" w:themeColor="text1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ФАС России применить к указанным в настоящем 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0" w:history="1">
        <w:r w:rsidRPr="001C63A6">
          <w:rPr>
            <w:color w:val="000000" w:themeColor="text1"/>
          </w:rPr>
          <w:t>частью 1 статьи 3</w:t>
        </w:r>
      </w:hyperlink>
      <w:r w:rsidRPr="001C63A6">
        <w:rPr>
          <w:color w:val="000000" w:themeColor="text1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30. По итогам рассмотрения вопросов, указанных в </w:t>
      </w:r>
      <w:hyperlink w:anchor="P87" w:history="1">
        <w:r w:rsidRPr="001C63A6">
          <w:rPr>
            <w:color w:val="000000" w:themeColor="text1"/>
          </w:rPr>
          <w:t>подпунктах "а"</w:t>
        </w:r>
      </w:hyperlink>
      <w:r w:rsidRPr="001C63A6">
        <w:rPr>
          <w:color w:val="000000" w:themeColor="text1"/>
        </w:rPr>
        <w:t xml:space="preserve">, </w:t>
      </w:r>
      <w:hyperlink w:anchor="P91" w:history="1">
        <w:r w:rsidRPr="001C63A6">
          <w:rPr>
            <w:color w:val="000000" w:themeColor="text1"/>
          </w:rPr>
          <w:t>"б"</w:t>
        </w:r>
      </w:hyperlink>
      <w:r w:rsidRPr="001C63A6">
        <w:rPr>
          <w:color w:val="000000" w:themeColor="text1"/>
        </w:rPr>
        <w:t xml:space="preserve">, </w:t>
      </w:r>
      <w:hyperlink w:anchor="P96" w:history="1">
        <w:r w:rsidRPr="001C63A6">
          <w:rPr>
            <w:color w:val="000000" w:themeColor="text1"/>
          </w:rPr>
          <w:t>"в"</w:t>
        </w:r>
      </w:hyperlink>
      <w:r w:rsidRPr="001C63A6">
        <w:rPr>
          <w:color w:val="000000" w:themeColor="text1"/>
        </w:rPr>
        <w:t xml:space="preserve">, </w:t>
      </w:r>
      <w:hyperlink w:anchor="P97" w:history="1">
        <w:r w:rsidRPr="001C63A6">
          <w:rPr>
            <w:color w:val="000000" w:themeColor="text1"/>
          </w:rPr>
          <w:t>"г"</w:t>
        </w:r>
      </w:hyperlink>
      <w:r w:rsidRPr="001C63A6">
        <w:rPr>
          <w:color w:val="000000" w:themeColor="text1"/>
        </w:rPr>
        <w:t xml:space="preserve"> и </w:t>
      </w:r>
      <w:hyperlink w:anchor="P99" w:history="1">
        <w:r w:rsidRPr="001C63A6">
          <w:rPr>
            <w:color w:val="000000" w:themeColor="text1"/>
          </w:rPr>
          <w:t>"е" пункта 15</w:t>
        </w:r>
      </w:hyperlink>
      <w:r w:rsidRPr="001C63A6">
        <w:rPr>
          <w:color w:val="000000" w:themeColor="text1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31" w:history="1">
        <w:r w:rsidRPr="001C63A6">
          <w:rPr>
            <w:color w:val="000000" w:themeColor="text1"/>
          </w:rPr>
          <w:t>пунктами 23</w:t>
        </w:r>
      </w:hyperlink>
      <w:r w:rsidRPr="001C63A6">
        <w:rPr>
          <w:color w:val="000000" w:themeColor="text1"/>
        </w:rPr>
        <w:t xml:space="preserve"> - </w:t>
      </w:r>
      <w:hyperlink w:anchor="P158" w:history="1">
        <w:r w:rsidRPr="001C63A6">
          <w:rPr>
            <w:color w:val="000000" w:themeColor="text1"/>
          </w:rPr>
          <w:t>29</w:t>
        </w:r>
      </w:hyperlink>
      <w:r w:rsidRPr="001C63A6">
        <w:rPr>
          <w:color w:val="000000" w:themeColor="text1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7" w:name="P163"/>
      <w:bookmarkEnd w:id="27"/>
      <w:r w:rsidRPr="001C63A6">
        <w:rPr>
          <w:color w:val="000000" w:themeColor="text1"/>
        </w:rPr>
        <w:t xml:space="preserve">31. По итогам рассмотрения вопроса, указанного в </w:t>
      </w:r>
      <w:hyperlink w:anchor="P100" w:history="1">
        <w:r w:rsidRPr="001C63A6">
          <w:rPr>
            <w:color w:val="000000" w:themeColor="text1"/>
          </w:rPr>
          <w:t>подпункте "ж" пункта 15</w:t>
        </w:r>
      </w:hyperlink>
      <w:r w:rsidRPr="001C63A6">
        <w:rPr>
          <w:color w:val="000000" w:themeColor="text1"/>
        </w:rPr>
        <w:t xml:space="preserve"> настоящего Положения, Комиссия принимает в отношении гражданина, замещавшего должность государственной службы, одно из следующих решений: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а</w:t>
      </w:r>
      <w:proofErr w:type="gramEnd"/>
      <w:r w:rsidRPr="001C63A6">
        <w:rPr>
          <w:color w:val="000000" w:themeColor="text1"/>
        </w:rPr>
        <w:t xml:space="preserve"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</w:t>
      </w:r>
      <w:r w:rsidRPr="001C63A6">
        <w:rPr>
          <w:color w:val="000000" w:themeColor="text1"/>
        </w:rPr>
        <w:lastRenderedPageBreak/>
        <w:t>управлению этой организацией входили в его должностные (служебные) обязанности;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б</w:t>
      </w:r>
      <w:proofErr w:type="gramEnd"/>
      <w:r w:rsidRPr="001C63A6">
        <w:rPr>
          <w:color w:val="000000" w:themeColor="text1"/>
        </w:rPr>
        <w:t xml:space="preserve"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1" w:history="1">
        <w:r w:rsidRPr="001C63A6">
          <w:rPr>
            <w:color w:val="000000" w:themeColor="text1"/>
          </w:rPr>
          <w:t>статьи 12</w:t>
        </w:r>
      </w:hyperlink>
      <w:r w:rsidRPr="001C63A6">
        <w:rPr>
          <w:color w:val="000000" w:themeColor="text1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ФАС России проинформировать об указанных обстоятельствах органы прокуратуры и уведомившую организацию.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32. По итогам рассмотрения вопроса, предусмотренного </w:t>
      </w:r>
      <w:hyperlink w:anchor="P98" w:history="1">
        <w:r w:rsidRPr="001C63A6">
          <w:rPr>
            <w:color w:val="000000" w:themeColor="text1"/>
          </w:rPr>
          <w:t>подпунктом "д" пункта 15</w:t>
        </w:r>
      </w:hyperlink>
      <w:r w:rsidRPr="001C63A6">
        <w:rPr>
          <w:color w:val="000000" w:themeColor="text1"/>
        </w:rPr>
        <w:t xml:space="preserve"> настоящего Положения, Комиссия принимает соответствующее решение.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33. Для исполнения решений Комиссии могут быть подготовлены проекты нормативных правовых актов ФАС России, решений или поручений руководителя ФАС России, которые в установленном порядке представляются руководителю ФАС России для рассмотрения.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34. Решения Комиссии по вопросам, указанным в </w:t>
      </w:r>
      <w:hyperlink w:anchor="P86" w:history="1">
        <w:r w:rsidRPr="001C63A6">
          <w:rPr>
            <w:color w:val="000000" w:themeColor="text1"/>
          </w:rPr>
          <w:t>пункте 15</w:t>
        </w:r>
      </w:hyperlink>
      <w:r w:rsidRPr="001C63A6">
        <w:rPr>
          <w:color w:val="000000" w:themeColor="text1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</w:p>
    <w:p w:rsidR="001C63A6" w:rsidRPr="001C63A6" w:rsidRDefault="001C63A6">
      <w:pPr>
        <w:pStyle w:val="ConsPlusTitle"/>
        <w:jc w:val="center"/>
        <w:outlineLvl w:val="1"/>
        <w:rPr>
          <w:color w:val="000000" w:themeColor="text1"/>
        </w:rPr>
      </w:pPr>
      <w:r w:rsidRPr="001C63A6">
        <w:rPr>
          <w:color w:val="000000" w:themeColor="text1"/>
        </w:rPr>
        <w:t>IV. Порядок оформления решений Комиссии</w:t>
      </w: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</w:p>
    <w:p w:rsidR="001C63A6" w:rsidRPr="001C63A6" w:rsidRDefault="001C63A6">
      <w:pPr>
        <w:pStyle w:val="ConsPlusNormal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35. Решения Комиссии оформляются протоколами, которые подписывают члены Комиссии, принимавшие участие в заседании Комиссии.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Решения Комиссии, за исключением решений, принимаемых по итогам рассмотрения вопросов, указанных в </w:t>
      </w:r>
      <w:hyperlink w:anchor="P92" w:history="1">
        <w:r w:rsidRPr="001C63A6">
          <w:rPr>
            <w:color w:val="000000" w:themeColor="text1"/>
          </w:rPr>
          <w:t>абзаце втором подпункта "б" пункта 15</w:t>
        </w:r>
      </w:hyperlink>
      <w:r w:rsidRPr="001C63A6">
        <w:rPr>
          <w:color w:val="000000" w:themeColor="text1"/>
        </w:rPr>
        <w:t xml:space="preserve"> и в </w:t>
      </w:r>
      <w:hyperlink w:anchor="P93" w:history="1">
        <w:r w:rsidRPr="001C63A6">
          <w:rPr>
            <w:color w:val="000000" w:themeColor="text1"/>
          </w:rPr>
          <w:t>абзаце третьем подпункта "б" пункта 15</w:t>
        </w:r>
      </w:hyperlink>
      <w:r w:rsidRPr="001C63A6">
        <w:rPr>
          <w:color w:val="000000" w:themeColor="text1"/>
        </w:rPr>
        <w:t xml:space="preserve"> настоящего Положения, для руководителя ФАС России носят рекомендательный характер.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Решения Комиссии, принимаемые по итогам рассмотрения вопросов, указанных в </w:t>
      </w:r>
      <w:hyperlink w:anchor="P92" w:history="1">
        <w:r w:rsidRPr="001C63A6">
          <w:rPr>
            <w:color w:val="000000" w:themeColor="text1"/>
          </w:rPr>
          <w:t>абзаце втором подпункта "б" пункта 15</w:t>
        </w:r>
      </w:hyperlink>
      <w:r w:rsidRPr="001C63A6">
        <w:rPr>
          <w:color w:val="000000" w:themeColor="text1"/>
        </w:rPr>
        <w:t xml:space="preserve"> и в </w:t>
      </w:r>
      <w:hyperlink w:anchor="P93" w:history="1">
        <w:r w:rsidRPr="001C63A6">
          <w:rPr>
            <w:color w:val="000000" w:themeColor="text1"/>
          </w:rPr>
          <w:t>абзаце третьем подпункта "б" пункта 15</w:t>
        </w:r>
      </w:hyperlink>
      <w:r w:rsidRPr="001C63A6">
        <w:rPr>
          <w:color w:val="000000" w:themeColor="text1"/>
        </w:rPr>
        <w:t xml:space="preserve"> настоящего Положения, для руководителя ФАС России носят обязательный характер.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36. В протоколе заседания Комиссии указываются: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а</w:t>
      </w:r>
      <w:proofErr w:type="gramEnd"/>
      <w:r w:rsidRPr="001C63A6">
        <w:rPr>
          <w:color w:val="000000" w:themeColor="text1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б</w:t>
      </w:r>
      <w:proofErr w:type="gramEnd"/>
      <w:r w:rsidRPr="001C63A6">
        <w:rPr>
          <w:color w:val="000000" w:themeColor="text1"/>
        </w:rPr>
        <w:t>) формулировка каждого из рассматриваемых на заседании Комиссии вопросов с указанием фамилии, имени, отчества, должности гражданского служащего (работника организации), а также фамилии, имени, отчества гражданина, замещавшего должность государственной службы, в отношении которого рассматривается соответствующий вопрос;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в</w:t>
      </w:r>
      <w:proofErr w:type="gramEnd"/>
      <w:r w:rsidRPr="001C63A6">
        <w:rPr>
          <w:color w:val="000000" w:themeColor="text1"/>
        </w:rPr>
        <w:t>) предъявляемые к гражданскому служащему (работнику организации) претензии, материалы, на которых они основываются;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г</w:t>
      </w:r>
      <w:proofErr w:type="gramEnd"/>
      <w:r w:rsidRPr="001C63A6">
        <w:rPr>
          <w:color w:val="000000" w:themeColor="text1"/>
        </w:rPr>
        <w:t>) содержание пояснений гражданского служащего и других лиц по существу предъявляемых претензий;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д</w:t>
      </w:r>
      <w:proofErr w:type="gramEnd"/>
      <w:r w:rsidRPr="001C63A6">
        <w:rPr>
          <w:color w:val="000000" w:themeColor="text1"/>
        </w:rPr>
        <w:t>) фамилии, имена, отчества выступивших на заседании лиц и краткое изложение их выступлений;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е</w:t>
      </w:r>
      <w:proofErr w:type="gramEnd"/>
      <w:r w:rsidRPr="001C63A6">
        <w:rPr>
          <w:color w:val="000000" w:themeColor="text1"/>
        </w:rPr>
        <w:t>) источник информации, содержащей основания для проведения заседания Комиссии, дата поступления информации в ФАС России;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lastRenderedPageBreak/>
        <w:t>ж</w:t>
      </w:r>
      <w:proofErr w:type="gramEnd"/>
      <w:r w:rsidRPr="001C63A6">
        <w:rPr>
          <w:color w:val="000000" w:themeColor="text1"/>
        </w:rPr>
        <w:t>) другие сведения;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з</w:t>
      </w:r>
      <w:proofErr w:type="gramEnd"/>
      <w:r w:rsidRPr="001C63A6">
        <w:rPr>
          <w:color w:val="000000" w:themeColor="text1"/>
        </w:rPr>
        <w:t>) результаты голосования;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C63A6">
        <w:rPr>
          <w:color w:val="000000" w:themeColor="text1"/>
        </w:rPr>
        <w:t>и</w:t>
      </w:r>
      <w:proofErr w:type="gramEnd"/>
      <w:r w:rsidRPr="001C63A6">
        <w:rPr>
          <w:color w:val="000000" w:themeColor="text1"/>
        </w:rPr>
        <w:t>) решение и обоснование его принятия.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37.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 (работник организации), в отношении которого рассмотрен соответствующий вопрос.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38. Копии протокола заседания комиссии в 7-дневный срок со дня заседания направляются руководителю ФАС России (руководителю организации), полностью или в виде выписок из него - гражданскому служащему (работнику организации), а также по решению Комиссии - иным заинтересованным лицам.</w:t>
      </w: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  <w:r w:rsidRPr="001C63A6">
        <w:rPr>
          <w:color w:val="000000" w:themeColor="text1"/>
        </w:rPr>
        <w:t>(</w:t>
      </w:r>
      <w:proofErr w:type="gramStart"/>
      <w:r w:rsidRPr="001C63A6">
        <w:rPr>
          <w:color w:val="000000" w:themeColor="text1"/>
        </w:rPr>
        <w:t>в</w:t>
      </w:r>
      <w:proofErr w:type="gramEnd"/>
      <w:r w:rsidRPr="001C63A6">
        <w:rPr>
          <w:color w:val="000000" w:themeColor="text1"/>
        </w:rPr>
        <w:t xml:space="preserve"> ред. </w:t>
      </w:r>
      <w:hyperlink r:id="rId52" w:history="1">
        <w:r w:rsidRPr="001C63A6">
          <w:rPr>
            <w:color w:val="000000" w:themeColor="text1"/>
          </w:rPr>
          <w:t>Приказа</w:t>
        </w:r>
      </w:hyperlink>
      <w:r w:rsidRPr="001C63A6">
        <w:rPr>
          <w:color w:val="000000" w:themeColor="text1"/>
        </w:rPr>
        <w:t xml:space="preserve"> ФАС России от 28.07.2016 N 1067/16)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39. Руководитель ФАС России (руководитель организации) по результатам рассмотрения копии протокола заседания Комиссии вправе учесть в пределах своей компетенции содержащиеся в нем рекомендации при принятии решения о применении к гражданскому служащему (работнику организации) мер ответственности, предусмотренных Федеральным </w:t>
      </w:r>
      <w:hyperlink r:id="rId53" w:history="1">
        <w:r w:rsidRPr="001C63A6">
          <w:rPr>
            <w:color w:val="000000" w:themeColor="text1"/>
          </w:rPr>
          <w:t>законом</w:t>
        </w:r>
      </w:hyperlink>
      <w:r w:rsidRPr="001C63A6">
        <w:rPr>
          <w:color w:val="000000" w:themeColor="text1"/>
        </w:rPr>
        <w:t xml:space="preserve"> от 27 июля 2004 г. N 79-ФЗ "О государственной гражданской службе Российской Федерации", трудовым законодательством Российской Федерации и иными нормативными правовыми актами, содержащими нормы трудового права, а также по иным вопросам организации противодействия коррупции. О рассмотрении рекомендаций Комиссии и принятом решении руководитель ФАС России (руководитель организации) в письменной форме уведомляет Комиссию в месячный срок со дня поступления к нему копии протокола заседания Комиссии.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Решение руководителя ФАС России (руководителя организации) оглашается на ближайшем заседании Комиссии и принимается к сведению без обсуждения.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40. В случае установления Комиссией признаков дисциплинарного проступка в действиях (бездействии) гражданского служащего (работника организации) информация об этом представляется руководителю ФАС России (руководителю организации) для решения вопроса о применении к гражданскому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41. В случае установления Комиссией факта совершения гражданским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42. Копия протокола заседания Комиссии или выписка из него приобщается к личному делу гражданского служащего (работника организации), в отношении которого рассмотрен вопрос о соблюдении требований к служебному поведению и (или) требований по урегулированию конфликта интересов (ограничений, запретов и обязанностей).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 xml:space="preserve">43. Выписка из решения Комиссии, заверенная подписью секретаря Комиссии и печатью ФАС России, вручается гражданину, замещавшему должность государственной службы, в отношении которого рассматривался вопрос, указанный в </w:t>
      </w:r>
      <w:hyperlink w:anchor="P92" w:history="1">
        <w:r w:rsidRPr="001C63A6">
          <w:rPr>
            <w:color w:val="000000" w:themeColor="text1"/>
          </w:rPr>
          <w:t>абзаце втором подпункта "б" пункта 15</w:t>
        </w:r>
      </w:hyperlink>
      <w:r w:rsidRPr="001C63A6">
        <w:rPr>
          <w:color w:val="000000" w:themeColor="text1"/>
        </w:rPr>
        <w:t xml:space="preserve"> настоящего Положения, а также гражданскому служащему, в отношении которого рассматривался вопрос, указанный в </w:t>
      </w:r>
      <w:hyperlink w:anchor="P93" w:history="1">
        <w:r w:rsidRPr="001C63A6">
          <w:rPr>
            <w:color w:val="000000" w:themeColor="text1"/>
          </w:rPr>
          <w:t>абзаце третьем подпункта "б" пункта 15</w:t>
        </w:r>
      </w:hyperlink>
      <w:r w:rsidRPr="001C63A6">
        <w:rPr>
          <w:color w:val="000000" w:themeColor="text1"/>
        </w:rPr>
        <w:t xml:space="preserve"> настоящего Положения, под роспись или направляется заказным письмом с уведомлением по указанному ими в обращении адресу не позднее одного рабочего дня, следующего за днем проведения соответствующего заседания </w:t>
      </w:r>
      <w:r w:rsidRPr="001C63A6">
        <w:rPr>
          <w:color w:val="000000" w:themeColor="text1"/>
        </w:rPr>
        <w:lastRenderedPageBreak/>
        <w:t>Комиссии.</w:t>
      </w:r>
    </w:p>
    <w:p w:rsidR="001C63A6" w:rsidRPr="001C63A6" w:rsidRDefault="001C63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C63A6">
        <w:rPr>
          <w:color w:val="000000" w:themeColor="text1"/>
        </w:rPr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противодействию коррупции.</w:t>
      </w: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</w:p>
    <w:p w:rsidR="001C63A6" w:rsidRPr="001C63A6" w:rsidRDefault="001C63A6">
      <w:pPr>
        <w:pStyle w:val="ConsPlusNormal"/>
        <w:jc w:val="both"/>
        <w:rPr>
          <w:color w:val="000000" w:themeColor="text1"/>
        </w:rPr>
      </w:pPr>
    </w:p>
    <w:p w:rsidR="001C63A6" w:rsidRPr="001C63A6" w:rsidRDefault="001C63A6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2690E" w:rsidRPr="001C63A6" w:rsidRDefault="0022690E">
      <w:pPr>
        <w:rPr>
          <w:color w:val="000000" w:themeColor="text1"/>
        </w:rPr>
      </w:pPr>
    </w:p>
    <w:sectPr w:rsidR="0022690E" w:rsidRPr="001C63A6" w:rsidSect="0051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A6"/>
    <w:rsid w:val="001C63A6"/>
    <w:rsid w:val="0022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78F88-853B-4653-A698-7A036513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98108E1B96D22471423AAA586AF5DCF09D8F69D596502D56DA6E67992FF5279FEAB636E855A9200351ED3597NFe3N" TargetMode="External"/><Relationship Id="rId18" Type="http://schemas.openxmlformats.org/officeDocument/2006/relationships/hyperlink" Target="consultantplus://offline/ref=BA98108E1B96D22471423AAA586AF5DCF2988367DE9D502D56DA6E67992FF5278DEAEE3AE957B7210444BB64D1A75CC208F54620651BB18ENCeDN" TargetMode="External"/><Relationship Id="rId26" Type="http://schemas.openxmlformats.org/officeDocument/2006/relationships/hyperlink" Target="consultantplus://offline/ref=BA98108E1B96D22471423AAA586AF5DCF09D8E61D19B502D56DA6E67992FF5279FEAB636E855A9200351ED3597NFe3N" TargetMode="External"/><Relationship Id="rId39" Type="http://schemas.openxmlformats.org/officeDocument/2006/relationships/hyperlink" Target="consultantplus://offline/ref=BA98108E1B96D22471423AAA586AF5DCF1908366D496502D56DA6E67992FF5278DEAEE3AE957B7200644BB64D1A75CC208F54620651BB18ENCeDN" TargetMode="External"/><Relationship Id="rId21" Type="http://schemas.openxmlformats.org/officeDocument/2006/relationships/hyperlink" Target="consultantplus://offline/ref=BA98108E1B96D22471423AAA586AF5DCF09F8766D69C502D56DA6E67992FF5278DEAEE3AE203E6645542EE378BF252DD08EB44N2e2N" TargetMode="External"/><Relationship Id="rId34" Type="http://schemas.openxmlformats.org/officeDocument/2006/relationships/hyperlink" Target="consultantplus://offline/ref=BA98108E1B96D22471423AAA586AF5DCF09D8F69D596502D56DA6E67992FF5278DEAEE39E15CE371441AE23497EC51C014E94621N7eAN" TargetMode="External"/><Relationship Id="rId42" Type="http://schemas.openxmlformats.org/officeDocument/2006/relationships/hyperlink" Target="consultantplus://offline/ref=BA98108E1B96D22471423AAA586AF5DCF09F8766D69C502D56DA6E67992FF5278DEAEE3AE203E6645542EE378BF252DD08EB44N2e2N" TargetMode="External"/><Relationship Id="rId47" Type="http://schemas.openxmlformats.org/officeDocument/2006/relationships/hyperlink" Target="consultantplus://offline/ref=BA98108E1B96D22471423AAA586AF5DCF09D8E61D19B502D56DA6E67992FF5279FEAB636E855A9200351ED3597NFe3N" TargetMode="External"/><Relationship Id="rId50" Type="http://schemas.openxmlformats.org/officeDocument/2006/relationships/hyperlink" Target="consultantplus://offline/ref=BA98108E1B96D22471423AAA586AF5DCF09D8F69D099502D56DA6E67992FF5278DEAEE3AE957B6220844BB64D1A75CC208F54620651BB18ENCeDN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BA98108E1B96D22471423AAA586AF5DCF19F8F63DF9E502D56DA6E67992FF5278DEAEE3AE957B7240244BB64D1A75CC208F54620651BB18ENCeDN" TargetMode="External"/><Relationship Id="rId12" Type="http://schemas.openxmlformats.org/officeDocument/2006/relationships/hyperlink" Target="consultantplus://offline/ref=BA98108E1B96D22471423AAA586AF5DCF1908064DCC9072F078F6062917FAF379BA3E239F757B43E024FEDN3e4N" TargetMode="External"/><Relationship Id="rId17" Type="http://schemas.openxmlformats.org/officeDocument/2006/relationships/hyperlink" Target="consultantplus://offline/ref=BA98108E1B96D22471423AAA586AF5DCF1998568D09F502D56DA6E67992FF5279FEAB636E855A9200351ED3597NFe3N" TargetMode="External"/><Relationship Id="rId25" Type="http://schemas.openxmlformats.org/officeDocument/2006/relationships/hyperlink" Target="consultantplus://offline/ref=BA98108E1B96D22471423AAA586AF5DCF1988462D598502D56DA6E67992FF5278DEAEE3AE957B7200744BB64D1A75CC208F54620651BB18ENCeDN" TargetMode="External"/><Relationship Id="rId33" Type="http://schemas.openxmlformats.org/officeDocument/2006/relationships/hyperlink" Target="consultantplus://offline/ref=BA98108E1B96D22471423AAA586AF5DCF1988462D598502D56DA6E67992FF5278DEAEE3AE957B7210244BB64D1A75CC208F54620651BB18ENCeDN" TargetMode="External"/><Relationship Id="rId38" Type="http://schemas.openxmlformats.org/officeDocument/2006/relationships/hyperlink" Target="consultantplus://offline/ref=BA98108E1B96D22471423AAA586AF5DCF1988462D598502D56DA6E67992FF5278DEAEE3AE957B7210844BB64D1A75CC208F54620651BB18ENCeDN" TargetMode="External"/><Relationship Id="rId46" Type="http://schemas.openxmlformats.org/officeDocument/2006/relationships/hyperlink" Target="consultantplus://offline/ref=BA98108E1B96D22471423AAA586AF5DCF09D8E61D19B502D56DA6E67992FF5279FEAB636E855A9200351ED3597NFe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98108E1B96D22471423AAA586AF5DCF1918369D19E502D56DA6E67992FF5278DEAEE3AE957B7210144BB64D1A75CC208F54620651BB18ENCeDN" TargetMode="External"/><Relationship Id="rId20" Type="http://schemas.openxmlformats.org/officeDocument/2006/relationships/hyperlink" Target="consultantplus://offline/ref=BA98108E1B96D22471423AAA586AF5DCF09F8766D69C502D56DA6E67992FF5278DEAEE3AE957B6240944BB64D1A75CC208F54620651BB18ENCeDN" TargetMode="External"/><Relationship Id="rId29" Type="http://schemas.openxmlformats.org/officeDocument/2006/relationships/hyperlink" Target="consultantplus://offline/ref=BA98108E1B96D22471423AAA586AF5DCF09F8763D59A502D56DA6E67992FF5278DEAEE3AEE56B42B541EAB6098F353DD0AE858217B1BNBe0N" TargetMode="External"/><Relationship Id="rId41" Type="http://schemas.openxmlformats.org/officeDocument/2006/relationships/hyperlink" Target="consultantplus://offline/ref=BA98108E1B96D22471423AAA586AF5DCF1988462D598502D56DA6E67992FF5278DEAEE3AE957B7220344BB64D1A75CC208F54620651BB18ENCeDN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98108E1B96D22471423AAA586AF5DCF09D8E61D19B502D56DA6E67992FF5279FEAB636E855A9200351ED3597NFe3N" TargetMode="External"/><Relationship Id="rId11" Type="http://schemas.openxmlformats.org/officeDocument/2006/relationships/hyperlink" Target="consultantplus://offline/ref=BA98108E1B96D22471423AAA586AF5DCF29E8766D096502D56DA6E67992FF5279FEAB636E855A9200351ED3597NFe3N" TargetMode="External"/><Relationship Id="rId24" Type="http://schemas.openxmlformats.org/officeDocument/2006/relationships/hyperlink" Target="consultantplus://offline/ref=BA98108E1B96D22471423AAA586AF5DCF1918369D19E502D56DA6E67992FF5278DEAEE3AE957B7210144BB64D1A75CC208F54620651BB18ENCeDN" TargetMode="External"/><Relationship Id="rId32" Type="http://schemas.openxmlformats.org/officeDocument/2006/relationships/hyperlink" Target="consultantplus://offline/ref=BA98108E1B96D22471423AAA586AF5DCF1988462D598502D56DA6E67992FF5278DEAEE3AE957B7210044BB64D1A75CC208F54620651BB18ENCeDN" TargetMode="External"/><Relationship Id="rId37" Type="http://schemas.openxmlformats.org/officeDocument/2006/relationships/hyperlink" Target="consultantplus://offline/ref=BA98108E1B96D22471423AAA586AF5DCF2908F68D299502D56DA6E67992FF5278DEAEE3AE957B7250844BB64D1A75CC208F54620651BB18ENCeDN" TargetMode="External"/><Relationship Id="rId40" Type="http://schemas.openxmlformats.org/officeDocument/2006/relationships/hyperlink" Target="consultantplus://offline/ref=BA98108E1B96D22471423AAA586AF5DCF1988462D598502D56DA6E67992FF5278DEAEE3AE957B7220144BB64D1A75CC208F54620651BB18ENCeDN" TargetMode="External"/><Relationship Id="rId45" Type="http://schemas.openxmlformats.org/officeDocument/2006/relationships/hyperlink" Target="consultantplus://offline/ref=BA98108E1B96D22471423AAA586AF5DCF1988462D598502D56DA6E67992FF5278DEAEE3AE957B7220744BB64D1A75CC208F54620651BB18ENCeDN" TargetMode="External"/><Relationship Id="rId53" Type="http://schemas.openxmlformats.org/officeDocument/2006/relationships/hyperlink" Target="consultantplus://offline/ref=BA98108E1B96D22471423AAA586AF5DCF09E8160D29C502D56DA6E67992FF5279FEAB636E855A9200351ED3597NFe3N" TargetMode="External"/><Relationship Id="rId5" Type="http://schemas.openxmlformats.org/officeDocument/2006/relationships/hyperlink" Target="consultantplus://offline/ref=BA98108E1B96D22471423AAA586AF5DCF09D8F69D596502D56DA6E67992FF5278DEAEE38E95CE371441AE23497EC51C014E94621N7eAN" TargetMode="External"/><Relationship Id="rId15" Type="http://schemas.openxmlformats.org/officeDocument/2006/relationships/hyperlink" Target="consultantplus://offline/ref=BA98108E1B96D22471423AAA586AF5DCF09D8F69D596502D56DA6E67992FF5279FEAB636E855A9200351ED3597NFe3N" TargetMode="External"/><Relationship Id="rId23" Type="http://schemas.openxmlformats.org/officeDocument/2006/relationships/hyperlink" Target="consultantplus://offline/ref=BA98108E1B96D22471423AAA586AF5DCF2988367DE9D502D56DA6E67992FF5278DEAEE3AE957B7210444BB64D1A75CC208F54620651BB18ENCeDN" TargetMode="External"/><Relationship Id="rId28" Type="http://schemas.openxmlformats.org/officeDocument/2006/relationships/hyperlink" Target="consultantplus://offline/ref=BA98108E1B96D22471423AAA586AF5DCF09D8F69D596502D56DA6E67992FF5278DEAEE38EA5CE371441AE23497EC51C014E94621N7eAN" TargetMode="External"/><Relationship Id="rId36" Type="http://schemas.openxmlformats.org/officeDocument/2006/relationships/hyperlink" Target="consultantplus://offline/ref=BA98108E1B96D22471423AAA586AF5DCF1988462D598502D56DA6E67992FF5278DEAEE3AE957B7210644BB64D1A75CC208F54620651BB18ENCeDN" TargetMode="External"/><Relationship Id="rId49" Type="http://schemas.openxmlformats.org/officeDocument/2006/relationships/hyperlink" Target="consultantplus://offline/ref=BA98108E1B96D22471423AAA586AF5DCF09D8F69D099502D56DA6E67992FF5278DEAEE3AE957B6220844BB64D1A75CC208F54620651BB18ENCeDN" TargetMode="External"/><Relationship Id="rId10" Type="http://schemas.openxmlformats.org/officeDocument/2006/relationships/hyperlink" Target="consultantplus://offline/ref=BA98108E1B96D22471423AAA586AF5DCF29E8769D598502D56DA6E67992FF5279FEAB636E855A9200351ED3597NFe3N" TargetMode="External"/><Relationship Id="rId19" Type="http://schemas.openxmlformats.org/officeDocument/2006/relationships/hyperlink" Target="consultantplus://offline/ref=BA98108E1B96D22471423AAA586AF5DCF1908362D49E502D56DA6E67992FF5278DEAEE3AE957B6240244BB64D1A75CC208F54620651BB18ENCeDN" TargetMode="External"/><Relationship Id="rId31" Type="http://schemas.openxmlformats.org/officeDocument/2006/relationships/hyperlink" Target="consultantplus://offline/ref=BA98108E1B96D22471423AAA586AF5DCF1988462D598502D56DA6E67992FF5278DEAEE3AE957B7200944BB64D1A75CC208F54620651BB18ENCeDN" TargetMode="External"/><Relationship Id="rId44" Type="http://schemas.openxmlformats.org/officeDocument/2006/relationships/hyperlink" Target="consultantplus://offline/ref=BA98108E1B96D22471423AAA586AF5DCF09F8766D69C502D56DA6E67992FF5278DEAEE3AE203E6645542EE378BF252DD08EB44N2e2N" TargetMode="External"/><Relationship Id="rId52" Type="http://schemas.openxmlformats.org/officeDocument/2006/relationships/hyperlink" Target="consultantplus://offline/ref=BA98108E1B96D22471423AAA586AF5DCF1988462D598502D56DA6E67992FF5278DEAEE3AE957B7230244BB64D1A75CC208F54620651BB18ENCeDN" TargetMode="External"/><Relationship Id="rId4" Type="http://schemas.openxmlformats.org/officeDocument/2006/relationships/hyperlink" Target="consultantplus://offline/ref=BA98108E1B96D22471423AAA586AF5DCF09E8160D29C502D56DA6E67992FF5278DEAEE3FEB5CE371441AE23497EC51C014E94621N7eAN" TargetMode="External"/><Relationship Id="rId9" Type="http://schemas.openxmlformats.org/officeDocument/2006/relationships/hyperlink" Target="consultantplus://offline/ref=BA98108E1B96D22471423AAA586AF5DCF2908461D598502D56DA6E67992FF5278DEAEE3AE957B7210344BB64D1A75CC208F54620651BB18ENCeDN" TargetMode="External"/><Relationship Id="rId14" Type="http://schemas.openxmlformats.org/officeDocument/2006/relationships/hyperlink" Target="consultantplus://offline/ref=BA98108E1B96D22471423AAA586AF5DCF2988367DE9D502D56DA6E67992FF5278DEAEE3AE957B7210444BB64D1A75CC208F54620651BB18ENCeDN" TargetMode="External"/><Relationship Id="rId22" Type="http://schemas.openxmlformats.org/officeDocument/2006/relationships/hyperlink" Target="consultantplus://offline/ref=BA98108E1B96D22471423AAA586AF5DCF2988367DE9D502D56DA6E67992FF5278DEAEE3AE957B7210444BB64D1A75CC208F54620651BB18ENCeDN" TargetMode="External"/><Relationship Id="rId27" Type="http://schemas.openxmlformats.org/officeDocument/2006/relationships/hyperlink" Target="consultantplus://offline/ref=BA98108E1B96D22471423AAA586AF5DCF09D8F69D099502D56DA6E67992FF5278DEAEE3AE957B6220844BB64D1A75CC208F54620651BB18ENCeDN" TargetMode="External"/><Relationship Id="rId30" Type="http://schemas.openxmlformats.org/officeDocument/2006/relationships/hyperlink" Target="consultantplus://offline/ref=BA98108E1B96D22471423AAA586AF5DCF09D8F69D596502D56DA6E67992FF5278DEAEE39E15CE371441AE23497EC51C014E94621N7eAN" TargetMode="External"/><Relationship Id="rId35" Type="http://schemas.openxmlformats.org/officeDocument/2006/relationships/hyperlink" Target="consultantplus://offline/ref=BA98108E1B96D22471423AAA586AF5DCF1988462D598502D56DA6E67992FF5278DEAEE3AE957B7210344BB64D1A75CC208F54620651BB18ENCeDN" TargetMode="External"/><Relationship Id="rId43" Type="http://schemas.openxmlformats.org/officeDocument/2006/relationships/hyperlink" Target="consultantplus://offline/ref=BA98108E1B96D22471423AAA586AF5DCF09F8766D69C502D56DA6E67992FF5278DEAEE3AE203E6645542EE378BF252DD08EB44N2e2N" TargetMode="External"/><Relationship Id="rId48" Type="http://schemas.openxmlformats.org/officeDocument/2006/relationships/hyperlink" Target="consultantplus://offline/ref=BA98108E1B96D22471423AAA586AF5DCF09D8F69D099502D56DA6E67992FF5278DEAEE3AE957B6220844BB64D1A75CC208F54620651BB18ENCeDN" TargetMode="External"/><Relationship Id="rId8" Type="http://schemas.openxmlformats.org/officeDocument/2006/relationships/hyperlink" Target="consultantplus://offline/ref=BA98108E1B96D22471423AAA586AF5DCF09F8766D69F502D56DA6E67992FF5278DEAEE3AE957B5220644BB64D1A75CC208F54620651BB18ENCeDN" TargetMode="External"/><Relationship Id="rId51" Type="http://schemas.openxmlformats.org/officeDocument/2006/relationships/hyperlink" Target="consultantplus://offline/ref=BA98108E1B96D22471423AAA586AF5DCF09D8F69D596502D56DA6E67992FF5278DEAEE39E15CE371441AE23497EC51C014E94621N7eA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8187</Words>
  <Characters>46669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Жаурина Галина Юрьевна</dc:creator>
  <cp:keywords/>
  <dc:description/>
  <cp:lastModifiedBy>Жаурина Галина Юрьевна</cp:lastModifiedBy>
  <cp:revision>1</cp:revision>
  <dcterms:created xsi:type="dcterms:W3CDTF">2021-03-12T13:30:00Z</dcterms:created>
  <dcterms:modified xsi:type="dcterms:W3CDTF">2021-03-12T13:33:00Z</dcterms:modified>
</cp:coreProperties>
</file>