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A4DA8" w14:textId="77777777" w:rsidR="00956D4F" w:rsidRPr="007910CD" w:rsidRDefault="00956D4F" w:rsidP="00956D4F">
      <w:pPr>
        <w:ind w:firstLine="555"/>
        <w:jc w:val="center"/>
        <w:rPr>
          <w:b/>
          <w:sz w:val="28"/>
          <w:szCs w:val="28"/>
        </w:rPr>
      </w:pPr>
      <w:bookmarkStart w:id="0" w:name="_Hlk25149818"/>
      <w:bookmarkEnd w:id="0"/>
    </w:p>
    <w:p w14:paraId="4E71DAA1" w14:textId="77777777" w:rsidR="00956D4F" w:rsidRDefault="00956D4F" w:rsidP="00956D4F">
      <w:pPr>
        <w:jc w:val="center"/>
        <w:rPr>
          <w:caps/>
          <w:sz w:val="28"/>
          <w:szCs w:val="28"/>
        </w:rPr>
      </w:pPr>
      <w:r>
        <w:rPr>
          <w:noProof/>
        </w:rPr>
        <w:drawing>
          <wp:anchor distT="0" distB="0" distL="114935" distR="114935" simplePos="0" relativeHeight="251660288" behindDoc="1" locked="0" layoutInCell="1" allowOverlap="1" wp14:anchorId="18E2D8BB" wp14:editId="51A148C9">
            <wp:simplePos x="0" y="0"/>
            <wp:positionH relativeFrom="column">
              <wp:posOffset>2514600</wp:posOffset>
            </wp:positionH>
            <wp:positionV relativeFrom="paragraph">
              <wp:posOffset>-571500</wp:posOffset>
            </wp:positionV>
            <wp:extent cx="692785" cy="62103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692785" cy="621030"/>
                    </a:xfrm>
                    <a:prstGeom prst="rect">
                      <a:avLst/>
                    </a:prstGeom>
                    <a:solidFill>
                      <a:srgbClr val="FFFFFF"/>
                    </a:solidFill>
                  </pic:spPr>
                </pic:pic>
              </a:graphicData>
            </a:graphic>
          </wp:anchor>
        </w:drawing>
      </w:r>
      <w:r>
        <w:rPr>
          <w:b/>
          <w:caps/>
          <w:sz w:val="34"/>
          <w:szCs w:val="34"/>
        </w:rPr>
        <w:t>Ф</w:t>
      </w:r>
      <w:r>
        <w:rPr>
          <w:caps/>
          <w:sz w:val="28"/>
          <w:szCs w:val="28"/>
        </w:rPr>
        <w:t>едеральная</w:t>
      </w:r>
      <w:r>
        <w:rPr>
          <w:b/>
          <w:caps/>
          <w:sz w:val="32"/>
          <w:szCs w:val="32"/>
        </w:rPr>
        <w:t xml:space="preserve"> </w:t>
      </w:r>
      <w:r>
        <w:rPr>
          <w:b/>
          <w:caps/>
          <w:sz w:val="34"/>
          <w:szCs w:val="34"/>
        </w:rPr>
        <w:t>а</w:t>
      </w:r>
      <w:r>
        <w:rPr>
          <w:caps/>
          <w:sz w:val="28"/>
          <w:szCs w:val="28"/>
        </w:rPr>
        <w:t>нтимонопольная</w:t>
      </w:r>
      <w:r>
        <w:rPr>
          <w:b/>
          <w:caps/>
          <w:sz w:val="32"/>
          <w:szCs w:val="32"/>
        </w:rPr>
        <w:t xml:space="preserve"> </w:t>
      </w:r>
      <w:r>
        <w:rPr>
          <w:b/>
          <w:caps/>
          <w:sz w:val="34"/>
          <w:szCs w:val="34"/>
        </w:rPr>
        <w:t>с</w:t>
      </w:r>
      <w:r>
        <w:rPr>
          <w:caps/>
          <w:sz w:val="28"/>
          <w:szCs w:val="28"/>
        </w:rPr>
        <w:t>лужба</w:t>
      </w:r>
    </w:p>
    <w:p w14:paraId="00DD3FF6" w14:textId="012C2258" w:rsidR="00956D4F" w:rsidRPr="00D23F3E" w:rsidRDefault="00956D4F" w:rsidP="00956D4F">
      <w:pPr>
        <w:jc w:val="center"/>
        <w:rPr>
          <w:b/>
          <w:caps/>
          <w:sz w:val="22"/>
          <w:szCs w:val="22"/>
        </w:rPr>
      </w:pPr>
      <w:r w:rsidRPr="00D23F3E">
        <w:rPr>
          <w:b/>
          <w:caps/>
          <w:sz w:val="22"/>
          <w:szCs w:val="22"/>
        </w:rPr>
        <w:t xml:space="preserve">Управление </w:t>
      </w:r>
      <w:r w:rsidR="00E0013A" w:rsidRPr="00D23F3E">
        <w:rPr>
          <w:b/>
          <w:caps/>
          <w:sz w:val="22"/>
          <w:szCs w:val="22"/>
        </w:rPr>
        <w:t>РЕГУЛИРОВАНИЯ СВЯЗИ И ИНФОРМАЦИОННЫХ ТЕХНОЛОГИЙ</w:t>
      </w:r>
    </w:p>
    <w:p w14:paraId="42EB824E" w14:textId="320FFC95" w:rsidR="00956D4F" w:rsidRDefault="003A52CF" w:rsidP="00956D4F">
      <w:pPr>
        <w:spacing w:line="120" w:lineRule="auto"/>
        <w:jc w:val="center"/>
        <w:rPr>
          <w:sz w:val="12"/>
          <w:szCs w:val="14"/>
        </w:rPr>
      </w:pPr>
      <w:r>
        <w:rPr>
          <w:noProof/>
        </w:rPr>
        <mc:AlternateContent>
          <mc:Choice Requires="wps">
            <w:drawing>
              <wp:anchor distT="0" distB="0" distL="114300" distR="114300" simplePos="0" relativeHeight="251661312" behindDoc="0" locked="0" layoutInCell="1" allowOverlap="1" wp14:anchorId="33723278" wp14:editId="1D71CE9C">
                <wp:simplePos x="0" y="0"/>
                <wp:positionH relativeFrom="column">
                  <wp:posOffset>0</wp:posOffset>
                </wp:positionH>
                <wp:positionV relativeFrom="paragraph">
                  <wp:posOffset>48260</wp:posOffset>
                </wp:positionV>
                <wp:extent cx="5939790" cy="0"/>
                <wp:effectExtent l="13335" t="13970" r="19050" b="146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24C51"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1OGgIAADY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" strokeweight=".71mm">
                <v:stroke joinstyle="miter"/>
              </v:line>
            </w:pict>
          </mc:Fallback>
        </mc:AlternateContent>
      </w:r>
    </w:p>
    <w:p w14:paraId="5FF2BE2E" w14:textId="77777777" w:rsidR="00956D4F" w:rsidRDefault="00956D4F" w:rsidP="00956D4F">
      <w:pPr>
        <w:ind w:firstLine="555"/>
        <w:jc w:val="center"/>
        <w:rPr>
          <w:b/>
          <w:sz w:val="28"/>
          <w:szCs w:val="28"/>
        </w:rPr>
      </w:pPr>
    </w:p>
    <w:p w14:paraId="61D22013" w14:textId="3FF7FDA3" w:rsidR="000431C7" w:rsidRPr="00B45EAE" w:rsidRDefault="000431C7" w:rsidP="000431C7">
      <w:pPr>
        <w:rPr>
          <w:sz w:val="28"/>
          <w:szCs w:val="28"/>
        </w:rPr>
      </w:pPr>
      <w:r w:rsidRPr="00B45EAE">
        <w:rPr>
          <w:sz w:val="28"/>
          <w:szCs w:val="28"/>
        </w:rPr>
        <w:t>«</w:t>
      </w:r>
      <w:r w:rsidR="008B04D5">
        <w:rPr>
          <w:sz w:val="28"/>
          <w:szCs w:val="28"/>
        </w:rPr>
        <w:t>25</w:t>
      </w:r>
      <w:r w:rsidRPr="00B45EAE">
        <w:rPr>
          <w:sz w:val="28"/>
          <w:szCs w:val="28"/>
        </w:rPr>
        <w:t xml:space="preserve">» </w:t>
      </w:r>
      <w:r w:rsidR="008B04D5">
        <w:rPr>
          <w:sz w:val="28"/>
          <w:szCs w:val="28"/>
        </w:rPr>
        <w:t>ноября</w:t>
      </w:r>
      <w:r w:rsidRPr="00B45EAE">
        <w:rPr>
          <w:sz w:val="28"/>
          <w:szCs w:val="28"/>
        </w:rPr>
        <w:t xml:space="preserve"> 20</w:t>
      </w:r>
      <w:r w:rsidR="00092789">
        <w:rPr>
          <w:sz w:val="28"/>
          <w:szCs w:val="28"/>
        </w:rPr>
        <w:t>20</w:t>
      </w:r>
      <w:r w:rsidRPr="00B45EAE">
        <w:rPr>
          <w:sz w:val="28"/>
          <w:szCs w:val="28"/>
        </w:rPr>
        <w:t xml:space="preserve"> г.</w:t>
      </w:r>
      <w:r w:rsidRPr="000431C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B04D5">
        <w:rPr>
          <w:sz w:val="28"/>
          <w:szCs w:val="28"/>
        </w:rPr>
        <w:tab/>
        <w:t xml:space="preserve">    </w:t>
      </w:r>
      <w:r>
        <w:rPr>
          <w:sz w:val="28"/>
          <w:szCs w:val="28"/>
        </w:rPr>
        <w:t xml:space="preserve"> </w:t>
      </w:r>
      <w:r w:rsidRPr="00B45EAE">
        <w:rPr>
          <w:sz w:val="28"/>
          <w:szCs w:val="28"/>
        </w:rPr>
        <w:t xml:space="preserve">г. Москва </w:t>
      </w:r>
      <w:r>
        <w:rPr>
          <w:sz w:val="28"/>
          <w:szCs w:val="28"/>
        </w:rPr>
        <w:t xml:space="preserve">                                                                    </w:t>
      </w:r>
    </w:p>
    <w:p w14:paraId="308F822B" w14:textId="77777777" w:rsidR="00956D4F" w:rsidRDefault="00956D4F" w:rsidP="00956D4F">
      <w:pPr>
        <w:ind w:firstLine="555"/>
        <w:jc w:val="center"/>
        <w:rPr>
          <w:b/>
          <w:sz w:val="28"/>
          <w:szCs w:val="28"/>
        </w:rPr>
      </w:pPr>
    </w:p>
    <w:p w14:paraId="0C8171AF" w14:textId="77777777" w:rsidR="00956D4F" w:rsidRDefault="00956D4F" w:rsidP="00956D4F">
      <w:pPr>
        <w:autoSpaceDE w:val="0"/>
        <w:autoSpaceDN w:val="0"/>
        <w:adjustRightInd w:val="0"/>
        <w:jc w:val="center"/>
        <w:rPr>
          <w:b/>
          <w:sz w:val="28"/>
          <w:szCs w:val="28"/>
        </w:rPr>
      </w:pPr>
    </w:p>
    <w:p w14:paraId="0D9A2EBE" w14:textId="77777777" w:rsidR="0025334C" w:rsidRDefault="0025334C" w:rsidP="00956D4F">
      <w:pPr>
        <w:autoSpaceDE w:val="0"/>
        <w:autoSpaceDN w:val="0"/>
        <w:adjustRightInd w:val="0"/>
        <w:jc w:val="center"/>
        <w:rPr>
          <w:b/>
          <w:sz w:val="28"/>
          <w:szCs w:val="28"/>
        </w:rPr>
      </w:pPr>
    </w:p>
    <w:p w14:paraId="1F3D90E8" w14:textId="6D244576" w:rsidR="00B933A3" w:rsidRDefault="00554BB4" w:rsidP="000202F6">
      <w:pPr>
        <w:autoSpaceDE w:val="0"/>
        <w:autoSpaceDN w:val="0"/>
        <w:adjustRightInd w:val="0"/>
        <w:ind w:left="-284"/>
        <w:jc w:val="center"/>
        <w:rPr>
          <w:b/>
          <w:sz w:val="32"/>
          <w:szCs w:val="32"/>
        </w:rPr>
      </w:pPr>
      <w:r>
        <w:rPr>
          <w:b/>
          <w:sz w:val="32"/>
          <w:szCs w:val="32"/>
        </w:rPr>
        <w:t>АНАЛИТИЧЕСКИЙ ОТЧЕТ О СОСТОЯНИИ КОНКУРЕНЦИИ</w:t>
      </w:r>
    </w:p>
    <w:p w14:paraId="5CF2F3AE" w14:textId="6FF79AD9" w:rsidR="00956D4F" w:rsidRDefault="00956D4F" w:rsidP="00C916BE">
      <w:pPr>
        <w:autoSpaceDE w:val="0"/>
        <w:autoSpaceDN w:val="0"/>
        <w:adjustRightInd w:val="0"/>
        <w:ind w:left="-284"/>
        <w:jc w:val="center"/>
        <w:rPr>
          <w:b/>
          <w:sz w:val="32"/>
          <w:szCs w:val="32"/>
        </w:rPr>
      </w:pPr>
      <w:r w:rsidRPr="008C1C9D">
        <w:rPr>
          <w:b/>
          <w:sz w:val="32"/>
          <w:szCs w:val="32"/>
        </w:rPr>
        <w:t xml:space="preserve">НА РЫНКЕ </w:t>
      </w:r>
      <w:r w:rsidR="00C916BE">
        <w:rPr>
          <w:b/>
          <w:sz w:val="32"/>
          <w:szCs w:val="32"/>
        </w:rPr>
        <w:t>УСЛУГ ПО ОКАЗАНИЮ ИНФОРМАЦИОННОГО ВЗАИМОДЕЙСТВИЯ ПАССАЖИРОВ И ВОДИТЕЛЕЙ ТАКСИ</w:t>
      </w:r>
    </w:p>
    <w:p w14:paraId="0BCDB266" w14:textId="6D41AC86" w:rsidR="007671F1" w:rsidRPr="008C1C9D" w:rsidRDefault="007671F1" w:rsidP="00C916BE">
      <w:pPr>
        <w:autoSpaceDE w:val="0"/>
        <w:autoSpaceDN w:val="0"/>
        <w:adjustRightInd w:val="0"/>
        <w:ind w:left="-284"/>
        <w:jc w:val="center"/>
        <w:rPr>
          <w:b/>
          <w:sz w:val="32"/>
          <w:szCs w:val="32"/>
        </w:rPr>
      </w:pPr>
      <w:r>
        <w:rPr>
          <w:b/>
          <w:sz w:val="32"/>
          <w:szCs w:val="32"/>
        </w:rPr>
        <w:t>(РЫНОК АГРЕГАТОРОВ ТАКСИ)</w:t>
      </w:r>
    </w:p>
    <w:p w14:paraId="6F7B4162" w14:textId="77777777" w:rsidR="00A610EA" w:rsidRDefault="00A610EA"/>
    <w:p w14:paraId="6688515F" w14:textId="77777777" w:rsidR="00956D4F" w:rsidRDefault="00956D4F"/>
    <w:sdt>
      <w:sdtPr>
        <w:rPr>
          <w:rFonts w:ascii="Times New Roman" w:hAnsi="Times New Roman"/>
          <w:b w:val="0"/>
          <w:bCs w:val="0"/>
          <w:color w:val="auto"/>
          <w:sz w:val="24"/>
          <w:szCs w:val="24"/>
          <w:lang w:eastAsia="ru-RU"/>
        </w:rPr>
        <w:id w:val="27173534"/>
        <w:docPartObj>
          <w:docPartGallery w:val="Table of Contents"/>
          <w:docPartUnique/>
        </w:docPartObj>
      </w:sdtPr>
      <w:sdtEndPr/>
      <w:sdtContent>
        <w:p w14:paraId="12062BF3" w14:textId="77777777" w:rsidR="00956D4F" w:rsidRDefault="00956D4F" w:rsidP="00956D4F">
          <w:pPr>
            <w:pStyle w:val="a3"/>
            <w:rPr>
              <w:color w:val="auto"/>
            </w:rPr>
          </w:pPr>
          <w:r w:rsidRPr="00523ABE">
            <w:rPr>
              <w:color w:val="auto"/>
            </w:rPr>
            <w:t>Оглавление</w:t>
          </w:r>
        </w:p>
        <w:p w14:paraId="164FADB7" w14:textId="77777777" w:rsidR="008749E1" w:rsidRPr="008749E1" w:rsidRDefault="008749E1" w:rsidP="008749E1">
          <w:pPr>
            <w:rPr>
              <w:lang w:eastAsia="en-US"/>
            </w:rPr>
          </w:pPr>
        </w:p>
        <w:p w14:paraId="06B55769" w14:textId="618F22F7" w:rsidR="00EE7185" w:rsidRDefault="00C21331">
          <w:pPr>
            <w:pStyle w:val="11"/>
            <w:tabs>
              <w:tab w:val="left" w:pos="440"/>
            </w:tabs>
            <w:rPr>
              <w:rFonts w:asciiTheme="minorHAnsi" w:eastAsiaTheme="minorEastAsia" w:hAnsiTheme="minorHAnsi" w:cstheme="minorBidi"/>
              <w:noProof/>
              <w:sz w:val="22"/>
              <w:szCs w:val="22"/>
            </w:rPr>
          </w:pPr>
          <w:r w:rsidRPr="00523ABE">
            <w:fldChar w:fldCharType="begin"/>
          </w:r>
          <w:r w:rsidR="00956D4F" w:rsidRPr="00523ABE">
            <w:instrText xml:space="preserve"> TOC \o "1-3" \h \z \u </w:instrText>
          </w:r>
          <w:r w:rsidRPr="00523ABE">
            <w:fldChar w:fldCharType="separate"/>
          </w:r>
          <w:hyperlink w:anchor="_Toc498001208" w:history="1">
            <w:r w:rsidR="00EE7185" w:rsidRPr="00790F57">
              <w:rPr>
                <w:rStyle w:val="a4"/>
                <w:noProof/>
                <w:snapToGrid w:val="0"/>
                <w:lang w:val="en-US"/>
              </w:rPr>
              <w:t>1.</w:t>
            </w:r>
            <w:r w:rsidR="00EE7185">
              <w:rPr>
                <w:rFonts w:asciiTheme="minorHAnsi" w:eastAsiaTheme="minorEastAsia" w:hAnsiTheme="minorHAnsi" w:cstheme="minorBidi"/>
                <w:noProof/>
                <w:sz w:val="22"/>
                <w:szCs w:val="22"/>
              </w:rPr>
              <w:tab/>
            </w:r>
            <w:r w:rsidR="00EE7185" w:rsidRPr="00790F57">
              <w:rPr>
                <w:rStyle w:val="a4"/>
                <w:noProof/>
                <w:snapToGrid w:val="0"/>
              </w:rPr>
              <w:t>ОБЩИЕ ПОЛОЖЕНИЯ</w:t>
            </w:r>
            <w:r w:rsidR="00EE7185">
              <w:rPr>
                <w:noProof/>
                <w:webHidden/>
              </w:rPr>
              <w:tab/>
            </w:r>
            <w:r w:rsidR="00EE7185">
              <w:rPr>
                <w:noProof/>
                <w:webHidden/>
              </w:rPr>
              <w:fldChar w:fldCharType="begin"/>
            </w:r>
            <w:r w:rsidR="00EE7185">
              <w:rPr>
                <w:noProof/>
                <w:webHidden/>
              </w:rPr>
              <w:instrText xml:space="preserve"> PAGEREF _Toc498001208 \h </w:instrText>
            </w:r>
            <w:r w:rsidR="00EE7185">
              <w:rPr>
                <w:noProof/>
                <w:webHidden/>
              </w:rPr>
            </w:r>
            <w:r w:rsidR="00EE7185">
              <w:rPr>
                <w:noProof/>
                <w:webHidden/>
              </w:rPr>
              <w:fldChar w:fldCharType="separate"/>
            </w:r>
            <w:r w:rsidR="00946281">
              <w:rPr>
                <w:noProof/>
                <w:webHidden/>
              </w:rPr>
              <w:t>2</w:t>
            </w:r>
            <w:r w:rsidR="00EE7185">
              <w:rPr>
                <w:noProof/>
                <w:webHidden/>
              </w:rPr>
              <w:fldChar w:fldCharType="end"/>
            </w:r>
          </w:hyperlink>
        </w:p>
        <w:p w14:paraId="75E70B5E" w14:textId="7E3C3876" w:rsidR="00EE7185" w:rsidRDefault="00E6200A">
          <w:pPr>
            <w:pStyle w:val="11"/>
            <w:tabs>
              <w:tab w:val="left" w:pos="440"/>
            </w:tabs>
            <w:rPr>
              <w:rFonts w:asciiTheme="minorHAnsi" w:eastAsiaTheme="minorEastAsia" w:hAnsiTheme="minorHAnsi" w:cstheme="minorBidi"/>
              <w:noProof/>
              <w:sz w:val="22"/>
              <w:szCs w:val="22"/>
            </w:rPr>
          </w:pPr>
          <w:hyperlink w:anchor="_Toc498001209" w:history="1">
            <w:r w:rsidR="00EE7185" w:rsidRPr="00790F57">
              <w:rPr>
                <w:rStyle w:val="a4"/>
                <w:noProof/>
                <w:snapToGrid w:val="0"/>
              </w:rPr>
              <w:t>2.</w:t>
            </w:r>
            <w:r w:rsidR="00EE7185">
              <w:rPr>
                <w:rFonts w:asciiTheme="minorHAnsi" w:eastAsiaTheme="minorEastAsia" w:hAnsiTheme="minorHAnsi" w:cstheme="minorBidi"/>
                <w:noProof/>
                <w:sz w:val="22"/>
                <w:szCs w:val="22"/>
              </w:rPr>
              <w:tab/>
            </w:r>
            <w:r w:rsidR="00EE7185" w:rsidRPr="00790F57">
              <w:rPr>
                <w:rStyle w:val="a4"/>
                <w:noProof/>
                <w:snapToGrid w:val="0"/>
              </w:rPr>
              <w:t>ВРЕМЕННОЙ ИНТЕРВАЛ ИССЛЕДОВАНИЯ</w:t>
            </w:r>
            <w:r w:rsidR="00EE7185">
              <w:rPr>
                <w:noProof/>
                <w:webHidden/>
              </w:rPr>
              <w:tab/>
            </w:r>
            <w:r w:rsidR="00EE7185">
              <w:rPr>
                <w:noProof/>
                <w:webHidden/>
              </w:rPr>
              <w:fldChar w:fldCharType="begin"/>
            </w:r>
            <w:r w:rsidR="00EE7185">
              <w:rPr>
                <w:noProof/>
                <w:webHidden/>
              </w:rPr>
              <w:instrText xml:space="preserve"> PAGEREF _Toc498001209 \h </w:instrText>
            </w:r>
            <w:r w:rsidR="00EE7185">
              <w:rPr>
                <w:noProof/>
                <w:webHidden/>
              </w:rPr>
            </w:r>
            <w:r w:rsidR="00EE7185">
              <w:rPr>
                <w:noProof/>
                <w:webHidden/>
              </w:rPr>
              <w:fldChar w:fldCharType="separate"/>
            </w:r>
            <w:r w:rsidR="00946281">
              <w:rPr>
                <w:noProof/>
                <w:webHidden/>
              </w:rPr>
              <w:t>2</w:t>
            </w:r>
            <w:r w:rsidR="00EE7185">
              <w:rPr>
                <w:noProof/>
                <w:webHidden/>
              </w:rPr>
              <w:fldChar w:fldCharType="end"/>
            </w:r>
          </w:hyperlink>
        </w:p>
        <w:p w14:paraId="3BAC0624" w14:textId="7AFF9E99" w:rsidR="00EE7185" w:rsidRDefault="00E6200A">
          <w:pPr>
            <w:pStyle w:val="11"/>
            <w:tabs>
              <w:tab w:val="left" w:pos="440"/>
            </w:tabs>
            <w:rPr>
              <w:rFonts w:asciiTheme="minorHAnsi" w:eastAsiaTheme="minorEastAsia" w:hAnsiTheme="minorHAnsi" w:cstheme="minorBidi"/>
              <w:noProof/>
              <w:sz w:val="22"/>
              <w:szCs w:val="22"/>
            </w:rPr>
          </w:pPr>
          <w:hyperlink w:anchor="_Toc498001210" w:history="1">
            <w:r w:rsidR="00EE7185" w:rsidRPr="00790F57">
              <w:rPr>
                <w:rStyle w:val="a4"/>
                <w:noProof/>
              </w:rPr>
              <w:t>3.</w:t>
            </w:r>
            <w:r w:rsidR="00EE7185">
              <w:rPr>
                <w:rFonts w:asciiTheme="minorHAnsi" w:eastAsiaTheme="minorEastAsia" w:hAnsiTheme="minorHAnsi" w:cstheme="minorBidi"/>
                <w:noProof/>
                <w:sz w:val="22"/>
                <w:szCs w:val="22"/>
              </w:rPr>
              <w:tab/>
            </w:r>
            <w:r w:rsidR="00EE7185" w:rsidRPr="00790F57">
              <w:rPr>
                <w:rStyle w:val="a4"/>
                <w:noProof/>
              </w:rPr>
              <w:t>ПРОДУКТОВЫЕ ГРАНИЦЫ ТОВАРНОГО РЫНКА</w:t>
            </w:r>
            <w:r w:rsidR="00EE7185">
              <w:rPr>
                <w:noProof/>
                <w:webHidden/>
              </w:rPr>
              <w:tab/>
            </w:r>
            <w:r w:rsidR="00EE7185">
              <w:rPr>
                <w:noProof/>
                <w:webHidden/>
              </w:rPr>
              <w:fldChar w:fldCharType="begin"/>
            </w:r>
            <w:r w:rsidR="00EE7185">
              <w:rPr>
                <w:noProof/>
                <w:webHidden/>
              </w:rPr>
              <w:instrText xml:space="preserve"> PAGEREF _Toc498001210 \h </w:instrText>
            </w:r>
            <w:r w:rsidR="00EE7185">
              <w:rPr>
                <w:noProof/>
                <w:webHidden/>
              </w:rPr>
            </w:r>
            <w:r w:rsidR="00EE7185">
              <w:rPr>
                <w:noProof/>
                <w:webHidden/>
              </w:rPr>
              <w:fldChar w:fldCharType="separate"/>
            </w:r>
            <w:r w:rsidR="00946281">
              <w:rPr>
                <w:noProof/>
                <w:webHidden/>
              </w:rPr>
              <w:t>3</w:t>
            </w:r>
            <w:r w:rsidR="00EE7185">
              <w:rPr>
                <w:noProof/>
                <w:webHidden/>
              </w:rPr>
              <w:fldChar w:fldCharType="end"/>
            </w:r>
          </w:hyperlink>
        </w:p>
        <w:p w14:paraId="5174699F" w14:textId="20B3BB21" w:rsidR="00EE7185" w:rsidRDefault="00E6200A">
          <w:pPr>
            <w:pStyle w:val="11"/>
            <w:tabs>
              <w:tab w:val="left" w:pos="440"/>
            </w:tabs>
            <w:rPr>
              <w:rFonts w:asciiTheme="minorHAnsi" w:eastAsiaTheme="minorEastAsia" w:hAnsiTheme="minorHAnsi" w:cstheme="minorBidi"/>
              <w:noProof/>
              <w:sz w:val="22"/>
              <w:szCs w:val="22"/>
            </w:rPr>
          </w:pPr>
          <w:hyperlink w:anchor="_Toc498001211" w:history="1">
            <w:r w:rsidR="00EE7185" w:rsidRPr="00790F57">
              <w:rPr>
                <w:rStyle w:val="a4"/>
                <w:noProof/>
                <w:snapToGrid w:val="0"/>
                <w:lang w:val="en-US"/>
              </w:rPr>
              <w:t>4.</w:t>
            </w:r>
            <w:r w:rsidR="00EE7185">
              <w:rPr>
                <w:rFonts w:asciiTheme="minorHAnsi" w:eastAsiaTheme="minorEastAsia" w:hAnsiTheme="minorHAnsi" w:cstheme="minorBidi"/>
                <w:noProof/>
                <w:sz w:val="22"/>
                <w:szCs w:val="22"/>
              </w:rPr>
              <w:tab/>
            </w:r>
            <w:r w:rsidR="00EE7185" w:rsidRPr="00790F57">
              <w:rPr>
                <w:rStyle w:val="a4"/>
                <w:noProof/>
                <w:snapToGrid w:val="0"/>
              </w:rPr>
              <w:t>ГЕОГРАФИЧЕСКИЕ ГРАНИЦЫ ТОВАРНОГО РЫНКА</w:t>
            </w:r>
            <w:r w:rsidR="00EE7185">
              <w:rPr>
                <w:noProof/>
                <w:webHidden/>
              </w:rPr>
              <w:tab/>
            </w:r>
            <w:r w:rsidR="00EE7185">
              <w:rPr>
                <w:noProof/>
                <w:webHidden/>
              </w:rPr>
              <w:fldChar w:fldCharType="begin"/>
            </w:r>
            <w:r w:rsidR="00EE7185">
              <w:rPr>
                <w:noProof/>
                <w:webHidden/>
              </w:rPr>
              <w:instrText xml:space="preserve"> PAGEREF _Toc498001211 \h </w:instrText>
            </w:r>
            <w:r w:rsidR="00EE7185">
              <w:rPr>
                <w:noProof/>
                <w:webHidden/>
              </w:rPr>
            </w:r>
            <w:r w:rsidR="00EE7185">
              <w:rPr>
                <w:noProof/>
                <w:webHidden/>
              </w:rPr>
              <w:fldChar w:fldCharType="separate"/>
            </w:r>
            <w:r w:rsidR="00946281">
              <w:rPr>
                <w:noProof/>
                <w:webHidden/>
              </w:rPr>
              <w:t>9</w:t>
            </w:r>
            <w:r w:rsidR="00EE7185">
              <w:rPr>
                <w:noProof/>
                <w:webHidden/>
              </w:rPr>
              <w:fldChar w:fldCharType="end"/>
            </w:r>
          </w:hyperlink>
        </w:p>
        <w:p w14:paraId="7A04CABB" w14:textId="6F8A92DF" w:rsidR="00EE7185" w:rsidRDefault="00E6200A">
          <w:pPr>
            <w:pStyle w:val="11"/>
            <w:tabs>
              <w:tab w:val="left" w:pos="440"/>
            </w:tabs>
            <w:rPr>
              <w:rFonts w:asciiTheme="minorHAnsi" w:eastAsiaTheme="minorEastAsia" w:hAnsiTheme="minorHAnsi" w:cstheme="minorBidi"/>
              <w:noProof/>
              <w:sz w:val="22"/>
              <w:szCs w:val="22"/>
            </w:rPr>
          </w:pPr>
          <w:hyperlink w:anchor="_Toc498001212" w:history="1">
            <w:r w:rsidR="00EE7185" w:rsidRPr="00790F57">
              <w:rPr>
                <w:rStyle w:val="a4"/>
                <w:noProof/>
                <w:snapToGrid w:val="0"/>
              </w:rPr>
              <w:t>5.</w:t>
            </w:r>
            <w:r w:rsidR="00EE7185">
              <w:rPr>
                <w:rFonts w:asciiTheme="minorHAnsi" w:eastAsiaTheme="minorEastAsia" w:hAnsiTheme="minorHAnsi" w:cstheme="minorBidi"/>
                <w:noProof/>
                <w:sz w:val="22"/>
                <w:szCs w:val="22"/>
              </w:rPr>
              <w:tab/>
            </w:r>
            <w:r w:rsidR="00EE7185" w:rsidRPr="00790F57">
              <w:rPr>
                <w:rStyle w:val="a4"/>
                <w:noProof/>
                <w:snapToGrid w:val="0"/>
              </w:rPr>
              <w:t>СОСТАВ ХОЗЯЙСТВУЮЩИХ СУБЪЕКТОВ, ДЕЙСТВУЮЩИХ НА ТОВАРНОМ РЫНКЕ</w:t>
            </w:r>
            <w:r w:rsidR="00EE7185">
              <w:rPr>
                <w:noProof/>
                <w:webHidden/>
              </w:rPr>
              <w:tab/>
            </w:r>
            <w:r w:rsidR="00EE7185">
              <w:rPr>
                <w:noProof/>
                <w:webHidden/>
              </w:rPr>
              <w:fldChar w:fldCharType="begin"/>
            </w:r>
            <w:r w:rsidR="00EE7185">
              <w:rPr>
                <w:noProof/>
                <w:webHidden/>
              </w:rPr>
              <w:instrText xml:space="preserve"> PAGEREF _Toc498001212 \h </w:instrText>
            </w:r>
            <w:r w:rsidR="00EE7185">
              <w:rPr>
                <w:noProof/>
                <w:webHidden/>
              </w:rPr>
            </w:r>
            <w:r w:rsidR="00EE7185">
              <w:rPr>
                <w:noProof/>
                <w:webHidden/>
              </w:rPr>
              <w:fldChar w:fldCharType="separate"/>
            </w:r>
            <w:r w:rsidR="00946281">
              <w:rPr>
                <w:noProof/>
                <w:webHidden/>
              </w:rPr>
              <w:t>12</w:t>
            </w:r>
            <w:r w:rsidR="00EE7185">
              <w:rPr>
                <w:noProof/>
                <w:webHidden/>
              </w:rPr>
              <w:fldChar w:fldCharType="end"/>
            </w:r>
          </w:hyperlink>
        </w:p>
        <w:p w14:paraId="24E25D33" w14:textId="33989496" w:rsidR="00EE7185" w:rsidRDefault="00E6200A">
          <w:pPr>
            <w:pStyle w:val="11"/>
            <w:tabs>
              <w:tab w:val="left" w:pos="440"/>
            </w:tabs>
            <w:rPr>
              <w:rFonts w:asciiTheme="minorHAnsi" w:eastAsiaTheme="minorEastAsia" w:hAnsiTheme="minorHAnsi" w:cstheme="minorBidi"/>
              <w:noProof/>
              <w:sz w:val="22"/>
              <w:szCs w:val="22"/>
            </w:rPr>
          </w:pPr>
          <w:hyperlink w:anchor="_Toc498001213" w:history="1">
            <w:r w:rsidR="00EE7185" w:rsidRPr="00790F57">
              <w:rPr>
                <w:rStyle w:val="a4"/>
                <w:noProof/>
                <w:snapToGrid w:val="0"/>
              </w:rPr>
              <w:t>6.</w:t>
            </w:r>
            <w:r w:rsidR="00EE7185">
              <w:rPr>
                <w:rFonts w:asciiTheme="minorHAnsi" w:eastAsiaTheme="minorEastAsia" w:hAnsiTheme="minorHAnsi" w:cstheme="minorBidi"/>
                <w:noProof/>
                <w:sz w:val="22"/>
                <w:szCs w:val="22"/>
              </w:rPr>
              <w:tab/>
            </w:r>
            <w:r w:rsidR="00EE7185" w:rsidRPr="00790F57">
              <w:rPr>
                <w:rStyle w:val="a4"/>
                <w:noProof/>
                <w:snapToGrid w:val="0"/>
              </w:rPr>
              <w:t>ОБЪЕМ ТОВАРНОГО РЫНКА И ДОЛИ ХОЗЯЙСТВУЮЩИХ СУБЪЕКТОВ НА ТОВАРНОМ РЫНКЕ</w:t>
            </w:r>
            <w:r w:rsidR="00EE7185">
              <w:rPr>
                <w:noProof/>
                <w:webHidden/>
              </w:rPr>
              <w:tab/>
            </w:r>
            <w:r w:rsidR="00EE7185">
              <w:rPr>
                <w:noProof/>
                <w:webHidden/>
              </w:rPr>
              <w:fldChar w:fldCharType="begin"/>
            </w:r>
            <w:r w:rsidR="00EE7185">
              <w:rPr>
                <w:noProof/>
                <w:webHidden/>
              </w:rPr>
              <w:instrText xml:space="preserve"> PAGEREF _Toc498001213 \h </w:instrText>
            </w:r>
            <w:r w:rsidR="00EE7185">
              <w:rPr>
                <w:noProof/>
                <w:webHidden/>
              </w:rPr>
            </w:r>
            <w:r w:rsidR="00EE7185">
              <w:rPr>
                <w:noProof/>
                <w:webHidden/>
              </w:rPr>
              <w:fldChar w:fldCharType="separate"/>
            </w:r>
            <w:r w:rsidR="00946281">
              <w:rPr>
                <w:noProof/>
                <w:webHidden/>
              </w:rPr>
              <w:t>15</w:t>
            </w:r>
            <w:r w:rsidR="00EE7185">
              <w:rPr>
                <w:noProof/>
                <w:webHidden/>
              </w:rPr>
              <w:fldChar w:fldCharType="end"/>
            </w:r>
          </w:hyperlink>
        </w:p>
        <w:p w14:paraId="1B1E2B59" w14:textId="1DD72301" w:rsidR="00EE7185" w:rsidRDefault="00E6200A">
          <w:pPr>
            <w:pStyle w:val="11"/>
            <w:tabs>
              <w:tab w:val="left" w:pos="440"/>
            </w:tabs>
            <w:rPr>
              <w:rFonts w:asciiTheme="minorHAnsi" w:eastAsiaTheme="minorEastAsia" w:hAnsiTheme="minorHAnsi" w:cstheme="minorBidi"/>
              <w:noProof/>
              <w:sz w:val="22"/>
              <w:szCs w:val="22"/>
            </w:rPr>
          </w:pPr>
          <w:hyperlink w:anchor="_Toc498001214" w:history="1">
            <w:r w:rsidR="00EE7185" w:rsidRPr="00790F57">
              <w:rPr>
                <w:rStyle w:val="a4"/>
                <w:noProof/>
                <w:snapToGrid w:val="0"/>
              </w:rPr>
              <w:t>7.</w:t>
            </w:r>
            <w:r w:rsidR="00EE7185">
              <w:rPr>
                <w:rFonts w:asciiTheme="minorHAnsi" w:eastAsiaTheme="minorEastAsia" w:hAnsiTheme="minorHAnsi" w:cstheme="minorBidi"/>
                <w:noProof/>
                <w:sz w:val="22"/>
                <w:szCs w:val="22"/>
              </w:rPr>
              <w:tab/>
            </w:r>
            <w:r w:rsidR="00EE7185" w:rsidRPr="00790F57">
              <w:rPr>
                <w:rStyle w:val="a4"/>
                <w:noProof/>
                <w:snapToGrid w:val="0"/>
              </w:rPr>
              <w:t>ОПРЕДЕЛЕНИЕ УРОВНЯ КОНЦЕНТРАЦИИ ТОВАРНОГО РЫНКА</w:t>
            </w:r>
            <w:r w:rsidR="00EE7185">
              <w:rPr>
                <w:noProof/>
                <w:webHidden/>
              </w:rPr>
              <w:tab/>
            </w:r>
            <w:r w:rsidR="00EE7185">
              <w:rPr>
                <w:noProof/>
                <w:webHidden/>
              </w:rPr>
              <w:fldChar w:fldCharType="begin"/>
            </w:r>
            <w:r w:rsidR="00EE7185">
              <w:rPr>
                <w:noProof/>
                <w:webHidden/>
              </w:rPr>
              <w:instrText xml:space="preserve"> PAGEREF _Toc498001214 \h </w:instrText>
            </w:r>
            <w:r w:rsidR="00EE7185">
              <w:rPr>
                <w:noProof/>
                <w:webHidden/>
              </w:rPr>
            </w:r>
            <w:r w:rsidR="00EE7185">
              <w:rPr>
                <w:noProof/>
                <w:webHidden/>
              </w:rPr>
              <w:fldChar w:fldCharType="separate"/>
            </w:r>
            <w:r w:rsidR="00946281">
              <w:rPr>
                <w:noProof/>
                <w:webHidden/>
              </w:rPr>
              <w:t>19</w:t>
            </w:r>
            <w:r w:rsidR="00EE7185">
              <w:rPr>
                <w:noProof/>
                <w:webHidden/>
              </w:rPr>
              <w:fldChar w:fldCharType="end"/>
            </w:r>
          </w:hyperlink>
        </w:p>
        <w:p w14:paraId="6F71A330" w14:textId="62A5CE8E" w:rsidR="00EE7185" w:rsidRDefault="00E6200A">
          <w:pPr>
            <w:pStyle w:val="11"/>
            <w:tabs>
              <w:tab w:val="left" w:pos="440"/>
            </w:tabs>
            <w:rPr>
              <w:rFonts w:asciiTheme="minorHAnsi" w:eastAsiaTheme="minorEastAsia" w:hAnsiTheme="minorHAnsi" w:cstheme="minorBidi"/>
              <w:noProof/>
              <w:sz w:val="22"/>
              <w:szCs w:val="22"/>
            </w:rPr>
          </w:pPr>
          <w:hyperlink w:anchor="_Toc498001215" w:history="1">
            <w:r w:rsidR="00EE7185" w:rsidRPr="00790F57">
              <w:rPr>
                <w:rStyle w:val="a4"/>
                <w:noProof/>
                <w:snapToGrid w:val="0"/>
              </w:rPr>
              <w:t>8.</w:t>
            </w:r>
            <w:r w:rsidR="00EE7185">
              <w:rPr>
                <w:rFonts w:asciiTheme="minorHAnsi" w:eastAsiaTheme="minorEastAsia" w:hAnsiTheme="minorHAnsi" w:cstheme="minorBidi"/>
                <w:noProof/>
                <w:sz w:val="22"/>
                <w:szCs w:val="22"/>
              </w:rPr>
              <w:tab/>
            </w:r>
            <w:r w:rsidR="00EE7185" w:rsidRPr="00790F57">
              <w:rPr>
                <w:rStyle w:val="a4"/>
                <w:noProof/>
                <w:snapToGrid w:val="0"/>
              </w:rPr>
              <w:t>ОПРЕДЕЛЕНИЕ БАРЬЕРОВ ВХОДА НА ТОВАРНЫЙ РЫНОК</w:t>
            </w:r>
            <w:r w:rsidR="00EE7185">
              <w:rPr>
                <w:noProof/>
                <w:webHidden/>
              </w:rPr>
              <w:tab/>
            </w:r>
            <w:r w:rsidR="00EE7185">
              <w:rPr>
                <w:noProof/>
                <w:webHidden/>
              </w:rPr>
              <w:fldChar w:fldCharType="begin"/>
            </w:r>
            <w:r w:rsidR="00EE7185">
              <w:rPr>
                <w:noProof/>
                <w:webHidden/>
              </w:rPr>
              <w:instrText xml:space="preserve"> PAGEREF _Toc498001215 \h </w:instrText>
            </w:r>
            <w:r w:rsidR="00EE7185">
              <w:rPr>
                <w:noProof/>
                <w:webHidden/>
              </w:rPr>
            </w:r>
            <w:r w:rsidR="00EE7185">
              <w:rPr>
                <w:noProof/>
                <w:webHidden/>
              </w:rPr>
              <w:fldChar w:fldCharType="separate"/>
            </w:r>
            <w:r w:rsidR="00946281">
              <w:rPr>
                <w:noProof/>
                <w:webHidden/>
              </w:rPr>
              <w:t>20</w:t>
            </w:r>
            <w:r w:rsidR="00EE7185">
              <w:rPr>
                <w:noProof/>
                <w:webHidden/>
              </w:rPr>
              <w:fldChar w:fldCharType="end"/>
            </w:r>
          </w:hyperlink>
        </w:p>
        <w:p w14:paraId="758E4891" w14:textId="2F69DAB6" w:rsidR="00EE7185" w:rsidRDefault="00E6200A">
          <w:pPr>
            <w:pStyle w:val="11"/>
            <w:tabs>
              <w:tab w:val="left" w:pos="440"/>
            </w:tabs>
            <w:rPr>
              <w:rFonts w:asciiTheme="minorHAnsi" w:eastAsiaTheme="minorEastAsia" w:hAnsiTheme="minorHAnsi" w:cstheme="minorBidi"/>
              <w:noProof/>
              <w:sz w:val="22"/>
              <w:szCs w:val="22"/>
            </w:rPr>
          </w:pPr>
          <w:hyperlink w:anchor="_Toc498001216" w:history="1">
            <w:r w:rsidR="00EE7185" w:rsidRPr="00790F57">
              <w:rPr>
                <w:rStyle w:val="a4"/>
                <w:noProof/>
                <w:snapToGrid w:val="0"/>
              </w:rPr>
              <w:t>9.</w:t>
            </w:r>
            <w:r w:rsidR="00EE7185">
              <w:rPr>
                <w:rFonts w:asciiTheme="minorHAnsi" w:eastAsiaTheme="minorEastAsia" w:hAnsiTheme="minorHAnsi" w:cstheme="minorBidi"/>
                <w:noProof/>
                <w:sz w:val="22"/>
                <w:szCs w:val="22"/>
              </w:rPr>
              <w:tab/>
            </w:r>
            <w:r w:rsidR="00EE7185" w:rsidRPr="00790F57">
              <w:rPr>
                <w:rStyle w:val="a4"/>
                <w:noProof/>
                <w:snapToGrid w:val="0"/>
              </w:rPr>
              <w:t>ОПРЕДЕЛЕНИЕ ХОЗЯЙСТВУЮЩИХ СУБЪЕКТОВ, ЗАНИМАЮЩИХ ДОМИНИРУЮЩЕЕ ПОЛОЖЕНИЕ</w:t>
            </w:r>
            <w:r w:rsidR="00EE7185">
              <w:rPr>
                <w:noProof/>
                <w:webHidden/>
              </w:rPr>
              <w:tab/>
            </w:r>
            <w:r w:rsidR="00EE7185">
              <w:rPr>
                <w:noProof/>
                <w:webHidden/>
              </w:rPr>
              <w:fldChar w:fldCharType="begin"/>
            </w:r>
            <w:r w:rsidR="00EE7185">
              <w:rPr>
                <w:noProof/>
                <w:webHidden/>
              </w:rPr>
              <w:instrText xml:space="preserve"> PAGEREF _Toc498001216 \h </w:instrText>
            </w:r>
            <w:r w:rsidR="00EE7185">
              <w:rPr>
                <w:noProof/>
                <w:webHidden/>
              </w:rPr>
            </w:r>
            <w:r w:rsidR="00EE7185">
              <w:rPr>
                <w:noProof/>
                <w:webHidden/>
              </w:rPr>
              <w:fldChar w:fldCharType="separate"/>
            </w:r>
            <w:r w:rsidR="00946281">
              <w:rPr>
                <w:noProof/>
                <w:webHidden/>
              </w:rPr>
              <w:t>25</w:t>
            </w:r>
            <w:r w:rsidR="00EE7185">
              <w:rPr>
                <w:noProof/>
                <w:webHidden/>
              </w:rPr>
              <w:fldChar w:fldCharType="end"/>
            </w:r>
          </w:hyperlink>
        </w:p>
        <w:p w14:paraId="6E82E4AD" w14:textId="0AADB372" w:rsidR="00EE7185" w:rsidRDefault="00E6200A">
          <w:pPr>
            <w:pStyle w:val="11"/>
            <w:tabs>
              <w:tab w:val="left" w:pos="660"/>
            </w:tabs>
            <w:rPr>
              <w:rFonts w:asciiTheme="minorHAnsi" w:eastAsiaTheme="minorEastAsia" w:hAnsiTheme="minorHAnsi" w:cstheme="minorBidi"/>
              <w:noProof/>
              <w:sz w:val="22"/>
              <w:szCs w:val="22"/>
            </w:rPr>
          </w:pPr>
          <w:hyperlink w:anchor="_Toc498001217" w:history="1">
            <w:r w:rsidR="00EE7185" w:rsidRPr="00790F57">
              <w:rPr>
                <w:rStyle w:val="a4"/>
                <w:noProof/>
                <w:snapToGrid w:val="0"/>
              </w:rPr>
              <w:t>10.</w:t>
            </w:r>
            <w:r w:rsidR="00EE7185">
              <w:rPr>
                <w:rFonts w:asciiTheme="minorHAnsi" w:eastAsiaTheme="minorEastAsia" w:hAnsiTheme="minorHAnsi" w:cstheme="minorBidi"/>
                <w:noProof/>
                <w:sz w:val="22"/>
                <w:szCs w:val="22"/>
              </w:rPr>
              <w:tab/>
            </w:r>
            <w:r w:rsidR="00EE7185" w:rsidRPr="00790F57">
              <w:rPr>
                <w:rStyle w:val="a4"/>
                <w:noProof/>
                <w:snapToGrid w:val="0"/>
              </w:rPr>
              <w:t>ОЦЕНКА СОСТОЯНИЯ КОНКУРЕНЦИИ НА ТОВАРНОМ РЫНКЕ</w:t>
            </w:r>
            <w:r w:rsidR="00EE7185">
              <w:rPr>
                <w:noProof/>
                <w:webHidden/>
              </w:rPr>
              <w:tab/>
            </w:r>
            <w:r w:rsidR="00EE7185">
              <w:rPr>
                <w:noProof/>
                <w:webHidden/>
              </w:rPr>
              <w:fldChar w:fldCharType="begin"/>
            </w:r>
            <w:r w:rsidR="00EE7185">
              <w:rPr>
                <w:noProof/>
                <w:webHidden/>
              </w:rPr>
              <w:instrText xml:space="preserve"> PAGEREF _Toc498001217 \h </w:instrText>
            </w:r>
            <w:r w:rsidR="00EE7185">
              <w:rPr>
                <w:noProof/>
                <w:webHidden/>
              </w:rPr>
            </w:r>
            <w:r w:rsidR="00EE7185">
              <w:rPr>
                <w:noProof/>
                <w:webHidden/>
              </w:rPr>
              <w:fldChar w:fldCharType="separate"/>
            </w:r>
            <w:r w:rsidR="00946281">
              <w:rPr>
                <w:noProof/>
                <w:webHidden/>
              </w:rPr>
              <w:t>33</w:t>
            </w:r>
            <w:r w:rsidR="00EE7185">
              <w:rPr>
                <w:noProof/>
                <w:webHidden/>
              </w:rPr>
              <w:fldChar w:fldCharType="end"/>
            </w:r>
          </w:hyperlink>
        </w:p>
        <w:p w14:paraId="79F7A60A" w14:textId="77777777" w:rsidR="00956D4F" w:rsidRDefault="00C21331" w:rsidP="0030239C">
          <w:pPr>
            <w:tabs>
              <w:tab w:val="left" w:pos="426"/>
            </w:tabs>
          </w:pPr>
          <w:r w:rsidRPr="00523ABE">
            <w:fldChar w:fldCharType="end"/>
          </w:r>
        </w:p>
      </w:sdtContent>
    </w:sdt>
    <w:p w14:paraId="2CA9C392" w14:textId="77777777" w:rsidR="00956D4F" w:rsidRDefault="00956D4F">
      <w:pPr>
        <w:spacing w:after="200" w:line="276" w:lineRule="auto"/>
      </w:pPr>
      <w:r>
        <w:br w:type="page"/>
      </w:r>
    </w:p>
    <w:p w14:paraId="07C08E49" w14:textId="77777777" w:rsidR="00956D4F" w:rsidRPr="00523ABE" w:rsidRDefault="00956D4F" w:rsidP="00956D4F">
      <w:pPr>
        <w:pStyle w:val="1"/>
        <w:keepLines w:val="0"/>
        <w:numPr>
          <w:ilvl w:val="0"/>
          <w:numId w:val="1"/>
        </w:numPr>
        <w:spacing w:before="240" w:after="60"/>
        <w:jc w:val="center"/>
        <w:rPr>
          <w:snapToGrid w:val="0"/>
          <w:color w:val="auto"/>
          <w:lang w:val="en-US"/>
        </w:rPr>
      </w:pPr>
      <w:bookmarkStart w:id="1" w:name="_Toc498001208"/>
      <w:r w:rsidRPr="00523ABE">
        <w:rPr>
          <w:snapToGrid w:val="0"/>
          <w:color w:val="auto"/>
        </w:rPr>
        <w:lastRenderedPageBreak/>
        <w:t>ОБЩИЕ ПОЛОЖЕНИЯ</w:t>
      </w:r>
      <w:bookmarkEnd w:id="1"/>
    </w:p>
    <w:p w14:paraId="011F3C9F" w14:textId="77777777" w:rsidR="00956D4F" w:rsidRPr="00523ABE" w:rsidRDefault="00956D4F" w:rsidP="00956D4F">
      <w:pPr>
        <w:rPr>
          <w:lang w:val="en-US"/>
        </w:rPr>
      </w:pPr>
    </w:p>
    <w:p w14:paraId="1777A23F" w14:textId="39A8C9FB" w:rsidR="00B60EC1" w:rsidRPr="00F25CB3" w:rsidRDefault="00956D4F" w:rsidP="00862AD6">
      <w:pPr>
        <w:tabs>
          <w:tab w:val="left" w:pos="1620"/>
        </w:tabs>
        <w:spacing w:line="360" w:lineRule="auto"/>
        <w:ind w:firstLine="567"/>
        <w:jc w:val="both"/>
        <w:rPr>
          <w:rFonts w:eastAsia="Calibri"/>
          <w:sz w:val="28"/>
          <w:szCs w:val="28"/>
          <w:lang w:eastAsia="en-US"/>
        </w:rPr>
      </w:pPr>
      <w:r w:rsidRPr="00523ABE">
        <w:rPr>
          <w:rFonts w:eastAsia="Calibri"/>
          <w:sz w:val="28"/>
          <w:szCs w:val="28"/>
          <w:lang w:eastAsia="en-US"/>
        </w:rPr>
        <w:t>Анализ состояния конкуренции на рынке</w:t>
      </w:r>
      <w:r w:rsidR="00F25CB3">
        <w:rPr>
          <w:rFonts w:eastAsia="Calibri"/>
          <w:sz w:val="28"/>
          <w:szCs w:val="28"/>
          <w:lang w:eastAsia="en-US"/>
        </w:rPr>
        <w:t xml:space="preserve"> услуг осуществления информационного взаимодействия пассажиров и водителей такси </w:t>
      </w:r>
      <w:r w:rsidR="00581056">
        <w:rPr>
          <w:rFonts w:eastAsia="Calibri"/>
          <w:sz w:val="28"/>
          <w:szCs w:val="28"/>
          <w:lang w:eastAsia="en-US"/>
        </w:rPr>
        <w:t>(далее – агрегатор</w:t>
      </w:r>
      <w:r w:rsidR="00996FBA">
        <w:rPr>
          <w:rFonts w:eastAsia="Calibri"/>
          <w:sz w:val="28"/>
          <w:szCs w:val="28"/>
          <w:lang w:eastAsia="en-US"/>
        </w:rPr>
        <w:t>ы</w:t>
      </w:r>
      <w:r w:rsidR="00581056">
        <w:rPr>
          <w:rFonts w:eastAsia="Calibri"/>
          <w:sz w:val="28"/>
          <w:szCs w:val="28"/>
          <w:lang w:eastAsia="en-US"/>
        </w:rPr>
        <w:t xml:space="preserve"> такси) </w:t>
      </w:r>
      <w:r w:rsidR="00F25CB3">
        <w:rPr>
          <w:rFonts w:eastAsia="Calibri"/>
          <w:sz w:val="28"/>
          <w:szCs w:val="28"/>
          <w:lang w:eastAsia="en-US"/>
        </w:rPr>
        <w:t xml:space="preserve">проводится в </w:t>
      </w:r>
      <w:r w:rsidR="00862AD6">
        <w:rPr>
          <w:rFonts w:eastAsia="Calibri"/>
          <w:sz w:val="28"/>
          <w:szCs w:val="28"/>
          <w:lang w:eastAsia="en-US"/>
        </w:rPr>
        <w:t xml:space="preserve">целях </w:t>
      </w:r>
      <w:r w:rsidR="00862AD6" w:rsidRPr="00862AD6">
        <w:rPr>
          <w:rFonts w:eastAsia="Calibri"/>
          <w:sz w:val="28"/>
          <w:szCs w:val="28"/>
          <w:lang w:eastAsia="en-US"/>
        </w:rPr>
        <w:t>пресечения нарушений антимонопольного законодательства и злоупотребления доминирующим положением на рынке оказания услуг информационного взаимодействия между водителями такси и пассажирами (агрегаторы такси), в соответствии с пунктом 4.2 перечня товарных рынков плана работы ФАС России по анализу состояния конкуренции на товарных рынках, утвержденного приказом ФАС России № 1929/18 от 29.12.2018</w:t>
      </w:r>
      <w:r w:rsidR="00862AD6">
        <w:rPr>
          <w:rFonts w:eastAsia="Calibri"/>
          <w:sz w:val="28"/>
          <w:szCs w:val="28"/>
          <w:lang w:eastAsia="en-US"/>
        </w:rPr>
        <w:t xml:space="preserve">, а также в целях </w:t>
      </w:r>
      <w:r w:rsidR="00F25CB3">
        <w:rPr>
          <w:rFonts w:eastAsia="Calibri"/>
          <w:sz w:val="28"/>
          <w:szCs w:val="28"/>
          <w:lang w:eastAsia="en-US"/>
        </w:rPr>
        <w:t xml:space="preserve">принятия решения </w:t>
      </w:r>
      <w:r w:rsidR="00F25CB3" w:rsidRPr="00F25CB3">
        <w:rPr>
          <w:rFonts w:eastAsia="Calibri"/>
          <w:sz w:val="28"/>
          <w:szCs w:val="28"/>
          <w:lang w:eastAsia="en-US"/>
        </w:rPr>
        <w:t>в рамках государственного контроля за экономической концентрацией</w:t>
      </w:r>
      <w:r w:rsidR="00B60EC1">
        <w:rPr>
          <w:sz w:val="28"/>
          <w:szCs w:val="28"/>
        </w:rPr>
        <w:t xml:space="preserve">, в соответствии с </w:t>
      </w:r>
      <w:r w:rsidR="00D002B4">
        <w:rPr>
          <w:sz w:val="28"/>
          <w:szCs w:val="28"/>
        </w:rPr>
        <w:t>подпунктом «б» пункта</w:t>
      </w:r>
      <w:r w:rsidR="00B60EC1">
        <w:rPr>
          <w:sz w:val="28"/>
          <w:szCs w:val="28"/>
        </w:rPr>
        <w:t xml:space="preserve"> 1.1 </w:t>
      </w:r>
      <w:r w:rsidR="00B60EC1" w:rsidRPr="00B60EC1">
        <w:rPr>
          <w:sz w:val="28"/>
          <w:szCs w:val="28"/>
        </w:rPr>
        <w:t>Поряд</w:t>
      </w:r>
      <w:r w:rsidR="00B60EC1">
        <w:rPr>
          <w:sz w:val="28"/>
          <w:szCs w:val="28"/>
        </w:rPr>
        <w:t>ка</w:t>
      </w:r>
      <w:r w:rsidR="00B60EC1" w:rsidRPr="00B60EC1">
        <w:rPr>
          <w:sz w:val="28"/>
          <w:szCs w:val="28"/>
        </w:rPr>
        <w:t xml:space="preserve"> проведения анализа состояния конкуренции на товарном рынке</w:t>
      </w:r>
      <w:r w:rsidR="00B60EC1">
        <w:rPr>
          <w:sz w:val="28"/>
          <w:szCs w:val="28"/>
        </w:rPr>
        <w:t xml:space="preserve">, утвержденного Приказом ФАС России </w:t>
      </w:r>
      <w:r w:rsidR="00A80B3E" w:rsidRPr="00523ABE">
        <w:rPr>
          <w:sz w:val="28"/>
          <w:szCs w:val="28"/>
        </w:rPr>
        <w:t xml:space="preserve">от </w:t>
      </w:r>
      <w:r w:rsidR="00A80B3E">
        <w:rPr>
          <w:sz w:val="28"/>
          <w:szCs w:val="28"/>
        </w:rPr>
        <w:t>28.04.2010</w:t>
      </w:r>
      <w:r w:rsidR="00A80B3E" w:rsidRPr="00523ABE">
        <w:rPr>
          <w:sz w:val="28"/>
          <w:szCs w:val="28"/>
        </w:rPr>
        <w:t xml:space="preserve"> № 220 </w:t>
      </w:r>
      <w:r w:rsidR="00B60EC1">
        <w:rPr>
          <w:sz w:val="28"/>
          <w:szCs w:val="28"/>
        </w:rPr>
        <w:t>(далее – Порядок), составляю</w:t>
      </w:r>
      <w:r w:rsidR="0079681D">
        <w:rPr>
          <w:sz w:val="28"/>
          <w:szCs w:val="28"/>
        </w:rPr>
        <w:t>щего</w:t>
      </w:r>
      <w:r w:rsidR="00B60EC1">
        <w:rPr>
          <w:sz w:val="28"/>
          <w:szCs w:val="28"/>
        </w:rPr>
        <w:t xml:space="preserve"> методическую основу </w:t>
      </w:r>
      <w:r w:rsidR="0079681D">
        <w:rPr>
          <w:sz w:val="28"/>
          <w:szCs w:val="28"/>
        </w:rPr>
        <w:t>данного аналитического отчета.</w:t>
      </w:r>
    </w:p>
    <w:p w14:paraId="189A398A" w14:textId="77777777" w:rsidR="00E44C2E" w:rsidRDefault="00B70ADB" w:rsidP="00E44C2E">
      <w:pPr>
        <w:tabs>
          <w:tab w:val="left" w:pos="1620"/>
        </w:tabs>
        <w:spacing w:line="360" w:lineRule="auto"/>
        <w:ind w:firstLine="567"/>
        <w:jc w:val="both"/>
        <w:rPr>
          <w:sz w:val="28"/>
          <w:szCs w:val="28"/>
        </w:rPr>
      </w:pPr>
      <w:r>
        <w:rPr>
          <w:sz w:val="28"/>
          <w:szCs w:val="28"/>
        </w:rPr>
        <w:t>Согласно пункту 1.5 Порядка, в</w:t>
      </w:r>
      <w:r w:rsidR="00956D4F" w:rsidRPr="00523ABE">
        <w:rPr>
          <w:sz w:val="28"/>
          <w:szCs w:val="28"/>
        </w:rPr>
        <w:t xml:space="preserve"> качестве источников исходной информации при исследовании т</w:t>
      </w:r>
      <w:bookmarkStart w:id="2" w:name="_Toc430592525"/>
      <w:r w:rsidR="00E44C2E">
        <w:rPr>
          <w:sz w:val="28"/>
          <w:szCs w:val="28"/>
        </w:rPr>
        <w:t>оварного рынка использовались:</w:t>
      </w:r>
    </w:p>
    <w:p w14:paraId="7E48D512" w14:textId="31B38048" w:rsidR="0031368D" w:rsidRDefault="0031368D" w:rsidP="00E44C2E">
      <w:pPr>
        <w:tabs>
          <w:tab w:val="left" w:pos="1620"/>
        </w:tabs>
        <w:spacing w:line="360" w:lineRule="auto"/>
        <w:ind w:firstLine="567"/>
        <w:jc w:val="both"/>
        <w:rPr>
          <w:sz w:val="28"/>
          <w:szCs w:val="28"/>
        </w:rPr>
      </w:pPr>
      <w:r>
        <w:rPr>
          <w:sz w:val="28"/>
          <w:szCs w:val="28"/>
        </w:rPr>
        <w:t>- сведения из открытых источников;</w:t>
      </w:r>
    </w:p>
    <w:p w14:paraId="2C3EEEF2" w14:textId="4E4D1575" w:rsidR="00956D4F" w:rsidRPr="00956D4F" w:rsidRDefault="00956D4F" w:rsidP="00E44C2E">
      <w:pPr>
        <w:tabs>
          <w:tab w:val="left" w:pos="1620"/>
        </w:tabs>
        <w:spacing w:line="360" w:lineRule="auto"/>
        <w:ind w:firstLine="567"/>
        <w:jc w:val="both"/>
        <w:rPr>
          <w:sz w:val="28"/>
          <w:szCs w:val="28"/>
        </w:rPr>
      </w:pPr>
      <w:r>
        <w:rPr>
          <w:sz w:val="28"/>
          <w:szCs w:val="28"/>
        </w:rPr>
        <w:t xml:space="preserve">- </w:t>
      </w:r>
      <w:r w:rsidRPr="00BB19AD">
        <w:rPr>
          <w:sz w:val="28"/>
          <w:szCs w:val="28"/>
        </w:rPr>
        <w:t>государственные стандарты;</w:t>
      </w:r>
      <w:bookmarkEnd w:id="2"/>
    </w:p>
    <w:p w14:paraId="46512400" w14:textId="3839DFBA" w:rsidR="00B66573" w:rsidRDefault="00956D4F" w:rsidP="0031368D">
      <w:pPr>
        <w:tabs>
          <w:tab w:val="left" w:pos="1620"/>
        </w:tabs>
        <w:spacing w:line="360" w:lineRule="auto"/>
        <w:ind w:firstLine="567"/>
        <w:jc w:val="both"/>
        <w:rPr>
          <w:sz w:val="28"/>
          <w:szCs w:val="28"/>
        </w:rPr>
      </w:pPr>
      <w:r w:rsidRPr="00523ABE">
        <w:rPr>
          <w:sz w:val="28"/>
          <w:szCs w:val="28"/>
        </w:rPr>
        <w:t>- сведения и материалы, представленные в антимонопольный о</w:t>
      </w:r>
      <w:r w:rsidR="0031368D">
        <w:rPr>
          <w:sz w:val="28"/>
          <w:szCs w:val="28"/>
        </w:rPr>
        <w:t>рган хозяйствующими субъектами</w:t>
      </w:r>
      <w:r w:rsidR="00581056">
        <w:rPr>
          <w:sz w:val="28"/>
          <w:szCs w:val="28"/>
        </w:rPr>
        <w:t>;</w:t>
      </w:r>
    </w:p>
    <w:p w14:paraId="4C017A7D" w14:textId="7AD54FAD" w:rsidR="00581056" w:rsidRPr="00523ABE" w:rsidRDefault="00581056" w:rsidP="00581056">
      <w:pPr>
        <w:tabs>
          <w:tab w:val="left" w:pos="1620"/>
        </w:tabs>
        <w:spacing w:line="360" w:lineRule="auto"/>
        <w:ind w:firstLine="567"/>
        <w:jc w:val="both"/>
        <w:rPr>
          <w:sz w:val="28"/>
          <w:szCs w:val="28"/>
        </w:rPr>
      </w:pPr>
      <w:r>
        <w:rPr>
          <w:sz w:val="28"/>
          <w:szCs w:val="28"/>
        </w:rPr>
        <w:t>- сообщения средств массовой информации.</w:t>
      </w:r>
    </w:p>
    <w:p w14:paraId="5E9E9CB8" w14:textId="77777777" w:rsidR="00956D4F" w:rsidRDefault="00956D4F" w:rsidP="00956D4F"/>
    <w:p w14:paraId="05EF16F7" w14:textId="77777777" w:rsidR="00956D4F" w:rsidRPr="00523ABE" w:rsidRDefault="00956D4F" w:rsidP="00956D4F">
      <w:pPr>
        <w:pStyle w:val="1"/>
        <w:keepLines w:val="0"/>
        <w:numPr>
          <w:ilvl w:val="0"/>
          <w:numId w:val="1"/>
        </w:numPr>
        <w:spacing w:before="240" w:after="60"/>
        <w:jc w:val="center"/>
        <w:rPr>
          <w:snapToGrid w:val="0"/>
          <w:color w:val="auto"/>
        </w:rPr>
      </w:pPr>
      <w:bookmarkStart w:id="3" w:name="_Toc311499730"/>
      <w:bookmarkStart w:id="4" w:name="_Toc378938434"/>
      <w:bookmarkStart w:id="5" w:name="_Toc498001209"/>
      <w:r w:rsidRPr="00523ABE">
        <w:rPr>
          <w:snapToGrid w:val="0"/>
          <w:color w:val="auto"/>
        </w:rPr>
        <w:t>ВРЕМЕННОЙ ИНТЕРВАЛ ИССЛЕДОВАНИЯ</w:t>
      </w:r>
      <w:bookmarkEnd w:id="3"/>
      <w:bookmarkEnd w:id="4"/>
      <w:bookmarkEnd w:id="5"/>
    </w:p>
    <w:p w14:paraId="4050A639" w14:textId="77777777" w:rsidR="00956D4F" w:rsidRPr="00523ABE" w:rsidRDefault="00956D4F" w:rsidP="00956D4F"/>
    <w:p w14:paraId="71059DCA" w14:textId="6575A2A0" w:rsidR="00956D4F" w:rsidRDefault="00956D4F" w:rsidP="00E44C2E">
      <w:pPr>
        <w:spacing w:line="360" w:lineRule="auto"/>
        <w:ind w:firstLine="567"/>
        <w:jc w:val="both"/>
        <w:rPr>
          <w:bCs/>
          <w:sz w:val="28"/>
          <w:szCs w:val="28"/>
        </w:rPr>
      </w:pPr>
      <w:r w:rsidRPr="00523ABE">
        <w:rPr>
          <w:bCs/>
          <w:sz w:val="28"/>
          <w:szCs w:val="28"/>
        </w:rPr>
        <w:t xml:space="preserve">В соответствии с </w:t>
      </w:r>
      <w:r w:rsidR="00386A11">
        <w:rPr>
          <w:bCs/>
          <w:sz w:val="28"/>
          <w:szCs w:val="28"/>
        </w:rPr>
        <w:t>пунктом 2.1 Порядка,</w:t>
      </w:r>
      <w:r w:rsidRPr="00523ABE">
        <w:rPr>
          <w:bCs/>
          <w:sz w:val="28"/>
          <w:szCs w:val="28"/>
        </w:rPr>
        <w:t xml:space="preserve"> временной интервал исследования рынка </w:t>
      </w:r>
      <w:r w:rsidR="00996FBA">
        <w:rPr>
          <w:bCs/>
          <w:sz w:val="28"/>
          <w:szCs w:val="28"/>
        </w:rPr>
        <w:t>агрегаторов такси</w:t>
      </w:r>
      <w:r w:rsidR="004F6CE4">
        <w:rPr>
          <w:bCs/>
          <w:sz w:val="28"/>
          <w:szCs w:val="28"/>
        </w:rPr>
        <w:t xml:space="preserve"> </w:t>
      </w:r>
      <w:r w:rsidRPr="00523ABE">
        <w:rPr>
          <w:bCs/>
          <w:sz w:val="28"/>
          <w:szCs w:val="28"/>
        </w:rPr>
        <w:t xml:space="preserve">определен исходя из цели исследования. </w:t>
      </w:r>
    </w:p>
    <w:p w14:paraId="627F2EE7" w14:textId="43653A7C" w:rsidR="00996FBA" w:rsidRDefault="001B17E8" w:rsidP="00E44C2E">
      <w:pPr>
        <w:spacing w:line="360" w:lineRule="auto"/>
        <w:ind w:firstLine="567"/>
        <w:jc w:val="both"/>
        <w:rPr>
          <w:bCs/>
          <w:sz w:val="28"/>
          <w:szCs w:val="28"/>
        </w:rPr>
      </w:pPr>
      <w:r>
        <w:rPr>
          <w:bCs/>
          <w:sz w:val="28"/>
          <w:szCs w:val="28"/>
        </w:rPr>
        <w:t>Целью исследования является установление</w:t>
      </w:r>
      <w:r w:rsidR="00522469">
        <w:rPr>
          <w:bCs/>
          <w:sz w:val="28"/>
          <w:szCs w:val="28"/>
        </w:rPr>
        <w:t xml:space="preserve"> наличие (отсутствие) доминирующего положения</w:t>
      </w:r>
      <w:r>
        <w:rPr>
          <w:bCs/>
          <w:sz w:val="28"/>
          <w:szCs w:val="28"/>
        </w:rPr>
        <w:t xml:space="preserve"> </w:t>
      </w:r>
      <w:r w:rsidR="00522469">
        <w:rPr>
          <w:bCs/>
          <w:sz w:val="28"/>
          <w:szCs w:val="28"/>
        </w:rPr>
        <w:t>лиц, осуществляющих деятельность на рынке агрегаторов такси.</w:t>
      </w:r>
    </w:p>
    <w:p w14:paraId="23140243" w14:textId="05320551" w:rsidR="0081733E" w:rsidRDefault="0081733E" w:rsidP="0081733E">
      <w:pPr>
        <w:tabs>
          <w:tab w:val="left" w:pos="1620"/>
        </w:tabs>
        <w:spacing w:line="360" w:lineRule="auto"/>
        <w:ind w:firstLine="567"/>
        <w:jc w:val="both"/>
        <w:rPr>
          <w:sz w:val="28"/>
          <w:szCs w:val="28"/>
        </w:rPr>
      </w:pPr>
      <w:r>
        <w:rPr>
          <w:sz w:val="28"/>
          <w:szCs w:val="28"/>
        </w:rPr>
        <w:lastRenderedPageBreak/>
        <w:t>Согласно пункту 2.1 Порядка, н</w:t>
      </w:r>
      <w:r w:rsidRPr="0081733E">
        <w:rPr>
          <w:sz w:val="28"/>
          <w:szCs w:val="28"/>
        </w:rPr>
        <w:t>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14:paraId="68628528" w14:textId="6C38B8A8" w:rsidR="00956D4F" w:rsidRPr="00BB19AD" w:rsidRDefault="00386A11" w:rsidP="00E44C2E">
      <w:pPr>
        <w:spacing w:line="360" w:lineRule="auto"/>
        <w:ind w:firstLine="567"/>
        <w:jc w:val="both"/>
        <w:rPr>
          <w:sz w:val="28"/>
          <w:szCs w:val="28"/>
        </w:rPr>
      </w:pPr>
      <w:r>
        <w:rPr>
          <w:sz w:val="28"/>
          <w:szCs w:val="28"/>
        </w:rPr>
        <w:t>Согласно пункту 2.2 Порядка, с</w:t>
      </w:r>
      <w:r w:rsidR="00956D4F" w:rsidRPr="00BB19AD">
        <w:rPr>
          <w:sz w:val="28"/>
          <w:szCs w:val="28"/>
        </w:rPr>
        <w:t xml:space="preserve"> целью всестороннего и полного изучения особенностей и сложившихся характеристик рассматриваемого товарного рынка проводится ретроспективный анализ </w:t>
      </w:r>
      <w:r w:rsidR="00956D4F" w:rsidRPr="00BB19AD">
        <w:rPr>
          <w:bCs/>
          <w:sz w:val="28"/>
          <w:szCs w:val="28"/>
        </w:rPr>
        <w:t>состояния конкуренции на рассматриваемом товарном рынке.</w:t>
      </w:r>
    </w:p>
    <w:p w14:paraId="269B301E" w14:textId="36EE6D60" w:rsidR="00956D4F" w:rsidRDefault="000F4D36" w:rsidP="00E44C2E">
      <w:pPr>
        <w:spacing w:line="360" w:lineRule="auto"/>
        <w:ind w:firstLine="567"/>
        <w:jc w:val="both"/>
        <w:rPr>
          <w:sz w:val="28"/>
          <w:szCs w:val="28"/>
        </w:rPr>
      </w:pPr>
      <w:r w:rsidRPr="000F4D36">
        <w:rPr>
          <w:sz w:val="28"/>
          <w:szCs w:val="28"/>
        </w:rPr>
        <w:t>Учитывая цели проведения настоящего анализа и руководствуясь пункт</w:t>
      </w:r>
      <w:r>
        <w:rPr>
          <w:sz w:val="28"/>
          <w:szCs w:val="28"/>
        </w:rPr>
        <w:t>а</w:t>
      </w:r>
      <w:r w:rsidRPr="000F4D36">
        <w:rPr>
          <w:sz w:val="28"/>
          <w:szCs w:val="28"/>
        </w:rPr>
        <w:t>м</w:t>
      </w:r>
      <w:r>
        <w:rPr>
          <w:sz w:val="28"/>
          <w:szCs w:val="28"/>
        </w:rPr>
        <w:t>и</w:t>
      </w:r>
      <w:r w:rsidRPr="000F4D36">
        <w:rPr>
          <w:sz w:val="28"/>
          <w:szCs w:val="28"/>
        </w:rPr>
        <w:t xml:space="preserve"> 2.1</w:t>
      </w:r>
      <w:r>
        <w:rPr>
          <w:sz w:val="28"/>
          <w:szCs w:val="28"/>
        </w:rPr>
        <w:t>, 2.2</w:t>
      </w:r>
      <w:r w:rsidRPr="000F4D36">
        <w:rPr>
          <w:sz w:val="28"/>
          <w:szCs w:val="28"/>
        </w:rPr>
        <w:t xml:space="preserve"> Порядка, </w:t>
      </w:r>
      <w:r>
        <w:rPr>
          <w:sz w:val="28"/>
          <w:szCs w:val="28"/>
        </w:rPr>
        <w:t>в</w:t>
      </w:r>
      <w:r w:rsidR="00956D4F" w:rsidRPr="00BB19AD">
        <w:rPr>
          <w:sz w:val="28"/>
          <w:szCs w:val="28"/>
        </w:rPr>
        <w:t xml:space="preserve">ременным интервалом исследования рассматриваемого рынка установлен период с </w:t>
      </w:r>
      <w:r w:rsidR="00956D4F" w:rsidRPr="005742DF">
        <w:rPr>
          <w:b/>
          <w:sz w:val="28"/>
          <w:szCs w:val="28"/>
        </w:rPr>
        <w:t>01.01.201</w:t>
      </w:r>
      <w:r w:rsidR="00820B04">
        <w:rPr>
          <w:b/>
          <w:sz w:val="28"/>
          <w:szCs w:val="28"/>
        </w:rPr>
        <w:t>7</w:t>
      </w:r>
      <w:r w:rsidR="00956D4F" w:rsidRPr="005742DF">
        <w:rPr>
          <w:b/>
          <w:sz w:val="28"/>
          <w:szCs w:val="28"/>
        </w:rPr>
        <w:t xml:space="preserve"> по </w:t>
      </w:r>
      <w:r w:rsidR="00522469">
        <w:rPr>
          <w:b/>
          <w:sz w:val="28"/>
          <w:szCs w:val="28"/>
        </w:rPr>
        <w:t>3</w:t>
      </w:r>
      <w:r w:rsidR="00456C2E">
        <w:rPr>
          <w:b/>
          <w:sz w:val="28"/>
          <w:szCs w:val="28"/>
        </w:rPr>
        <w:t>1</w:t>
      </w:r>
      <w:r w:rsidR="00522469">
        <w:rPr>
          <w:b/>
          <w:sz w:val="28"/>
          <w:szCs w:val="28"/>
        </w:rPr>
        <w:t>.0</w:t>
      </w:r>
      <w:r w:rsidR="00456C2E">
        <w:rPr>
          <w:b/>
          <w:sz w:val="28"/>
          <w:szCs w:val="28"/>
        </w:rPr>
        <w:t>3</w:t>
      </w:r>
      <w:r w:rsidR="00522469">
        <w:rPr>
          <w:b/>
          <w:sz w:val="28"/>
          <w:szCs w:val="28"/>
        </w:rPr>
        <w:t>.201</w:t>
      </w:r>
      <w:r w:rsidR="00820B04">
        <w:rPr>
          <w:b/>
          <w:sz w:val="28"/>
          <w:szCs w:val="28"/>
        </w:rPr>
        <w:t>9</w:t>
      </w:r>
      <w:r w:rsidR="00956D4F" w:rsidRPr="00BB19AD">
        <w:rPr>
          <w:sz w:val="28"/>
          <w:szCs w:val="28"/>
        </w:rPr>
        <w:t>.</w:t>
      </w:r>
    </w:p>
    <w:p w14:paraId="0AF1F458" w14:textId="77777777" w:rsidR="00FF61BF" w:rsidRDefault="00FF61BF" w:rsidP="00956D4F">
      <w:pPr>
        <w:spacing w:line="360" w:lineRule="auto"/>
        <w:ind w:firstLine="709"/>
        <w:jc w:val="both"/>
        <w:rPr>
          <w:sz w:val="28"/>
          <w:szCs w:val="28"/>
        </w:rPr>
      </w:pPr>
    </w:p>
    <w:p w14:paraId="30D565A0" w14:textId="77777777" w:rsidR="00956D4F" w:rsidRPr="00523ABE" w:rsidRDefault="00956D4F" w:rsidP="00FF61BF">
      <w:pPr>
        <w:pStyle w:val="1"/>
        <w:keepLines w:val="0"/>
        <w:numPr>
          <w:ilvl w:val="0"/>
          <w:numId w:val="1"/>
        </w:numPr>
        <w:spacing w:before="0" w:after="60"/>
        <w:jc w:val="center"/>
        <w:rPr>
          <w:color w:val="auto"/>
        </w:rPr>
      </w:pPr>
      <w:bookmarkStart w:id="6" w:name="_Toc311499731"/>
      <w:bookmarkStart w:id="7" w:name="_Toc378938435"/>
      <w:bookmarkStart w:id="8" w:name="_Toc498001210"/>
      <w:r w:rsidRPr="00523ABE">
        <w:rPr>
          <w:color w:val="auto"/>
        </w:rPr>
        <w:t>ПРОДУКТОВЫЕ ГРАНИЦЫ ТОВАРНОГО РЫНКА</w:t>
      </w:r>
      <w:bookmarkEnd w:id="6"/>
      <w:bookmarkEnd w:id="7"/>
      <w:bookmarkEnd w:id="8"/>
    </w:p>
    <w:p w14:paraId="05A874B5" w14:textId="77777777" w:rsidR="00956D4F" w:rsidRPr="00523ABE" w:rsidRDefault="00956D4F" w:rsidP="00956D4F"/>
    <w:p w14:paraId="456AC0AF" w14:textId="3A4D19B2" w:rsidR="00B0312A" w:rsidRDefault="00470E9C" w:rsidP="00D95DBF">
      <w:pPr>
        <w:pStyle w:val="a9"/>
        <w:spacing w:line="36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В соответствии с пунктом 3.1</w:t>
      </w:r>
      <w:r w:rsidR="00D95DBF">
        <w:rPr>
          <w:rFonts w:ascii="Times New Roman" w:eastAsia="Calibri" w:hAnsi="Times New Roman" w:cs="Times New Roman"/>
          <w:color w:val="auto"/>
          <w:sz w:val="28"/>
          <w:szCs w:val="28"/>
          <w:lang w:eastAsia="en-US"/>
        </w:rPr>
        <w:t>, подпунктами «г», «ж» пункта 3.4 Порядка</w:t>
      </w:r>
      <w:r>
        <w:rPr>
          <w:rFonts w:ascii="Times New Roman" w:eastAsia="Calibri" w:hAnsi="Times New Roman" w:cs="Times New Roman"/>
          <w:color w:val="auto"/>
          <w:sz w:val="28"/>
          <w:szCs w:val="28"/>
          <w:lang w:eastAsia="en-US"/>
        </w:rPr>
        <w:t xml:space="preserve">, </w:t>
      </w:r>
      <w:r w:rsidR="00603156">
        <w:rPr>
          <w:rFonts w:ascii="Times New Roman" w:eastAsia="Calibri" w:hAnsi="Times New Roman" w:cs="Times New Roman"/>
          <w:color w:val="auto"/>
          <w:sz w:val="28"/>
          <w:szCs w:val="28"/>
          <w:lang w:eastAsia="en-US"/>
        </w:rPr>
        <w:t xml:space="preserve">в данном аналитическом отчете </w:t>
      </w:r>
      <w:r w:rsidR="00D95DBF">
        <w:rPr>
          <w:rFonts w:ascii="Times New Roman" w:eastAsia="Calibri" w:hAnsi="Times New Roman" w:cs="Times New Roman"/>
          <w:color w:val="auto"/>
          <w:sz w:val="28"/>
          <w:szCs w:val="28"/>
          <w:lang w:eastAsia="en-US"/>
        </w:rPr>
        <w:t xml:space="preserve">предварительное определение товара осуществляется в соответствии с </w:t>
      </w:r>
      <w:r w:rsidR="00D95DBF" w:rsidRPr="00D95DBF">
        <w:rPr>
          <w:rFonts w:ascii="Times New Roman" w:eastAsia="Calibri" w:hAnsi="Times New Roman" w:cs="Times New Roman"/>
          <w:color w:val="auto"/>
          <w:sz w:val="28"/>
          <w:szCs w:val="28"/>
          <w:lang w:eastAsia="en-US"/>
        </w:rPr>
        <w:t>общероссийски</w:t>
      </w:r>
      <w:r w:rsidR="00D95DBF">
        <w:rPr>
          <w:rFonts w:ascii="Times New Roman" w:eastAsia="Calibri" w:hAnsi="Times New Roman" w:cs="Times New Roman"/>
          <w:color w:val="auto"/>
          <w:sz w:val="28"/>
          <w:szCs w:val="28"/>
          <w:lang w:eastAsia="en-US"/>
        </w:rPr>
        <w:t>ми</w:t>
      </w:r>
      <w:r w:rsidR="00D95DBF" w:rsidRPr="00D95DBF">
        <w:rPr>
          <w:rFonts w:ascii="Times New Roman" w:eastAsia="Calibri" w:hAnsi="Times New Roman" w:cs="Times New Roman"/>
          <w:color w:val="auto"/>
          <w:sz w:val="28"/>
          <w:szCs w:val="28"/>
          <w:lang w:eastAsia="en-US"/>
        </w:rPr>
        <w:t xml:space="preserve"> классификатор</w:t>
      </w:r>
      <w:r w:rsidR="00D95DBF">
        <w:rPr>
          <w:rFonts w:ascii="Times New Roman" w:eastAsia="Calibri" w:hAnsi="Times New Roman" w:cs="Times New Roman"/>
          <w:color w:val="auto"/>
          <w:sz w:val="28"/>
          <w:szCs w:val="28"/>
          <w:lang w:eastAsia="en-US"/>
        </w:rPr>
        <w:t>ами</w:t>
      </w:r>
      <w:r w:rsidR="00D95DBF" w:rsidRPr="00D95DBF">
        <w:rPr>
          <w:rFonts w:ascii="Times New Roman" w:eastAsia="Calibri" w:hAnsi="Times New Roman" w:cs="Times New Roman"/>
          <w:color w:val="auto"/>
          <w:sz w:val="28"/>
          <w:szCs w:val="28"/>
          <w:lang w:eastAsia="en-US"/>
        </w:rPr>
        <w:t xml:space="preserve"> продукции, работ, услуг, видов экономической деятельности</w:t>
      </w:r>
      <w:r w:rsidR="00D95DBF">
        <w:rPr>
          <w:rFonts w:ascii="Times New Roman" w:eastAsia="Calibri" w:hAnsi="Times New Roman" w:cs="Times New Roman"/>
          <w:color w:val="auto"/>
          <w:sz w:val="28"/>
          <w:szCs w:val="28"/>
          <w:lang w:eastAsia="en-US"/>
        </w:rPr>
        <w:t>, а также иным</w:t>
      </w:r>
      <w:r w:rsidR="00603156">
        <w:rPr>
          <w:rFonts w:ascii="Times New Roman" w:eastAsia="Calibri" w:hAnsi="Times New Roman" w:cs="Times New Roman"/>
          <w:color w:val="auto"/>
          <w:sz w:val="28"/>
          <w:szCs w:val="28"/>
          <w:lang w:eastAsia="en-US"/>
        </w:rPr>
        <w:t>и</w:t>
      </w:r>
      <w:r w:rsidR="00D95DBF">
        <w:rPr>
          <w:rFonts w:ascii="Times New Roman" w:eastAsia="Calibri" w:hAnsi="Times New Roman" w:cs="Times New Roman"/>
          <w:color w:val="auto"/>
          <w:sz w:val="28"/>
          <w:szCs w:val="28"/>
          <w:lang w:eastAsia="en-US"/>
        </w:rPr>
        <w:t xml:space="preserve"> способом, позволяющим однозначно определить товар, а именно – </w:t>
      </w:r>
      <w:r w:rsidR="007C781D">
        <w:rPr>
          <w:rFonts w:ascii="Times New Roman" w:eastAsia="Calibri" w:hAnsi="Times New Roman" w:cs="Times New Roman"/>
          <w:color w:val="auto"/>
          <w:sz w:val="28"/>
          <w:szCs w:val="28"/>
          <w:lang w:eastAsia="en-US"/>
        </w:rPr>
        <w:t>использование</w:t>
      </w:r>
      <w:r w:rsidR="00D95DBF">
        <w:rPr>
          <w:rFonts w:ascii="Times New Roman" w:eastAsia="Calibri" w:hAnsi="Times New Roman" w:cs="Times New Roman"/>
          <w:color w:val="auto"/>
          <w:sz w:val="28"/>
          <w:szCs w:val="28"/>
          <w:lang w:eastAsia="en-US"/>
        </w:rPr>
        <w:t xml:space="preserve"> сведений из открытых источников, в том числе информационно-телеко</w:t>
      </w:r>
      <w:r w:rsidR="00C53A0E">
        <w:rPr>
          <w:rFonts w:ascii="Times New Roman" w:eastAsia="Calibri" w:hAnsi="Times New Roman" w:cs="Times New Roman"/>
          <w:color w:val="auto"/>
          <w:sz w:val="28"/>
          <w:szCs w:val="28"/>
          <w:lang w:eastAsia="en-US"/>
        </w:rPr>
        <w:t>ммуникационной сети «Интернет», а также пояснений участников рынка.</w:t>
      </w:r>
    </w:p>
    <w:p w14:paraId="4F1A2768" w14:textId="1AF6D02C" w:rsidR="00B12B9C" w:rsidRDefault="00B12B9C" w:rsidP="00D95DBF">
      <w:pPr>
        <w:pStyle w:val="a9"/>
        <w:spacing w:line="36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Под услугами </w:t>
      </w:r>
      <w:r w:rsidRPr="00B12B9C">
        <w:rPr>
          <w:rFonts w:ascii="Times New Roman" w:eastAsia="Calibri" w:hAnsi="Times New Roman" w:cs="Times New Roman"/>
          <w:color w:val="auto"/>
          <w:sz w:val="28"/>
          <w:szCs w:val="28"/>
          <w:lang w:eastAsia="en-US"/>
        </w:rPr>
        <w:t>осуществления информационного взаимодействия пассажиров и водителей такси</w:t>
      </w:r>
      <w:r>
        <w:rPr>
          <w:rFonts w:ascii="Times New Roman" w:eastAsia="Calibri" w:hAnsi="Times New Roman" w:cs="Times New Roman"/>
          <w:color w:val="auto"/>
          <w:sz w:val="28"/>
          <w:szCs w:val="28"/>
          <w:lang w:eastAsia="en-US"/>
        </w:rPr>
        <w:t xml:space="preserve"> понимаются </w:t>
      </w:r>
      <w:r w:rsidRPr="00B12B9C">
        <w:rPr>
          <w:rFonts w:ascii="Times New Roman" w:eastAsia="Calibri" w:hAnsi="Times New Roman" w:cs="Times New Roman"/>
          <w:color w:val="auto"/>
          <w:sz w:val="28"/>
          <w:szCs w:val="28"/>
          <w:lang w:eastAsia="en-US"/>
        </w:rPr>
        <w:t xml:space="preserve">услуги по организации поездок такси на базе двусторонней мобильной платформы, которая позволяет соединить спрос со стороны пассажиров с предложением со стороны водителей, то есть услуги агрегаторов такси. </w:t>
      </w:r>
    </w:p>
    <w:p w14:paraId="174DE098" w14:textId="3966948D" w:rsidR="00611E28" w:rsidRDefault="00B12B9C" w:rsidP="00D95DBF">
      <w:pPr>
        <w:pStyle w:val="a9"/>
        <w:spacing w:line="360" w:lineRule="auto"/>
        <w:ind w:firstLine="567"/>
        <w:jc w:val="both"/>
        <w:rPr>
          <w:rFonts w:ascii="Times New Roman" w:eastAsia="Calibri" w:hAnsi="Times New Roman" w:cs="Times New Roman"/>
          <w:color w:val="auto"/>
          <w:sz w:val="28"/>
          <w:szCs w:val="28"/>
          <w:lang w:eastAsia="en-US"/>
        </w:rPr>
      </w:pPr>
      <w:r w:rsidRPr="00B12B9C">
        <w:rPr>
          <w:rFonts w:ascii="Times New Roman" w:eastAsia="Calibri" w:hAnsi="Times New Roman" w:cs="Times New Roman"/>
          <w:color w:val="auto"/>
          <w:sz w:val="28"/>
          <w:szCs w:val="28"/>
          <w:lang w:eastAsia="en-US"/>
        </w:rPr>
        <w:t xml:space="preserve">Услуги агрегаторов такси, оказываемые с помощью мобильных приложений (мобильные агрегаторы такси), позволяют водителям получать заказы от пассажиров, чем обеспечивают возможность оказания услуг по </w:t>
      </w:r>
      <w:r w:rsidRPr="00B12B9C">
        <w:rPr>
          <w:rFonts w:ascii="Times New Roman" w:eastAsia="Calibri" w:hAnsi="Times New Roman" w:cs="Times New Roman"/>
          <w:color w:val="auto"/>
          <w:sz w:val="28"/>
          <w:szCs w:val="28"/>
          <w:lang w:eastAsia="en-US"/>
        </w:rPr>
        <w:lastRenderedPageBreak/>
        <w:t>локальной перевозке пассажиров легковым такси в России. Таким образом, услуги мобильных агрегаторов такси направлены на достижение тех же целей, что и услуги «традиционных» диспетчерских такси, которые по сути также выступают в качестве агрегаторов, организуя поездки на такси (включая предоставление информационных и диспетчерских услуг) посредством размещения и обработки заказов такси, сделанных пассажирами по телефону или иным образом.</w:t>
      </w:r>
    </w:p>
    <w:p w14:paraId="624E4785" w14:textId="72F96FC3" w:rsidR="007910CD" w:rsidRDefault="004A3E15" w:rsidP="004831D4">
      <w:pPr>
        <w:pStyle w:val="a9"/>
        <w:spacing w:line="360" w:lineRule="auto"/>
        <w:ind w:firstLine="567"/>
        <w:jc w:val="both"/>
        <w:rPr>
          <w:rFonts w:ascii="Times New Roman" w:eastAsia="Calibri" w:hAnsi="Times New Roman" w:cs="Times New Roman"/>
          <w:color w:val="auto"/>
          <w:sz w:val="28"/>
          <w:szCs w:val="28"/>
          <w:lang w:eastAsia="en-US"/>
        </w:rPr>
      </w:pPr>
      <w:r w:rsidRPr="004A3E15">
        <w:rPr>
          <w:rFonts w:ascii="Times New Roman" w:eastAsia="Calibri" w:hAnsi="Times New Roman" w:cs="Times New Roman"/>
          <w:color w:val="auto"/>
          <w:sz w:val="28"/>
          <w:szCs w:val="28"/>
          <w:lang w:eastAsia="en-US"/>
        </w:rPr>
        <w:t>Услуги мобильных агрегаторов такси начали появляться в России в течение последних нескольких лет в качестве конкурента «традиционным» диспетчерским службам такси</w:t>
      </w:r>
      <w:r>
        <w:rPr>
          <w:rFonts w:ascii="Times New Roman" w:eastAsia="Calibri" w:hAnsi="Times New Roman" w:cs="Times New Roman"/>
          <w:color w:val="auto"/>
          <w:sz w:val="28"/>
          <w:szCs w:val="28"/>
          <w:lang w:eastAsia="en-US"/>
        </w:rPr>
        <w:t xml:space="preserve">. </w:t>
      </w:r>
      <w:r w:rsidRPr="004A3E15">
        <w:rPr>
          <w:rFonts w:ascii="Times New Roman" w:eastAsia="Calibri" w:hAnsi="Times New Roman" w:cs="Times New Roman"/>
          <w:color w:val="auto"/>
          <w:sz w:val="28"/>
          <w:szCs w:val="28"/>
          <w:lang w:eastAsia="en-US"/>
        </w:rPr>
        <w:t xml:space="preserve">Яндекс запустил свое мобильное приложение агрегатора такси в 2011 году. Вскоре после этого, в 2012 году, на российском рынке появился другой сервис мобильных агрегаторов такси – Gett, а также было запущено мобильное приложение RuTaxi. </w:t>
      </w:r>
      <w:r w:rsidR="004B06E0">
        <w:rPr>
          <w:rFonts w:ascii="Times New Roman" w:eastAsia="Calibri" w:hAnsi="Times New Roman" w:cs="Times New Roman"/>
          <w:color w:val="auto"/>
          <w:sz w:val="28"/>
          <w:szCs w:val="28"/>
          <w:lang w:val="en-US" w:eastAsia="en-US"/>
        </w:rPr>
        <w:t>Uber</w:t>
      </w:r>
      <w:r w:rsidRPr="004A3E15">
        <w:rPr>
          <w:rFonts w:ascii="Times New Roman" w:eastAsia="Calibri" w:hAnsi="Times New Roman" w:cs="Times New Roman"/>
          <w:color w:val="auto"/>
          <w:sz w:val="28"/>
          <w:szCs w:val="28"/>
          <w:lang w:eastAsia="en-US"/>
        </w:rPr>
        <w:t xml:space="preserve"> запустил сервис мобильного агрегатора такси в России в 2014 году, а сервис Везет представил свое мобильное приложение в 2015 году. В 2016 году появилось мобильное приложение RedTaxi.</w:t>
      </w:r>
      <w:r w:rsidR="004831D4">
        <w:rPr>
          <w:rFonts w:ascii="Times New Roman" w:eastAsia="Calibri" w:hAnsi="Times New Roman" w:cs="Times New Roman"/>
          <w:color w:val="auto"/>
          <w:sz w:val="28"/>
          <w:szCs w:val="28"/>
          <w:lang w:eastAsia="en-US"/>
        </w:rPr>
        <w:t xml:space="preserve"> </w:t>
      </w:r>
      <w:r w:rsidR="007910CD" w:rsidRPr="007910CD">
        <w:rPr>
          <w:rFonts w:ascii="Times New Roman" w:eastAsia="Calibri" w:hAnsi="Times New Roman" w:cs="Times New Roman"/>
          <w:color w:val="auto"/>
          <w:sz w:val="28"/>
          <w:szCs w:val="28"/>
          <w:lang w:eastAsia="en-US"/>
        </w:rPr>
        <w:t>В настоящее время в приложении для мобильных устрой</w:t>
      </w:r>
      <w:r w:rsidR="009B7342">
        <w:rPr>
          <w:rFonts w:ascii="Times New Roman" w:eastAsia="Calibri" w:hAnsi="Times New Roman" w:cs="Times New Roman"/>
          <w:color w:val="auto"/>
          <w:sz w:val="28"/>
          <w:szCs w:val="28"/>
          <w:lang w:eastAsia="en-US"/>
        </w:rPr>
        <w:t>ств Play Market доступн</w:t>
      </w:r>
      <w:r w:rsidR="004831D4">
        <w:rPr>
          <w:rFonts w:ascii="Times New Roman" w:eastAsia="Calibri" w:hAnsi="Times New Roman" w:cs="Times New Roman"/>
          <w:color w:val="auto"/>
          <w:sz w:val="28"/>
          <w:szCs w:val="28"/>
          <w:lang w:eastAsia="en-US"/>
        </w:rPr>
        <w:t>о</w:t>
      </w:r>
      <w:r w:rsidR="009B7342">
        <w:rPr>
          <w:rFonts w:ascii="Times New Roman" w:eastAsia="Calibri" w:hAnsi="Times New Roman" w:cs="Times New Roman"/>
          <w:color w:val="auto"/>
          <w:sz w:val="28"/>
          <w:szCs w:val="28"/>
          <w:lang w:eastAsia="en-US"/>
        </w:rPr>
        <w:t xml:space="preserve"> </w:t>
      </w:r>
      <w:r w:rsidR="004831D4">
        <w:rPr>
          <w:rFonts w:ascii="Times New Roman" w:eastAsia="Calibri" w:hAnsi="Times New Roman" w:cs="Times New Roman"/>
          <w:color w:val="auto"/>
          <w:sz w:val="28"/>
          <w:szCs w:val="28"/>
          <w:lang w:eastAsia="en-US"/>
        </w:rPr>
        <w:t>множество</w:t>
      </w:r>
      <w:r w:rsidR="007910CD" w:rsidRPr="007910CD">
        <w:rPr>
          <w:rFonts w:ascii="Times New Roman" w:eastAsia="Calibri" w:hAnsi="Times New Roman" w:cs="Times New Roman"/>
          <w:color w:val="auto"/>
          <w:sz w:val="28"/>
          <w:szCs w:val="28"/>
          <w:lang w:eastAsia="en-US"/>
        </w:rPr>
        <w:t xml:space="preserve"> приложений агрегаторов такси.</w:t>
      </w:r>
    </w:p>
    <w:p w14:paraId="25B44FF3" w14:textId="698D78EC" w:rsidR="00611E28" w:rsidRDefault="004A3E15" w:rsidP="00617ADB">
      <w:pPr>
        <w:pStyle w:val="a9"/>
        <w:spacing w:line="360" w:lineRule="auto"/>
        <w:ind w:firstLine="567"/>
        <w:jc w:val="both"/>
        <w:rPr>
          <w:rFonts w:ascii="Times New Roman" w:eastAsia="Calibri" w:hAnsi="Times New Roman" w:cs="Times New Roman"/>
          <w:color w:val="auto"/>
          <w:sz w:val="28"/>
          <w:szCs w:val="28"/>
          <w:lang w:eastAsia="en-US"/>
        </w:rPr>
      </w:pPr>
      <w:r w:rsidRPr="004A3E15">
        <w:rPr>
          <w:rFonts w:ascii="Times New Roman" w:eastAsia="Calibri" w:hAnsi="Times New Roman" w:cs="Times New Roman"/>
          <w:color w:val="auto"/>
          <w:sz w:val="28"/>
          <w:szCs w:val="28"/>
          <w:lang w:eastAsia="en-US"/>
        </w:rPr>
        <w:t>С точки зрения пассажиров, мобильные агрегаторы такси предлагают способ связи с водителем, чтобы водитель оказал услугу перевозки пассажиру. Заказ размещается через мобильное приложение, установленное пассажиро</w:t>
      </w:r>
      <w:r w:rsidR="00617ADB">
        <w:rPr>
          <w:rFonts w:ascii="Times New Roman" w:eastAsia="Calibri" w:hAnsi="Times New Roman" w:cs="Times New Roman"/>
          <w:color w:val="auto"/>
          <w:sz w:val="28"/>
          <w:szCs w:val="28"/>
          <w:lang w:eastAsia="en-US"/>
        </w:rPr>
        <w:t xml:space="preserve">м на свое мобильное устройство. </w:t>
      </w:r>
      <w:r w:rsidRPr="004A3E15">
        <w:rPr>
          <w:rFonts w:ascii="Times New Roman" w:eastAsia="Calibri" w:hAnsi="Times New Roman" w:cs="Times New Roman"/>
          <w:color w:val="auto"/>
          <w:sz w:val="28"/>
          <w:szCs w:val="28"/>
          <w:lang w:eastAsia="en-US"/>
        </w:rPr>
        <w:t xml:space="preserve">С точки зрения водителей, услуги агрегаторов такси представляют собой средства получения заказов от пассажиров. </w:t>
      </w:r>
    </w:p>
    <w:p w14:paraId="7BCA8A86" w14:textId="04F093C4" w:rsidR="00570647" w:rsidRDefault="00E34AB3" w:rsidP="00617ADB">
      <w:pPr>
        <w:pStyle w:val="a9"/>
        <w:spacing w:line="360" w:lineRule="auto"/>
        <w:ind w:firstLine="567"/>
        <w:jc w:val="both"/>
        <w:rPr>
          <w:rFonts w:ascii="Times New Roman" w:eastAsia="Calibri" w:hAnsi="Times New Roman" w:cs="Times New Roman"/>
          <w:color w:val="auto"/>
          <w:sz w:val="28"/>
          <w:szCs w:val="28"/>
          <w:lang w:eastAsia="en-US"/>
        </w:rPr>
      </w:pPr>
      <w:r w:rsidRPr="00E34AB3">
        <w:rPr>
          <w:rFonts w:ascii="Times New Roman" w:eastAsia="Calibri" w:hAnsi="Times New Roman" w:cs="Times New Roman"/>
          <w:color w:val="auto"/>
          <w:sz w:val="28"/>
          <w:szCs w:val="28"/>
          <w:lang w:eastAsia="en-US"/>
        </w:rPr>
        <w:t>То, что услуги мобильных агрегаторов такси, распределяющих заказы только через мобильные приложения и вебсайты, и услуги традиционных агрегаторов такси, распределяющих заказы различными способами, относятся к одному рынку, подтверждается тем, что с точки зрения потребителя все способы заказа такси являются взаимозаменяемыми.</w:t>
      </w:r>
    </w:p>
    <w:p w14:paraId="1C617363" w14:textId="5E043546" w:rsidR="00E34AB3" w:rsidRDefault="002F1A31" w:rsidP="00617ADB">
      <w:pPr>
        <w:pStyle w:val="a9"/>
        <w:spacing w:line="360" w:lineRule="auto"/>
        <w:ind w:firstLine="567"/>
        <w:jc w:val="both"/>
        <w:rPr>
          <w:rFonts w:ascii="Times New Roman" w:eastAsia="Calibri" w:hAnsi="Times New Roman" w:cs="Times New Roman"/>
          <w:color w:val="auto"/>
          <w:sz w:val="28"/>
          <w:szCs w:val="28"/>
          <w:lang w:eastAsia="en-US"/>
        </w:rPr>
      </w:pPr>
      <w:r w:rsidRPr="002F1A31">
        <w:rPr>
          <w:rFonts w:ascii="Times New Roman" w:eastAsia="Calibri" w:hAnsi="Times New Roman" w:cs="Times New Roman"/>
          <w:color w:val="auto"/>
          <w:sz w:val="28"/>
          <w:szCs w:val="28"/>
          <w:lang w:eastAsia="en-US"/>
        </w:rPr>
        <w:t xml:space="preserve">Этот вывод подтверждается, в частности, результатами социологических опросов ВЦИОМ. ВЦИОМ провел два опроса пассажиров в 17 крупнейших городах России. Респондентам было предложено описать свои предпочтения </w:t>
      </w:r>
      <w:r w:rsidRPr="002F1A31">
        <w:rPr>
          <w:rFonts w:ascii="Times New Roman" w:eastAsia="Calibri" w:hAnsi="Times New Roman" w:cs="Times New Roman"/>
          <w:color w:val="auto"/>
          <w:sz w:val="28"/>
          <w:szCs w:val="28"/>
          <w:lang w:eastAsia="en-US"/>
        </w:rPr>
        <w:lastRenderedPageBreak/>
        <w:t>в использовании различных транспортных средств как в отношении всех возможных способов перевозки внутригородским транспортом</w:t>
      </w:r>
      <w:r w:rsidR="0062692F">
        <w:rPr>
          <w:rFonts w:ascii="Times New Roman" w:eastAsia="Calibri" w:hAnsi="Times New Roman" w:cs="Times New Roman"/>
          <w:color w:val="auto"/>
          <w:sz w:val="28"/>
          <w:szCs w:val="28"/>
          <w:lang w:eastAsia="en-US"/>
        </w:rPr>
        <w:t>.</w:t>
      </w:r>
      <w:r w:rsidR="000C35D9">
        <w:rPr>
          <w:rFonts w:ascii="Times New Roman" w:eastAsia="Calibri" w:hAnsi="Times New Roman" w:cs="Times New Roman"/>
          <w:color w:val="auto"/>
          <w:sz w:val="28"/>
          <w:szCs w:val="28"/>
          <w:lang w:eastAsia="en-US"/>
        </w:rPr>
        <w:t xml:space="preserve"> Опрос показал следующее:</w:t>
      </w:r>
    </w:p>
    <w:p w14:paraId="627CA322" w14:textId="0CCCC784" w:rsidR="000C35D9" w:rsidRDefault="000C35D9" w:rsidP="000C35D9">
      <w:pPr>
        <w:pStyle w:val="a9"/>
        <w:spacing w:line="360"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ab/>
        <w:t>- 11% респондентов ответило, что у них отсутствовала возможность использовать альтернативный сервис заказа такси (мобильный агрегатор или традиционная диспетчерская служба), остальные (91%) готовы использовать разные способы вызова такси;</w:t>
      </w:r>
    </w:p>
    <w:p w14:paraId="270ED69D" w14:textId="5FDBCE16" w:rsidR="000C35D9" w:rsidRDefault="000C35D9" w:rsidP="000C35D9">
      <w:pPr>
        <w:pStyle w:val="a9"/>
        <w:spacing w:line="360"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ab/>
        <w:t>- 80% имело опыт фактического переключения между способами вызова такси.</w:t>
      </w:r>
    </w:p>
    <w:p w14:paraId="457F5BEF" w14:textId="48F7A6D4" w:rsidR="005C1F45" w:rsidRPr="005C1F45" w:rsidRDefault="005C1F45" w:rsidP="005C1F45">
      <w:pPr>
        <w:pStyle w:val="a9"/>
        <w:spacing w:line="360" w:lineRule="auto"/>
        <w:ind w:firstLine="567"/>
        <w:jc w:val="both"/>
        <w:rPr>
          <w:rFonts w:ascii="Times New Roman" w:eastAsia="Calibri" w:hAnsi="Times New Roman" w:cs="Times New Roman"/>
          <w:color w:val="auto"/>
          <w:sz w:val="28"/>
          <w:szCs w:val="28"/>
          <w:lang w:eastAsia="en-US"/>
        </w:rPr>
      </w:pPr>
      <w:r w:rsidRPr="005C1F45">
        <w:rPr>
          <w:rFonts w:ascii="Times New Roman" w:eastAsia="Calibri" w:hAnsi="Times New Roman" w:cs="Times New Roman"/>
          <w:color w:val="auto"/>
          <w:sz w:val="28"/>
          <w:szCs w:val="28"/>
          <w:lang w:eastAsia="en-US"/>
        </w:rPr>
        <w:t>Как и сервисы мобильных агрегаторов такси, большинство традиционных диспетчерских служб не имеют собственного таксопарка и не нанимают в штат водителей. Вместо этого они заключают соглашения с водителями, которые действуют как индивидуальные предприниматели, и, как правило, предоставляют в аренду автомобили, используемые водителями для оказания услуг такси. Водители, осуществляющие свою деятельность под брендом провайдера услуг такси, получают заказы через диспетчерскую службу такого провайдера.</w:t>
      </w:r>
    </w:p>
    <w:p w14:paraId="2431255A" w14:textId="677A0245" w:rsidR="00570647" w:rsidRDefault="005C1F45" w:rsidP="005C1F45">
      <w:pPr>
        <w:pStyle w:val="a9"/>
        <w:spacing w:line="360" w:lineRule="auto"/>
        <w:ind w:firstLine="567"/>
        <w:jc w:val="both"/>
        <w:rPr>
          <w:rFonts w:ascii="Times New Roman" w:eastAsia="Calibri" w:hAnsi="Times New Roman" w:cs="Times New Roman"/>
          <w:color w:val="auto"/>
          <w:sz w:val="28"/>
          <w:szCs w:val="28"/>
          <w:lang w:eastAsia="en-US"/>
        </w:rPr>
      </w:pPr>
      <w:r w:rsidRPr="005C1F45">
        <w:rPr>
          <w:rFonts w:ascii="Times New Roman" w:eastAsia="Calibri" w:hAnsi="Times New Roman" w:cs="Times New Roman"/>
          <w:color w:val="auto"/>
          <w:sz w:val="28"/>
          <w:szCs w:val="28"/>
          <w:lang w:eastAsia="en-US"/>
        </w:rPr>
        <w:t>Следовательно, услуги мобильных агрегаторов такси и так называемых «традиционных» агрегаторов такси (включая и такие, которые в настоящее время не имеют мобильных приложений) являются взаимозаменяемыми.</w:t>
      </w:r>
    </w:p>
    <w:p w14:paraId="21E8A402" w14:textId="77777777" w:rsidR="00233F4C" w:rsidRPr="00047AAF" w:rsidRDefault="00233F4C" w:rsidP="00233F4C">
      <w:pPr>
        <w:autoSpaceDE w:val="0"/>
        <w:autoSpaceDN w:val="0"/>
        <w:adjustRightInd w:val="0"/>
        <w:spacing w:line="360" w:lineRule="auto"/>
        <w:ind w:firstLine="708"/>
        <w:jc w:val="both"/>
        <w:rPr>
          <w:b/>
          <w:bCs/>
          <w:sz w:val="28"/>
          <w:szCs w:val="28"/>
        </w:rPr>
      </w:pPr>
      <w:r w:rsidRPr="00047AAF">
        <w:rPr>
          <w:b/>
          <w:bCs/>
          <w:sz w:val="28"/>
          <w:szCs w:val="28"/>
        </w:rPr>
        <w:t>Сетевые эффекты</w:t>
      </w:r>
    </w:p>
    <w:p w14:paraId="348F5A61" w14:textId="77777777" w:rsidR="000C35D9" w:rsidRPr="000D5643" w:rsidRDefault="000C35D9" w:rsidP="000C35D9">
      <w:pPr>
        <w:autoSpaceDE w:val="0"/>
        <w:autoSpaceDN w:val="0"/>
        <w:adjustRightInd w:val="0"/>
        <w:spacing w:line="360" w:lineRule="auto"/>
        <w:ind w:firstLine="708"/>
        <w:jc w:val="both"/>
        <w:rPr>
          <w:sz w:val="28"/>
          <w:szCs w:val="28"/>
        </w:rPr>
      </w:pPr>
      <w:r w:rsidRPr="00047AAF">
        <w:rPr>
          <w:sz w:val="28"/>
          <w:szCs w:val="28"/>
        </w:rPr>
        <w:t>Рын</w:t>
      </w:r>
      <w:r>
        <w:rPr>
          <w:sz w:val="28"/>
          <w:szCs w:val="28"/>
        </w:rPr>
        <w:t>ок</w:t>
      </w:r>
      <w:r w:rsidRPr="00047AAF">
        <w:rPr>
          <w:sz w:val="28"/>
          <w:szCs w:val="28"/>
        </w:rPr>
        <w:t xml:space="preserve"> агрегаторов такси </w:t>
      </w:r>
      <w:r>
        <w:rPr>
          <w:sz w:val="28"/>
          <w:szCs w:val="28"/>
        </w:rPr>
        <w:t>характеризуется</w:t>
      </w:r>
      <w:r w:rsidRPr="00047AAF">
        <w:rPr>
          <w:sz w:val="28"/>
          <w:szCs w:val="28"/>
        </w:rPr>
        <w:t xml:space="preserve"> ярко выраженны</w:t>
      </w:r>
      <w:r>
        <w:rPr>
          <w:sz w:val="28"/>
          <w:szCs w:val="28"/>
        </w:rPr>
        <w:t>ми</w:t>
      </w:r>
      <w:r w:rsidRPr="00047AAF">
        <w:rPr>
          <w:sz w:val="28"/>
          <w:szCs w:val="28"/>
        </w:rPr>
        <w:t xml:space="preserve"> сетевы</w:t>
      </w:r>
      <w:r>
        <w:rPr>
          <w:sz w:val="28"/>
          <w:szCs w:val="28"/>
        </w:rPr>
        <w:t>ми</w:t>
      </w:r>
      <w:r w:rsidRPr="00047AAF">
        <w:rPr>
          <w:sz w:val="28"/>
          <w:szCs w:val="28"/>
        </w:rPr>
        <w:t xml:space="preserve"> эффект</w:t>
      </w:r>
      <w:r>
        <w:rPr>
          <w:sz w:val="28"/>
          <w:szCs w:val="28"/>
        </w:rPr>
        <w:t>ами</w:t>
      </w:r>
      <w:r w:rsidRPr="00047AAF">
        <w:rPr>
          <w:sz w:val="28"/>
          <w:szCs w:val="28"/>
        </w:rPr>
        <w:t xml:space="preserve">, </w:t>
      </w:r>
      <w:r>
        <w:rPr>
          <w:sz w:val="28"/>
          <w:szCs w:val="28"/>
        </w:rPr>
        <w:t>выражающимися в прямой зависимости ценности услуг агрегатора такси от количества пассажиров и водителей, подключенных к агрегатору</w:t>
      </w:r>
      <w:r w:rsidRPr="00047AAF">
        <w:rPr>
          <w:sz w:val="28"/>
          <w:szCs w:val="28"/>
        </w:rPr>
        <w:t xml:space="preserve">. </w:t>
      </w:r>
      <w:r w:rsidRPr="000D5643">
        <w:rPr>
          <w:sz w:val="28"/>
          <w:szCs w:val="28"/>
        </w:rPr>
        <w:t>То есть, чем больше водителей использует конкретное приложение, тем выше ценность приложения для пассажира, так как этим обеспечивается быстрая подача автомобиля. Одновременно, чем больше пассажиров использует приложение для заказа такси, тем выше вероятность для водителя получить заказ и снизить время простоя.</w:t>
      </w:r>
    </w:p>
    <w:p w14:paraId="1B754FB2" w14:textId="77777777" w:rsidR="000C35D9" w:rsidRDefault="000C35D9" w:rsidP="000C35D9">
      <w:pPr>
        <w:autoSpaceDE w:val="0"/>
        <w:autoSpaceDN w:val="0"/>
        <w:adjustRightInd w:val="0"/>
        <w:spacing w:line="360" w:lineRule="auto"/>
        <w:ind w:firstLine="708"/>
        <w:jc w:val="both"/>
        <w:rPr>
          <w:sz w:val="28"/>
          <w:szCs w:val="28"/>
        </w:rPr>
      </w:pPr>
      <w:r w:rsidRPr="000D5643">
        <w:rPr>
          <w:sz w:val="28"/>
          <w:szCs w:val="28"/>
        </w:rPr>
        <w:lastRenderedPageBreak/>
        <w:t>На состояние конкуренции существенное влияние оказывает возможность переключения. В рассматриваемом случае возможность переключения и, что также немаловажно – склонность потребителей к переключению – играет ключевую роль.</w:t>
      </w:r>
    </w:p>
    <w:p w14:paraId="7E7F2365" w14:textId="77777777" w:rsidR="000C35D9" w:rsidRDefault="000C35D9" w:rsidP="000C35D9">
      <w:pPr>
        <w:autoSpaceDE w:val="0"/>
        <w:autoSpaceDN w:val="0"/>
        <w:adjustRightInd w:val="0"/>
        <w:spacing w:line="360" w:lineRule="auto"/>
        <w:ind w:firstLine="708"/>
        <w:jc w:val="both"/>
        <w:rPr>
          <w:sz w:val="28"/>
          <w:szCs w:val="28"/>
        </w:rPr>
      </w:pPr>
      <w:r w:rsidRPr="00047AAF">
        <w:rPr>
          <w:sz w:val="28"/>
          <w:szCs w:val="28"/>
        </w:rPr>
        <w:t>На сегодняшний день, водители такси могут выбирать между разными агрегаторами в целях поиска наиболее выгодных условий перевозки и высокого пассажиропотока. Пассажиры также свободно переключаются между разными агрегаторами такси в поисках более низкой цены поездки или меньшего времени подачи автомобиля.</w:t>
      </w:r>
    </w:p>
    <w:p w14:paraId="6E7DE1AF" w14:textId="77777777" w:rsidR="000C35D9" w:rsidRPr="00B53981" w:rsidRDefault="000C35D9" w:rsidP="000C35D9">
      <w:pPr>
        <w:autoSpaceDE w:val="0"/>
        <w:autoSpaceDN w:val="0"/>
        <w:adjustRightInd w:val="0"/>
        <w:spacing w:line="360" w:lineRule="auto"/>
        <w:ind w:firstLine="708"/>
        <w:jc w:val="both"/>
        <w:rPr>
          <w:sz w:val="28"/>
          <w:szCs w:val="28"/>
        </w:rPr>
      </w:pPr>
      <w:r w:rsidRPr="00B53981">
        <w:rPr>
          <w:sz w:val="28"/>
          <w:szCs w:val="28"/>
        </w:rPr>
        <w:t>Водители свободно переключаются между сервисами конкурирующих агрегаторов такси, а также используют в работе одновременно несколько таких сервисов, что подтверждается следующими документами:</w:t>
      </w:r>
    </w:p>
    <w:p w14:paraId="6E47EA7C" w14:textId="287AD2A0" w:rsidR="000C35D9" w:rsidRPr="00B53981" w:rsidRDefault="000C35D9" w:rsidP="000C35D9">
      <w:pPr>
        <w:autoSpaceDE w:val="0"/>
        <w:autoSpaceDN w:val="0"/>
        <w:adjustRightInd w:val="0"/>
        <w:spacing w:line="360" w:lineRule="auto"/>
        <w:ind w:firstLine="708"/>
        <w:jc w:val="both"/>
        <w:rPr>
          <w:sz w:val="28"/>
          <w:szCs w:val="28"/>
        </w:rPr>
      </w:pPr>
      <w:r w:rsidRPr="00B53981">
        <w:rPr>
          <w:sz w:val="28"/>
          <w:szCs w:val="28"/>
        </w:rPr>
        <w:t>- отчет ВЦИОМ «Восприятие водителями сервисов для заказа такси», 2019 г. (представлен в ФАС России инициативно письмом ООО «ГетТакси Рус», вх. № 167357/19 от 23.09.2019);</w:t>
      </w:r>
    </w:p>
    <w:p w14:paraId="57FB9740" w14:textId="0AEF1068" w:rsidR="000C35D9" w:rsidRPr="00B53981" w:rsidRDefault="000C35D9" w:rsidP="000C35D9">
      <w:pPr>
        <w:autoSpaceDE w:val="0"/>
        <w:autoSpaceDN w:val="0"/>
        <w:adjustRightInd w:val="0"/>
        <w:spacing w:line="360" w:lineRule="auto"/>
        <w:ind w:firstLine="708"/>
        <w:jc w:val="both"/>
        <w:rPr>
          <w:sz w:val="28"/>
          <w:szCs w:val="28"/>
        </w:rPr>
      </w:pPr>
      <w:r w:rsidRPr="00B53981">
        <w:rPr>
          <w:sz w:val="28"/>
          <w:szCs w:val="28"/>
        </w:rPr>
        <w:t xml:space="preserve">- отчет социологической компании </w:t>
      </w:r>
      <w:r w:rsidRPr="000D5643">
        <w:rPr>
          <w:sz w:val="28"/>
          <w:szCs w:val="28"/>
          <w:lang w:val="en-US"/>
        </w:rPr>
        <w:t>Wanta</w:t>
      </w:r>
      <w:r w:rsidRPr="00B53981">
        <w:rPr>
          <w:sz w:val="28"/>
          <w:szCs w:val="28"/>
        </w:rPr>
        <w:t xml:space="preserve"> «Исследование мнения водителей Яндекс.Такси и Везет», 2019 г. (представлен в ФАС России </w:t>
      </w:r>
      <w:r w:rsidRPr="000D5643">
        <w:rPr>
          <w:sz w:val="28"/>
          <w:szCs w:val="28"/>
          <w:lang w:val="en-US"/>
        </w:rPr>
        <w:t>MLU</w:t>
      </w:r>
      <w:r w:rsidRPr="00B53981">
        <w:rPr>
          <w:sz w:val="28"/>
          <w:szCs w:val="28"/>
        </w:rPr>
        <w:t xml:space="preserve"> </w:t>
      </w:r>
      <w:r w:rsidRPr="000D5643">
        <w:rPr>
          <w:sz w:val="28"/>
          <w:szCs w:val="28"/>
          <w:lang w:val="en-US"/>
        </w:rPr>
        <w:t>B</w:t>
      </w:r>
      <w:r w:rsidRPr="00B53981">
        <w:rPr>
          <w:sz w:val="28"/>
          <w:szCs w:val="28"/>
        </w:rPr>
        <w:t>.</w:t>
      </w:r>
      <w:r w:rsidRPr="000D5643">
        <w:rPr>
          <w:sz w:val="28"/>
          <w:szCs w:val="28"/>
          <w:lang w:val="en-US"/>
        </w:rPr>
        <w:t>V</w:t>
      </w:r>
      <w:r w:rsidRPr="00B53981">
        <w:rPr>
          <w:sz w:val="28"/>
          <w:szCs w:val="28"/>
        </w:rPr>
        <w:t>. в составе ходатайства по сделке Яндекс.Такси/Везет, вх. № 176470-ДСП/19 от 08.10.2019);</w:t>
      </w:r>
    </w:p>
    <w:p w14:paraId="69E643FF" w14:textId="105515D0" w:rsidR="000C35D9" w:rsidRPr="00B53981" w:rsidRDefault="000C35D9" w:rsidP="000C35D9">
      <w:pPr>
        <w:autoSpaceDE w:val="0"/>
        <w:autoSpaceDN w:val="0"/>
        <w:adjustRightInd w:val="0"/>
        <w:spacing w:line="360" w:lineRule="auto"/>
        <w:ind w:firstLine="708"/>
        <w:jc w:val="both"/>
        <w:rPr>
          <w:sz w:val="28"/>
          <w:szCs w:val="28"/>
        </w:rPr>
      </w:pPr>
      <w:r w:rsidRPr="00B53981">
        <w:rPr>
          <w:sz w:val="28"/>
          <w:szCs w:val="28"/>
        </w:rPr>
        <w:t>- отчет о научно-исследовательской работе «Анализ состояния конкуренции на рынке организации таксомоторных пассажирских перевозок», подготовленный экономическим факультетом МГУ им. М.В. Ломоносова, 2017 г. (представлен в ФАС России сторонами сделки в составе ходатайства по сделке Яндекс.Такси/</w:t>
      </w:r>
      <w:r w:rsidRPr="000D5643">
        <w:rPr>
          <w:sz w:val="28"/>
          <w:szCs w:val="28"/>
          <w:lang w:val="en-US"/>
        </w:rPr>
        <w:t>Uber</w:t>
      </w:r>
      <w:r w:rsidRPr="00B53981">
        <w:rPr>
          <w:sz w:val="28"/>
          <w:szCs w:val="28"/>
        </w:rPr>
        <w:t>, вх. № 151596-ДСП/17 от 05.10.2017);</w:t>
      </w:r>
    </w:p>
    <w:p w14:paraId="41CB6DFF" w14:textId="2B329099" w:rsidR="000C35D9" w:rsidRPr="000D5643" w:rsidRDefault="000C35D9" w:rsidP="000C35D9">
      <w:pPr>
        <w:autoSpaceDE w:val="0"/>
        <w:autoSpaceDN w:val="0"/>
        <w:adjustRightInd w:val="0"/>
        <w:spacing w:line="360" w:lineRule="auto"/>
        <w:ind w:firstLine="708"/>
        <w:jc w:val="both"/>
        <w:rPr>
          <w:sz w:val="28"/>
          <w:szCs w:val="28"/>
        </w:rPr>
      </w:pPr>
      <w:r w:rsidRPr="00B53981">
        <w:rPr>
          <w:sz w:val="28"/>
          <w:szCs w:val="28"/>
        </w:rPr>
        <w:t xml:space="preserve">- экспертный отчет «Убер и Яндекс.Такси: Экономическая оценка конкурентных эффектов», подготовленный </w:t>
      </w:r>
      <w:r w:rsidRPr="000D5643">
        <w:rPr>
          <w:sz w:val="28"/>
          <w:szCs w:val="28"/>
          <w:lang w:val="en-US"/>
        </w:rPr>
        <w:t>Charles</w:t>
      </w:r>
      <w:r w:rsidRPr="00B53981">
        <w:rPr>
          <w:sz w:val="28"/>
          <w:szCs w:val="28"/>
        </w:rPr>
        <w:t xml:space="preserve"> </w:t>
      </w:r>
      <w:r w:rsidRPr="000D5643">
        <w:rPr>
          <w:sz w:val="28"/>
          <w:szCs w:val="28"/>
          <w:lang w:val="en-US"/>
        </w:rPr>
        <w:t>River</w:t>
      </w:r>
      <w:r w:rsidRPr="00B53981">
        <w:rPr>
          <w:sz w:val="28"/>
          <w:szCs w:val="28"/>
        </w:rPr>
        <w:t xml:space="preserve"> </w:t>
      </w:r>
      <w:r w:rsidRPr="000D5643">
        <w:rPr>
          <w:sz w:val="28"/>
          <w:szCs w:val="28"/>
          <w:lang w:val="en-US"/>
        </w:rPr>
        <w:t>Associates</w:t>
      </w:r>
      <w:r w:rsidRPr="00B53981">
        <w:rPr>
          <w:sz w:val="28"/>
          <w:szCs w:val="28"/>
        </w:rPr>
        <w:t xml:space="preserve"> (Чарльз Ривер Ассошиэйтс), 2017 г. (представлен в ФАС России сторонами сделки в составе ходатайства по сделке Яндекс.Такси/</w:t>
      </w:r>
      <w:r w:rsidRPr="000D5643">
        <w:rPr>
          <w:sz w:val="28"/>
          <w:szCs w:val="28"/>
          <w:lang w:val="en-US"/>
        </w:rPr>
        <w:t>Uber</w:t>
      </w:r>
      <w:r w:rsidRPr="00B53981">
        <w:rPr>
          <w:sz w:val="28"/>
          <w:szCs w:val="28"/>
        </w:rPr>
        <w:t>, вх. № 151596-ДСП/17 от 05.10.2017)</w:t>
      </w:r>
      <w:r>
        <w:rPr>
          <w:sz w:val="28"/>
          <w:szCs w:val="28"/>
        </w:rPr>
        <w:t>.</w:t>
      </w:r>
    </w:p>
    <w:p w14:paraId="0164AFC2" w14:textId="77777777" w:rsidR="000C35D9" w:rsidRDefault="000C35D9" w:rsidP="000C35D9">
      <w:pPr>
        <w:autoSpaceDE w:val="0"/>
        <w:autoSpaceDN w:val="0"/>
        <w:adjustRightInd w:val="0"/>
        <w:spacing w:line="360" w:lineRule="auto"/>
        <w:ind w:firstLine="708"/>
        <w:jc w:val="both"/>
        <w:rPr>
          <w:sz w:val="28"/>
          <w:szCs w:val="28"/>
        </w:rPr>
      </w:pPr>
      <w:r>
        <w:rPr>
          <w:sz w:val="28"/>
          <w:szCs w:val="28"/>
        </w:rPr>
        <w:lastRenderedPageBreak/>
        <w:t xml:space="preserve">Важно обратить внимание, что </w:t>
      </w:r>
      <w:r w:rsidRPr="00E52A13">
        <w:rPr>
          <w:sz w:val="28"/>
          <w:szCs w:val="28"/>
        </w:rPr>
        <w:t xml:space="preserve">при </w:t>
      </w:r>
      <w:r w:rsidRPr="00E52A13">
        <w:rPr>
          <w:b/>
          <w:bCs/>
          <w:sz w:val="28"/>
          <w:szCs w:val="28"/>
        </w:rPr>
        <w:t>свободном</w:t>
      </w:r>
      <w:r w:rsidRPr="00E52A13">
        <w:rPr>
          <w:sz w:val="28"/>
          <w:szCs w:val="28"/>
        </w:rPr>
        <w:t xml:space="preserve"> переключении сетевые эффекты благоприятно сказываются на конкурентной ситуации на рынке, </w:t>
      </w:r>
      <w:r>
        <w:rPr>
          <w:sz w:val="28"/>
          <w:szCs w:val="28"/>
        </w:rPr>
        <w:t xml:space="preserve">поскольку </w:t>
      </w:r>
      <w:r w:rsidRPr="00E52A13">
        <w:rPr>
          <w:sz w:val="28"/>
          <w:szCs w:val="28"/>
        </w:rPr>
        <w:t xml:space="preserve">сетевые эффекты </w:t>
      </w:r>
      <w:r>
        <w:rPr>
          <w:sz w:val="28"/>
          <w:szCs w:val="28"/>
        </w:rPr>
        <w:t xml:space="preserve">могут в определенной степени </w:t>
      </w:r>
      <w:r w:rsidRPr="00E52A13">
        <w:rPr>
          <w:sz w:val="28"/>
          <w:szCs w:val="28"/>
        </w:rPr>
        <w:t>обеспечива</w:t>
      </w:r>
      <w:r>
        <w:rPr>
          <w:sz w:val="28"/>
          <w:szCs w:val="28"/>
        </w:rPr>
        <w:t>ть</w:t>
      </w:r>
      <w:r w:rsidRPr="00E52A13">
        <w:rPr>
          <w:sz w:val="28"/>
          <w:szCs w:val="28"/>
        </w:rPr>
        <w:t xml:space="preserve"> «саморегулирование» рынка и недопущение недобросовестных практик со стороны какого-либо одного участника.</w:t>
      </w:r>
    </w:p>
    <w:p w14:paraId="58E3A7C5" w14:textId="77777777" w:rsidR="000C35D9" w:rsidRPr="00E52A13" w:rsidRDefault="000C35D9" w:rsidP="000C35D9">
      <w:pPr>
        <w:autoSpaceDE w:val="0"/>
        <w:autoSpaceDN w:val="0"/>
        <w:adjustRightInd w:val="0"/>
        <w:spacing w:line="360" w:lineRule="auto"/>
        <w:ind w:firstLine="708"/>
        <w:jc w:val="both"/>
        <w:rPr>
          <w:sz w:val="28"/>
          <w:szCs w:val="28"/>
        </w:rPr>
      </w:pPr>
      <w:r>
        <w:rPr>
          <w:sz w:val="28"/>
          <w:szCs w:val="28"/>
        </w:rPr>
        <w:t xml:space="preserve">Вместе с этим сетевые эффекты могут создавать существенные сложности входа на товарный рынок. </w:t>
      </w:r>
    </w:p>
    <w:p w14:paraId="0DA712B8" w14:textId="247E69AE" w:rsidR="00233F4C" w:rsidRDefault="00233F4C" w:rsidP="00233F4C">
      <w:pPr>
        <w:autoSpaceDE w:val="0"/>
        <w:autoSpaceDN w:val="0"/>
        <w:adjustRightInd w:val="0"/>
        <w:spacing w:line="360" w:lineRule="auto"/>
        <w:ind w:firstLine="708"/>
        <w:jc w:val="both"/>
        <w:rPr>
          <w:sz w:val="28"/>
          <w:szCs w:val="28"/>
        </w:rPr>
      </w:pPr>
      <w:r w:rsidRPr="00E52A13">
        <w:rPr>
          <w:sz w:val="28"/>
          <w:szCs w:val="28"/>
        </w:rPr>
        <w:t>На рынке с сетевыми эффектами новый участник должен либо предложить качественное новое привлекательное решение или для рынка или для его части (пример – inDriver с иной моделью ценообразования, которым пользуются при заказе длительных поездок), или повторять политику крупных агрегаторов с вливанием денег в рынок и доплачивать пассажирам и водителям, но в большем объеме, чем это делают действующие игроки (этой политики придерживается Ситимобил, убытки которого от расширения своей географии более чем в 3 раза превышают его выручку</w:t>
      </w:r>
      <w:r>
        <w:rPr>
          <w:sz w:val="28"/>
          <w:szCs w:val="28"/>
        </w:rPr>
        <w:t>, что было установлено в ходе рассмотрения сделки Яндекс.Такси</w:t>
      </w:r>
      <w:r w:rsidRPr="00E52A13">
        <w:rPr>
          <w:sz w:val="28"/>
          <w:szCs w:val="28"/>
        </w:rPr>
        <w:t>/</w:t>
      </w:r>
      <w:r>
        <w:rPr>
          <w:sz w:val="28"/>
          <w:szCs w:val="28"/>
          <w:lang w:val="en-US"/>
        </w:rPr>
        <w:t>Uber</w:t>
      </w:r>
      <w:r>
        <w:rPr>
          <w:sz w:val="28"/>
          <w:szCs w:val="28"/>
        </w:rPr>
        <w:t xml:space="preserve"> и Везет</w:t>
      </w:r>
      <w:r w:rsidRPr="00E52A13">
        <w:rPr>
          <w:sz w:val="28"/>
          <w:szCs w:val="28"/>
        </w:rPr>
        <w:t>).</w:t>
      </w:r>
    </w:p>
    <w:p w14:paraId="0C8603AE" w14:textId="4B425A7E" w:rsidR="0012406E" w:rsidRDefault="0012406E" w:rsidP="0012406E">
      <w:pPr>
        <w:autoSpaceDE w:val="0"/>
        <w:autoSpaceDN w:val="0"/>
        <w:adjustRightInd w:val="0"/>
        <w:spacing w:line="360" w:lineRule="auto"/>
        <w:ind w:firstLine="708"/>
        <w:jc w:val="both"/>
        <w:rPr>
          <w:sz w:val="28"/>
          <w:szCs w:val="28"/>
        </w:rPr>
      </w:pPr>
      <w:r w:rsidRPr="000D5643">
        <w:rPr>
          <w:sz w:val="28"/>
          <w:szCs w:val="28"/>
        </w:rPr>
        <w:t>Так</w:t>
      </w:r>
      <w:r>
        <w:rPr>
          <w:sz w:val="28"/>
          <w:szCs w:val="28"/>
        </w:rPr>
        <w:t>им образом, в</w:t>
      </w:r>
      <w:r w:rsidRPr="000D5643">
        <w:rPr>
          <w:sz w:val="28"/>
          <w:szCs w:val="28"/>
        </w:rPr>
        <w:t xml:space="preserve"> ситуации, когда доля одного из участников становится значительной, и доли остальных участников – существенно меньшими, </w:t>
      </w:r>
      <w:r>
        <w:rPr>
          <w:sz w:val="28"/>
          <w:szCs w:val="28"/>
        </w:rPr>
        <w:t xml:space="preserve">эффект переключения значительно сокращается или исчезает, и </w:t>
      </w:r>
      <w:r w:rsidRPr="000D5643">
        <w:rPr>
          <w:sz w:val="28"/>
          <w:szCs w:val="28"/>
        </w:rPr>
        <w:t xml:space="preserve">сетевые эффекты </w:t>
      </w:r>
      <w:r>
        <w:rPr>
          <w:sz w:val="28"/>
          <w:szCs w:val="28"/>
        </w:rPr>
        <w:t>становятся непреодолимым (трудно преодолимым)</w:t>
      </w:r>
      <w:r w:rsidRPr="000D5643">
        <w:rPr>
          <w:sz w:val="28"/>
          <w:szCs w:val="28"/>
        </w:rPr>
        <w:t xml:space="preserve"> барьером доступа на рынок.</w:t>
      </w:r>
    </w:p>
    <w:p w14:paraId="1CBB2DDA" w14:textId="4520785C" w:rsidR="00A93175" w:rsidRPr="00A93175" w:rsidRDefault="00A93175" w:rsidP="00A93175">
      <w:pPr>
        <w:pStyle w:val="a9"/>
        <w:spacing w:line="360" w:lineRule="auto"/>
        <w:ind w:firstLine="567"/>
        <w:jc w:val="both"/>
        <w:rPr>
          <w:rFonts w:ascii="Times New Roman" w:eastAsia="Calibri" w:hAnsi="Times New Roman" w:cs="Times New Roman"/>
          <w:b/>
          <w:bCs/>
          <w:color w:val="auto"/>
          <w:sz w:val="28"/>
          <w:szCs w:val="28"/>
          <w:lang w:eastAsia="en-US"/>
        </w:rPr>
      </w:pPr>
      <w:r w:rsidRPr="00A93175">
        <w:rPr>
          <w:rFonts w:ascii="Times New Roman" w:eastAsia="Calibri" w:hAnsi="Times New Roman" w:cs="Times New Roman"/>
          <w:b/>
          <w:bCs/>
          <w:color w:val="auto"/>
          <w:sz w:val="28"/>
          <w:szCs w:val="28"/>
          <w:lang w:eastAsia="en-US"/>
        </w:rPr>
        <w:t>Структура взаимодействия агрегаторов такси, водителей и таксопарков</w:t>
      </w:r>
    </w:p>
    <w:p w14:paraId="53DAD305" w14:textId="77777777" w:rsidR="00A93175" w:rsidRPr="00A93175" w:rsidRDefault="00A93175" w:rsidP="00A93175">
      <w:pPr>
        <w:pStyle w:val="a9"/>
        <w:spacing w:line="360" w:lineRule="auto"/>
        <w:ind w:firstLine="567"/>
        <w:jc w:val="both"/>
        <w:rPr>
          <w:rFonts w:ascii="Times New Roman" w:eastAsia="Calibri" w:hAnsi="Times New Roman" w:cs="Times New Roman"/>
          <w:color w:val="auto"/>
          <w:sz w:val="28"/>
          <w:szCs w:val="28"/>
          <w:lang w:eastAsia="en-US"/>
        </w:rPr>
      </w:pPr>
      <w:r w:rsidRPr="00A93175">
        <w:rPr>
          <w:rFonts w:ascii="Times New Roman" w:eastAsia="Calibri" w:hAnsi="Times New Roman" w:cs="Times New Roman"/>
          <w:color w:val="auto"/>
          <w:sz w:val="28"/>
          <w:szCs w:val="28"/>
          <w:lang w:eastAsia="en-US"/>
        </w:rPr>
        <w:t>Агрегаторы такси, за редким исключением (InDriver), не работают с водителями – физическими лицами – напрямую, только через «партнеров».</w:t>
      </w:r>
    </w:p>
    <w:p w14:paraId="0CDE43F5" w14:textId="77777777" w:rsidR="00A93175" w:rsidRPr="00A93175" w:rsidRDefault="00A93175" w:rsidP="00A93175">
      <w:pPr>
        <w:pStyle w:val="a9"/>
        <w:spacing w:line="360" w:lineRule="auto"/>
        <w:ind w:firstLine="567"/>
        <w:jc w:val="both"/>
        <w:rPr>
          <w:rFonts w:ascii="Times New Roman" w:eastAsia="Calibri" w:hAnsi="Times New Roman" w:cs="Times New Roman"/>
          <w:color w:val="auto"/>
          <w:sz w:val="28"/>
          <w:szCs w:val="28"/>
          <w:lang w:eastAsia="en-US"/>
        </w:rPr>
      </w:pPr>
      <w:r w:rsidRPr="00A93175">
        <w:rPr>
          <w:rFonts w:ascii="Times New Roman" w:eastAsia="Calibri" w:hAnsi="Times New Roman" w:cs="Times New Roman"/>
          <w:color w:val="auto"/>
          <w:sz w:val="28"/>
          <w:szCs w:val="28"/>
          <w:lang w:eastAsia="en-US"/>
        </w:rPr>
        <w:t>Сейчас на рынке существует два вида «партнеров», подключающие водителей к системам агрегаторов.</w:t>
      </w:r>
    </w:p>
    <w:p w14:paraId="09EF5603" w14:textId="77777777" w:rsidR="00AC28CE" w:rsidRPr="00A93175" w:rsidRDefault="00AC28CE" w:rsidP="00AC28CE">
      <w:pPr>
        <w:pStyle w:val="a9"/>
        <w:spacing w:line="360" w:lineRule="auto"/>
        <w:ind w:firstLine="567"/>
        <w:jc w:val="both"/>
        <w:rPr>
          <w:rFonts w:ascii="Times New Roman" w:eastAsia="Calibri" w:hAnsi="Times New Roman" w:cs="Times New Roman"/>
          <w:color w:val="auto"/>
          <w:sz w:val="28"/>
          <w:szCs w:val="28"/>
          <w:lang w:eastAsia="en-US"/>
        </w:rPr>
      </w:pPr>
      <w:r w:rsidRPr="00A93175">
        <w:rPr>
          <w:rFonts w:ascii="Times New Roman" w:eastAsia="Calibri" w:hAnsi="Times New Roman" w:cs="Times New Roman"/>
          <w:color w:val="auto"/>
          <w:sz w:val="28"/>
          <w:szCs w:val="28"/>
          <w:lang w:eastAsia="en-US"/>
        </w:rPr>
        <w:t>1)</w:t>
      </w:r>
      <w:r w:rsidRPr="00A93175">
        <w:rPr>
          <w:rFonts w:ascii="Times New Roman" w:eastAsia="Calibri" w:hAnsi="Times New Roman" w:cs="Times New Roman"/>
          <w:color w:val="auto"/>
          <w:sz w:val="28"/>
          <w:szCs w:val="28"/>
          <w:lang w:eastAsia="en-US"/>
        </w:rPr>
        <w:tab/>
        <w:t xml:space="preserve">Традиционные таксопарки, предоставляющие водителям машины </w:t>
      </w:r>
      <w:r>
        <w:rPr>
          <w:rFonts w:ascii="Times New Roman" w:eastAsia="Calibri" w:hAnsi="Times New Roman" w:cs="Times New Roman"/>
          <w:color w:val="auto"/>
          <w:sz w:val="28"/>
          <w:szCs w:val="28"/>
          <w:lang w:eastAsia="en-US"/>
        </w:rPr>
        <w:t xml:space="preserve">(чаще всего - </w:t>
      </w:r>
      <w:r w:rsidRPr="00A93175">
        <w:rPr>
          <w:rFonts w:ascii="Times New Roman" w:eastAsia="Calibri" w:hAnsi="Times New Roman" w:cs="Times New Roman"/>
          <w:color w:val="auto"/>
          <w:sz w:val="28"/>
          <w:szCs w:val="28"/>
          <w:lang w:eastAsia="en-US"/>
        </w:rPr>
        <w:t>в аренду</w:t>
      </w:r>
      <w:r>
        <w:rPr>
          <w:rFonts w:ascii="Times New Roman" w:eastAsia="Calibri" w:hAnsi="Times New Roman" w:cs="Times New Roman"/>
          <w:color w:val="auto"/>
          <w:sz w:val="28"/>
          <w:szCs w:val="28"/>
          <w:lang w:eastAsia="en-US"/>
        </w:rPr>
        <w:t>)</w:t>
      </w:r>
      <w:r w:rsidRPr="00A93175">
        <w:rPr>
          <w:rFonts w:ascii="Times New Roman" w:eastAsia="Calibri" w:hAnsi="Times New Roman" w:cs="Times New Roman"/>
          <w:color w:val="auto"/>
          <w:sz w:val="28"/>
          <w:szCs w:val="28"/>
          <w:lang w:eastAsia="en-US"/>
        </w:rPr>
        <w:t xml:space="preserve"> и обеспечивающие реализацию требований </w:t>
      </w:r>
      <w:r w:rsidRPr="00A93175">
        <w:rPr>
          <w:rFonts w:ascii="Times New Roman" w:eastAsia="Calibri" w:hAnsi="Times New Roman" w:cs="Times New Roman"/>
          <w:color w:val="auto"/>
          <w:sz w:val="28"/>
          <w:szCs w:val="28"/>
          <w:lang w:eastAsia="en-US"/>
        </w:rPr>
        <w:lastRenderedPageBreak/>
        <w:t>законодательства в сфере пассажирских перевозок (разрешительные документы, медосмотр, страховки);</w:t>
      </w:r>
    </w:p>
    <w:p w14:paraId="7F838BF7" w14:textId="77777777" w:rsidR="00A93175" w:rsidRPr="00A93175" w:rsidRDefault="00A93175" w:rsidP="00A93175">
      <w:pPr>
        <w:pStyle w:val="a9"/>
        <w:spacing w:line="360" w:lineRule="auto"/>
        <w:ind w:firstLine="567"/>
        <w:jc w:val="both"/>
        <w:rPr>
          <w:rFonts w:ascii="Times New Roman" w:eastAsia="Calibri" w:hAnsi="Times New Roman" w:cs="Times New Roman"/>
          <w:color w:val="auto"/>
          <w:sz w:val="28"/>
          <w:szCs w:val="28"/>
          <w:lang w:eastAsia="en-US"/>
        </w:rPr>
      </w:pPr>
      <w:r w:rsidRPr="00A93175">
        <w:rPr>
          <w:rFonts w:ascii="Times New Roman" w:eastAsia="Calibri" w:hAnsi="Times New Roman" w:cs="Times New Roman"/>
          <w:color w:val="auto"/>
          <w:sz w:val="28"/>
          <w:szCs w:val="28"/>
          <w:lang w:eastAsia="en-US"/>
        </w:rPr>
        <w:t>2)</w:t>
      </w:r>
      <w:r w:rsidRPr="00A93175">
        <w:rPr>
          <w:rFonts w:ascii="Times New Roman" w:eastAsia="Calibri" w:hAnsi="Times New Roman" w:cs="Times New Roman"/>
          <w:color w:val="auto"/>
          <w:sz w:val="28"/>
          <w:szCs w:val="28"/>
          <w:lang w:eastAsia="en-US"/>
        </w:rPr>
        <w:tab/>
        <w:t>Так называемые «подключашки» - юридические лица, как правило, в форме ИП, которые предоставляют физическим лицам в аренду машины с разрешением на перевозку пассажиров.</w:t>
      </w:r>
    </w:p>
    <w:p w14:paraId="749D87CD" w14:textId="77777777" w:rsidR="00A93175" w:rsidRPr="00A93175" w:rsidRDefault="00A93175" w:rsidP="00A93175">
      <w:pPr>
        <w:pStyle w:val="a9"/>
        <w:spacing w:line="360" w:lineRule="auto"/>
        <w:ind w:firstLine="567"/>
        <w:jc w:val="both"/>
        <w:rPr>
          <w:rFonts w:ascii="Times New Roman" w:eastAsia="Calibri" w:hAnsi="Times New Roman" w:cs="Times New Roman"/>
          <w:color w:val="auto"/>
          <w:sz w:val="28"/>
          <w:szCs w:val="28"/>
          <w:lang w:eastAsia="en-US"/>
        </w:rPr>
      </w:pPr>
      <w:r w:rsidRPr="00A93175">
        <w:rPr>
          <w:rFonts w:ascii="Times New Roman" w:eastAsia="Calibri" w:hAnsi="Times New Roman" w:cs="Times New Roman"/>
          <w:color w:val="auto"/>
          <w:sz w:val="28"/>
          <w:szCs w:val="28"/>
          <w:lang w:eastAsia="en-US"/>
        </w:rPr>
        <w:t>3)</w:t>
      </w:r>
      <w:r w:rsidRPr="00A93175">
        <w:rPr>
          <w:rFonts w:ascii="Times New Roman" w:eastAsia="Calibri" w:hAnsi="Times New Roman" w:cs="Times New Roman"/>
          <w:color w:val="auto"/>
          <w:sz w:val="28"/>
          <w:szCs w:val="28"/>
          <w:lang w:eastAsia="en-US"/>
        </w:rPr>
        <w:tab/>
        <w:t>В регионах налогового эксперимента агрегаторы подключают самозанятых.</w:t>
      </w:r>
    </w:p>
    <w:p w14:paraId="0A5CB07F" w14:textId="2DA7DB0D" w:rsidR="00A93175" w:rsidRPr="00A93175" w:rsidRDefault="00A93175" w:rsidP="00A93175">
      <w:pPr>
        <w:pStyle w:val="a9"/>
        <w:spacing w:line="360" w:lineRule="auto"/>
        <w:ind w:firstLine="567"/>
        <w:jc w:val="both"/>
        <w:rPr>
          <w:rFonts w:ascii="Times New Roman" w:eastAsia="Calibri" w:hAnsi="Times New Roman" w:cs="Times New Roman"/>
          <w:color w:val="auto"/>
          <w:sz w:val="28"/>
          <w:szCs w:val="28"/>
          <w:lang w:eastAsia="en-US"/>
        </w:rPr>
      </w:pPr>
      <w:r w:rsidRPr="00A93175">
        <w:rPr>
          <w:rFonts w:ascii="Times New Roman" w:eastAsia="Calibri" w:hAnsi="Times New Roman" w:cs="Times New Roman"/>
          <w:color w:val="auto"/>
          <w:sz w:val="28"/>
          <w:szCs w:val="28"/>
          <w:lang w:eastAsia="en-US"/>
        </w:rPr>
        <w:t>Вследствие перетока пассажиров к агрегаторам традиционные таксопарки перешли на взаимодействие с агрегаторами, существенно снизив или прекратив работу собственных диспетчерских, что способствовало росту долей федеральных агрегаторов</w:t>
      </w:r>
      <w:r>
        <w:rPr>
          <w:rFonts w:ascii="Times New Roman" w:eastAsia="Calibri" w:hAnsi="Times New Roman" w:cs="Times New Roman"/>
          <w:color w:val="auto"/>
          <w:sz w:val="28"/>
          <w:szCs w:val="28"/>
          <w:lang w:eastAsia="en-US"/>
        </w:rPr>
        <w:t>.</w:t>
      </w:r>
    </w:p>
    <w:p w14:paraId="7FE1E3E0" w14:textId="5ACD1624" w:rsidR="00A93175" w:rsidRDefault="00A93175" w:rsidP="00A93175">
      <w:pPr>
        <w:pStyle w:val="a9"/>
        <w:spacing w:line="360" w:lineRule="auto"/>
        <w:ind w:firstLine="567"/>
        <w:jc w:val="both"/>
        <w:rPr>
          <w:rFonts w:ascii="Times New Roman" w:eastAsia="Calibri" w:hAnsi="Times New Roman" w:cs="Times New Roman"/>
          <w:color w:val="auto"/>
          <w:sz w:val="28"/>
          <w:szCs w:val="28"/>
          <w:lang w:eastAsia="en-US"/>
        </w:rPr>
      </w:pPr>
      <w:r w:rsidRPr="00A93175">
        <w:rPr>
          <w:rFonts w:ascii="Times New Roman" w:eastAsia="Calibri" w:hAnsi="Times New Roman" w:cs="Times New Roman"/>
          <w:color w:val="auto"/>
          <w:sz w:val="28"/>
          <w:szCs w:val="28"/>
          <w:lang w:eastAsia="en-US"/>
        </w:rPr>
        <w:t xml:space="preserve">Важно отметить, что объемы организованных поездок самостоятельными агрегаторами растут в случае, если доля заказов через приложение больше 70% (Максим, Ситимобил, InDriver) и падают, если преобладают заказы через телефон (Везет, Gett). </w:t>
      </w:r>
    </w:p>
    <w:p w14:paraId="1B839440" w14:textId="390C3900" w:rsidR="00007C69" w:rsidRDefault="00524CFC" w:rsidP="000978C1">
      <w:pPr>
        <w:spacing w:line="360" w:lineRule="auto"/>
        <w:ind w:firstLine="567"/>
        <w:jc w:val="both"/>
        <w:rPr>
          <w:sz w:val="28"/>
          <w:szCs w:val="28"/>
        </w:rPr>
      </w:pPr>
      <w:r>
        <w:rPr>
          <w:sz w:val="28"/>
          <w:szCs w:val="28"/>
        </w:rPr>
        <w:t xml:space="preserve">Поскольку действующими российскими стандартами и классификаторами не предусмотрена деятельность агрегатора такси, ниже приводится перечень кодов ОКПД2, максимально </w:t>
      </w:r>
      <w:r w:rsidR="00313A4E">
        <w:rPr>
          <w:sz w:val="28"/>
          <w:szCs w:val="28"/>
        </w:rPr>
        <w:t>соответствующих</w:t>
      </w:r>
      <w:r>
        <w:rPr>
          <w:sz w:val="28"/>
          <w:szCs w:val="28"/>
        </w:rPr>
        <w:t xml:space="preserve"> такой деятельности:</w:t>
      </w:r>
    </w:p>
    <w:p w14:paraId="5FC7E762" w14:textId="7397A64A" w:rsidR="00524CFC" w:rsidRDefault="004729B5" w:rsidP="008735BA">
      <w:pPr>
        <w:spacing w:line="360" w:lineRule="auto"/>
        <w:jc w:val="both"/>
        <w:rPr>
          <w:sz w:val="28"/>
          <w:szCs w:val="28"/>
        </w:rPr>
      </w:pPr>
      <w:r>
        <w:rPr>
          <w:sz w:val="28"/>
          <w:szCs w:val="28"/>
        </w:rPr>
        <w:t xml:space="preserve">62.09 - </w:t>
      </w:r>
      <w:r w:rsidRPr="004729B5">
        <w:rPr>
          <w:sz w:val="28"/>
          <w:szCs w:val="28"/>
        </w:rPr>
        <w:t>Услуги в области информационных технологий прочие и компьютерные услуги</w:t>
      </w:r>
      <w:r>
        <w:rPr>
          <w:sz w:val="28"/>
          <w:szCs w:val="28"/>
        </w:rPr>
        <w:t>;</w:t>
      </w:r>
    </w:p>
    <w:p w14:paraId="1F46A0E8" w14:textId="12C2F5F8" w:rsidR="004729B5" w:rsidRDefault="004729B5" w:rsidP="008735BA">
      <w:pPr>
        <w:spacing w:line="360" w:lineRule="auto"/>
        <w:jc w:val="both"/>
        <w:rPr>
          <w:sz w:val="28"/>
          <w:szCs w:val="28"/>
        </w:rPr>
      </w:pPr>
      <w:r>
        <w:rPr>
          <w:sz w:val="28"/>
          <w:szCs w:val="28"/>
        </w:rPr>
        <w:t xml:space="preserve">63.1 - </w:t>
      </w:r>
      <w:r w:rsidRPr="004729B5">
        <w:rPr>
          <w:sz w:val="28"/>
          <w:szCs w:val="28"/>
        </w:rPr>
        <w:t>Услуги по обработке данных, размещению и взаимосвязанные услуги; порталы в информационно-коммуникационной сети Интернет</w:t>
      </w:r>
      <w:r>
        <w:rPr>
          <w:sz w:val="28"/>
          <w:szCs w:val="28"/>
        </w:rPr>
        <w:t>;</w:t>
      </w:r>
    </w:p>
    <w:p w14:paraId="1D1858AF" w14:textId="77777777" w:rsidR="00634533" w:rsidRDefault="004729B5" w:rsidP="008735BA">
      <w:pPr>
        <w:spacing w:line="360" w:lineRule="auto"/>
        <w:jc w:val="both"/>
        <w:rPr>
          <w:sz w:val="28"/>
          <w:szCs w:val="28"/>
        </w:rPr>
      </w:pPr>
      <w:r>
        <w:rPr>
          <w:sz w:val="28"/>
          <w:szCs w:val="28"/>
        </w:rPr>
        <w:t xml:space="preserve">63.11 - </w:t>
      </w:r>
      <w:r w:rsidRPr="004729B5">
        <w:rPr>
          <w:sz w:val="28"/>
          <w:szCs w:val="28"/>
        </w:rPr>
        <w:t>Услуги по обработке данны</w:t>
      </w:r>
      <w:r w:rsidR="00634533">
        <w:rPr>
          <w:sz w:val="28"/>
          <w:szCs w:val="28"/>
        </w:rPr>
        <w:t xml:space="preserve">х, размещению и взаимосвязанные </w:t>
      </w:r>
      <w:r w:rsidRPr="004729B5">
        <w:rPr>
          <w:sz w:val="28"/>
          <w:szCs w:val="28"/>
        </w:rPr>
        <w:t>услуги</w:t>
      </w:r>
      <w:r w:rsidR="00634533">
        <w:rPr>
          <w:sz w:val="28"/>
          <w:szCs w:val="28"/>
        </w:rPr>
        <w:t>;</w:t>
      </w:r>
    </w:p>
    <w:p w14:paraId="4301C575" w14:textId="76998F6F" w:rsidR="00007C69" w:rsidRDefault="004729B5" w:rsidP="008735BA">
      <w:pPr>
        <w:spacing w:line="360" w:lineRule="auto"/>
        <w:jc w:val="both"/>
        <w:rPr>
          <w:sz w:val="28"/>
          <w:szCs w:val="28"/>
        </w:rPr>
      </w:pPr>
      <w:r>
        <w:rPr>
          <w:sz w:val="28"/>
          <w:szCs w:val="28"/>
        </w:rPr>
        <w:t xml:space="preserve">63.11.11.000 - </w:t>
      </w:r>
      <w:r w:rsidRPr="004729B5">
        <w:rPr>
          <w:sz w:val="28"/>
          <w:szCs w:val="28"/>
        </w:rPr>
        <w:t>Услуги по обработке данных</w:t>
      </w:r>
      <w:r w:rsidR="004D4692">
        <w:rPr>
          <w:sz w:val="28"/>
          <w:szCs w:val="28"/>
        </w:rPr>
        <w:t>;</w:t>
      </w:r>
    </w:p>
    <w:p w14:paraId="3D72C26C" w14:textId="3C7159B8" w:rsidR="004D4692" w:rsidRDefault="004D4692" w:rsidP="008735BA">
      <w:pPr>
        <w:spacing w:line="360" w:lineRule="auto"/>
        <w:jc w:val="both"/>
        <w:rPr>
          <w:sz w:val="28"/>
          <w:szCs w:val="28"/>
        </w:rPr>
      </w:pPr>
      <w:r>
        <w:rPr>
          <w:sz w:val="28"/>
          <w:szCs w:val="28"/>
        </w:rPr>
        <w:t xml:space="preserve">63.99.10.140 - </w:t>
      </w:r>
      <w:r w:rsidRPr="004D4692">
        <w:rPr>
          <w:sz w:val="28"/>
          <w:szCs w:val="28"/>
        </w:rPr>
        <w:t>Услуги компьютерные информационные телефонной связи</w:t>
      </w:r>
      <w:r>
        <w:rPr>
          <w:sz w:val="28"/>
          <w:szCs w:val="28"/>
        </w:rPr>
        <w:t>.</w:t>
      </w:r>
    </w:p>
    <w:p w14:paraId="6C495F8E" w14:textId="608D2459" w:rsidR="00687F13" w:rsidRDefault="008057C0" w:rsidP="004831D4">
      <w:pPr>
        <w:spacing w:line="360" w:lineRule="auto"/>
        <w:ind w:firstLine="567"/>
        <w:jc w:val="both"/>
        <w:rPr>
          <w:rFonts w:eastAsia="Calibri"/>
          <w:sz w:val="28"/>
          <w:szCs w:val="28"/>
          <w:lang w:eastAsia="en-US"/>
        </w:rPr>
      </w:pPr>
      <w:r>
        <w:rPr>
          <w:sz w:val="28"/>
          <w:szCs w:val="28"/>
        </w:rPr>
        <w:t>Таким образом</w:t>
      </w:r>
      <w:r w:rsidR="002D55EE">
        <w:rPr>
          <w:sz w:val="28"/>
          <w:szCs w:val="28"/>
        </w:rPr>
        <w:t xml:space="preserve">, на основании пунктов 3.5-3.9 Порядка, продуктовые границы исследуемого товарного рынка определены как </w:t>
      </w:r>
      <w:r w:rsidR="00D04031" w:rsidRPr="00D04031">
        <w:rPr>
          <w:b/>
          <w:bCs/>
          <w:sz w:val="28"/>
          <w:szCs w:val="28"/>
        </w:rPr>
        <w:t xml:space="preserve">услуги по </w:t>
      </w:r>
      <w:r w:rsidR="002D55EE" w:rsidRPr="00D04031">
        <w:rPr>
          <w:rFonts w:eastAsia="Calibri"/>
          <w:b/>
          <w:bCs/>
          <w:sz w:val="28"/>
          <w:szCs w:val="28"/>
          <w:lang w:eastAsia="en-US"/>
        </w:rPr>
        <w:t>осуществлени</w:t>
      </w:r>
      <w:r w:rsidR="00D04031" w:rsidRPr="00D04031">
        <w:rPr>
          <w:rFonts w:eastAsia="Calibri"/>
          <w:b/>
          <w:bCs/>
          <w:sz w:val="28"/>
          <w:szCs w:val="28"/>
          <w:lang w:eastAsia="en-US"/>
        </w:rPr>
        <w:t>ю</w:t>
      </w:r>
      <w:r w:rsidR="002D55EE" w:rsidRPr="00D04031">
        <w:rPr>
          <w:rFonts w:eastAsia="Calibri"/>
          <w:b/>
          <w:bCs/>
          <w:sz w:val="28"/>
          <w:szCs w:val="28"/>
          <w:lang w:eastAsia="en-US"/>
        </w:rPr>
        <w:t xml:space="preserve"> информационного взаимодействия пассажиров и водителей такси любыми способами</w:t>
      </w:r>
      <w:r w:rsidR="002D55EE">
        <w:rPr>
          <w:rFonts w:eastAsia="Calibri"/>
          <w:sz w:val="28"/>
          <w:szCs w:val="28"/>
          <w:lang w:eastAsia="en-US"/>
        </w:rPr>
        <w:t xml:space="preserve"> (сокращенно – </w:t>
      </w:r>
      <w:r w:rsidR="002D55EE" w:rsidRPr="00B407AD">
        <w:rPr>
          <w:rFonts w:eastAsia="Calibri"/>
          <w:b/>
          <w:sz w:val="28"/>
          <w:szCs w:val="28"/>
          <w:lang w:eastAsia="en-US"/>
        </w:rPr>
        <w:t>агрегатор</w:t>
      </w:r>
      <w:r w:rsidR="00D04031">
        <w:rPr>
          <w:rFonts w:eastAsia="Calibri"/>
          <w:b/>
          <w:sz w:val="28"/>
          <w:szCs w:val="28"/>
          <w:lang w:eastAsia="en-US"/>
        </w:rPr>
        <w:t xml:space="preserve">ы </w:t>
      </w:r>
      <w:r w:rsidR="002D55EE" w:rsidRPr="00B407AD">
        <w:rPr>
          <w:rFonts w:eastAsia="Calibri"/>
          <w:b/>
          <w:sz w:val="28"/>
          <w:szCs w:val="28"/>
          <w:lang w:eastAsia="en-US"/>
        </w:rPr>
        <w:t>такси</w:t>
      </w:r>
      <w:r w:rsidR="002D55EE">
        <w:rPr>
          <w:rFonts w:eastAsia="Calibri"/>
          <w:sz w:val="28"/>
          <w:szCs w:val="28"/>
          <w:lang w:eastAsia="en-US"/>
        </w:rPr>
        <w:t>).</w:t>
      </w:r>
    </w:p>
    <w:p w14:paraId="17A5AB42" w14:textId="7380E7FA" w:rsidR="0049154E" w:rsidRPr="00523ABE" w:rsidRDefault="00554BB4" w:rsidP="00687F13">
      <w:pPr>
        <w:pStyle w:val="1"/>
        <w:keepLines w:val="0"/>
        <w:numPr>
          <w:ilvl w:val="0"/>
          <w:numId w:val="1"/>
        </w:numPr>
        <w:spacing w:before="0" w:after="60"/>
        <w:jc w:val="center"/>
        <w:rPr>
          <w:snapToGrid w:val="0"/>
          <w:color w:val="auto"/>
          <w:lang w:val="en-US"/>
        </w:rPr>
      </w:pPr>
      <w:bookmarkStart w:id="9" w:name="_Toc498001211"/>
      <w:r>
        <w:rPr>
          <w:snapToGrid w:val="0"/>
          <w:color w:val="auto"/>
        </w:rPr>
        <w:lastRenderedPageBreak/>
        <w:t>Г</w:t>
      </w:r>
      <w:r w:rsidR="0049154E">
        <w:rPr>
          <w:snapToGrid w:val="0"/>
          <w:color w:val="auto"/>
        </w:rPr>
        <w:t>ЕОГРАФИЧЕСКИЕ ГРАНИЦЫ ТОВАРНОГО РЫНКА</w:t>
      </w:r>
      <w:bookmarkEnd w:id="9"/>
    </w:p>
    <w:p w14:paraId="24417270" w14:textId="77777777" w:rsidR="00A20DBA" w:rsidRPr="00A20DBA" w:rsidRDefault="00A20DBA" w:rsidP="00A20DBA"/>
    <w:p w14:paraId="5FB9ADB8" w14:textId="77777777" w:rsidR="004F6DEF" w:rsidRDefault="004F6DEF" w:rsidP="004F6DEF">
      <w:pPr>
        <w:spacing w:line="360" w:lineRule="auto"/>
        <w:ind w:right="-122" w:firstLine="567"/>
        <w:jc w:val="both"/>
        <w:rPr>
          <w:sz w:val="28"/>
          <w:szCs w:val="28"/>
        </w:rPr>
      </w:pPr>
      <w:r w:rsidRPr="00BB19AD">
        <w:rPr>
          <w:sz w:val="28"/>
          <w:szCs w:val="28"/>
        </w:rPr>
        <w:t xml:space="preserve">Географические границы товарного рынка обусловлены экономическими, технологическими, административными барьерами, ограничивающими возможности участия покупателей в приобретении данного товара на рассматриваемой территории, и </w:t>
      </w:r>
      <w:r>
        <w:rPr>
          <w:sz w:val="28"/>
          <w:szCs w:val="28"/>
        </w:rPr>
        <w:t>определяются как</w:t>
      </w:r>
      <w:r w:rsidRPr="00BB19AD">
        <w:rPr>
          <w:sz w:val="28"/>
          <w:szCs w:val="28"/>
        </w:rPr>
        <w:t xml:space="preserve"> территори</w:t>
      </w:r>
      <w:r>
        <w:rPr>
          <w:sz w:val="28"/>
          <w:szCs w:val="28"/>
        </w:rPr>
        <w:t>я</w:t>
      </w:r>
      <w:r w:rsidRPr="00BB19AD">
        <w:rPr>
          <w:sz w:val="28"/>
          <w:szCs w:val="28"/>
        </w:rPr>
        <w:t>, на которой покупатели имеют эконом</w:t>
      </w:r>
      <w:r>
        <w:rPr>
          <w:sz w:val="28"/>
          <w:szCs w:val="28"/>
        </w:rPr>
        <w:t xml:space="preserve">ическую возможность приобрести </w:t>
      </w:r>
      <w:r w:rsidRPr="00BB19AD">
        <w:rPr>
          <w:sz w:val="28"/>
          <w:szCs w:val="28"/>
        </w:rPr>
        <w:t>рассматриваемый товар, не имея такой возможности вне этой территории.</w:t>
      </w:r>
    </w:p>
    <w:p w14:paraId="0D71A486" w14:textId="77777777" w:rsidR="004F6DEF" w:rsidRDefault="004F6DEF" w:rsidP="004F6DEF">
      <w:pPr>
        <w:spacing w:line="360" w:lineRule="auto"/>
        <w:ind w:right="-122" w:firstLine="567"/>
        <w:jc w:val="both"/>
        <w:rPr>
          <w:sz w:val="28"/>
          <w:szCs w:val="28"/>
        </w:rPr>
      </w:pPr>
      <w:r>
        <w:rPr>
          <w:sz w:val="28"/>
          <w:szCs w:val="28"/>
        </w:rPr>
        <w:t xml:space="preserve">Согласно полученной, а также имеющейся в открытом доступе информации, агрегаторы такси осуществляют деятельность в отдельных населенных пунктах либо в нескольких городах/субъектах Российской Федерации. При этом, крупнейшие агрегаторы (Яндекс.Такси, </w:t>
      </w:r>
      <w:r>
        <w:rPr>
          <w:sz w:val="28"/>
          <w:szCs w:val="28"/>
          <w:lang w:val="en-US"/>
        </w:rPr>
        <w:t>Uber</w:t>
      </w:r>
      <w:r w:rsidRPr="00F5794B">
        <w:rPr>
          <w:sz w:val="28"/>
          <w:szCs w:val="28"/>
        </w:rPr>
        <w:t xml:space="preserve">, </w:t>
      </w:r>
      <w:r>
        <w:rPr>
          <w:sz w:val="28"/>
          <w:szCs w:val="28"/>
          <w:lang w:val="en-US"/>
        </w:rPr>
        <w:t>Gett</w:t>
      </w:r>
      <w:r>
        <w:rPr>
          <w:sz w:val="28"/>
          <w:szCs w:val="28"/>
        </w:rPr>
        <w:t>,</w:t>
      </w:r>
      <w:r w:rsidRPr="00F5794B">
        <w:rPr>
          <w:sz w:val="28"/>
          <w:szCs w:val="28"/>
        </w:rPr>
        <w:t xml:space="preserve"> </w:t>
      </w:r>
      <w:r>
        <w:rPr>
          <w:sz w:val="28"/>
          <w:szCs w:val="28"/>
          <w:lang w:val="en-US"/>
        </w:rPr>
        <w:t>Maxim</w:t>
      </w:r>
      <w:r>
        <w:rPr>
          <w:sz w:val="28"/>
          <w:szCs w:val="28"/>
        </w:rPr>
        <w:t xml:space="preserve">) предоставляют услуги на территории нескольких десятков субъектов Российской Федерации. </w:t>
      </w:r>
    </w:p>
    <w:p w14:paraId="5BC16ECD" w14:textId="77777777" w:rsidR="004F6DEF" w:rsidRDefault="004F6DEF" w:rsidP="004F6DEF">
      <w:pPr>
        <w:spacing w:line="360" w:lineRule="auto"/>
        <w:ind w:right="-122" w:firstLine="567"/>
        <w:jc w:val="both"/>
        <w:rPr>
          <w:sz w:val="28"/>
          <w:szCs w:val="28"/>
        </w:rPr>
      </w:pPr>
      <w:r>
        <w:rPr>
          <w:sz w:val="28"/>
          <w:szCs w:val="28"/>
        </w:rPr>
        <w:t>При определении географических границ исследуемого рынка необходимо учитывать, что потребителями услуг агрегатора такси являются как пассажиры, так и водители.</w:t>
      </w:r>
    </w:p>
    <w:p w14:paraId="26C4A007" w14:textId="77777777" w:rsidR="004F6DEF" w:rsidRDefault="004F6DEF" w:rsidP="004F6DEF">
      <w:pPr>
        <w:spacing w:line="360" w:lineRule="auto"/>
        <w:ind w:right="-122" w:firstLine="567"/>
        <w:jc w:val="both"/>
        <w:rPr>
          <w:sz w:val="28"/>
          <w:szCs w:val="28"/>
        </w:rPr>
      </w:pPr>
      <w:r>
        <w:rPr>
          <w:sz w:val="28"/>
          <w:szCs w:val="28"/>
        </w:rPr>
        <w:t xml:space="preserve">С точки зрения получения услуг агрегатора такси водителями, существует ограничение, введенное частью 1 статьи 9 </w:t>
      </w:r>
      <w:r w:rsidRPr="00373983">
        <w:rPr>
          <w:sz w:val="28"/>
          <w:szCs w:val="28"/>
        </w:rPr>
        <w:t>Федеральн</w:t>
      </w:r>
      <w:r>
        <w:rPr>
          <w:sz w:val="28"/>
          <w:szCs w:val="28"/>
        </w:rPr>
        <w:t>ого</w:t>
      </w:r>
      <w:r w:rsidRPr="00373983">
        <w:rPr>
          <w:sz w:val="28"/>
          <w:szCs w:val="28"/>
        </w:rPr>
        <w:t xml:space="preserve"> закон</w:t>
      </w:r>
      <w:r>
        <w:rPr>
          <w:sz w:val="28"/>
          <w:szCs w:val="28"/>
        </w:rPr>
        <w:t>а</w:t>
      </w:r>
      <w:r w:rsidRPr="00373983">
        <w:rPr>
          <w:sz w:val="28"/>
          <w:szCs w:val="28"/>
        </w:rPr>
        <w:t xml:space="preserve"> от 21.04.2011 </w:t>
      </w:r>
      <w:r>
        <w:rPr>
          <w:sz w:val="28"/>
          <w:szCs w:val="28"/>
        </w:rPr>
        <w:t>№</w:t>
      </w:r>
      <w:r w:rsidRPr="00373983">
        <w:rPr>
          <w:sz w:val="28"/>
          <w:szCs w:val="28"/>
        </w:rPr>
        <w:t xml:space="preserve"> 69-ФЗ </w:t>
      </w:r>
      <w:r>
        <w:rPr>
          <w:sz w:val="28"/>
          <w:szCs w:val="28"/>
        </w:rPr>
        <w:t>«</w:t>
      </w:r>
      <w:r w:rsidRPr="00373983">
        <w:rPr>
          <w:sz w:val="28"/>
          <w:szCs w:val="28"/>
        </w:rPr>
        <w:t>О внесении изменений в отдельные законодате</w:t>
      </w:r>
      <w:r>
        <w:rPr>
          <w:sz w:val="28"/>
          <w:szCs w:val="28"/>
        </w:rPr>
        <w:t>льные акты Российской Федерации», согласно которой д</w:t>
      </w:r>
      <w:r w:rsidRPr="00373983">
        <w:rPr>
          <w:sz w:val="28"/>
          <w:szCs w:val="28"/>
        </w:rPr>
        <w:t>еятельность по перевозке пассажиров и багажа легковым такси</w:t>
      </w:r>
      <w:r>
        <w:rPr>
          <w:sz w:val="28"/>
          <w:szCs w:val="28"/>
        </w:rPr>
        <w:t xml:space="preserve"> может осуществляться только на территории субъекта, на которой выдано соответствующее разрешение.</w:t>
      </w:r>
    </w:p>
    <w:p w14:paraId="603BFDC3" w14:textId="77777777" w:rsidR="004F6DEF" w:rsidRDefault="004F6DEF" w:rsidP="004F6DEF">
      <w:pPr>
        <w:spacing w:line="360" w:lineRule="auto"/>
        <w:ind w:right="-122" w:firstLine="567"/>
        <w:jc w:val="both"/>
        <w:rPr>
          <w:sz w:val="28"/>
          <w:szCs w:val="28"/>
        </w:rPr>
      </w:pPr>
      <w:r>
        <w:rPr>
          <w:sz w:val="28"/>
          <w:szCs w:val="28"/>
        </w:rPr>
        <w:t>Исключение составляют Москва и Московская область, Санкт-Петербург и Ленинградская область, между которыми соответственно заключены соглашения, регламентирующие признание разрешений в качестве действующих на территории обоих регионов (между Правительством Москвы и Правительством Московской области от 28.06.2011, между Правительством Санкт-Петербурга и Правительством Ленинградской области от 31.12.2011 № 73-с).</w:t>
      </w:r>
    </w:p>
    <w:p w14:paraId="335F4E90" w14:textId="21B85016" w:rsidR="009F100D" w:rsidRDefault="009F100D" w:rsidP="009F100D">
      <w:pPr>
        <w:spacing w:line="360" w:lineRule="auto"/>
        <w:ind w:right="-122" w:firstLine="567"/>
        <w:jc w:val="both"/>
        <w:rPr>
          <w:sz w:val="28"/>
          <w:szCs w:val="28"/>
        </w:rPr>
      </w:pPr>
      <w:r>
        <w:rPr>
          <w:sz w:val="28"/>
          <w:szCs w:val="28"/>
        </w:rPr>
        <w:lastRenderedPageBreak/>
        <w:t>Таким образом, теоретически, водители могут получить право одновременно осуществлять перевозки в нескольких регионах. Однако, такие перевозки в большинстве случаев будут экономически необоснованными, а также будут требовать получения разрешений на перевозки в этих регионах.</w:t>
      </w:r>
    </w:p>
    <w:p w14:paraId="7FF984C2" w14:textId="77777777" w:rsidR="00B5234A" w:rsidRDefault="008904AB" w:rsidP="00373983">
      <w:pPr>
        <w:spacing w:line="360" w:lineRule="auto"/>
        <w:ind w:right="-122" w:firstLine="567"/>
        <w:jc w:val="both"/>
        <w:rPr>
          <w:sz w:val="28"/>
          <w:szCs w:val="28"/>
        </w:rPr>
      </w:pPr>
      <w:r>
        <w:rPr>
          <w:sz w:val="28"/>
          <w:szCs w:val="28"/>
        </w:rPr>
        <w:t>При этом, водители в пределах региона никак не ограничены в выборе агрегатора такси, а также могут пользоваться услугами одновременно нескольких агрегаторов.</w:t>
      </w:r>
    </w:p>
    <w:p w14:paraId="121E9084" w14:textId="77777777" w:rsidR="009F100D" w:rsidRDefault="009F100D" w:rsidP="009F100D">
      <w:pPr>
        <w:spacing w:line="360" w:lineRule="auto"/>
        <w:ind w:right="-122" w:firstLine="567"/>
        <w:jc w:val="both"/>
        <w:rPr>
          <w:sz w:val="28"/>
          <w:szCs w:val="28"/>
        </w:rPr>
      </w:pPr>
      <w:r>
        <w:rPr>
          <w:sz w:val="28"/>
          <w:szCs w:val="28"/>
        </w:rPr>
        <w:t>С точки зрения пассажира, отсутствуют какие-либо ограничения на получение услуг агрегаторов такси. Пассажир может воспользоваться услугой агрегатора такси в любом городе, где такая услуга предоставляется. Кроме того, пассажир может заказать поездку в пределах одного города, находясь в другом городе (например, заказ к определенному времени в аэропорт после авиаперелета).</w:t>
      </w:r>
    </w:p>
    <w:p w14:paraId="26BB36C3" w14:textId="14A00ED3" w:rsidR="0079502A" w:rsidRDefault="0079502A" w:rsidP="00373983">
      <w:pPr>
        <w:spacing w:line="360" w:lineRule="auto"/>
        <w:ind w:right="-122" w:firstLine="567"/>
        <w:jc w:val="both"/>
        <w:rPr>
          <w:sz w:val="28"/>
          <w:szCs w:val="28"/>
        </w:rPr>
      </w:pPr>
      <w:r>
        <w:rPr>
          <w:sz w:val="28"/>
          <w:szCs w:val="28"/>
        </w:rPr>
        <w:t>Следовательно, пассажиры никак не ограничены в выборе агрегатора такси в пределах Российской Федерации.</w:t>
      </w:r>
      <w:r w:rsidR="00D35C98">
        <w:rPr>
          <w:sz w:val="28"/>
          <w:szCs w:val="28"/>
        </w:rPr>
        <w:t xml:space="preserve"> Это также свидетельствует о некорректности сужения географических границ рынка агрегаторов такси до территории определенного города/субъекта.</w:t>
      </w:r>
    </w:p>
    <w:p w14:paraId="77308E49" w14:textId="59D5C50B" w:rsidR="0079502A" w:rsidRDefault="00D9748C" w:rsidP="00373983">
      <w:pPr>
        <w:spacing w:line="360" w:lineRule="auto"/>
        <w:ind w:right="-122" w:firstLine="567"/>
        <w:jc w:val="both"/>
        <w:rPr>
          <w:sz w:val="28"/>
          <w:szCs w:val="28"/>
        </w:rPr>
      </w:pPr>
      <w:r>
        <w:rPr>
          <w:sz w:val="28"/>
          <w:szCs w:val="28"/>
        </w:rPr>
        <w:t xml:space="preserve">Специфика деятельности агрегатора такси заключается в </w:t>
      </w:r>
      <w:r w:rsidR="00F16F1C">
        <w:rPr>
          <w:sz w:val="28"/>
          <w:szCs w:val="28"/>
        </w:rPr>
        <w:t>том, что нет</w:t>
      </w:r>
      <w:r>
        <w:rPr>
          <w:sz w:val="28"/>
          <w:szCs w:val="28"/>
        </w:rPr>
        <w:t xml:space="preserve"> необходимости присутствия представительства и р</w:t>
      </w:r>
      <w:r w:rsidR="00F16F1C">
        <w:rPr>
          <w:sz w:val="28"/>
          <w:szCs w:val="28"/>
        </w:rPr>
        <w:t xml:space="preserve">есурсов в регионе обслуживания. </w:t>
      </w:r>
      <w:r w:rsidR="00325437">
        <w:rPr>
          <w:sz w:val="28"/>
          <w:szCs w:val="28"/>
        </w:rPr>
        <w:t>Данный факт</w:t>
      </w:r>
      <w:r w:rsidR="00F16F1C">
        <w:rPr>
          <w:sz w:val="28"/>
          <w:szCs w:val="28"/>
        </w:rPr>
        <w:t xml:space="preserve"> </w:t>
      </w:r>
      <w:r>
        <w:rPr>
          <w:sz w:val="28"/>
          <w:szCs w:val="28"/>
        </w:rPr>
        <w:t>подтверждается примерами таких игроков рынка как Яндекс</w:t>
      </w:r>
      <w:r w:rsidR="004D504A">
        <w:rPr>
          <w:sz w:val="28"/>
          <w:szCs w:val="28"/>
        </w:rPr>
        <w:t>.Такси</w:t>
      </w:r>
      <w:r>
        <w:rPr>
          <w:sz w:val="28"/>
          <w:szCs w:val="28"/>
        </w:rPr>
        <w:t xml:space="preserve">, </w:t>
      </w:r>
      <w:r w:rsidR="004D504A">
        <w:rPr>
          <w:sz w:val="28"/>
          <w:szCs w:val="28"/>
          <w:lang w:val="en-US"/>
        </w:rPr>
        <w:t>Uber</w:t>
      </w:r>
      <w:r w:rsidR="004D504A" w:rsidRPr="004D504A">
        <w:rPr>
          <w:sz w:val="28"/>
          <w:szCs w:val="28"/>
        </w:rPr>
        <w:t xml:space="preserve">, </w:t>
      </w:r>
      <w:r w:rsidR="004D504A">
        <w:rPr>
          <w:sz w:val="28"/>
          <w:szCs w:val="28"/>
          <w:lang w:val="en-US"/>
        </w:rPr>
        <w:t>Gett</w:t>
      </w:r>
      <w:r w:rsidR="004D504A" w:rsidRPr="004D504A">
        <w:rPr>
          <w:sz w:val="28"/>
          <w:szCs w:val="28"/>
        </w:rPr>
        <w:t xml:space="preserve">, </w:t>
      </w:r>
      <w:r w:rsidR="004D504A">
        <w:rPr>
          <w:sz w:val="28"/>
          <w:szCs w:val="28"/>
          <w:lang w:val="en-US"/>
        </w:rPr>
        <w:t>Maxim</w:t>
      </w:r>
      <w:r>
        <w:rPr>
          <w:sz w:val="28"/>
          <w:szCs w:val="28"/>
        </w:rPr>
        <w:t>. Это обусловлено тем, что сама по себе услуга информацио</w:t>
      </w:r>
      <w:r w:rsidR="00D0650A">
        <w:rPr>
          <w:sz w:val="28"/>
          <w:szCs w:val="28"/>
        </w:rPr>
        <w:t>нного взаимодействия не требует</w:t>
      </w:r>
      <w:r w:rsidR="005F778E">
        <w:rPr>
          <w:sz w:val="28"/>
          <w:szCs w:val="28"/>
        </w:rPr>
        <w:t xml:space="preserve"> указанных ресурсов и представительства</w:t>
      </w:r>
      <w:r w:rsidR="00D0650A">
        <w:rPr>
          <w:sz w:val="28"/>
          <w:szCs w:val="28"/>
        </w:rPr>
        <w:t xml:space="preserve"> в силу отсутствия технической необходимости.</w:t>
      </w:r>
    </w:p>
    <w:p w14:paraId="7770899C" w14:textId="6C8390FF" w:rsidR="004D504A" w:rsidRDefault="004D504A" w:rsidP="004D504A">
      <w:pPr>
        <w:spacing w:line="360" w:lineRule="auto"/>
        <w:ind w:right="-122" w:firstLine="567"/>
        <w:jc w:val="both"/>
        <w:rPr>
          <w:sz w:val="28"/>
          <w:szCs w:val="28"/>
        </w:rPr>
      </w:pPr>
      <w:r>
        <w:rPr>
          <w:sz w:val="28"/>
          <w:szCs w:val="28"/>
        </w:rPr>
        <w:t>Учитывая изложенное, при проведении анализа рынка агрегаторов такси в 2017 году ФАС России установила, что географические границы данного рынка являются федеральными и охватывают территорию всей Российской Федерации.</w:t>
      </w:r>
    </w:p>
    <w:p w14:paraId="1D7E5405" w14:textId="77777777" w:rsidR="009F100D" w:rsidRPr="004D504A" w:rsidRDefault="009F100D" w:rsidP="009F100D">
      <w:pPr>
        <w:spacing w:line="360" w:lineRule="auto"/>
        <w:ind w:right="-122" w:firstLine="567"/>
        <w:jc w:val="both"/>
        <w:rPr>
          <w:sz w:val="28"/>
          <w:szCs w:val="28"/>
        </w:rPr>
      </w:pPr>
      <w:r>
        <w:rPr>
          <w:sz w:val="28"/>
          <w:szCs w:val="28"/>
        </w:rPr>
        <w:t>Вместе с этим, о</w:t>
      </w:r>
      <w:r w:rsidRPr="004D504A">
        <w:rPr>
          <w:sz w:val="28"/>
          <w:szCs w:val="28"/>
        </w:rPr>
        <w:t xml:space="preserve">пределение географических границ только территорией </w:t>
      </w:r>
      <w:r>
        <w:rPr>
          <w:sz w:val="28"/>
          <w:szCs w:val="28"/>
        </w:rPr>
        <w:t>Российской Федерации</w:t>
      </w:r>
      <w:r w:rsidRPr="004D504A">
        <w:rPr>
          <w:sz w:val="28"/>
          <w:szCs w:val="28"/>
        </w:rPr>
        <w:t xml:space="preserve"> не позволит учесть </w:t>
      </w:r>
      <w:r>
        <w:rPr>
          <w:sz w:val="28"/>
          <w:szCs w:val="28"/>
        </w:rPr>
        <w:t>возможность получения услуг агргаторов такси водителями (перевозчиками)</w:t>
      </w:r>
      <w:r w:rsidRPr="004D504A">
        <w:rPr>
          <w:sz w:val="28"/>
          <w:szCs w:val="28"/>
        </w:rPr>
        <w:t xml:space="preserve">. В свою очередь, определение </w:t>
      </w:r>
      <w:r w:rsidRPr="004D504A">
        <w:rPr>
          <w:sz w:val="28"/>
          <w:szCs w:val="28"/>
        </w:rPr>
        <w:lastRenderedPageBreak/>
        <w:t xml:space="preserve">границ только в качестве </w:t>
      </w:r>
      <w:r>
        <w:rPr>
          <w:sz w:val="28"/>
          <w:szCs w:val="28"/>
        </w:rPr>
        <w:t>границ населенного пункта или субъекта Российской Федерации</w:t>
      </w:r>
      <w:r w:rsidRPr="004D504A">
        <w:rPr>
          <w:sz w:val="28"/>
          <w:szCs w:val="28"/>
        </w:rPr>
        <w:t xml:space="preserve"> не позволит </w:t>
      </w:r>
      <w:r>
        <w:rPr>
          <w:sz w:val="28"/>
          <w:szCs w:val="28"/>
        </w:rPr>
        <w:t xml:space="preserve">учесть в полном объеме получение услуг агрегатора такси пассажирами и </w:t>
      </w:r>
      <w:r w:rsidRPr="004D504A">
        <w:rPr>
          <w:sz w:val="28"/>
          <w:szCs w:val="28"/>
        </w:rPr>
        <w:t xml:space="preserve">оценить </w:t>
      </w:r>
      <w:r>
        <w:rPr>
          <w:sz w:val="28"/>
          <w:szCs w:val="28"/>
        </w:rPr>
        <w:t>состояние конкуренции на рынке</w:t>
      </w:r>
      <w:r w:rsidRPr="004D504A">
        <w:rPr>
          <w:sz w:val="28"/>
          <w:szCs w:val="28"/>
        </w:rPr>
        <w:t xml:space="preserve"> в целом </w:t>
      </w:r>
      <w:r>
        <w:rPr>
          <w:sz w:val="28"/>
          <w:szCs w:val="28"/>
        </w:rPr>
        <w:t>с точки зрения возможности развития конкуренции на рынке</w:t>
      </w:r>
      <w:r w:rsidRPr="004D504A">
        <w:rPr>
          <w:sz w:val="28"/>
          <w:szCs w:val="28"/>
        </w:rPr>
        <w:t>.</w:t>
      </w:r>
    </w:p>
    <w:p w14:paraId="24C0DAE0" w14:textId="77777777" w:rsidR="001D3EF7" w:rsidRDefault="001D3EF7" w:rsidP="001D3EF7">
      <w:pPr>
        <w:spacing w:line="360" w:lineRule="auto"/>
        <w:ind w:right="-122" w:firstLine="567"/>
        <w:jc w:val="both"/>
        <w:rPr>
          <w:sz w:val="28"/>
          <w:szCs w:val="28"/>
        </w:rPr>
      </w:pPr>
      <w:r w:rsidRPr="004D504A">
        <w:rPr>
          <w:sz w:val="28"/>
          <w:szCs w:val="28"/>
        </w:rPr>
        <w:t xml:space="preserve">Таким образом, многие агрегаторы такси осуществляют деятельность в границах Российской Федерации, однако, при этом оказывают влияние как </w:t>
      </w:r>
      <w:r>
        <w:rPr>
          <w:sz w:val="28"/>
          <w:szCs w:val="28"/>
        </w:rPr>
        <w:t>в территориальных границах</w:t>
      </w:r>
      <w:r w:rsidRPr="004D504A">
        <w:rPr>
          <w:sz w:val="28"/>
          <w:szCs w:val="28"/>
        </w:rPr>
        <w:t xml:space="preserve"> Российской Федерации, так и </w:t>
      </w:r>
      <w:r>
        <w:rPr>
          <w:sz w:val="28"/>
          <w:szCs w:val="28"/>
        </w:rPr>
        <w:t>в территориальных границах</w:t>
      </w:r>
      <w:r w:rsidRPr="004D504A">
        <w:rPr>
          <w:sz w:val="28"/>
          <w:szCs w:val="28"/>
        </w:rPr>
        <w:t xml:space="preserve"> субъектов Российской Федерации. </w:t>
      </w:r>
    </w:p>
    <w:p w14:paraId="0706BC47" w14:textId="31EAB665" w:rsidR="004D504A" w:rsidRDefault="00161129" w:rsidP="00161129">
      <w:pPr>
        <w:spacing w:line="360" w:lineRule="auto"/>
        <w:ind w:right="-122" w:firstLine="567"/>
        <w:jc w:val="both"/>
        <w:rPr>
          <w:sz w:val="28"/>
          <w:szCs w:val="28"/>
        </w:rPr>
      </w:pPr>
      <w:r>
        <w:rPr>
          <w:sz w:val="28"/>
          <w:szCs w:val="28"/>
        </w:rPr>
        <w:t xml:space="preserve">В этой связи, в целях </w:t>
      </w:r>
      <w:r w:rsidRPr="004D504A">
        <w:rPr>
          <w:sz w:val="28"/>
          <w:szCs w:val="28"/>
        </w:rPr>
        <w:t>наиболее полного, объективного и всестороннего анализа рынка</w:t>
      </w:r>
      <w:r>
        <w:rPr>
          <w:sz w:val="28"/>
          <w:szCs w:val="28"/>
        </w:rPr>
        <w:t xml:space="preserve"> необходимо определить состояние конкуренции как на территории Российской Федерации, так и на территории каждого субъекта Российской Федерации, поскольку</w:t>
      </w:r>
      <w:r w:rsidR="004D504A" w:rsidRPr="004D504A">
        <w:rPr>
          <w:sz w:val="28"/>
          <w:szCs w:val="28"/>
        </w:rPr>
        <w:t>:</w:t>
      </w:r>
    </w:p>
    <w:p w14:paraId="54D0C9CF" w14:textId="77777777" w:rsidR="004D504A" w:rsidRPr="004D504A" w:rsidRDefault="004D504A" w:rsidP="004D504A">
      <w:pPr>
        <w:spacing w:line="360" w:lineRule="auto"/>
        <w:ind w:right="-122" w:firstLine="567"/>
        <w:jc w:val="both"/>
        <w:rPr>
          <w:sz w:val="28"/>
          <w:szCs w:val="28"/>
        </w:rPr>
      </w:pPr>
      <w:r w:rsidRPr="004D504A">
        <w:rPr>
          <w:sz w:val="28"/>
          <w:szCs w:val="28"/>
        </w:rPr>
        <w:t>- с одной стороны, (1) агрегатор может осуществлять деятельность в нескольких или многих регионах без необходимости открывать физический офис и без барьеров входа на рынок, (2) водитель может получить разрешение на таксомоторную деятельность в любом регионе или во всех; (3) пассажир может, находясь в одном городе, заказать такси в другом, например, заказ такси заранее при перелёте;</w:t>
      </w:r>
    </w:p>
    <w:p w14:paraId="0355ABCC" w14:textId="1E9495B6" w:rsidR="004D504A" w:rsidRDefault="004D504A" w:rsidP="004D504A">
      <w:pPr>
        <w:spacing w:line="360" w:lineRule="auto"/>
        <w:ind w:right="-122" w:firstLine="567"/>
        <w:jc w:val="both"/>
        <w:rPr>
          <w:sz w:val="28"/>
          <w:szCs w:val="28"/>
        </w:rPr>
      </w:pPr>
      <w:r w:rsidRPr="004D504A">
        <w:rPr>
          <w:sz w:val="28"/>
          <w:szCs w:val="28"/>
        </w:rPr>
        <w:tab/>
        <w:t>- с другой стороны, (1) уровень развития регионов и привыкания населения использовать мобильные приложения разный; (2) чтобы водить такси в другом регионе, водителю</w:t>
      </w:r>
      <w:r>
        <w:rPr>
          <w:sz w:val="28"/>
          <w:szCs w:val="28"/>
        </w:rPr>
        <w:t xml:space="preserve">, вероятно, придется </w:t>
      </w:r>
      <w:r w:rsidRPr="004D504A">
        <w:rPr>
          <w:sz w:val="28"/>
          <w:szCs w:val="28"/>
        </w:rPr>
        <w:t>сменить место жительства; (3) вышеуказанных «перелётных» пассажиров единицы, в основном пассажиры заказывают такси внутри своего региона; (4) пассажирам и водителям</w:t>
      </w:r>
      <w:r>
        <w:rPr>
          <w:sz w:val="28"/>
          <w:szCs w:val="28"/>
        </w:rPr>
        <w:t xml:space="preserve"> (пользователи услуг агрегаторов такси)</w:t>
      </w:r>
      <w:r w:rsidRPr="004D504A">
        <w:rPr>
          <w:sz w:val="28"/>
          <w:szCs w:val="28"/>
        </w:rPr>
        <w:t xml:space="preserve"> нет дела до того, как функционирует рынок в других регионах.</w:t>
      </w:r>
    </w:p>
    <w:p w14:paraId="7DFBF4A3" w14:textId="0CEAD91B" w:rsidR="003D5646" w:rsidRDefault="004D504A" w:rsidP="00A90CF0">
      <w:pPr>
        <w:spacing w:line="360" w:lineRule="auto"/>
        <w:ind w:right="-122" w:firstLine="567"/>
        <w:jc w:val="both"/>
        <w:rPr>
          <w:sz w:val="28"/>
          <w:szCs w:val="28"/>
        </w:rPr>
      </w:pPr>
      <w:r>
        <w:rPr>
          <w:sz w:val="28"/>
          <w:szCs w:val="28"/>
        </w:rPr>
        <w:t xml:space="preserve">Учитывая изложенное, </w:t>
      </w:r>
      <w:r w:rsidR="00D35C98" w:rsidRPr="004D504A">
        <w:rPr>
          <w:b/>
          <w:bCs/>
          <w:sz w:val="28"/>
          <w:szCs w:val="28"/>
        </w:rPr>
        <w:t>географические границы рынка агрегаторов такси определены как</w:t>
      </w:r>
      <w:r w:rsidRPr="004D504A">
        <w:rPr>
          <w:b/>
          <w:bCs/>
          <w:sz w:val="28"/>
          <w:szCs w:val="28"/>
        </w:rPr>
        <w:t xml:space="preserve"> динамические границы, охватывающие одновременно территорию каждого субъекта Российской Федерации в отдельности и</w:t>
      </w:r>
      <w:r w:rsidR="00D35C98" w:rsidRPr="004D504A">
        <w:rPr>
          <w:b/>
          <w:bCs/>
          <w:sz w:val="28"/>
          <w:szCs w:val="28"/>
        </w:rPr>
        <w:t xml:space="preserve"> территори</w:t>
      </w:r>
      <w:r w:rsidRPr="004D504A">
        <w:rPr>
          <w:b/>
          <w:bCs/>
          <w:sz w:val="28"/>
          <w:szCs w:val="28"/>
        </w:rPr>
        <w:t>ю всей</w:t>
      </w:r>
      <w:r w:rsidR="00D35C98" w:rsidRPr="004D504A">
        <w:rPr>
          <w:b/>
          <w:bCs/>
          <w:sz w:val="28"/>
          <w:szCs w:val="28"/>
        </w:rPr>
        <w:t xml:space="preserve"> Российской Федерации</w:t>
      </w:r>
      <w:r w:rsidR="00D35C98">
        <w:rPr>
          <w:sz w:val="28"/>
          <w:szCs w:val="28"/>
        </w:rPr>
        <w:t>.</w:t>
      </w:r>
    </w:p>
    <w:p w14:paraId="28979A81" w14:textId="77777777" w:rsidR="00161129" w:rsidRPr="005A45A3" w:rsidRDefault="00161129" w:rsidP="00A90CF0">
      <w:pPr>
        <w:spacing w:line="360" w:lineRule="auto"/>
        <w:ind w:right="-122" w:firstLine="567"/>
        <w:jc w:val="both"/>
        <w:rPr>
          <w:sz w:val="28"/>
          <w:szCs w:val="28"/>
        </w:rPr>
      </w:pPr>
    </w:p>
    <w:p w14:paraId="06CB03C8" w14:textId="295A24F9" w:rsidR="002A5102" w:rsidRPr="002A5102" w:rsidRDefault="007B657B" w:rsidP="00860E8A">
      <w:pPr>
        <w:pStyle w:val="1"/>
        <w:keepLines w:val="0"/>
        <w:numPr>
          <w:ilvl w:val="0"/>
          <w:numId w:val="1"/>
        </w:numPr>
        <w:spacing w:before="0" w:after="60"/>
        <w:jc w:val="center"/>
        <w:rPr>
          <w:snapToGrid w:val="0"/>
          <w:color w:val="auto"/>
        </w:rPr>
      </w:pPr>
      <w:bookmarkStart w:id="10" w:name="_Toc498001212"/>
      <w:r>
        <w:rPr>
          <w:snapToGrid w:val="0"/>
          <w:color w:val="auto"/>
        </w:rPr>
        <w:lastRenderedPageBreak/>
        <w:t>СОСТАВ</w:t>
      </w:r>
      <w:r w:rsidR="002A5102">
        <w:rPr>
          <w:snapToGrid w:val="0"/>
          <w:color w:val="auto"/>
        </w:rPr>
        <w:t xml:space="preserve"> ХОЗЯЙСТВУЮЩИХ СУБЪЕКТОВ, ДЕЙСТВУЮЩИХ НА ТОВАРНОМ РЫНКЕ</w:t>
      </w:r>
      <w:bookmarkEnd w:id="10"/>
    </w:p>
    <w:p w14:paraId="7C791199" w14:textId="77777777" w:rsidR="00317D24" w:rsidRPr="00317D24" w:rsidRDefault="00317D24" w:rsidP="00317D24"/>
    <w:p w14:paraId="2EBE9A57" w14:textId="77777777" w:rsidR="00387C54" w:rsidRDefault="00387C54" w:rsidP="00387C54">
      <w:pPr>
        <w:pStyle w:val="a7"/>
        <w:spacing w:line="360" w:lineRule="auto"/>
        <w:ind w:left="0"/>
        <w:rPr>
          <w:szCs w:val="28"/>
          <w:lang w:val="ru-RU"/>
        </w:rPr>
      </w:pPr>
      <w:r>
        <w:rPr>
          <w:szCs w:val="28"/>
          <w:lang w:val="ru-RU"/>
        </w:rPr>
        <w:t>При проведении анализа исследуемого рынка ФАС России были подготовлены методические рекомендации по проведению анализа и направлены в территориальные органы ФАС России. Согласно данным рекомендациям, территориальным органам надлежало выявить агрегаторов такси в соответствующих субъектах Российской Федерации, опросить и предоставить сведения в центральный аппарат ФАС России для последующей обработки.</w:t>
      </w:r>
    </w:p>
    <w:p w14:paraId="56ABB4DE" w14:textId="5E7B7512" w:rsidR="003E5C6F" w:rsidRDefault="00D56728" w:rsidP="003E5C6F">
      <w:pPr>
        <w:pStyle w:val="a7"/>
        <w:spacing w:line="360" w:lineRule="auto"/>
        <w:ind w:left="0"/>
        <w:rPr>
          <w:szCs w:val="28"/>
          <w:lang w:val="ru-RU"/>
        </w:rPr>
      </w:pPr>
      <w:r>
        <w:rPr>
          <w:szCs w:val="28"/>
          <w:lang w:val="ru-RU"/>
        </w:rPr>
        <w:t xml:space="preserve">На основании полученной от территориальных органов ФАС России, а также имеющейся в центральном аппарате ФАС России информации, составлен перечень лиц, осуществляющих деятельность агрегатора такси на территории </w:t>
      </w:r>
      <w:r w:rsidR="003E5C6F">
        <w:rPr>
          <w:szCs w:val="28"/>
          <w:lang w:val="ru-RU"/>
        </w:rPr>
        <w:t>каждого субъекта Российской Федерации.</w:t>
      </w:r>
    </w:p>
    <w:p w14:paraId="62905D97" w14:textId="77777777" w:rsidR="00A03E61" w:rsidRDefault="00A03E61" w:rsidP="00A03E61">
      <w:pPr>
        <w:pStyle w:val="a7"/>
        <w:spacing w:line="360" w:lineRule="auto"/>
        <w:ind w:left="0"/>
        <w:rPr>
          <w:szCs w:val="28"/>
          <w:lang w:val="ru-RU"/>
        </w:rPr>
      </w:pPr>
      <w:r>
        <w:rPr>
          <w:szCs w:val="28"/>
          <w:lang w:val="ru-RU"/>
        </w:rPr>
        <w:t>При составлении перечня хозяйствующих субъектов не учитывались хозяйствующие субъекты, вид деятельности которых ограничен подключением водителей к агрегаторам такси, или только предоставлением автомобиля с соответствующим разрешением в аренду (исключены лица, не обеспечивающие взаимодействие пассажира и водителя путем приема/передачи заказов на перевозку легковым такси).</w:t>
      </w:r>
    </w:p>
    <w:p w14:paraId="4104A7E4" w14:textId="77777777" w:rsidR="00A03E61" w:rsidRDefault="00A03E61" w:rsidP="00A03E61">
      <w:pPr>
        <w:pStyle w:val="a7"/>
        <w:spacing w:line="360" w:lineRule="auto"/>
        <w:ind w:left="0"/>
        <w:rPr>
          <w:szCs w:val="28"/>
          <w:lang w:val="ru-RU"/>
        </w:rPr>
      </w:pPr>
      <w:r>
        <w:rPr>
          <w:szCs w:val="28"/>
          <w:lang w:val="ru-RU"/>
        </w:rPr>
        <w:t xml:space="preserve">В </w:t>
      </w:r>
      <w:r w:rsidRPr="002C256C">
        <w:rPr>
          <w:b/>
          <w:bCs/>
          <w:i/>
          <w:iCs/>
          <w:szCs w:val="28"/>
          <w:lang w:val="ru-RU"/>
        </w:rPr>
        <w:t>Таблице 1</w:t>
      </w:r>
      <w:r>
        <w:rPr>
          <w:szCs w:val="28"/>
          <w:lang w:val="ru-RU"/>
        </w:rPr>
        <w:t xml:space="preserve"> ниже приведено количество брэндов, юридических лиц и ИП (в том числе входящих в одну группу лиц), а также количество групп лиц, которые составляют эти юридические лица и ИП в каждом субъекте. </w:t>
      </w:r>
    </w:p>
    <w:p w14:paraId="6AA99AD6" w14:textId="77777777" w:rsidR="00A03E61" w:rsidRDefault="00A03E61" w:rsidP="00A03E61">
      <w:pPr>
        <w:pStyle w:val="a7"/>
        <w:spacing w:line="360" w:lineRule="auto"/>
        <w:ind w:left="0"/>
        <w:rPr>
          <w:szCs w:val="28"/>
          <w:lang w:val="ru-RU"/>
        </w:rPr>
      </w:pPr>
      <w:r>
        <w:rPr>
          <w:szCs w:val="28"/>
          <w:lang w:val="ru-RU"/>
        </w:rPr>
        <w:t xml:space="preserve">Необходимо учитывать, что некоторые юридические лица и ИП осуществляют деятельность под несколькими брэндами в разных субъектах, либо наоборот, несколько лиц осуществляет деятельность под одним брэндом (например, </w:t>
      </w:r>
      <w:r>
        <w:rPr>
          <w:szCs w:val="28"/>
        </w:rPr>
        <w:t>Maxim</w:t>
      </w:r>
      <w:r w:rsidRPr="003E5C6F">
        <w:rPr>
          <w:szCs w:val="28"/>
          <w:lang w:val="ru-RU"/>
        </w:rPr>
        <w:t>)</w:t>
      </w:r>
      <w:r>
        <w:rPr>
          <w:szCs w:val="28"/>
          <w:lang w:val="ru-RU"/>
        </w:rPr>
        <w:t>.</w:t>
      </w:r>
    </w:p>
    <w:p w14:paraId="17B8295F" w14:textId="459CE7BA" w:rsidR="003E5C6F" w:rsidRDefault="00354723" w:rsidP="003E5C6F">
      <w:pPr>
        <w:pStyle w:val="a7"/>
        <w:spacing w:line="360" w:lineRule="auto"/>
        <w:ind w:left="0"/>
        <w:rPr>
          <w:szCs w:val="28"/>
          <w:lang w:val="ru-RU"/>
        </w:rPr>
      </w:pPr>
      <w:r>
        <w:rPr>
          <w:szCs w:val="28"/>
          <w:lang w:val="ru-RU"/>
        </w:rPr>
        <w:t xml:space="preserve">В связи с обширным объемом </w:t>
      </w:r>
      <w:r w:rsidR="003E5C6F">
        <w:rPr>
          <w:szCs w:val="28"/>
          <w:lang w:val="ru-RU"/>
        </w:rPr>
        <w:t xml:space="preserve">информации, наименования брэндов, юридических лиц и ИП, а также их принадлежность к группам лиц содержатся в </w:t>
      </w:r>
      <w:r w:rsidR="00131E80" w:rsidRPr="00106763">
        <w:rPr>
          <w:b/>
          <w:bCs/>
          <w:i/>
          <w:iCs/>
          <w:szCs w:val="28"/>
          <w:lang w:val="ru-RU"/>
        </w:rPr>
        <w:t xml:space="preserve">Приложении </w:t>
      </w:r>
      <w:r w:rsidRPr="00106763">
        <w:rPr>
          <w:b/>
          <w:bCs/>
          <w:i/>
          <w:iCs/>
          <w:szCs w:val="28"/>
          <w:lang w:val="ru-RU"/>
        </w:rPr>
        <w:t>1</w:t>
      </w:r>
      <w:r w:rsidR="00131E80">
        <w:rPr>
          <w:szCs w:val="28"/>
          <w:lang w:val="ru-RU"/>
        </w:rPr>
        <w:t xml:space="preserve"> к настоящему аналитическому отчету.</w:t>
      </w:r>
    </w:p>
    <w:p w14:paraId="2F72AE00" w14:textId="5D8A1143" w:rsidR="00EA3480" w:rsidRDefault="00EA3480" w:rsidP="003E5C6F">
      <w:pPr>
        <w:pStyle w:val="a7"/>
        <w:spacing w:line="360" w:lineRule="auto"/>
        <w:ind w:left="0"/>
        <w:rPr>
          <w:szCs w:val="28"/>
          <w:lang w:val="ru-RU"/>
        </w:rPr>
      </w:pPr>
    </w:p>
    <w:p w14:paraId="14C51A53" w14:textId="55BB7398" w:rsidR="00EA3480" w:rsidRDefault="002D2D9C" w:rsidP="003E5C6F">
      <w:pPr>
        <w:pStyle w:val="a7"/>
        <w:spacing w:line="360" w:lineRule="auto"/>
        <w:ind w:left="0"/>
        <w:rPr>
          <w:szCs w:val="28"/>
          <w:lang w:val="ru-RU"/>
        </w:rPr>
      </w:pPr>
      <w:r w:rsidRPr="002D2D9C">
        <w:rPr>
          <w:szCs w:val="28"/>
          <w:lang w:val="ru-RU"/>
        </w:rPr>
        <w:lastRenderedPageBreak/>
        <w:t>Агрегаторы такси, осуществляющие деятельность в субъектах Российской Федерации, выявлены всеми доступными способами. Дополнительный выборочный опрос лиц, предположительно оказывающих услуги агрегаторов такси, показал, что хозяйствующих субъектов выявлено достаточно для проведения анализа рынка и расширение перечня хозяйствующих субъектов может скорректировать объем товарного рынка на 0,</w:t>
      </w:r>
      <w:r>
        <w:rPr>
          <w:szCs w:val="28"/>
          <w:lang w:val="ru-RU"/>
        </w:rPr>
        <w:t>22</w:t>
      </w:r>
      <w:r w:rsidRPr="002D2D9C">
        <w:rPr>
          <w:szCs w:val="28"/>
          <w:lang w:val="ru-RU"/>
        </w:rPr>
        <w:t>%.</w:t>
      </w:r>
    </w:p>
    <w:p w14:paraId="5E4A8D77" w14:textId="77777777" w:rsidR="002D2D9C" w:rsidRDefault="002D2D9C" w:rsidP="002D2D9C">
      <w:pPr>
        <w:pStyle w:val="a7"/>
        <w:spacing w:line="360" w:lineRule="auto"/>
        <w:ind w:left="0"/>
        <w:rPr>
          <w:szCs w:val="28"/>
          <w:lang w:val="ru-RU"/>
        </w:rPr>
      </w:pPr>
      <w:r>
        <w:rPr>
          <w:szCs w:val="28"/>
          <w:lang w:val="ru-RU"/>
        </w:rPr>
        <w:t>Математическое моделирование объема товарного рынка по косвенным показателям (количество телефонных звонков) показало, что по выбранному косвенному критерию рынок не описывается (сформированные выборки являются выборками с высокой дисперсией и изменчивостью, а также низкой точностью). В случае пренебрежения выводами о непригодности данных о звонках для описания процессов генеральной совокупности, расчетный дополнительный объем товарного рынка составил 0,69%.</w:t>
      </w:r>
    </w:p>
    <w:p w14:paraId="6D21E69B" w14:textId="77777777" w:rsidR="002D2D9C" w:rsidRPr="006625F2" w:rsidRDefault="002D2D9C" w:rsidP="002D2D9C">
      <w:pPr>
        <w:pStyle w:val="a7"/>
        <w:spacing w:line="360" w:lineRule="auto"/>
        <w:ind w:left="0"/>
        <w:rPr>
          <w:szCs w:val="28"/>
          <w:lang w:val="ru-RU"/>
        </w:rPr>
      </w:pPr>
      <w:r>
        <w:rPr>
          <w:szCs w:val="28"/>
          <w:lang w:val="ru-RU"/>
        </w:rPr>
        <w:t xml:space="preserve">Основания полагать, что </w:t>
      </w:r>
      <w:r w:rsidRPr="006625F2">
        <w:rPr>
          <w:szCs w:val="28"/>
          <w:lang w:val="ru-RU"/>
        </w:rPr>
        <w:t xml:space="preserve">совокупная доля неучтенных агрегаторов такси окажет существенное влияние на </w:t>
      </w:r>
      <w:r>
        <w:rPr>
          <w:szCs w:val="28"/>
          <w:lang w:val="ru-RU"/>
        </w:rPr>
        <w:t>объем товарного рынка и оценку долей хозяйствующих субъектов на товарном рынке, отсутствуют.</w:t>
      </w:r>
    </w:p>
    <w:p w14:paraId="4898BEB2" w14:textId="77777777" w:rsidR="002D2D9C" w:rsidRPr="00D56728" w:rsidRDefault="002D2D9C" w:rsidP="002D2D9C">
      <w:pPr>
        <w:pStyle w:val="a7"/>
        <w:spacing w:line="360" w:lineRule="auto"/>
        <w:ind w:left="0"/>
        <w:rPr>
          <w:szCs w:val="28"/>
          <w:lang w:val="ru-RU"/>
        </w:rPr>
      </w:pPr>
      <w:r>
        <w:rPr>
          <w:szCs w:val="28"/>
          <w:lang w:val="ru-RU"/>
        </w:rPr>
        <w:t xml:space="preserve">На основании изложенного ФАС России, руководствуясь пунктом 5.2 Порядка, пришла к выводу, что </w:t>
      </w:r>
      <w:r w:rsidRPr="00962E56">
        <w:rPr>
          <w:szCs w:val="28"/>
          <w:lang w:val="ru-RU"/>
        </w:rPr>
        <w:t>выявленных хозяйствующих субъектов достаточно, чтобы подтвердить или опровергнуть гипотезу о доминирующем положении любого из них, а также для установления влияния любого из них на состояние конкуренции</w:t>
      </w:r>
      <w:r>
        <w:rPr>
          <w:szCs w:val="28"/>
          <w:lang w:val="ru-RU"/>
        </w:rPr>
        <w:t>.</w:t>
      </w:r>
    </w:p>
    <w:p w14:paraId="768592B7" w14:textId="3A22F4B6" w:rsidR="00D56728" w:rsidRDefault="00D56728" w:rsidP="00D56728">
      <w:pPr>
        <w:pStyle w:val="a7"/>
        <w:ind w:left="0"/>
        <w:rPr>
          <w:szCs w:val="28"/>
          <w:lang w:val="ru-RU"/>
        </w:rPr>
      </w:pPr>
      <w:r>
        <w:rPr>
          <w:szCs w:val="28"/>
          <w:lang w:val="ru-RU"/>
        </w:rPr>
        <w:t xml:space="preserve">Таблица 1. </w:t>
      </w:r>
      <w:r w:rsidR="00A01F4A">
        <w:rPr>
          <w:szCs w:val="28"/>
          <w:lang w:val="ru-RU"/>
        </w:rPr>
        <w:t>Количество</w:t>
      </w:r>
      <w:r>
        <w:rPr>
          <w:szCs w:val="28"/>
          <w:lang w:val="ru-RU"/>
        </w:rPr>
        <w:t xml:space="preserve"> агрегаторов такси </w:t>
      </w:r>
      <w:r w:rsidR="00A01F4A">
        <w:rPr>
          <w:szCs w:val="28"/>
          <w:lang w:val="ru-RU"/>
        </w:rPr>
        <w:t>в каждом субъекте РФ</w:t>
      </w:r>
    </w:p>
    <w:tbl>
      <w:tblPr>
        <w:tblW w:w="9940" w:type="dxa"/>
        <w:tblLook w:val="04A0" w:firstRow="1" w:lastRow="0" w:firstColumn="1" w:lastColumn="0" w:noHBand="0" w:noVBand="1"/>
      </w:tblPr>
      <w:tblGrid>
        <w:gridCol w:w="2800"/>
        <w:gridCol w:w="2740"/>
        <w:gridCol w:w="2020"/>
        <w:gridCol w:w="2380"/>
      </w:tblGrid>
      <w:tr w:rsidR="003E5C6F" w:rsidRPr="003E5C6F" w14:paraId="6F54B6DE" w14:textId="77777777" w:rsidTr="003E5C6F">
        <w:trPr>
          <w:trHeight w:val="58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7BD22A" w14:textId="77777777" w:rsidR="003E5C6F" w:rsidRPr="003E5C6F" w:rsidRDefault="003E5C6F" w:rsidP="003E5C6F">
            <w:pPr>
              <w:jc w:val="center"/>
              <w:rPr>
                <w:b/>
                <w:bCs/>
                <w:sz w:val="16"/>
                <w:szCs w:val="16"/>
              </w:rPr>
            </w:pPr>
            <w:r w:rsidRPr="003E5C6F">
              <w:rPr>
                <w:b/>
                <w:bCs/>
                <w:sz w:val="16"/>
                <w:szCs w:val="16"/>
              </w:rPr>
              <w:t>Субъект Российской Федерации</w:t>
            </w:r>
          </w:p>
        </w:tc>
        <w:tc>
          <w:tcPr>
            <w:tcW w:w="2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A9FE0" w14:textId="77777777" w:rsidR="003E5C6F" w:rsidRPr="003E5C6F" w:rsidRDefault="003E5C6F" w:rsidP="003E5C6F">
            <w:pPr>
              <w:jc w:val="center"/>
              <w:rPr>
                <w:b/>
                <w:bCs/>
                <w:sz w:val="16"/>
                <w:szCs w:val="16"/>
              </w:rPr>
            </w:pPr>
            <w:r w:rsidRPr="003E5C6F">
              <w:rPr>
                <w:b/>
                <w:bCs/>
                <w:sz w:val="16"/>
                <w:szCs w:val="16"/>
              </w:rPr>
              <w:t>Количество брэндов (агрегаторов)</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142FB7" w14:textId="77777777" w:rsidR="003E5C6F" w:rsidRPr="003E5C6F" w:rsidRDefault="003E5C6F" w:rsidP="003E5C6F">
            <w:pPr>
              <w:jc w:val="center"/>
              <w:rPr>
                <w:b/>
                <w:bCs/>
                <w:sz w:val="16"/>
                <w:szCs w:val="16"/>
              </w:rPr>
            </w:pPr>
            <w:r w:rsidRPr="003E5C6F">
              <w:rPr>
                <w:b/>
                <w:bCs/>
                <w:sz w:val="16"/>
                <w:szCs w:val="16"/>
              </w:rPr>
              <w:t>Количество юр. лиц и ИП</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74310" w14:textId="77777777" w:rsidR="003E5C6F" w:rsidRPr="003E5C6F" w:rsidRDefault="003E5C6F" w:rsidP="003E5C6F">
            <w:pPr>
              <w:jc w:val="center"/>
              <w:rPr>
                <w:b/>
                <w:bCs/>
                <w:sz w:val="16"/>
                <w:szCs w:val="16"/>
              </w:rPr>
            </w:pPr>
            <w:r w:rsidRPr="003E5C6F">
              <w:rPr>
                <w:b/>
                <w:bCs/>
                <w:sz w:val="16"/>
                <w:szCs w:val="16"/>
              </w:rPr>
              <w:t>Количество групп лиц среди этих юр. лиц и ИП</w:t>
            </w:r>
          </w:p>
        </w:tc>
      </w:tr>
      <w:tr w:rsidR="003E5C6F" w:rsidRPr="003E5C6F" w14:paraId="7F819AF3"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85ECF" w14:textId="77777777" w:rsidR="003E5C6F" w:rsidRPr="003E5C6F" w:rsidRDefault="003E5C6F" w:rsidP="003E5C6F">
            <w:pPr>
              <w:rPr>
                <w:color w:val="000000"/>
                <w:sz w:val="16"/>
                <w:szCs w:val="16"/>
              </w:rPr>
            </w:pPr>
            <w:r w:rsidRPr="003E5C6F">
              <w:rPr>
                <w:color w:val="000000"/>
                <w:sz w:val="16"/>
                <w:szCs w:val="16"/>
              </w:rPr>
              <w:t>Алтайский край</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9DDEE" w14:textId="77777777" w:rsidR="003E5C6F" w:rsidRPr="003E5C6F" w:rsidRDefault="003E5C6F" w:rsidP="003E5C6F">
            <w:pPr>
              <w:jc w:val="center"/>
              <w:rPr>
                <w:sz w:val="16"/>
                <w:szCs w:val="16"/>
              </w:rPr>
            </w:pPr>
            <w:r w:rsidRPr="003E5C6F">
              <w:rPr>
                <w:sz w:val="16"/>
                <w:szCs w:val="16"/>
              </w:rPr>
              <w:t>21</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A3A5D1" w14:textId="77777777" w:rsidR="003E5C6F" w:rsidRPr="003E5C6F" w:rsidRDefault="003E5C6F" w:rsidP="003E5C6F">
            <w:pPr>
              <w:jc w:val="center"/>
              <w:rPr>
                <w:sz w:val="16"/>
                <w:szCs w:val="16"/>
              </w:rPr>
            </w:pPr>
            <w:r w:rsidRPr="003E5C6F">
              <w:rPr>
                <w:sz w:val="16"/>
                <w:szCs w:val="16"/>
              </w:rPr>
              <w:t>8</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1CF8CC" w14:textId="77777777" w:rsidR="003E5C6F" w:rsidRPr="003E5C6F" w:rsidRDefault="003E5C6F" w:rsidP="003E5C6F">
            <w:pPr>
              <w:jc w:val="center"/>
              <w:rPr>
                <w:sz w:val="16"/>
                <w:szCs w:val="16"/>
              </w:rPr>
            </w:pPr>
            <w:r w:rsidRPr="003E5C6F">
              <w:rPr>
                <w:sz w:val="16"/>
                <w:szCs w:val="16"/>
              </w:rPr>
              <w:t>4</w:t>
            </w:r>
          </w:p>
        </w:tc>
      </w:tr>
      <w:tr w:rsidR="003E5C6F" w:rsidRPr="003E5C6F" w14:paraId="4A83D7CD"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24B66" w14:textId="77777777" w:rsidR="003E5C6F" w:rsidRPr="003E5C6F" w:rsidRDefault="003E5C6F" w:rsidP="003E5C6F">
            <w:pPr>
              <w:rPr>
                <w:color w:val="000000"/>
                <w:sz w:val="16"/>
                <w:szCs w:val="16"/>
              </w:rPr>
            </w:pPr>
            <w:r w:rsidRPr="003E5C6F">
              <w:rPr>
                <w:color w:val="000000"/>
                <w:sz w:val="16"/>
                <w:szCs w:val="16"/>
              </w:rPr>
              <w:t>Амурская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B349EC" w14:textId="77777777" w:rsidR="003E5C6F" w:rsidRPr="003E5C6F" w:rsidRDefault="003E5C6F" w:rsidP="003E5C6F">
            <w:pPr>
              <w:jc w:val="center"/>
              <w:rPr>
                <w:sz w:val="16"/>
                <w:szCs w:val="16"/>
              </w:rPr>
            </w:pPr>
            <w:r w:rsidRPr="003E5C6F">
              <w:rPr>
                <w:sz w:val="16"/>
                <w:szCs w:val="16"/>
              </w:rPr>
              <w:t>12</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27893F"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C91DA9" w14:textId="77777777" w:rsidR="003E5C6F" w:rsidRPr="003E5C6F" w:rsidRDefault="003E5C6F" w:rsidP="003E5C6F">
            <w:pPr>
              <w:jc w:val="center"/>
              <w:rPr>
                <w:sz w:val="16"/>
                <w:szCs w:val="16"/>
              </w:rPr>
            </w:pPr>
            <w:r w:rsidRPr="003E5C6F">
              <w:rPr>
                <w:sz w:val="16"/>
                <w:szCs w:val="16"/>
              </w:rPr>
              <w:t>3</w:t>
            </w:r>
          </w:p>
        </w:tc>
      </w:tr>
      <w:tr w:rsidR="003E5C6F" w:rsidRPr="003E5C6F" w14:paraId="657DA801"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AB39B" w14:textId="77777777" w:rsidR="003E5C6F" w:rsidRPr="003E5C6F" w:rsidRDefault="003E5C6F" w:rsidP="003E5C6F">
            <w:pPr>
              <w:rPr>
                <w:color w:val="000000"/>
                <w:sz w:val="16"/>
                <w:szCs w:val="16"/>
              </w:rPr>
            </w:pPr>
            <w:r w:rsidRPr="003E5C6F">
              <w:rPr>
                <w:color w:val="000000"/>
                <w:sz w:val="16"/>
                <w:szCs w:val="16"/>
              </w:rPr>
              <w:t>Архангельская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C91CDF" w14:textId="77777777" w:rsidR="003E5C6F" w:rsidRPr="003E5C6F" w:rsidRDefault="003E5C6F" w:rsidP="003E5C6F">
            <w:pPr>
              <w:jc w:val="center"/>
              <w:rPr>
                <w:sz w:val="16"/>
                <w:szCs w:val="16"/>
              </w:rPr>
            </w:pPr>
            <w:r w:rsidRPr="003E5C6F">
              <w:rPr>
                <w:sz w:val="16"/>
                <w:szCs w:val="16"/>
              </w:rPr>
              <w:t>10</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656F80" w14:textId="77777777" w:rsidR="003E5C6F" w:rsidRPr="003E5C6F" w:rsidRDefault="003E5C6F" w:rsidP="003E5C6F">
            <w:pPr>
              <w:jc w:val="center"/>
              <w:rPr>
                <w:sz w:val="16"/>
                <w:szCs w:val="16"/>
              </w:rPr>
            </w:pPr>
            <w:r w:rsidRPr="003E5C6F">
              <w:rPr>
                <w:sz w:val="16"/>
                <w:szCs w:val="16"/>
              </w:rPr>
              <w:t>8</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736F33" w14:textId="77777777" w:rsidR="003E5C6F" w:rsidRPr="003E5C6F" w:rsidRDefault="003E5C6F" w:rsidP="003E5C6F">
            <w:pPr>
              <w:jc w:val="center"/>
              <w:rPr>
                <w:sz w:val="16"/>
                <w:szCs w:val="16"/>
              </w:rPr>
            </w:pPr>
            <w:r w:rsidRPr="003E5C6F">
              <w:rPr>
                <w:sz w:val="16"/>
                <w:szCs w:val="16"/>
              </w:rPr>
              <w:t>3</w:t>
            </w:r>
          </w:p>
        </w:tc>
      </w:tr>
      <w:tr w:rsidR="003E5C6F" w:rsidRPr="003E5C6F" w14:paraId="47FB8CBF"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31C36" w14:textId="77777777" w:rsidR="003E5C6F" w:rsidRPr="003E5C6F" w:rsidRDefault="003E5C6F" w:rsidP="003E5C6F">
            <w:pPr>
              <w:rPr>
                <w:color w:val="000000"/>
                <w:sz w:val="16"/>
                <w:szCs w:val="16"/>
              </w:rPr>
            </w:pPr>
            <w:r w:rsidRPr="003E5C6F">
              <w:rPr>
                <w:color w:val="000000"/>
                <w:sz w:val="16"/>
                <w:szCs w:val="16"/>
              </w:rPr>
              <w:t>Астраханская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E0209" w14:textId="77777777" w:rsidR="003E5C6F" w:rsidRPr="003E5C6F" w:rsidRDefault="003E5C6F" w:rsidP="003E5C6F">
            <w:pPr>
              <w:jc w:val="center"/>
              <w:rPr>
                <w:sz w:val="16"/>
                <w:szCs w:val="16"/>
              </w:rPr>
            </w:pPr>
            <w:r w:rsidRPr="003E5C6F">
              <w:rPr>
                <w:sz w:val="16"/>
                <w:szCs w:val="16"/>
              </w:rPr>
              <w:t>8</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20D281" w14:textId="77777777" w:rsidR="003E5C6F" w:rsidRPr="003E5C6F" w:rsidRDefault="003E5C6F" w:rsidP="003E5C6F">
            <w:pPr>
              <w:jc w:val="center"/>
              <w:rPr>
                <w:sz w:val="16"/>
                <w:szCs w:val="16"/>
              </w:rPr>
            </w:pPr>
            <w:r w:rsidRPr="003E5C6F">
              <w:rPr>
                <w:sz w:val="16"/>
                <w:szCs w:val="16"/>
              </w:rPr>
              <w:t>3</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8AAC0" w14:textId="77777777" w:rsidR="003E5C6F" w:rsidRPr="003E5C6F" w:rsidRDefault="003E5C6F" w:rsidP="003E5C6F">
            <w:pPr>
              <w:jc w:val="center"/>
              <w:rPr>
                <w:sz w:val="16"/>
                <w:szCs w:val="16"/>
              </w:rPr>
            </w:pPr>
            <w:r w:rsidRPr="003E5C6F">
              <w:rPr>
                <w:sz w:val="16"/>
                <w:szCs w:val="16"/>
              </w:rPr>
              <w:t>2</w:t>
            </w:r>
          </w:p>
        </w:tc>
      </w:tr>
      <w:tr w:rsidR="003E5C6F" w:rsidRPr="003E5C6F" w14:paraId="35199347"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3651D" w14:textId="77777777" w:rsidR="003E5C6F" w:rsidRPr="003E5C6F" w:rsidRDefault="003E5C6F" w:rsidP="003E5C6F">
            <w:pPr>
              <w:rPr>
                <w:color w:val="000000"/>
                <w:sz w:val="16"/>
                <w:szCs w:val="16"/>
              </w:rPr>
            </w:pPr>
            <w:r w:rsidRPr="003E5C6F">
              <w:rPr>
                <w:color w:val="000000"/>
                <w:sz w:val="16"/>
                <w:szCs w:val="16"/>
              </w:rPr>
              <w:t>Белгородская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5AC853" w14:textId="77777777" w:rsidR="003E5C6F" w:rsidRPr="003E5C6F" w:rsidRDefault="003E5C6F" w:rsidP="003E5C6F">
            <w:pPr>
              <w:jc w:val="center"/>
              <w:rPr>
                <w:sz w:val="16"/>
                <w:szCs w:val="16"/>
              </w:rPr>
            </w:pPr>
            <w:r w:rsidRPr="003E5C6F">
              <w:rPr>
                <w:sz w:val="16"/>
                <w:szCs w:val="16"/>
              </w:rPr>
              <w:t>9</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C3FA3B" w14:textId="77777777" w:rsidR="003E5C6F" w:rsidRPr="003E5C6F" w:rsidRDefault="003E5C6F" w:rsidP="003E5C6F">
            <w:pPr>
              <w:jc w:val="center"/>
              <w:rPr>
                <w:sz w:val="16"/>
                <w:szCs w:val="16"/>
              </w:rPr>
            </w:pPr>
            <w:r w:rsidRPr="003E5C6F">
              <w:rPr>
                <w:sz w:val="16"/>
                <w:szCs w:val="16"/>
              </w:rPr>
              <w:t>9</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63A0B9" w14:textId="77777777" w:rsidR="003E5C6F" w:rsidRPr="003E5C6F" w:rsidRDefault="003E5C6F" w:rsidP="003E5C6F">
            <w:pPr>
              <w:jc w:val="center"/>
              <w:rPr>
                <w:sz w:val="16"/>
                <w:szCs w:val="16"/>
              </w:rPr>
            </w:pPr>
            <w:r w:rsidRPr="003E5C6F">
              <w:rPr>
                <w:sz w:val="16"/>
                <w:szCs w:val="16"/>
              </w:rPr>
              <w:t>2</w:t>
            </w:r>
          </w:p>
        </w:tc>
      </w:tr>
      <w:tr w:rsidR="003E5C6F" w:rsidRPr="003E5C6F" w14:paraId="3A6CB6C9"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3DBDE" w14:textId="77777777" w:rsidR="003E5C6F" w:rsidRPr="003E5C6F" w:rsidRDefault="003E5C6F" w:rsidP="003E5C6F">
            <w:pPr>
              <w:rPr>
                <w:color w:val="000000"/>
                <w:sz w:val="16"/>
                <w:szCs w:val="16"/>
              </w:rPr>
            </w:pPr>
            <w:r w:rsidRPr="003E5C6F">
              <w:rPr>
                <w:color w:val="000000"/>
                <w:sz w:val="16"/>
                <w:szCs w:val="16"/>
              </w:rPr>
              <w:t>Брянская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69BA8" w14:textId="77777777" w:rsidR="003E5C6F" w:rsidRPr="003E5C6F" w:rsidRDefault="003E5C6F" w:rsidP="003E5C6F">
            <w:pPr>
              <w:jc w:val="center"/>
              <w:rPr>
                <w:sz w:val="16"/>
                <w:szCs w:val="16"/>
              </w:rPr>
            </w:pPr>
            <w:r w:rsidRPr="003E5C6F">
              <w:rPr>
                <w:sz w:val="16"/>
                <w:szCs w:val="16"/>
              </w:rPr>
              <w:t>11</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0E44DD" w14:textId="77777777" w:rsidR="003E5C6F" w:rsidRPr="003E5C6F" w:rsidRDefault="003E5C6F" w:rsidP="003E5C6F">
            <w:pPr>
              <w:jc w:val="center"/>
              <w:rPr>
                <w:sz w:val="16"/>
                <w:szCs w:val="16"/>
              </w:rPr>
            </w:pPr>
            <w:r w:rsidRPr="003E5C6F">
              <w:rPr>
                <w:sz w:val="16"/>
                <w:szCs w:val="16"/>
              </w:rPr>
              <w:t>5</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749B0A" w14:textId="77777777" w:rsidR="003E5C6F" w:rsidRPr="003E5C6F" w:rsidRDefault="003E5C6F" w:rsidP="003E5C6F">
            <w:pPr>
              <w:jc w:val="center"/>
              <w:rPr>
                <w:sz w:val="16"/>
                <w:szCs w:val="16"/>
              </w:rPr>
            </w:pPr>
            <w:r w:rsidRPr="003E5C6F">
              <w:rPr>
                <w:sz w:val="16"/>
                <w:szCs w:val="16"/>
              </w:rPr>
              <w:t>3</w:t>
            </w:r>
          </w:p>
        </w:tc>
      </w:tr>
      <w:tr w:rsidR="003E5C6F" w:rsidRPr="003E5C6F" w14:paraId="7F36B427"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D02ED" w14:textId="77777777" w:rsidR="003E5C6F" w:rsidRPr="003E5C6F" w:rsidRDefault="003E5C6F" w:rsidP="003E5C6F">
            <w:pPr>
              <w:rPr>
                <w:color w:val="000000"/>
                <w:sz w:val="16"/>
                <w:szCs w:val="16"/>
              </w:rPr>
            </w:pPr>
            <w:r w:rsidRPr="003E5C6F">
              <w:rPr>
                <w:color w:val="000000"/>
                <w:sz w:val="16"/>
                <w:szCs w:val="16"/>
              </w:rPr>
              <w:t>Владимирская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629FF" w14:textId="77777777" w:rsidR="003E5C6F" w:rsidRPr="003E5C6F" w:rsidRDefault="003E5C6F" w:rsidP="003E5C6F">
            <w:pPr>
              <w:jc w:val="center"/>
              <w:rPr>
                <w:sz w:val="16"/>
                <w:szCs w:val="16"/>
              </w:rPr>
            </w:pPr>
            <w:r w:rsidRPr="003E5C6F">
              <w:rPr>
                <w:sz w:val="16"/>
                <w:szCs w:val="16"/>
              </w:rPr>
              <w:t>24</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95E4B1" w14:textId="77777777" w:rsidR="003E5C6F" w:rsidRPr="003E5C6F" w:rsidRDefault="003E5C6F" w:rsidP="003E5C6F">
            <w:pPr>
              <w:jc w:val="center"/>
              <w:rPr>
                <w:sz w:val="16"/>
                <w:szCs w:val="16"/>
              </w:rPr>
            </w:pPr>
            <w:r w:rsidRPr="003E5C6F">
              <w:rPr>
                <w:sz w:val="16"/>
                <w:szCs w:val="16"/>
              </w:rPr>
              <w:t>18</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7337F7" w14:textId="77777777" w:rsidR="003E5C6F" w:rsidRPr="003E5C6F" w:rsidRDefault="003E5C6F" w:rsidP="003E5C6F">
            <w:pPr>
              <w:jc w:val="center"/>
              <w:rPr>
                <w:sz w:val="16"/>
                <w:szCs w:val="16"/>
              </w:rPr>
            </w:pPr>
            <w:r w:rsidRPr="003E5C6F">
              <w:rPr>
                <w:sz w:val="16"/>
                <w:szCs w:val="16"/>
              </w:rPr>
              <w:t>3</w:t>
            </w:r>
          </w:p>
        </w:tc>
      </w:tr>
      <w:tr w:rsidR="003E5C6F" w:rsidRPr="003E5C6F" w14:paraId="2B8D1188"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AA2990" w14:textId="77777777" w:rsidR="003E5C6F" w:rsidRPr="003E5C6F" w:rsidRDefault="003E5C6F" w:rsidP="003E5C6F">
            <w:pPr>
              <w:rPr>
                <w:color w:val="000000"/>
                <w:sz w:val="16"/>
                <w:szCs w:val="16"/>
              </w:rPr>
            </w:pPr>
            <w:r w:rsidRPr="003E5C6F">
              <w:rPr>
                <w:color w:val="000000"/>
                <w:sz w:val="16"/>
                <w:szCs w:val="16"/>
              </w:rPr>
              <w:t>Волгоградская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095AA5" w14:textId="77777777" w:rsidR="003E5C6F" w:rsidRPr="003E5C6F" w:rsidRDefault="003E5C6F" w:rsidP="003E5C6F">
            <w:pPr>
              <w:jc w:val="center"/>
              <w:rPr>
                <w:sz w:val="16"/>
                <w:szCs w:val="16"/>
              </w:rPr>
            </w:pPr>
            <w:r w:rsidRPr="003E5C6F">
              <w:rPr>
                <w:sz w:val="16"/>
                <w:szCs w:val="16"/>
              </w:rPr>
              <w:t>10</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E743FB" w14:textId="77777777" w:rsidR="003E5C6F" w:rsidRPr="003E5C6F" w:rsidRDefault="003E5C6F" w:rsidP="003E5C6F">
            <w:pPr>
              <w:jc w:val="center"/>
              <w:rPr>
                <w:sz w:val="16"/>
                <w:szCs w:val="16"/>
              </w:rPr>
            </w:pPr>
            <w:r w:rsidRPr="003E5C6F">
              <w:rPr>
                <w:sz w:val="16"/>
                <w:szCs w:val="16"/>
              </w:rPr>
              <w:t>4</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27DE70" w14:textId="77777777" w:rsidR="003E5C6F" w:rsidRPr="003E5C6F" w:rsidRDefault="003E5C6F" w:rsidP="003E5C6F">
            <w:pPr>
              <w:jc w:val="center"/>
              <w:rPr>
                <w:sz w:val="16"/>
                <w:szCs w:val="16"/>
              </w:rPr>
            </w:pPr>
            <w:r w:rsidRPr="003E5C6F">
              <w:rPr>
                <w:sz w:val="16"/>
                <w:szCs w:val="16"/>
              </w:rPr>
              <w:t>3</w:t>
            </w:r>
          </w:p>
        </w:tc>
      </w:tr>
      <w:tr w:rsidR="003E5C6F" w:rsidRPr="003E5C6F" w14:paraId="627D96E8"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653A4" w14:textId="77777777" w:rsidR="003E5C6F" w:rsidRPr="003E5C6F" w:rsidRDefault="003E5C6F" w:rsidP="003E5C6F">
            <w:pPr>
              <w:rPr>
                <w:color w:val="000000"/>
                <w:sz w:val="16"/>
                <w:szCs w:val="16"/>
              </w:rPr>
            </w:pPr>
            <w:r w:rsidRPr="003E5C6F">
              <w:rPr>
                <w:color w:val="000000"/>
                <w:sz w:val="16"/>
                <w:szCs w:val="16"/>
              </w:rPr>
              <w:t>Вологодская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3A520" w14:textId="77777777" w:rsidR="003E5C6F" w:rsidRPr="003E5C6F" w:rsidRDefault="003E5C6F" w:rsidP="003E5C6F">
            <w:pPr>
              <w:jc w:val="center"/>
              <w:rPr>
                <w:sz w:val="16"/>
                <w:szCs w:val="16"/>
              </w:rPr>
            </w:pPr>
            <w:r w:rsidRPr="003E5C6F">
              <w:rPr>
                <w:sz w:val="16"/>
                <w:szCs w:val="16"/>
              </w:rPr>
              <w:t>12</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82A1B4" w14:textId="77777777" w:rsidR="003E5C6F" w:rsidRPr="003E5C6F" w:rsidRDefault="003E5C6F" w:rsidP="003E5C6F">
            <w:pPr>
              <w:jc w:val="center"/>
              <w:rPr>
                <w:sz w:val="16"/>
                <w:szCs w:val="16"/>
              </w:rPr>
            </w:pPr>
            <w:r w:rsidRPr="003E5C6F">
              <w:rPr>
                <w:sz w:val="16"/>
                <w:szCs w:val="16"/>
              </w:rPr>
              <w:t>7</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825181" w14:textId="77777777" w:rsidR="003E5C6F" w:rsidRPr="003E5C6F" w:rsidRDefault="003E5C6F" w:rsidP="003E5C6F">
            <w:pPr>
              <w:jc w:val="center"/>
              <w:rPr>
                <w:sz w:val="16"/>
                <w:szCs w:val="16"/>
              </w:rPr>
            </w:pPr>
            <w:r w:rsidRPr="003E5C6F">
              <w:rPr>
                <w:sz w:val="16"/>
                <w:szCs w:val="16"/>
              </w:rPr>
              <w:t>3</w:t>
            </w:r>
          </w:p>
        </w:tc>
      </w:tr>
      <w:tr w:rsidR="003E5C6F" w:rsidRPr="003E5C6F" w14:paraId="38C490A2"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32258" w14:textId="77777777" w:rsidR="003E5C6F" w:rsidRPr="003E5C6F" w:rsidRDefault="003E5C6F" w:rsidP="003E5C6F">
            <w:pPr>
              <w:rPr>
                <w:color w:val="000000"/>
                <w:sz w:val="16"/>
                <w:szCs w:val="16"/>
              </w:rPr>
            </w:pPr>
            <w:r w:rsidRPr="003E5C6F">
              <w:rPr>
                <w:color w:val="000000"/>
                <w:sz w:val="16"/>
                <w:szCs w:val="16"/>
              </w:rPr>
              <w:t>Воронежская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93834" w14:textId="77777777" w:rsidR="003E5C6F" w:rsidRPr="003E5C6F" w:rsidRDefault="003E5C6F" w:rsidP="003E5C6F">
            <w:pPr>
              <w:jc w:val="center"/>
              <w:rPr>
                <w:sz w:val="16"/>
                <w:szCs w:val="16"/>
              </w:rPr>
            </w:pPr>
            <w:r w:rsidRPr="003E5C6F">
              <w:rPr>
                <w:sz w:val="16"/>
                <w:szCs w:val="16"/>
              </w:rPr>
              <w:t>13</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8DD923" w14:textId="77777777" w:rsidR="003E5C6F" w:rsidRPr="003E5C6F" w:rsidRDefault="003E5C6F" w:rsidP="003E5C6F">
            <w:pPr>
              <w:jc w:val="center"/>
              <w:rPr>
                <w:sz w:val="16"/>
                <w:szCs w:val="16"/>
              </w:rPr>
            </w:pPr>
            <w:r w:rsidRPr="003E5C6F">
              <w:rPr>
                <w:sz w:val="16"/>
                <w:szCs w:val="16"/>
              </w:rPr>
              <w:t>7</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D0010A" w14:textId="77777777" w:rsidR="003E5C6F" w:rsidRPr="003E5C6F" w:rsidRDefault="003E5C6F" w:rsidP="003E5C6F">
            <w:pPr>
              <w:jc w:val="center"/>
              <w:rPr>
                <w:sz w:val="16"/>
                <w:szCs w:val="16"/>
              </w:rPr>
            </w:pPr>
            <w:r w:rsidRPr="003E5C6F">
              <w:rPr>
                <w:sz w:val="16"/>
                <w:szCs w:val="16"/>
              </w:rPr>
              <w:t>3</w:t>
            </w:r>
          </w:p>
        </w:tc>
      </w:tr>
      <w:tr w:rsidR="003E5C6F" w:rsidRPr="003E5C6F" w14:paraId="4EFDC345"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ED72F0" w14:textId="77777777" w:rsidR="003E5C6F" w:rsidRPr="003E5C6F" w:rsidRDefault="003E5C6F" w:rsidP="003E5C6F">
            <w:pPr>
              <w:rPr>
                <w:sz w:val="16"/>
                <w:szCs w:val="16"/>
              </w:rPr>
            </w:pPr>
            <w:r w:rsidRPr="003E5C6F">
              <w:rPr>
                <w:sz w:val="16"/>
                <w:szCs w:val="16"/>
              </w:rPr>
              <w:t>Еврейская автономная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5F4418" w14:textId="77777777" w:rsidR="003E5C6F" w:rsidRPr="003E5C6F" w:rsidRDefault="003E5C6F" w:rsidP="003E5C6F">
            <w:pPr>
              <w:jc w:val="center"/>
              <w:rPr>
                <w:sz w:val="16"/>
                <w:szCs w:val="16"/>
              </w:rPr>
            </w:pPr>
            <w:r w:rsidRPr="003E5C6F">
              <w:rPr>
                <w:sz w:val="16"/>
                <w:szCs w:val="16"/>
              </w:rPr>
              <w:t>6</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C41D91" w14:textId="77777777" w:rsidR="003E5C6F" w:rsidRPr="003E5C6F" w:rsidRDefault="003E5C6F" w:rsidP="003E5C6F">
            <w:pPr>
              <w:jc w:val="center"/>
              <w:rPr>
                <w:sz w:val="16"/>
                <w:szCs w:val="16"/>
              </w:rPr>
            </w:pPr>
            <w:r w:rsidRPr="003E5C6F">
              <w:rPr>
                <w:sz w:val="16"/>
                <w:szCs w:val="16"/>
              </w:rPr>
              <w:t>5</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AF1D23" w14:textId="77777777" w:rsidR="003E5C6F" w:rsidRPr="003E5C6F" w:rsidRDefault="003E5C6F" w:rsidP="003E5C6F">
            <w:pPr>
              <w:jc w:val="center"/>
              <w:rPr>
                <w:sz w:val="16"/>
                <w:szCs w:val="16"/>
              </w:rPr>
            </w:pPr>
            <w:r w:rsidRPr="003E5C6F">
              <w:rPr>
                <w:sz w:val="16"/>
                <w:szCs w:val="16"/>
              </w:rPr>
              <w:t>2</w:t>
            </w:r>
          </w:p>
        </w:tc>
      </w:tr>
      <w:tr w:rsidR="003E5C6F" w:rsidRPr="003E5C6F" w14:paraId="67B540BB"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91C22" w14:textId="77777777" w:rsidR="003E5C6F" w:rsidRPr="003E5C6F" w:rsidRDefault="003E5C6F" w:rsidP="003E5C6F">
            <w:pPr>
              <w:rPr>
                <w:color w:val="000000"/>
                <w:sz w:val="16"/>
                <w:szCs w:val="16"/>
              </w:rPr>
            </w:pPr>
            <w:r w:rsidRPr="003E5C6F">
              <w:rPr>
                <w:color w:val="000000"/>
                <w:sz w:val="16"/>
                <w:szCs w:val="16"/>
              </w:rPr>
              <w:t>Забайкальский край</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F93E09" w14:textId="77777777" w:rsidR="003E5C6F" w:rsidRPr="003E5C6F" w:rsidRDefault="003E5C6F" w:rsidP="003E5C6F">
            <w:pPr>
              <w:jc w:val="center"/>
              <w:rPr>
                <w:sz w:val="16"/>
                <w:szCs w:val="16"/>
              </w:rPr>
            </w:pPr>
            <w:r w:rsidRPr="003E5C6F">
              <w:rPr>
                <w:sz w:val="16"/>
                <w:szCs w:val="16"/>
              </w:rPr>
              <w:t>12</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DB883"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C39E1" w14:textId="77777777" w:rsidR="003E5C6F" w:rsidRPr="003E5C6F" w:rsidRDefault="003E5C6F" w:rsidP="003E5C6F">
            <w:pPr>
              <w:jc w:val="center"/>
              <w:rPr>
                <w:sz w:val="16"/>
                <w:szCs w:val="16"/>
              </w:rPr>
            </w:pPr>
            <w:r w:rsidRPr="003E5C6F">
              <w:rPr>
                <w:sz w:val="16"/>
                <w:szCs w:val="16"/>
              </w:rPr>
              <w:t>4</w:t>
            </w:r>
          </w:p>
        </w:tc>
      </w:tr>
      <w:tr w:rsidR="003E5C6F" w:rsidRPr="003E5C6F" w14:paraId="7D729951"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813787" w14:textId="77777777" w:rsidR="003E5C6F" w:rsidRPr="003E5C6F" w:rsidRDefault="003E5C6F" w:rsidP="003E5C6F">
            <w:pPr>
              <w:rPr>
                <w:color w:val="000000"/>
                <w:sz w:val="16"/>
                <w:szCs w:val="16"/>
              </w:rPr>
            </w:pPr>
            <w:r w:rsidRPr="003E5C6F">
              <w:rPr>
                <w:color w:val="000000"/>
                <w:sz w:val="16"/>
                <w:szCs w:val="16"/>
              </w:rPr>
              <w:lastRenderedPageBreak/>
              <w:t>Ивановская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3BF79C" w14:textId="77777777" w:rsidR="003E5C6F" w:rsidRPr="003E5C6F" w:rsidRDefault="003E5C6F" w:rsidP="003E5C6F">
            <w:pPr>
              <w:jc w:val="center"/>
              <w:rPr>
                <w:sz w:val="16"/>
                <w:szCs w:val="16"/>
              </w:rPr>
            </w:pPr>
            <w:r w:rsidRPr="003E5C6F">
              <w:rPr>
                <w:sz w:val="16"/>
                <w:szCs w:val="16"/>
              </w:rPr>
              <w:t>16</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96CCAE" w14:textId="77777777" w:rsidR="003E5C6F" w:rsidRPr="003E5C6F" w:rsidRDefault="003E5C6F" w:rsidP="003E5C6F">
            <w:pPr>
              <w:jc w:val="center"/>
              <w:rPr>
                <w:sz w:val="16"/>
                <w:szCs w:val="16"/>
              </w:rPr>
            </w:pPr>
            <w:r w:rsidRPr="003E5C6F">
              <w:rPr>
                <w:sz w:val="16"/>
                <w:szCs w:val="16"/>
              </w:rPr>
              <w:t>9</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36DABF" w14:textId="77777777" w:rsidR="003E5C6F" w:rsidRPr="003E5C6F" w:rsidRDefault="003E5C6F" w:rsidP="003E5C6F">
            <w:pPr>
              <w:jc w:val="center"/>
              <w:rPr>
                <w:sz w:val="16"/>
                <w:szCs w:val="16"/>
              </w:rPr>
            </w:pPr>
            <w:r w:rsidRPr="003E5C6F">
              <w:rPr>
                <w:sz w:val="16"/>
                <w:szCs w:val="16"/>
              </w:rPr>
              <w:t>4</w:t>
            </w:r>
          </w:p>
        </w:tc>
      </w:tr>
      <w:tr w:rsidR="003E5C6F" w:rsidRPr="003E5C6F" w14:paraId="3D88AB01"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0A0A7" w14:textId="77777777" w:rsidR="003E5C6F" w:rsidRPr="003E5C6F" w:rsidRDefault="003E5C6F" w:rsidP="003E5C6F">
            <w:pPr>
              <w:rPr>
                <w:color w:val="000000"/>
                <w:sz w:val="16"/>
                <w:szCs w:val="16"/>
              </w:rPr>
            </w:pPr>
            <w:r w:rsidRPr="003E5C6F">
              <w:rPr>
                <w:color w:val="000000"/>
                <w:sz w:val="16"/>
                <w:szCs w:val="16"/>
              </w:rPr>
              <w:t>Иркутская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CFF39E" w14:textId="77777777" w:rsidR="003E5C6F" w:rsidRPr="003E5C6F" w:rsidRDefault="003E5C6F" w:rsidP="003E5C6F">
            <w:pPr>
              <w:jc w:val="center"/>
              <w:rPr>
                <w:sz w:val="16"/>
                <w:szCs w:val="16"/>
              </w:rPr>
            </w:pPr>
            <w:r w:rsidRPr="003E5C6F">
              <w:rPr>
                <w:sz w:val="16"/>
                <w:szCs w:val="16"/>
              </w:rPr>
              <w:t>12</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C1E325" w14:textId="77777777" w:rsidR="003E5C6F" w:rsidRPr="003E5C6F" w:rsidRDefault="003E5C6F" w:rsidP="003E5C6F">
            <w:pPr>
              <w:jc w:val="center"/>
              <w:rPr>
                <w:sz w:val="16"/>
                <w:szCs w:val="16"/>
              </w:rPr>
            </w:pPr>
            <w:r w:rsidRPr="003E5C6F">
              <w:rPr>
                <w:sz w:val="16"/>
                <w:szCs w:val="16"/>
              </w:rPr>
              <w:t>7</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33C7E6" w14:textId="77777777" w:rsidR="003E5C6F" w:rsidRPr="003E5C6F" w:rsidRDefault="003E5C6F" w:rsidP="003E5C6F">
            <w:pPr>
              <w:jc w:val="center"/>
              <w:rPr>
                <w:sz w:val="16"/>
                <w:szCs w:val="16"/>
              </w:rPr>
            </w:pPr>
            <w:r w:rsidRPr="003E5C6F">
              <w:rPr>
                <w:sz w:val="16"/>
                <w:szCs w:val="16"/>
              </w:rPr>
              <w:t>4</w:t>
            </w:r>
          </w:p>
        </w:tc>
      </w:tr>
      <w:tr w:rsidR="003E5C6F" w:rsidRPr="003E5C6F" w14:paraId="3F39E144"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52725" w14:textId="77777777" w:rsidR="003E5C6F" w:rsidRPr="003E5C6F" w:rsidRDefault="003E5C6F" w:rsidP="003E5C6F">
            <w:pPr>
              <w:rPr>
                <w:color w:val="000000"/>
                <w:sz w:val="16"/>
                <w:szCs w:val="16"/>
              </w:rPr>
            </w:pPr>
            <w:r w:rsidRPr="003E5C6F">
              <w:rPr>
                <w:color w:val="000000"/>
                <w:sz w:val="16"/>
                <w:szCs w:val="16"/>
              </w:rPr>
              <w:t>Кабардино-Балкарская Республика</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8B91DB" w14:textId="77777777" w:rsidR="003E5C6F" w:rsidRPr="003E5C6F" w:rsidRDefault="003E5C6F" w:rsidP="003E5C6F">
            <w:pPr>
              <w:jc w:val="center"/>
              <w:rPr>
                <w:sz w:val="16"/>
                <w:szCs w:val="16"/>
              </w:rPr>
            </w:pPr>
            <w:r w:rsidRPr="003E5C6F">
              <w:rPr>
                <w:sz w:val="16"/>
                <w:szCs w:val="16"/>
              </w:rPr>
              <w:t>6</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67491C" w14:textId="77777777" w:rsidR="003E5C6F" w:rsidRPr="003E5C6F" w:rsidRDefault="003E5C6F" w:rsidP="003E5C6F">
            <w:pPr>
              <w:jc w:val="center"/>
              <w:rPr>
                <w:sz w:val="16"/>
                <w:szCs w:val="16"/>
              </w:rPr>
            </w:pPr>
            <w:r w:rsidRPr="003E5C6F">
              <w:rPr>
                <w:sz w:val="16"/>
                <w:szCs w:val="16"/>
              </w:rPr>
              <w:t>5</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6CAD1D" w14:textId="77777777" w:rsidR="003E5C6F" w:rsidRPr="003E5C6F" w:rsidRDefault="003E5C6F" w:rsidP="003E5C6F">
            <w:pPr>
              <w:jc w:val="center"/>
              <w:rPr>
                <w:sz w:val="16"/>
                <w:szCs w:val="16"/>
              </w:rPr>
            </w:pPr>
            <w:r w:rsidRPr="003E5C6F">
              <w:rPr>
                <w:sz w:val="16"/>
                <w:szCs w:val="16"/>
              </w:rPr>
              <w:t>2</w:t>
            </w:r>
          </w:p>
        </w:tc>
      </w:tr>
      <w:tr w:rsidR="003E5C6F" w:rsidRPr="003E5C6F" w14:paraId="31341B76"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3BC3B" w14:textId="77777777" w:rsidR="003E5C6F" w:rsidRPr="003E5C6F" w:rsidRDefault="003E5C6F" w:rsidP="003E5C6F">
            <w:pPr>
              <w:rPr>
                <w:color w:val="000000"/>
                <w:sz w:val="16"/>
                <w:szCs w:val="16"/>
              </w:rPr>
            </w:pPr>
            <w:r w:rsidRPr="003E5C6F">
              <w:rPr>
                <w:color w:val="000000"/>
                <w:sz w:val="16"/>
                <w:szCs w:val="16"/>
              </w:rPr>
              <w:t>Калининградская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D8E4B3" w14:textId="77777777" w:rsidR="003E5C6F" w:rsidRPr="003E5C6F" w:rsidRDefault="003E5C6F" w:rsidP="003E5C6F">
            <w:pPr>
              <w:jc w:val="center"/>
              <w:rPr>
                <w:sz w:val="16"/>
                <w:szCs w:val="16"/>
              </w:rPr>
            </w:pPr>
            <w:r w:rsidRPr="003E5C6F">
              <w:rPr>
                <w:sz w:val="16"/>
                <w:szCs w:val="16"/>
              </w:rPr>
              <w:t>12</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CA6286" w14:textId="77777777" w:rsidR="003E5C6F" w:rsidRPr="003E5C6F" w:rsidRDefault="003E5C6F" w:rsidP="003E5C6F">
            <w:pPr>
              <w:jc w:val="center"/>
              <w:rPr>
                <w:sz w:val="16"/>
                <w:szCs w:val="16"/>
              </w:rPr>
            </w:pPr>
            <w:r w:rsidRPr="003E5C6F">
              <w:rPr>
                <w:sz w:val="16"/>
                <w:szCs w:val="16"/>
              </w:rPr>
              <w:t>5</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326AB3" w14:textId="77777777" w:rsidR="003E5C6F" w:rsidRPr="003E5C6F" w:rsidRDefault="003E5C6F" w:rsidP="003E5C6F">
            <w:pPr>
              <w:jc w:val="center"/>
              <w:rPr>
                <w:sz w:val="16"/>
                <w:szCs w:val="16"/>
              </w:rPr>
            </w:pPr>
            <w:r w:rsidRPr="003E5C6F">
              <w:rPr>
                <w:sz w:val="16"/>
                <w:szCs w:val="16"/>
              </w:rPr>
              <w:t>4</w:t>
            </w:r>
          </w:p>
        </w:tc>
      </w:tr>
      <w:tr w:rsidR="003E5C6F" w:rsidRPr="003E5C6F" w14:paraId="3684AFC3"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0E4DD1" w14:textId="77777777" w:rsidR="003E5C6F" w:rsidRPr="003E5C6F" w:rsidRDefault="003E5C6F" w:rsidP="003E5C6F">
            <w:pPr>
              <w:rPr>
                <w:color w:val="000000"/>
                <w:sz w:val="16"/>
                <w:szCs w:val="16"/>
              </w:rPr>
            </w:pPr>
            <w:r w:rsidRPr="003E5C6F">
              <w:rPr>
                <w:color w:val="000000"/>
                <w:sz w:val="16"/>
                <w:szCs w:val="16"/>
              </w:rPr>
              <w:t>Калужская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CC1D7F" w14:textId="77777777" w:rsidR="003E5C6F" w:rsidRPr="003E5C6F" w:rsidRDefault="003E5C6F" w:rsidP="003E5C6F">
            <w:pPr>
              <w:jc w:val="center"/>
              <w:rPr>
                <w:sz w:val="16"/>
                <w:szCs w:val="16"/>
              </w:rPr>
            </w:pPr>
            <w:r w:rsidRPr="003E5C6F">
              <w:rPr>
                <w:sz w:val="16"/>
                <w:szCs w:val="16"/>
              </w:rPr>
              <w:t>13</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94716B" w14:textId="77777777" w:rsidR="003E5C6F" w:rsidRPr="003E5C6F" w:rsidRDefault="003E5C6F" w:rsidP="003E5C6F">
            <w:pPr>
              <w:jc w:val="center"/>
              <w:rPr>
                <w:sz w:val="16"/>
                <w:szCs w:val="16"/>
              </w:rPr>
            </w:pPr>
            <w:r w:rsidRPr="003E5C6F">
              <w:rPr>
                <w:sz w:val="16"/>
                <w:szCs w:val="16"/>
              </w:rPr>
              <w:t>7</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CFFF5F" w14:textId="77777777" w:rsidR="003E5C6F" w:rsidRPr="003E5C6F" w:rsidRDefault="003E5C6F" w:rsidP="003E5C6F">
            <w:pPr>
              <w:jc w:val="center"/>
              <w:rPr>
                <w:sz w:val="16"/>
                <w:szCs w:val="16"/>
              </w:rPr>
            </w:pPr>
            <w:r w:rsidRPr="003E5C6F">
              <w:rPr>
                <w:sz w:val="16"/>
                <w:szCs w:val="16"/>
              </w:rPr>
              <w:t>3</w:t>
            </w:r>
          </w:p>
        </w:tc>
      </w:tr>
      <w:tr w:rsidR="003E5C6F" w:rsidRPr="003E5C6F" w14:paraId="7064315F"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793EC" w14:textId="77777777" w:rsidR="003E5C6F" w:rsidRPr="003E5C6F" w:rsidRDefault="003E5C6F" w:rsidP="003E5C6F">
            <w:pPr>
              <w:rPr>
                <w:color w:val="000000"/>
                <w:sz w:val="16"/>
                <w:szCs w:val="16"/>
              </w:rPr>
            </w:pPr>
            <w:r w:rsidRPr="003E5C6F">
              <w:rPr>
                <w:color w:val="000000"/>
                <w:sz w:val="16"/>
                <w:szCs w:val="16"/>
              </w:rPr>
              <w:t>Камчатский край</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D29489" w14:textId="77777777" w:rsidR="003E5C6F" w:rsidRPr="003E5C6F" w:rsidRDefault="003E5C6F" w:rsidP="003E5C6F">
            <w:pPr>
              <w:jc w:val="center"/>
              <w:rPr>
                <w:sz w:val="16"/>
                <w:szCs w:val="16"/>
              </w:rPr>
            </w:pPr>
            <w:r w:rsidRPr="003E5C6F">
              <w:rPr>
                <w:sz w:val="16"/>
                <w:szCs w:val="16"/>
              </w:rPr>
              <w:t>5</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991067" w14:textId="77777777" w:rsidR="003E5C6F" w:rsidRPr="003E5C6F" w:rsidRDefault="003E5C6F" w:rsidP="003E5C6F">
            <w:pPr>
              <w:jc w:val="center"/>
              <w:rPr>
                <w:sz w:val="16"/>
                <w:szCs w:val="16"/>
              </w:rPr>
            </w:pPr>
            <w:r w:rsidRPr="003E5C6F">
              <w:rPr>
                <w:sz w:val="16"/>
                <w:szCs w:val="16"/>
              </w:rPr>
              <w:t>4</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1727F2" w14:textId="77777777" w:rsidR="003E5C6F" w:rsidRPr="003E5C6F" w:rsidRDefault="003E5C6F" w:rsidP="003E5C6F">
            <w:pPr>
              <w:jc w:val="center"/>
              <w:rPr>
                <w:sz w:val="16"/>
                <w:szCs w:val="16"/>
              </w:rPr>
            </w:pPr>
            <w:r w:rsidRPr="003E5C6F">
              <w:rPr>
                <w:sz w:val="16"/>
                <w:szCs w:val="16"/>
              </w:rPr>
              <w:t>2</w:t>
            </w:r>
          </w:p>
        </w:tc>
      </w:tr>
      <w:tr w:rsidR="003E5C6F" w:rsidRPr="003E5C6F" w14:paraId="4315C019"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C70E23" w14:textId="77777777" w:rsidR="003E5C6F" w:rsidRPr="003E5C6F" w:rsidRDefault="003E5C6F" w:rsidP="003E5C6F">
            <w:pPr>
              <w:rPr>
                <w:sz w:val="16"/>
                <w:szCs w:val="16"/>
              </w:rPr>
            </w:pPr>
            <w:r w:rsidRPr="003E5C6F">
              <w:rPr>
                <w:sz w:val="16"/>
                <w:szCs w:val="16"/>
              </w:rPr>
              <w:t>Карачаево-Черкесская Республика</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762710" w14:textId="77777777" w:rsidR="003E5C6F" w:rsidRPr="003E5C6F" w:rsidRDefault="003E5C6F" w:rsidP="003E5C6F">
            <w:pPr>
              <w:jc w:val="center"/>
              <w:rPr>
                <w:sz w:val="16"/>
                <w:szCs w:val="16"/>
              </w:rPr>
            </w:pPr>
            <w:r w:rsidRPr="003E5C6F">
              <w:rPr>
                <w:sz w:val="16"/>
                <w:szCs w:val="16"/>
              </w:rPr>
              <w:t>8</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C55C30"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6E934E" w14:textId="77777777" w:rsidR="003E5C6F" w:rsidRPr="003E5C6F" w:rsidRDefault="003E5C6F" w:rsidP="003E5C6F">
            <w:pPr>
              <w:jc w:val="center"/>
              <w:rPr>
                <w:sz w:val="16"/>
                <w:szCs w:val="16"/>
              </w:rPr>
            </w:pPr>
            <w:r w:rsidRPr="003E5C6F">
              <w:rPr>
                <w:sz w:val="16"/>
                <w:szCs w:val="16"/>
              </w:rPr>
              <w:t>3</w:t>
            </w:r>
          </w:p>
        </w:tc>
      </w:tr>
      <w:tr w:rsidR="003E5C6F" w:rsidRPr="003E5C6F" w14:paraId="31BA17F3"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751BB" w14:textId="77777777" w:rsidR="003E5C6F" w:rsidRPr="003E5C6F" w:rsidRDefault="003E5C6F" w:rsidP="003E5C6F">
            <w:pPr>
              <w:rPr>
                <w:color w:val="000000"/>
                <w:sz w:val="16"/>
                <w:szCs w:val="16"/>
              </w:rPr>
            </w:pPr>
            <w:r w:rsidRPr="003E5C6F">
              <w:rPr>
                <w:color w:val="000000"/>
                <w:sz w:val="16"/>
                <w:szCs w:val="16"/>
              </w:rPr>
              <w:t>Кемеровская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8733D2" w14:textId="77777777" w:rsidR="003E5C6F" w:rsidRPr="003E5C6F" w:rsidRDefault="003E5C6F" w:rsidP="003E5C6F">
            <w:pPr>
              <w:jc w:val="center"/>
              <w:rPr>
                <w:sz w:val="16"/>
                <w:szCs w:val="16"/>
              </w:rPr>
            </w:pPr>
            <w:r w:rsidRPr="003E5C6F">
              <w:rPr>
                <w:sz w:val="16"/>
                <w:szCs w:val="16"/>
              </w:rPr>
              <w:t>12</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DBE4AB" w14:textId="77777777" w:rsidR="003E5C6F" w:rsidRPr="003E5C6F" w:rsidRDefault="003E5C6F" w:rsidP="003E5C6F">
            <w:pPr>
              <w:jc w:val="center"/>
              <w:rPr>
                <w:sz w:val="16"/>
                <w:szCs w:val="16"/>
              </w:rPr>
            </w:pPr>
            <w:r w:rsidRPr="003E5C6F">
              <w:rPr>
                <w:sz w:val="16"/>
                <w:szCs w:val="16"/>
              </w:rPr>
              <w:t>5</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E044BF" w14:textId="77777777" w:rsidR="003E5C6F" w:rsidRPr="003E5C6F" w:rsidRDefault="003E5C6F" w:rsidP="003E5C6F">
            <w:pPr>
              <w:jc w:val="center"/>
              <w:rPr>
                <w:sz w:val="16"/>
                <w:szCs w:val="16"/>
              </w:rPr>
            </w:pPr>
            <w:r w:rsidRPr="003E5C6F">
              <w:rPr>
                <w:sz w:val="16"/>
                <w:szCs w:val="16"/>
              </w:rPr>
              <w:t>4</w:t>
            </w:r>
          </w:p>
        </w:tc>
      </w:tr>
      <w:tr w:rsidR="003E5C6F" w:rsidRPr="003E5C6F" w14:paraId="45E83245"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58078" w14:textId="77777777" w:rsidR="003E5C6F" w:rsidRPr="003E5C6F" w:rsidRDefault="003E5C6F" w:rsidP="003E5C6F">
            <w:pPr>
              <w:rPr>
                <w:color w:val="000000"/>
                <w:sz w:val="16"/>
                <w:szCs w:val="16"/>
              </w:rPr>
            </w:pPr>
            <w:r w:rsidRPr="003E5C6F">
              <w:rPr>
                <w:color w:val="000000"/>
                <w:sz w:val="16"/>
                <w:szCs w:val="16"/>
              </w:rPr>
              <w:t>Кировская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8E6877" w14:textId="77777777" w:rsidR="003E5C6F" w:rsidRPr="003E5C6F" w:rsidRDefault="003E5C6F" w:rsidP="003E5C6F">
            <w:pPr>
              <w:jc w:val="center"/>
              <w:rPr>
                <w:sz w:val="16"/>
                <w:szCs w:val="16"/>
              </w:rPr>
            </w:pPr>
            <w:r w:rsidRPr="003E5C6F">
              <w:rPr>
                <w:sz w:val="16"/>
                <w:szCs w:val="16"/>
              </w:rPr>
              <w:t>24</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4A7426" w14:textId="77777777" w:rsidR="003E5C6F" w:rsidRPr="003E5C6F" w:rsidRDefault="003E5C6F" w:rsidP="003E5C6F">
            <w:pPr>
              <w:jc w:val="center"/>
              <w:rPr>
                <w:sz w:val="16"/>
                <w:szCs w:val="16"/>
              </w:rPr>
            </w:pPr>
            <w:r w:rsidRPr="003E5C6F">
              <w:rPr>
                <w:sz w:val="16"/>
                <w:szCs w:val="16"/>
              </w:rPr>
              <w:t>13</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56A440" w14:textId="77777777" w:rsidR="003E5C6F" w:rsidRPr="003E5C6F" w:rsidRDefault="003E5C6F" w:rsidP="003E5C6F">
            <w:pPr>
              <w:jc w:val="center"/>
              <w:rPr>
                <w:sz w:val="16"/>
                <w:szCs w:val="16"/>
              </w:rPr>
            </w:pPr>
            <w:r w:rsidRPr="003E5C6F">
              <w:rPr>
                <w:sz w:val="16"/>
                <w:szCs w:val="16"/>
              </w:rPr>
              <w:t>4</w:t>
            </w:r>
          </w:p>
        </w:tc>
      </w:tr>
      <w:tr w:rsidR="003E5C6F" w:rsidRPr="003E5C6F" w14:paraId="3835AA67"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DD6731" w14:textId="77777777" w:rsidR="003E5C6F" w:rsidRPr="003E5C6F" w:rsidRDefault="003E5C6F" w:rsidP="003E5C6F">
            <w:pPr>
              <w:rPr>
                <w:color w:val="000000"/>
                <w:sz w:val="16"/>
                <w:szCs w:val="16"/>
              </w:rPr>
            </w:pPr>
            <w:r w:rsidRPr="003E5C6F">
              <w:rPr>
                <w:color w:val="000000"/>
                <w:sz w:val="16"/>
                <w:szCs w:val="16"/>
              </w:rPr>
              <w:t>Костромская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CCB2BF" w14:textId="77777777" w:rsidR="003E5C6F" w:rsidRPr="003E5C6F" w:rsidRDefault="003E5C6F" w:rsidP="003E5C6F">
            <w:pPr>
              <w:jc w:val="center"/>
              <w:rPr>
                <w:sz w:val="16"/>
                <w:szCs w:val="16"/>
              </w:rPr>
            </w:pPr>
            <w:r w:rsidRPr="003E5C6F">
              <w:rPr>
                <w:sz w:val="16"/>
                <w:szCs w:val="16"/>
              </w:rPr>
              <w:t>13</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F20B3F"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A66321" w14:textId="77777777" w:rsidR="003E5C6F" w:rsidRPr="003E5C6F" w:rsidRDefault="003E5C6F" w:rsidP="003E5C6F">
            <w:pPr>
              <w:jc w:val="center"/>
              <w:rPr>
                <w:sz w:val="16"/>
                <w:szCs w:val="16"/>
              </w:rPr>
            </w:pPr>
            <w:r w:rsidRPr="003E5C6F">
              <w:rPr>
                <w:sz w:val="16"/>
                <w:szCs w:val="16"/>
              </w:rPr>
              <w:t>4</w:t>
            </w:r>
          </w:p>
        </w:tc>
      </w:tr>
      <w:tr w:rsidR="003E5C6F" w:rsidRPr="003E5C6F" w14:paraId="5E5A39A9"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6FAD8" w14:textId="77777777" w:rsidR="003E5C6F" w:rsidRPr="003E5C6F" w:rsidRDefault="003E5C6F" w:rsidP="003E5C6F">
            <w:pPr>
              <w:rPr>
                <w:color w:val="000000"/>
                <w:sz w:val="16"/>
                <w:szCs w:val="16"/>
              </w:rPr>
            </w:pPr>
            <w:r w:rsidRPr="003E5C6F">
              <w:rPr>
                <w:color w:val="000000"/>
                <w:sz w:val="16"/>
                <w:szCs w:val="16"/>
              </w:rPr>
              <w:t>Краснодарский край</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6230F9" w14:textId="77777777" w:rsidR="003E5C6F" w:rsidRPr="003E5C6F" w:rsidRDefault="003E5C6F" w:rsidP="003E5C6F">
            <w:pPr>
              <w:jc w:val="center"/>
              <w:rPr>
                <w:sz w:val="16"/>
                <w:szCs w:val="16"/>
              </w:rPr>
            </w:pPr>
            <w:r w:rsidRPr="003E5C6F">
              <w:rPr>
                <w:sz w:val="16"/>
                <w:szCs w:val="16"/>
              </w:rPr>
              <w:t>18</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FD87B7" w14:textId="77777777" w:rsidR="003E5C6F" w:rsidRPr="003E5C6F" w:rsidRDefault="003E5C6F" w:rsidP="003E5C6F">
            <w:pPr>
              <w:jc w:val="center"/>
              <w:rPr>
                <w:sz w:val="16"/>
                <w:szCs w:val="16"/>
              </w:rPr>
            </w:pPr>
            <w:r w:rsidRPr="003E5C6F">
              <w:rPr>
                <w:sz w:val="16"/>
                <w:szCs w:val="16"/>
              </w:rPr>
              <w:t>10</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4C475A" w14:textId="77777777" w:rsidR="003E5C6F" w:rsidRPr="003E5C6F" w:rsidRDefault="003E5C6F" w:rsidP="003E5C6F">
            <w:pPr>
              <w:jc w:val="center"/>
              <w:rPr>
                <w:sz w:val="16"/>
                <w:szCs w:val="16"/>
              </w:rPr>
            </w:pPr>
            <w:r w:rsidRPr="003E5C6F">
              <w:rPr>
                <w:sz w:val="16"/>
                <w:szCs w:val="16"/>
              </w:rPr>
              <w:t>4</w:t>
            </w:r>
          </w:p>
        </w:tc>
      </w:tr>
      <w:tr w:rsidR="003E5C6F" w:rsidRPr="003E5C6F" w14:paraId="0C2BC4B7"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2ECCC" w14:textId="77777777" w:rsidR="003E5C6F" w:rsidRPr="003E5C6F" w:rsidRDefault="003E5C6F" w:rsidP="003E5C6F">
            <w:pPr>
              <w:rPr>
                <w:color w:val="000000"/>
                <w:sz w:val="16"/>
                <w:szCs w:val="16"/>
              </w:rPr>
            </w:pPr>
            <w:r w:rsidRPr="003E5C6F">
              <w:rPr>
                <w:color w:val="000000"/>
                <w:sz w:val="16"/>
                <w:szCs w:val="16"/>
              </w:rPr>
              <w:t>Красноярский Край</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23373B" w14:textId="77777777" w:rsidR="003E5C6F" w:rsidRPr="003E5C6F" w:rsidRDefault="003E5C6F" w:rsidP="003E5C6F">
            <w:pPr>
              <w:jc w:val="center"/>
              <w:rPr>
                <w:sz w:val="16"/>
                <w:szCs w:val="16"/>
              </w:rPr>
            </w:pPr>
            <w:r w:rsidRPr="003E5C6F">
              <w:rPr>
                <w:sz w:val="16"/>
                <w:szCs w:val="16"/>
              </w:rPr>
              <w:t>11</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0ACC91" w14:textId="77777777" w:rsidR="003E5C6F" w:rsidRPr="003E5C6F" w:rsidRDefault="003E5C6F" w:rsidP="003E5C6F">
            <w:pPr>
              <w:jc w:val="center"/>
              <w:rPr>
                <w:sz w:val="16"/>
                <w:szCs w:val="16"/>
              </w:rPr>
            </w:pPr>
            <w:r w:rsidRPr="003E5C6F">
              <w:rPr>
                <w:sz w:val="16"/>
                <w:szCs w:val="16"/>
              </w:rPr>
              <w:t>5</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56B35E" w14:textId="77777777" w:rsidR="003E5C6F" w:rsidRPr="003E5C6F" w:rsidRDefault="003E5C6F" w:rsidP="003E5C6F">
            <w:pPr>
              <w:jc w:val="center"/>
              <w:rPr>
                <w:sz w:val="16"/>
                <w:szCs w:val="16"/>
              </w:rPr>
            </w:pPr>
            <w:r w:rsidRPr="003E5C6F">
              <w:rPr>
                <w:sz w:val="16"/>
                <w:szCs w:val="16"/>
              </w:rPr>
              <w:t>3</w:t>
            </w:r>
          </w:p>
        </w:tc>
      </w:tr>
      <w:tr w:rsidR="003E5C6F" w:rsidRPr="003E5C6F" w14:paraId="445E0B01"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26505D" w14:textId="77777777" w:rsidR="003E5C6F" w:rsidRPr="003E5C6F" w:rsidRDefault="003E5C6F" w:rsidP="003E5C6F">
            <w:pPr>
              <w:rPr>
                <w:sz w:val="16"/>
                <w:szCs w:val="16"/>
              </w:rPr>
            </w:pPr>
            <w:r w:rsidRPr="003E5C6F">
              <w:rPr>
                <w:sz w:val="16"/>
                <w:szCs w:val="16"/>
              </w:rPr>
              <w:t>Курганская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E5B5E3" w14:textId="77777777" w:rsidR="003E5C6F" w:rsidRPr="003E5C6F" w:rsidRDefault="003E5C6F" w:rsidP="003E5C6F">
            <w:pPr>
              <w:jc w:val="center"/>
              <w:rPr>
                <w:sz w:val="16"/>
                <w:szCs w:val="16"/>
              </w:rPr>
            </w:pPr>
            <w:r w:rsidRPr="003E5C6F">
              <w:rPr>
                <w:sz w:val="16"/>
                <w:szCs w:val="16"/>
              </w:rPr>
              <w:t>6</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7F7E7C"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243DA6" w14:textId="77777777" w:rsidR="003E5C6F" w:rsidRPr="003E5C6F" w:rsidRDefault="003E5C6F" w:rsidP="003E5C6F">
            <w:pPr>
              <w:jc w:val="center"/>
              <w:rPr>
                <w:sz w:val="16"/>
                <w:szCs w:val="16"/>
              </w:rPr>
            </w:pPr>
            <w:r w:rsidRPr="003E5C6F">
              <w:rPr>
                <w:sz w:val="16"/>
                <w:szCs w:val="16"/>
              </w:rPr>
              <w:t>2</w:t>
            </w:r>
          </w:p>
        </w:tc>
      </w:tr>
      <w:tr w:rsidR="003E5C6F" w:rsidRPr="003E5C6F" w14:paraId="5E604BDA"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90F63" w14:textId="77777777" w:rsidR="003E5C6F" w:rsidRPr="003E5C6F" w:rsidRDefault="003E5C6F" w:rsidP="003E5C6F">
            <w:pPr>
              <w:rPr>
                <w:color w:val="000000"/>
                <w:sz w:val="16"/>
                <w:szCs w:val="16"/>
              </w:rPr>
            </w:pPr>
            <w:r w:rsidRPr="003E5C6F">
              <w:rPr>
                <w:color w:val="000000"/>
                <w:sz w:val="16"/>
                <w:szCs w:val="16"/>
              </w:rPr>
              <w:t>Курская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3023A1" w14:textId="77777777" w:rsidR="003E5C6F" w:rsidRPr="003E5C6F" w:rsidRDefault="003E5C6F" w:rsidP="003E5C6F">
            <w:pPr>
              <w:jc w:val="center"/>
              <w:rPr>
                <w:sz w:val="16"/>
                <w:szCs w:val="16"/>
              </w:rPr>
            </w:pPr>
            <w:r w:rsidRPr="003E5C6F">
              <w:rPr>
                <w:sz w:val="16"/>
                <w:szCs w:val="16"/>
              </w:rPr>
              <w:t>14</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D3A916" w14:textId="77777777" w:rsidR="003E5C6F" w:rsidRPr="003E5C6F" w:rsidRDefault="003E5C6F" w:rsidP="003E5C6F">
            <w:pPr>
              <w:jc w:val="center"/>
              <w:rPr>
                <w:sz w:val="16"/>
                <w:szCs w:val="16"/>
              </w:rPr>
            </w:pPr>
            <w:r w:rsidRPr="003E5C6F">
              <w:rPr>
                <w:sz w:val="16"/>
                <w:szCs w:val="16"/>
              </w:rPr>
              <w:t>7</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0A8369" w14:textId="77777777" w:rsidR="003E5C6F" w:rsidRPr="003E5C6F" w:rsidRDefault="003E5C6F" w:rsidP="003E5C6F">
            <w:pPr>
              <w:jc w:val="center"/>
              <w:rPr>
                <w:sz w:val="16"/>
                <w:szCs w:val="16"/>
              </w:rPr>
            </w:pPr>
            <w:r w:rsidRPr="003E5C6F">
              <w:rPr>
                <w:sz w:val="16"/>
                <w:szCs w:val="16"/>
              </w:rPr>
              <w:t>4</w:t>
            </w:r>
          </w:p>
        </w:tc>
      </w:tr>
      <w:tr w:rsidR="003E5C6F" w:rsidRPr="003E5C6F" w14:paraId="77EB2F1F"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4ADC03" w14:textId="77777777" w:rsidR="003E5C6F" w:rsidRPr="003E5C6F" w:rsidRDefault="003E5C6F" w:rsidP="003E5C6F">
            <w:pPr>
              <w:rPr>
                <w:sz w:val="16"/>
                <w:szCs w:val="16"/>
              </w:rPr>
            </w:pPr>
            <w:r w:rsidRPr="003E5C6F">
              <w:rPr>
                <w:sz w:val="16"/>
                <w:szCs w:val="16"/>
              </w:rPr>
              <w:t>Липецкая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E7358E" w14:textId="77777777" w:rsidR="003E5C6F" w:rsidRPr="003E5C6F" w:rsidRDefault="003E5C6F" w:rsidP="003E5C6F">
            <w:pPr>
              <w:jc w:val="center"/>
              <w:rPr>
                <w:sz w:val="16"/>
                <w:szCs w:val="16"/>
              </w:rPr>
            </w:pPr>
            <w:r w:rsidRPr="003E5C6F">
              <w:rPr>
                <w:sz w:val="16"/>
                <w:szCs w:val="16"/>
              </w:rPr>
              <w:t>13</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FE79F3"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9958A9" w14:textId="77777777" w:rsidR="003E5C6F" w:rsidRPr="003E5C6F" w:rsidRDefault="003E5C6F" w:rsidP="003E5C6F">
            <w:pPr>
              <w:jc w:val="center"/>
              <w:rPr>
                <w:sz w:val="16"/>
                <w:szCs w:val="16"/>
              </w:rPr>
            </w:pPr>
            <w:r w:rsidRPr="003E5C6F">
              <w:rPr>
                <w:sz w:val="16"/>
                <w:szCs w:val="16"/>
              </w:rPr>
              <w:t>4</w:t>
            </w:r>
          </w:p>
        </w:tc>
      </w:tr>
      <w:tr w:rsidR="003E5C6F" w:rsidRPr="003E5C6F" w14:paraId="77809D9B"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BAF67" w14:textId="77777777" w:rsidR="003E5C6F" w:rsidRPr="003E5C6F" w:rsidRDefault="003E5C6F" w:rsidP="003E5C6F">
            <w:pPr>
              <w:rPr>
                <w:color w:val="000000"/>
                <w:sz w:val="16"/>
                <w:szCs w:val="16"/>
              </w:rPr>
            </w:pPr>
            <w:r w:rsidRPr="003E5C6F">
              <w:rPr>
                <w:color w:val="000000"/>
                <w:sz w:val="16"/>
                <w:szCs w:val="16"/>
              </w:rPr>
              <w:t>Магаданская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04AEB3" w14:textId="77777777" w:rsidR="003E5C6F" w:rsidRPr="003E5C6F" w:rsidRDefault="003E5C6F" w:rsidP="003E5C6F">
            <w:pPr>
              <w:jc w:val="center"/>
              <w:rPr>
                <w:sz w:val="16"/>
                <w:szCs w:val="16"/>
              </w:rPr>
            </w:pPr>
            <w:r w:rsidRPr="003E5C6F">
              <w:rPr>
                <w:sz w:val="16"/>
                <w:szCs w:val="16"/>
              </w:rPr>
              <w:t>8</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AEF048" w14:textId="77777777" w:rsidR="003E5C6F" w:rsidRPr="003E5C6F" w:rsidRDefault="003E5C6F" w:rsidP="003E5C6F">
            <w:pPr>
              <w:jc w:val="center"/>
              <w:rPr>
                <w:sz w:val="16"/>
                <w:szCs w:val="16"/>
              </w:rPr>
            </w:pPr>
            <w:r w:rsidRPr="003E5C6F">
              <w:rPr>
                <w:sz w:val="16"/>
                <w:szCs w:val="16"/>
              </w:rPr>
              <w:t>8</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44B92C" w14:textId="77777777" w:rsidR="003E5C6F" w:rsidRPr="003E5C6F" w:rsidRDefault="003E5C6F" w:rsidP="003E5C6F">
            <w:pPr>
              <w:jc w:val="center"/>
              <w:rPr>
                <w:sz w:val="16"/>
                <w:szCs w:val="16"/>
              </w:rPr>
            </w:pPr>
            <w:r w:rsidRPr="003E5C6F">
              <w:rPr>
                <w:sz w:val="16"/>
                <w:szCs w:val="16"/>
              </w:rPr>
              <w:t>1</w:t>
            </w:r>
          </w:p>
        </w:tc>
      </w:tr>
      <w:tr w:rsidR="003E5C6F" w:rsidRPr="003E5C6F" w14:paraId="2A8D8522"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2B2E3C" w14:textId="77777777" w:rsidR="003E5C6F" w:rsidRPr="003E5C6F" w:rsidRDefault="003E5C6F" w:rsidP="003E5C6F">
            <w:pPr>
              <w:rPr>
                <w:sz w:val="16"/>
                <w:szCs w:val="16"/>
              </w:rPr>
            </w:pPr>
            <w:r w:rsidRPr="003E5C6F">
              <w:rPr>
                <w:sz w:val="16"/>
                <w:szCs w:val="16"/>
              </w:rPr>
              <w:t>Москва и Московская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996F11" w14:textId="77777777" w:rsidR="003E5C6F" w:rsidRPr="003E5C6F" w:rsidRDefault="003E5C6F" w:rsidP="003E5C6F">
            <w:pPr>
              <w:jc w:val="center"/>
              <w:rPr>
                <w:sz w:val="16"/>
                <w:szCs w:val="16"/>
              </w:rPr>
            </w:pPr>
            <w:r w:rsidRPr="003E5C6F">
              <w:rPr>
                <w:sz w:val="16"/>
                <w:szCs w:val="16"/>
              </w:rPr>
              <w:t>31</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46ACA6" w14:textId="77777777" w:rsidR="003E5C6F" w:rsidRPr="003E5C6F" w:rsidRDefault="003E5C6F" w:rsidP="003E5C6F">
            <w:pPr>
              <w:jc w:val="center"/>
              <w:rPr>
                <w:sz w:val="16"/>
                <w:szCs w:val="16"/>
              </w:rPr>
            </w:pPr>
            <w:r w:rsidRPr="003E5C6F">
              <w:rPr>
                <w:sz w:val="16"/>
                <w:szCs w:val="16"/>
              </w:rPr>
              <w:t>24</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5A5577" w14:textId="77777777" w:rsidR="003E5C6F" w:rsidRPr="003E5C6F" w:rsidRDefault="003E5C6F" w:rsidP="003E5C6F">
            <w:pPr>
              <w:jc w:val="center"/>
              <w:rPr>
                <w:sz w:val="16"/>
                <w:szCs w:val="16"/>
              </w:rPr>
            </w:pPr>
            <w:r w:rsidRPr="003E5C6F">
              <w:rPr>
                <w:sz w:val="16"/>
                <w:szCs w:val="16"/>
              </w:rPr>
              <w:t>5</w:t>
            </w:r>
          </w:p>
        </w:tc>
      </w:tr>
      <w:tr w:rsidR="003E5C6F" w:rsidRPr="003E5C6F" w14:paraId="6C216567"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2718" w14:textId="77777777" w:rsidR="003E5C6F" w:rsidRPr="003E5C6F" w:rsidRDefault="003E5C6F" w:rsidP="003E5C6F">
            <w:pPr>
              <w:rPr>
                <w:color w:val="000000"/>
                <w:sz w:val="16"/>
                <w:szCs w:val="16"/>
              </w:rPr>
            </w:pPr>
            <w:r w:rsidRPr="003E5C6F">
              <w:rPr>
                <w:color w:val="000000"/>
                <w:sz w:val="16"/>
                <w:szCs w:val="16"/>
              </w:rPr>
              <w:t>Мурманская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9D90F9" w14:textId="77777777" w:rsidR="003E5C6F" w:rsidRPr="003E5C6F" w:rsidRDefault="003E5C6F" w:rsidP="003E5C6F">
            <w:pPr>
              <w:jc w:val="center"/>
              <w:rPr>
                <w:sz w:val="16"/>
                <w:szCs w:val="16"/>
              </w:rPr>
            </w:pPr>
            <w:r w:rsidRPr="003E5C6F">
              <w:rPr>
                <w:sz w:val="16"/>
                <w:szCs w:val="16"/>
              </w:rPr>
              <w:t>13</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CF5E58"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635785" w14:textId="77777777" w:rsidR="003E5C6F" w:rsidRPr="003E5C6F" w:rsidRDefault="003E5C6F" w:rsidP="003E5C6F">
            <w:pPr>
              <w:jc w:val="center"/>
              <w:rPr>
                <w:sz w:val="16"/>
                <w:szCs w:val="16"/>
              </w:rPr>
            </w:pPr>
            <w:r w:rsidRPr="003E5C6F">
              <w:rPr>
                <w:sz w:val="16"/>
                <w:szCs w:val="16"/>
              </w:rPr>
              <w:t>4</w:t>
            </w:r>
          </w:p>
        </w:tc>
      </w:tr>
      <w:tr w:rsidR="003E5C6F" w:rsidRPr="003E5C6F" w14:paraId="0641F83C"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3C0352" w14:textId="77777777" w:rsidR="003E5C6F" w:rsidRPr="003E5C6F" w:rsidRDefault="003E5C6F" w:rsidP="003E5C6F">
            <w:pPr>
              <w:rPr>
                <w:sz w:val="16"/>
                <w:szCs w:val="16"/>
              </w:rPr>
            </w:pPr>
            <w:r w:rsidRPr="003E5C6F">
              <w:rPr>
                <w:sz w:val="16"/>
                <w:szCs w:val="16"/>
              </w:rPr>
              <w:t>Ненецкий автономный округ</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585801" w14:textId="77777777" w:rsidR="003E5C6F" w:rsidRPr="003E5C6F" w:rsidRDefault="003E5C6F" w:rsidP="003E5C6F">
            <w:pPr>
              <w:jc w:val="center"/>
              <w:rPr>
                <w:sz w:val="16"/>
                <w:szCs w:val="16"/>
              </w:rPr>
            </w:pPr>
            <w:r w:rsidRPr="003E5C6F">
              <w:rPr>
                <w:sz w:val="16"/>
                <w:szCs w:val="16"/>
              </w:rPr>
              <w:t>2</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34D178" w14:textId="77777777" w:rsidR="003E5C6F" w:rsidRPr="003E5C6F" w:rsidRDefault="003E5C6F" w:rsidP="003E5C6F">
            <w:pPr>
              <w:jc w:val="center"/>
              <w:rPr>
                <w:sz w:val="16"/>
                <w:szCs w:val="16"/>
              </w:rPr>
            </w:pPr>
            <w:r w:rsidRPr="003E5C6F">
              <w:rPr>
                <w:sz w:val="16"/>
                <w:szCs w:val="16"/>
              </w:rPr>
              <w:t>2</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54976C" w14:textId="77777777" w:rsidR="003E5C6F" w:rsidRPr="003E5C6F" w:rsidRDefault="003E5C6F" w:rsidP="003E5C6F">
            <w:pPr>
              <w:jc w:val="center"/>
              <w:rPr>
                <w:sz w:val="16"/>
                <w:szCs w:val="16"/>
              </w:rPr>
            </w:pPr>
            <w:r w:rsidRPr="003E5C6F">
              <w:rPr>
                <w:sz w:val="16"/>
                <w:szCs w:val="16"/>
              </w:rPr>
              <w:t>1</w:t>
            </w:r>
          </w:p>
        </w:tc>
      </w:tr>
      <w:tr w:rsidR="003E5C6F" w:rsidRPr="003E5C6F" w14:paraId="77385C6D"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CBBC9" w14:textId="77777777" w:rsidR="003E5C6F" w:rsidRPr="003E5C6F" w:rsidRDefault="003E5C6F" w:rsidP="003E5C6F">
            <w:pPr>
              <w:rPr>
                <w:color w:val="000000"/>
                <w:sz w:val="16"/>
                <w:szCs w:val="16"/>
              </w:rPr>
            </w:pPr>
            <w:r w:rsidRPr="003E5C6F">
              <w:rPr>
                <w:color w:val="000000"/>
                <w:sz w:val="16"/>
                <w:szCs w:val="16"/>
              </w:rPr>
              <w:t>Нижегородская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1CEB61" w14:textId="77777777" w:rsidR="003E5C6F" w:rsidRPr="003E5C6F" w:rsidRDefault="003E5C6F" w:rsidP="003E5C6F">
            <w:pPr>
              <w:jc w:val="center"/>
              <w:rPr>
                <w:sz w:val="16"/>
                <w:szCs w:val="16"/>
              </w:rPr>
            </w:pPr>
            <w:r w:rsidRPr="003E5C6F">
              <w:rPr>
                <w:sz w:val="16"/>
                <w:szCs w:val="16"/>
              </w:rPr>
              <w:t>10</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7ECE84" w14:textId="77777777" w:rsidR="003E5C6F" w:rsidRPr="003E5C6F" w:rsidRDefault="003E5C6F" w:rsidP="003E5C6F">
            <w:pPr>
              <w:jc w:val="center"/>
              <w:rPr>
                <w:sz w:val="16"/>
                <w:szCs w:val="16"/>
              </w:rPr>
            </w:pPr>
            <w:r w:rsidRPr="003E5C6F">
              <w:rPr>
                <w:sz w:val="16"/>
                <w:szCs w:val="16"/>
              </w:rPr>
              <w:t>4</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C57579" w14:textId="77777777" w:rsidR="003E5C6F" w:rsidRPr="003E5C6F" w:rsidRDefault="003E5C6F" w:rsidP="003E5C6F">
            <w:pPr>
              <w:jc w:val="center"/>
              <w:rPr>
                <w:sz w:val="16"/>
                <w:szCs w:val="16"/>
              </w:rPr>
            </w:pPr>
            <w:r w:rsidRPr="003E5C6F">
              <w:rPr>
                <w:sz w:val="16"/>
                <w:szCs w:val="16"/>
              </w:rPr>
              <w:t>3</w:t>
            </w:r>
          </w:p>
        </w:tc>
      </w:tr>
      <w:tr w:rsidR="003E5C6F" w:rsidRPr="003E5C6F" w14:paraId="30FD06B0"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EA7A6" w14:textId="77777777" w:rsidR="003E5C6F" w:rsidRPr="003E5C6F" w:rsidRDefault="003E5C6F" w:rsidP="003E5C6F">
            <w:pPr>
              <w:rPr>
                <w:color w:val="000000"/>
                <w:sz w:val="16"/>
                <w:szCs w:val="16"/>
              </w:rPr>
            </w:pPr>
            <w:r w:rsidRPr="003E5C6F">
              <w:rPr>
                <w:color w:val="000000"/>
                <w:sz w:val="16"/>
                <w:szCs w:val="16"/>
              </w:rPr>
              <w:t>Новгородская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B2746E" w14:textId="77777777" w:rsidR="003E5C6F" w:rsidRPr="003E5C6F" w:rsidRDefault="003E5C6F" w:rsidP="003E5C6F">
            <w:pPr>
              <w:jc w:val="center"/>
              <w:rPr>
                <w:sz w:val="16"/>
                <w:szCs w:val="16"/>
              </w:rPr>
            </w:pPr>
            <w:r w:rsidRPr="003E5C6F">
              <w:rPr>
                <w:sz w:val="16"/>
                <w:szCs w:val="16"/>
              </w:rPr>
              <w:t>14</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2973BC"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49A99E" w14:textId="77777777" w:rsidR="003E5C6F" w:rsidRPr="003E5C6F" w:rsidRDefault="003E5C6F" w:rsidP="003E5C6F">
            <w:pPr>
              <w:jc w:val="center"/>
              <w:rPr>
                <w:sz w:val="16"/>
                <w:szCs w:val="16"/>
              </w:rPr>
            </w:pPr>
            <w:r w:rsidRPr="003E5C6F">
              <w:rPr>
                <w:sz w:val="16"/>
                <w:szCs w:val="16"/>
              </w:rPr>
              <w:t>3</w:t>
            </w:r>
          </w:p>
        </w:tc>
      </w:tr>
      <w:tr w:rsidR="003E5C6F" w:rsidRPr="003E5C6F" w14:paraId="35048B3C"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6642D" w14:textId="77777777" w:rsidR="003E5C6F" w:rsidRPr="003E5C6F" w:rsidRDefault="003E5C6F" w:rsidP="003E5C6F">
            <w:pPr>
              <w:rPr>
                <w:color w:val="000000"/>
                <w:sz w:val="16"/>
                <w:szCs w:val="16"/>
              </w:rPr>
            </w:pPr>
            <w:r w:rsidRPr="003E5C6F">
              <w:rPr>
                <w:color w:val="000000"/>
                <w:sz w:val="16"/>
                <w:szCs w:val="16"/>
              </w:rPr>
              <w:t>Новосибирская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6E152D" w14:textId="77777777" w:rsidR="003E5C6F" w:rsidRPr="003E5C6F" w:rsidRDefault="003E5C6F" w:rsidP="003E5C6F">
            <w:pPr>
              <w:jc w:val="center"/>
              <w:rPr>
                <w:sz w:val="16"/>
                <w:szCs w:val="16"/>
              </w:rPr>
            </w:pPr>
            <w:r w:rsidRPr="003E5C6F">
              <w:rPr>
                <w:sz w:val="16"/>
                <w:szCs w:val="16"/>
              </w:rPr>
              <w:t>22</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2F1886" w14:textId="77777777" w:rsidR="003E5C6F" w:rsidRPr="003E5C6F" w:rsidRDefault="003E5C6F" w:rsidP="003E5C6F">
            <w:pPr>
              <w:jc w:val="center"/>
              <w:rPr>
                <w:sz w:val="16"/>
                <w:szCs w:val="16"/>
              </w:rPr>
            </w:pPr>
            <w:r w:rsidRPr="003E5C6F">
              <w:rPr>
                <w:sz w:val="16"/>
                <w:szCs w:val="16"/>
              </w:rPr>
              <w:t>15</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CC707E" w14:textId="77777777" w:rsidR="003E5C6F" w:rsidRPr="003E5C6F" w:rsidRDefault="003E5C6F" w:rsidP="003E5C6F">
            <w:pPr>
              <w:jc w:val="center"/>
              <w:rPr>
                <w:sz w:val="16"/>
                <w:szCs w:val="16"/>
              </w:rPr>
            </w:pPr>
            <w:r w:rsidRPr="003E5C6F">
              <w:rPr>
                <w:sz w:val="16"/>
                <w:szCs w:val="16"/>
              </w:rPr>
              <w:t>4</w:t>
            </w:r>
          </w:p>
        </w:tc>
      </w:tr>
      <w:tr w:rsidR="003E5C6F" w:rsidRPr="003E5C6F" w14:paraId="7EA57226"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5E5823" w14:textId="77777777" w:rsidR="003E5C6F" w:rsidRPr="003E5C6F" w:rsidRDefault="003E5C6F" w:rsidP="003E5C6F">
            <w:pPr>
              <w:rPr>
                <w:sz w:val="16"/>
                <w:szCs w:val="16"/>
              </w:rPr>
            </w:pPr>
            <w:r w:rsidRPr="003E5C6F">
              <w:rPr>
                <w:sz w:val="16"/>
                <w:szCs w:val="16"/>
              </w:rPr>
              <w:t>Омская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67FA4C" w14:textId="77777777" w:rsidR="003E5C6F" w:rsidRPr="003E5C6F" w:rsidRDefault="003E5C6F" w:rsidP="003E5C6F">
            <w:pPr>
              <w:jc w:val="center"/>
              <w:rPr>
                <w:sz w:val="16"/>
                <w:szCs w:val="16"/>
              </w:rPr>
            </w:pPr>
            <w:r w:rsidRPr="003E5C6F">
              <w:rPr>
                <w:sz w:val="16"/>
                <w:szCs w:val="16"/>
              </w:rPr>
              <w:t>18</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FA2FAC" w14:textId="77777777" w:rsidR="003E5C6F" w:rsidRPr="003E5C6F" w:rsidRDefault="003E5C6F" w:rsidP="003E5C6F">
            <w:pPr>
              <w:jc w:val="center"/>
              <w:rPr>
                <w:sz w:val="16"/>
                <w:szCs w:val="16"/>
              </w:rPr>
            </w:pPr>
            <w:r w:rsidRPr="003E5C6F">
              <w:rPr>
                <w:sz w:val="16"/>
                <w:szCs w:val="16"/>
              </w:rPr>
              <w:t>10</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0388D8" w14:textId="77777777" w:rsidR="003E5C6F" w:rsidRPr="003E5C6F" w:rsidRDefault="003E5C6F" w:rsidP="003E5C6F">
            <w:pPr>
              <w:jc w:val="center"/>
              <w:rPr>
                <w:sz w:val="16"/>
                <w:szCs w:val="16"/>
              </w:rPr>
            </w:pPr>
            <w:r w:rsidRPr="003E5C6F">
              <w:rPr>
                <w:sz w:val="16"/>
                <w:szCs w:val="16"/>
              </w:rPr>
              <w:t>4</w:t>
            </w:r>
          </w:p>
        </w:tc>
      </w:tr>
      <w:tr w:rsidR="003E5C6F" w:rsidRPr="003E5C6F" w14:paraId="13A5042F"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9180A" w14:textId="77777777" w:rsidR="003E5C6F" w:rsidRPr="003E5C6F" w:rsidRDefault="003E5C6F" w:rsidP="003E5C6F">
            <w:pPr>
              <w:rPr>
                <w:color w:val="000000"/>
                <w:sz w:val="16"/>
                <w:szCs w:val="16"/>
              </w:rPr>
            </w:pPr>
            <w:r w:rsidRPr="003E5C6F">
              <w:rPr>
                <w:color w:val="000000"/>
                <w:sz w:val="16"/>
                <w:szCs w:val="16"/>
              </w:rPr>
              <w:t>Оренбургская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BBF167" w14:textId="77777777" w:rsidR="003E5C6F" w:rsidRPr="003E5C6F" w:rsidRDefault="003E5C6F" w:rsidP="003E5C6F">
            <w:pPr>
              <w:jc w:val="center"/>
              <w:rPr>
                <w:sz w:val="16"/>
                <w:szCs w:val="16"/>
              </w:rPr>
            </w:pPr>
            <w:r w:rsidRPr="003E5C6F">
              <w:rPr>
                <w:sz w:val="16"/>
                <w:szCs w:val="16"/>
              </w:rPr>
              <w:t>15</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28D7FC" w14:textId="77777777" w:rsidR="003E5C6F" w:rsidRPr="003E5C6F" w:rsidRDefault="003E5C6F" w:rsidP="003E5C6F">
            <w:pPr>
              <w:jc w:val="center"/>
              <w:rPr>
                <w:sz w:val="16"/>
                <w:szCs w:val="16"/>
              </w:rPr>
            </w:pPr>
            <w:r w:rsidRPr="003E5C6F">
              <w:rPr>
                <w:sz w:val="16"/>
                <w:szCs w:val="16"/>
              </w:rPr>
              <w:t>9</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F290AD" w14:textId="77777777" w:rsidR="003E5C6F" w:rsidRPr="003E5C6F" w:rsidRDefault="003E5C6F" w:rsidP="003E5C6F">
            <w:pPr>
              <w:jc w:val="center"/>
              <w:rPr>
                <w:sz w:val="16"/>
                <w:szCs w:val="16"/>
              </w:rPr>
            </w:pPr>
            <w:r w:rsidRPr="003E5C6F">
              <w:rPr>
                <w:sz w:val="16"/>
                <w:szCs w:val="16"/>
              </w:rPr>
              <w:t>5</w:t>
            </w:r>
          </w:p>
        </w:tc>
      </w:tr>
      <w:tr w:rsidR="003E5C6F" w:rsidRPr="003E5C6F" w14:paraId="0AD0A80E"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9E2F8E" w14:textId="77777777" w:rsidR="003E5C6F" w:rsidRPr="003E5C6F" w:rsidRDefault="003E5C6F" w:rsidP="003E5C6F">
            <w:pPr>
              <w:rPr>
                <w:sz w:val="16"/>
                <w:szCs w:val="16"/>
              </w:rPr>
            </w:pPr>
            <w:r w:rsidRPr="003E5C6F">
              <w:rPr>
                <w:sz w:val="16"/>
                <w:szCs w:val="16"/>
              </w:rPr>
              <w:t>Орловская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932212" w14:textId="77777777" w:rsidR="003E5C6F" w:rsidRPr="003E5C6F" w:rsidRDefault="003E5C6F" w:rsidP="003E5C6F">
            <w:pPr>
              <w:jc w:val="center"/>
              <w:rPr>
                <w:sz w:val="16"/>
                <w:szCs w:val="16"/>
              </w:rPr>
            </w:pPr>
            <w:r w:rsidRPr="003E5C6F">
              <w:rPr>
                <w:sz w:val="16"/>
                <w:szCs w:val="16"/>
              </w:rPr>
              <w:t>13</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8ECAF4"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0CD83E" w14:textId="77777777" w:rsidR="003E5C6F" w:rsidRPr="003E5C6F" w:rsidRDefault="003E5C6F" w:rsidP="003E5C6F">
            <w:pPr>
              <w:jc w:val="center"/>
              <w:rPr>
                <w:sz w:val="16"/>
                <w:szCs w:val="16"/>
              </w:rPr>
            </w:pPr>
            <w:r w:rsidRPr="003E5C6F">
              <w:rPr>
                <w:sz w:val="16"/>
                <w:szCs w:val="16"/>
              </w:rPr>
              <w:t>4</w:t>
            </w:r>
          </w:p>
        </w:tc>
      </w:tr>
      <w:tr w:rsidR="003E5C6F" w:rsidRPr="003E5C6F" w14:paraId="1949E4CB"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BD949" w14:textId="77777777" w:rsidR="003E5C6F" w:rsidRPr="003E5C6F" w:rsidRDefault="003E5C6F" w:rsidP="003E5C6F">
            <w:pPr>
              <w:rPr>
                <w:color w:val="000000"/>
                <w:sz w:val="16"/>
                <w:szCs w:val="16"/>
              </w:rPr>
            </w:pPr>
            <w:r w:rsidRPr="003E5C6F">
              <w:rPr>
                <w:color w:val="000000"/>
                <w:sz w:val="16"/>
                <w:szCs w:val="16"/>
              </w:rPr>
              <w:t>Пензенская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5B81D7" w14:textId="77777777" w:rsidR="003E5C6F" w:rsidRPr="003E5C6F" w:rsidRDefault="003E5C6F" w:rsidP="003E5C6F">
            <w:pPr>
              <w:jc w:val="center"/>
              <w:rPr>
                <w:sz w:val="16"/>
                <w:szCs w:val="16"/>
              </w:rPr>
            </w:pPr>
            <w:r w:rsidRPr="003E5C6F">
              <w:rPr>
                <w:sz w:val="16"/>
                <w:szCs w:val="16"/>
              </w:rPr>
              <w:t>10</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90D10D" w14:textId="77777777" w:rsidR="003E5C6F" w:rsidRPr="003E5C6F" w:rsidRDefault="003E5C6F" w:rsidP="003E5C6F">
            <w:pPr>
              <w:jc w:val="center"/>
              <w:rPr>
                <w:sz w:val="16"/>
                <w:szCs w:val="16"/>
              </w:rPr>
            </w:pPr>
            <w:r w:rsidRPr="003E5C6F">
              <w:rPr>
                <w:sz w:val="16"/>
                <w:szCs w:val="16"/>
              </w:rPr>
              <w:t>5</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B0B62E" w14:textId="77777777" w:rsidR="003E5C6F" w:rsidRPr="003E5C6F" w:rsidRDefault="003E5C6F" w:rsidP="003E5C6F">
            <w:pPr>
              <w:jc w:val="center"/>
              <w:rPr>
                <w:sz w:val="16"/>
                <w:szCs w:val="16"/>
              </w:rPr>
            </w:pPr>
            <w:r w:rsidRPr="003E5C6F">
              <w:rPr>
                <w:sz w:val="16"/>
                <w:szCs w:val="16"/>
              </w:rPr>
              <w:t>2</w:t>
            </w:r>
          </w:p>
        </w:tc>
      </w:tr>
      <w:tr w:rsidR="003E5C6F" w:rsidRPr="003E5C6F" w14:paraId="557B6F3F"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DB10AB" w14:textId="77777777" w:rsidR="003E5C6F" w:rsidRPr="003E5C6F" w:rsidRDefault="003E5C6F" w:rsidP="003E5C6F">
            <w:pPr>
              <w:rPr>
                <w:sz w:val="16"/>
                <w:szCs w:val="16"/>
              </w:rPr>
            </w:pPr>
            <w:r w:rsidRPr="003E5C6F">
              <w:rPr>
                <w:sz w:val="16"/>
                <w:szCs w:val="16"/>
              </w:rPr>
              <w:t>Пермский край</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1B508D" w14:textId="77777777" w:rsidR="003E5C6F" w:rsidRPr="003E5C6F" w:rsidRDefault="003E5C6F" w:rsidP="003E5C6F">
            <w:pPr>
              <w:jc w:val="center"/>
              <w:rPr>
                <w:sz w:val="16"/>
                <w:szCs w:val="16"/>
              </w:rPr>
            </w:pPr>
            <w:r w:rsidRPr="003E5C6F">
              <w:rPr>
                <w:sz w:val="16"/>
                <w:szCs w:val="16"/>
              </w:rPr>
              <w:t>12</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EE28A8"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9AA366" w14:textId="77777777" w:rsidR="003E5C6F" w:rsidRPr="003E5C6F" w:rsidRDefault="003E5C6F" w:rsidP="003E5C6F">
            <w:pPr>
              <w:jc w:val="center"/>
              <w:rPr>
                <w:sz w:val="16"/>
                <w:szCs w:val="16"/>
              </w:rPr>
            </w:pPr>
            <w:r w:rsidRPr="003E5C6F">
              <w:rPr>
                <w:sz w:val="16"/>
                <w:szCs w:val="16"/>
              </w:rPr>
              <w:t>3</w:t>
            </w:r>
          </w:p>
        </w:tc>
      </w:tr>
      <w:tr w:rsidR="003E5C6F" w:rsidRPr="003E5C6F" w14:paraId="4B9DAA20"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7B301" w14:textId="77777777" w:rsidR="003E5C6F" w:rsidRPr="003E5C6F" w:rsidRDefault="003E5C6F" w:rsidP="003E5C6F">
            <w:pPr>
              <w:rPr>
                <w:color w:val="000000"/>
                <w:sz w:val="16"/>
                <w:szCs w:val="16"/>
              </w:rPr>
            </w:pPr>
            <w:r w:rsidRPr="003E5C6F">
              <w:rPr>
                <w:color w:val="000000"/>
                <w:sz w:val="16"/>
                <w:szCs w:val="16"/>
              </w:rPr>
              <w:t>Приморский край</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4B1583" w14:textId="77777777" w:rsidR="003E5C6F" w:rsidRPr="003E5C6F" w:rsidRDefault="003E5C6F" w:rsidP="003E5C6F">
            <w:pPr>
              <w:jc w:val="center"/>
              <w:rPr>
                <w:sz w:val="16"/>
                <w:szCs w:val="16"/>
              </w:rPr>
            </w:pPr>
            <w:r w:rsidRPr="003E5C6F">
              <w:rPr>
                <w:sz w:val="16"/>
                <w:szCs w:val="16"/>
              </w:rPr>
              <w:t>19</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852F02" w14:textId="77777777" w:rsidR="003E5C6F" w:rsidRPr="003E5C6F" w:rsidRDefault="003E5C6F" w:rsidP="003E5C6F">
            <w:pPr>
              <w:jc w:val="center"/>
              <w:rPr>
                <w:sz w:val="16"/>
                <w:szCs w:val="16"/>
              </w:rPr>
            </w:pPr>
            <w:r w:rsidRPr="003E5C6F">
              <w:rPr>
                <w:sz w:val="16"/>
                <w:szCs w:val="16"/>
              </w:rPr>
              <w:t>12</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695990" w14:textId="77777777" w:rsidR="003E5C6F" w:rsidRPr="003E5C6F" w:rsidRDefault="003E5C6F" w:rsidP="003E5C6F">
            <w:pPr>
              <w:jc w:val="center"/>
              <w:rPr>
                <w:sz w:val="16"/>
                <w:szCs w:val="16"/>
              </w:rPr>
            </w:pPr>
            <w:r w:rsidRPr="003E5C6F">
              <w:rPr>
                <w:sz w:val="16"/>
                <w:szCs w:val="16"/>
              </w:rPr>
              <w:t>4</w:t>
            </w:r>
          </w:p>
        </w:tc>
      </w:tr>
      <w:tr w:rsidR="003E5C6F" w:rsidRPr="003E5C6F" w14:paraId="3E176366"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946C08" w14:textId="77777777" w:rsidR="003E5C6F" w:rsidRPr="003E5C6F" w:rsidRDefault="003E5C6F" w:rsidP="003E5C6F">
            <w:pPr>
              <w:rPr>
                <w:sz w:val="16"/>
                <w:szCs w:val="16"/>
              </w:rPr>
            </w:pPr>
            <w:r w:rsidRPr="003E5C6F">
              <w:rPr>
                <w:sz w:val="16"/>
                <w:szCs w:val="16"/>
              </w:rPr>
              <w:t>Псковская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016A04" w14:textId="77777777" w:rsidR="003E5C6F" w:rsidRPr="003E5C6F" w:rsidRDefault="003E5C6F" w:rsidP="003E5C6F">
            <w:pPr>
              <w:jc w:val="center"/>
              <w:rPr>
                <w:sz w:val="16"/>
                <w:szCs w:val="16"/>
              </w:rPr>
            </w:pPr>
            <w:r w:rsidRPr="003E5C6F">
              <w:rPr>
                <w:sz w:val="16"/>
                <w:szCs w:val="16"/>
              </w:rPr>
              <w:t>12</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4CDFB6"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2F352A" w14:textId="77777777" w:rsidR="003E5C6F" w:rsidRPr="003E5C6F" w:rsidRDefault="003E5C6F" w:rsidP="003E5C6F">
            <w:pPr>
              <w:jc w:val="center"/>
              <w:rPr>
                <w:sz w:val="16"/>
                <w:szCs w:val="16"/>
              </w:rPr>
            </w:pPr>
            <w:r w:rsidRPr="003E5C6F">
              <w:rPr>
                <w:sz w:val="16"/>
                <w:szCs w:val="16"/>
              </w:rPr>
              <w:t>3</w:t>
            </w:r>
          </w:p>
        </w:tc>
      </w:tr>
      <w:tr w:rsidR="003E5C6F" w:rsidRPr="003E5C6F" w14:paraId="179C6D85"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4D2369" w14:textId="77777777" w:rsidR="003E5C6F" w:rsidRPr="003E5C6F" w:rsidRDefault="003E5C6F" w:rsidP="003E5C6F">
            <w:pPr>
              <w:rPr>
                <w:color w:val="000000"/>
                <w:sz w:val="16"/>
                <w:szCs w:val="16"/>
              </w:rPr>
            </w:pPr>
            <w:r w:rsidRPr="003E5C6F">
              <w:rPr>
                <w:color w:val="000000"/>
                <w:sz w:val="16"/>
                <w:szCs w:val="16"/>
              </w:rPr>
              <w:t>Республика Адыгея</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544771" w14:textId="77777777" w:rsidR="003E5C6F" w:rsidRPr="003E5C6F" w:rsidRDefault="003E5C6F" w:rsidP="003E5C6F">
            <w:pPr>
              <w:jc w:val="center"/>
              <w:rPr>
                <w:sz w:val="16"/>
                <w:szCs w:val="16"/>
              </w:rPr>
            </w:pPr>
            <w:r w:rsidRPr="003E5C6F">
              <w:rPr>
                <w:sz w:val="16"/>
                <w:szCs w:val="16"/>
              </w:rPr>
              <w:t>12</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457ACA"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846ED2" w14:textId="77777777" w:rsidR="003E5C6F" w:rsidRPr="003E5C6F" w:rsidRDefault="003E5C6F" w:rsidP="003E5C6F">
            <w:pPr>
              <w:jc w:val="center"/>
              <w:rPr>
                <w:sz w:val="16"/>
                <w:szCs w:val="16"/>
              </w:rPr>
            </w:pPr>
            <w:r w:rsidRPr="003E5C6F">
              <w:rPr>
                <w:sz w:val="16"/>
                <w:szCs w:val="16"/>
              </w:rPr>
              <w:t>3</w:t>
            </w:r>
          </w:p>
        </w:tc>
      </w:tr>
      <w:tr w:rsidR="003E5C6F" w:rsidRPr="003E5C6F" w14:paraId="1207109C"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24B46" w14:textId="77777777" w:rsidR="003E5C6F" w:rsidRPr="003E5C6F" w:rsidRDefault="003E5C6F" w:rsidP="003E5C6F">
            <w:pPr>
              <w:rPr>
                <w:color w:val="000000"/>
                <w:sz w:val="16"/>
                <w:szCs w:val="16"/>
              </w:rPr>
            </w:pPr>
            <w:r w:rsidRPr="003E5C6F">
              <w:rPr>
                <w:color w:val="000000"/>
                <w:sz w:val="16"/>
                <w:szCs w:val="16"/>
              </w:rPr>
              <w:t>Республика Алтай</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AEB2F8" w14:textId="77777777" w:rsidR="003E5C6F" w:rsidRPr="003E5C6F" w:rsidRDefault="003E5C6F" w:rsidP="003E5C6F">
            <w:pPr>
              <w:jc w:val="center"/>
              <w:rPr>
                <w:sz w:val="16"/>
                <w:szCs w:val="16"/>
              </w:rPr>
            </w:pPr>
            <w:r w:rsidRPr="003E5C6F">
              <w:rPr>
                <w:sz w:val="16"/>
                <w:szCs w:val="16"/>
              </w:rPr>
              <w:t>8</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149535" w14:textId="77777777" w:rsidR="003E5C6F" w:rsidRPr="003E5C6F" w:rsidRDefault="003E5C6F" w:rsidP="003E5C6F">
            <w:pPr>
              <w:jc w:val="center"/>
              <w:rPr>
                <w:sz w:val="16"/>
                <w:szCs w:val="16"/>
              </w:rPr>
            </w:pPr>
            <w:r w:rsidRPr="003E5C6F">
              <w:rPr>
                <w:sz w:val="16"/>
                <w:szCs w:val="16"/>
              </w:rPr>
              <w:t>7</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ACE62C" w14:textId="77777777" w:rsidR="003E5C6F" w:rsidRPr="003E5C6F" w:rsidRDefault="003E5C6F" w:rsidP="003E5C6F">
            <w:pPr>
              <w:jc w:val="center"/>
              <w:rPr>
                <w:sz w:val="16"/>
                <w:szCs w:val="16"/>
              </w:rPr>
            </w:pPr>
            <w:r w:rsidRPr="003E5C6F">
              <w:rPr>
                <w:sz w:val="16"/>
                <w:szCs w:val="16"/>
              </w:rPr>
              <w:t>2</w:t>
            </w:r>
          </w:p>
        </w:tc>
      </w:tr>
      <w:tr w:rsidR="003E5C6F" w:rsidRPr="003E5C6F" w14:paraId="7F9A4A62"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4F65B" w14:textId="77777777" w:rsidR="003E5C6F" w:rsidRPr="003E5C6F" w:rsidRDefault="003E5C6F" w:rsidP="003E5C6F">
            <w:pPr>
              <w:rPr>
                <w:color w:val="000000"/>
                <w:sz w:val="16"/>
                <w:szCs w:val="16"/>
              </w:rPr>
            </w:pPr>
            <w:r w:rsidRPr="003E5C6F">
              <w:rPr>
                <w:color w:val="000000"/>
                <w:sz w:val="16"/>
                <w:szCs w:val="16"/>
              </w:rPr>
              <w:t>Республика Башкортостан</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3BD80D" w14:textId="77777777" w:rsidR="003E5C6F" w:rsidRPr="003E5C6F" w:rsidRDefault="003E5C6F" w:rsidP="003E5C6F">
            <w:pPr>
              <w:jc w:val="center"/>
              <w:rPr>
                <w:sz w:val="16"/>
                <w:szCs w:val="16"/>
              </w:rPr>
            </w:pPr>
            <w:r w:rsidRPr="003E5C6F">
              <w:rPr>
                <w:sz w:val="16"/>
                <w:szCs w:val="16"/>
              </w:rPr>
              <w:t>23</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DC4024" w14:textId="77777777" w:rsidR="003E5C6F" w:rsidRPr="003E5C6F" w:rsidRDefault="003E5C6F" w:rsidP="003E5C6F">
            <w:pPr>
              <w:jc w:val="center"/>
              <w:rPr>
                <w:sz w:val="16"/>
                <w:szCs w:val="16"/>
              </w:rPr>
            </w:pPr>
            <w:r w:rsidRPr="003E5C6F">
              <w:rPr>
                <w:sz w:val="16"/>
                <w:szCs w:val="16"/>
              </w:rPr>
              <w:t>11</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95819E" w14:textId="77777777" w:rsidR="003E5C6F" w:rsidRPr="003E5C6F" w:rsidRDefault="003E5C6F" w:rsidP="003E5C6F">
            <w:pPr>
              <w:jc w:val="center"/>
              <w:rPr>
                <w:sz w:val="16"/>
                <w:szCs w:val="16"/>
              </w:rPr>
            </w:pPr>
            <w:r w:rsidRPr="003E5C6F">
              <w:rPr>
                <w:sz w:val="16"/>
                <w:szCs w:val="16"/>
              </w:rPr>
              <w:t>4</w:t>
            </w:r>
          </w:p>
        </w:tc>
      </w:tr>
      <w:tr w:rsidR="003E5C6F" w:rsidRPr="003E5C6F" w14:paraId="70D9B308"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249673" w14:textId="77777777" w:rsidR="003E5C6F" w:rsidRPr="003E5C6F" w:rsidRDefault="003E5C6F" w:rsidP="003E5C6F">
            <w:pPr>
              <w:rPr>
                <w:sz w:val="16"/>
                <w:szCs w:val="16"/>
              </w:rPr>
            </w:pPr>
            <w:r w:rsidRPr="003E5C6F">
              <w:rPr>
                <w:sz w:val="16"/>
                <w:szCs w:val="16"/>
              </w:rPr>
              <w:t>Республика Бурятия</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AC9590" w14:textId="77777777" w:rsidR="003E5C6F" w:rsidRPr="003E5C6F" w:rsidRDefault="003E5C6F" w:rsidP="003E5C6F">
            <w:pPr>
              <w:jc w:val="center"/>
              <w:rPr>
                <w:sz w:val="16"/>
                <w:szCs w:val="16"/>
              </w:rPr>
            </w:pPr>
            <w:r w:rsidRPr="003E5C6F">
              <w:rPr>
                <w:sz w:val="16"/>
                <w:szCs w:val="16"/>
              </w:rPr>
              <w:t>14</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F2A2B4" w14:textId="77777777" w:rsidR="003E5C6F" w:rsidRPr="003E5C6F" w:rsidRDefault="003E5C6F" w:rsidP="003E5C6F">
            <w:pPr>
              <w:jc w:val="center"/>
              <w:rPr>
                <w:sz w:val="16"/>
                <w:szCs w:val="16"/>
              </w:rPr>
            </w:pPr>
            <w:r w:rsidRPr="003E5C6F">
              <w:rPr>
                <w:sz w:val="16"/>
                <w:szCs w:val="16"/>
              </w:rPr>
              <w:t>7</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58DB16" w14:textId="77777777" w:rsidR="003E5C6F" w:rsidRPr="003E5C6F" w:rsidRDefault="003E5C6F" w:rsidP="003E5C6F">
            <w:pPr>
              <w:jc w:val="center"/>
              <w:rPr>
                <w:sz w:val="16"/>
                <w:szCs w:val="16"/>
              </w:rPr>
            </w:pPr>
            <w:r w:rsidRPr="003E5C6F">
              <w:rPr>
                <w:sz w:val="16"/>
                <w:szCs w:val="16"/>
              </w:rPr>
              <w:t>3</w:t>
            </w:r>
          </w:p>
        </w:tc>
      </w:tr>
      <w:tr w:rsidR="003E5C6F" w:rsidRPr="003E5C6F" w14:paraId="727D24D8"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62427" w14:textId="77777777" w:rsidR="003E5C6F" w:rsidRPr="003E5C6F" w:rsidRDefault="003E5C6F" w:rsidP="003E5C6F">
            <w:pPr>
              <w:rPr>
                <w:color w:val="000000"/>
                <w:sz w:val="16"/>
                <w:szCs w:val="16"/>
              </w:rPr>
            </w:pPr>
            <w:r w:rsidRPr="003E5C6F">
              <w:rPr>
                <w:color w:val="000000"/>
                <w:sz w:val="16"/>
                <w:szCs w:val="16"/>
              </w:rPr>
              <w:t>Республика Дагестан</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95DBE2" w14:textId="77777777" w:rsidR="003E5C6F" w:rsidRPr="003E5C6F" w:rsidRDefault="003E5C6F" w:rsidP="003E5C6F">
            <w:pPr>
              <w:jc w:val="center"/>
              <w:rPr>
                <w:sz w:val="16"/>
                <w:szCs w:val="16"/>
              </w:rPr>
            </w:pPr>
            <w:r w:rsidRPr="003E5C6F">
              <w:rPr>
                <w:sz w:val="16"/>
                <w:szCs w:val="16"/>
              </w:rPr>
              <w:t>5</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2166A2" w14:textId="77777777" w:rsidR="003E5C6F" w:rsidRPr="003E5C6F" w:rsidRDefault="003E5C6F" w:rsidP="003E5C6F">
            <w:pPr>
              <w:jc w:val="center"/>
              <w:rPr>
                <w:sz w:val="16"/>
                <w:szCs w:val="16"/>
              </w:rPr>
            </w:pPr>
            <w:r w:rsidRPr="003E5C6F">
              <w:rPr>
                <w:sz w:val="16"/>
                <w:szCs w:val="16"/>
              </w:rPr>
              <w:t>4</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6B4685" w14:textId="77777777" w:rsidR="003E5C6F" w:rsidRPr="003E5C6F" w:rsidRDefault="003E5C6F" w:rsidP="003E5C6F">
            <w:pPr>
              <w:jc w:val="center"/>
              <w:rPr>
                <w:sz w:val="16"/>
                <w:szCs w:val="16"/>
              </w:rPr>
            </w:pPr>
            <w:r w:rsidRPr="003E5C6F">
              <w:rPr>
                <w:sz w:val="16"/>
                <w:szCs w:val="16"/>
              </w:rPr>
              <w:t>2</w:t>
            </w:r>
          </w:p>
        </w:tc>
      </w:tr>
      <w:tr w:rsidR="003E5C6F" w:rsidRPr="003E5C6F" w14:paraId="754268EC"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FB6C14" w14:textId="77777777" w:rsidR="003E5C6F" w:rsidRPr="003E5C6F" w:rsidRDefault="003E5C6F" w:rsidP="003E5C6F">
            <w:pPr>
              <w:rPr>
                <w:sz w:val="16"/>
                <w:szCs w:val="16"/>
              </w:rPr>
            </w:pPr>
            <w:r w:rsidRPr="003E5C6F">
              <w:rPr>
                <w:sz w:val="16"/>
                <w:szCs w:val="16"/>
              </w:rPr>
              <w:t>Республика Ингушетия</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6E0D9C" w14:textId="77777777" w:rsidR="003E5C6F" w:rsidRPr="003E5C6F" w:rsidRDefault="003E5C6F" w:rsidP="003E5C6F">
            <w:pPr>
              <w:jc w:val="center"/>
              <w:rPr>
                <w:sz w:val="16"/>
                <w:szCs w:val="16"/>
              </w:rPr>
            </w:pPr>
            <w:r w:rsidRPr="003E5C6F">
              <w:rPr>
                <w:sz w:val="16"/>
                <w:szCs w:val="16"/>
              </w:rPr>
              <w:t>4</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0D0B69" w14:textId="77777777" w:rsidR="003E5C6F" w:rsidRPr="003E5C6F" w:rsidRDefault="003E5C6F" w:rsidP="003E5C6F">
            <w:pPr>
              <w:jc w:val="center"/>
              <w:rPr>
                <w:sz w:val="16"/>
                <w:szCs w:val="16"/>
              </w:rPr>
            </w:pPr>
            <w:r w:rsidRPr="003E5C6F">
              <w:rPr>
                <w:sz w:val="16"/>
                <w:szCs w:val="16"/>
              </w:rPr>
              <w:t>4</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7BB103" w14:textId="77777777" w:rsidR="003E5C6F" w:rsidRPr="003E5C6F" w:rsidRDefault="003E5C6F" w:rsidP="003E5C6F">
            <w:pPr>
              <w:jc w:val="center"/>
              <w:rPr>
                <w:sz w:val="16"/>
                <w:szCs w:val="16"/>
              </w:rPr>
            </w:pPr>
            <w:r w:rsidRPr="003E5C6F">
              <w:rPr>
                <w:sz w:val="16"/>
                <w:szCs w:val="16"/>
              </w:rPr>
              <w:t>1</w:t>
            </w:r>
          </w:p>
        </w:tc>
      </w:tr>
      <w:tr w:rsidR="003E5C6F" w:rsidRPr="003E5C6F" w14:paraId="6D945187"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025B7" w14:textId="77777777" w:rsidR="003E5C6F" w:rsidRPr="003E5C6F" w:rsidRDefault="003E5C6F" w:rsidP="003E5C6F">
            <w:pPr>
              <w:rPr>
                <w:color w:val="000000"/>
                <w:sz w:val="16"/>
                <w:szCs w:val="16"/>
              </w:rPr>
            </w:pPr>
            <w:r w:rsidRPr="003E5C6F">
              <w:rPr>
                <w:color w:val="000000"/>
                <w:sz w:val="16"/>
                <w:szCs w:val="16"/>
              </w:rPr>
              <w:t>Республика Калмыкия</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739A3F" w14:textId="77777777" w:rsidR="003E5C6F" w:rsidRPr="003E5C6F" w:rsidRDefault="003E5C6F" w:rsidP="003E5C6F">
            <w:pPr>
              <w:jc w:val="center"/>
              <w:rPr>
                <w:sz w:val="16"/>
                <w:szCs w:val="16"/>
              </w:rPr>
            </w:pPr>
            <w:r w:rsidRPr="003E5C6F">
              <w:rPr>
                <w:sz w:val="16"/>
                <w:szCs w:val="16"/>
              </w:rPr>
              <w:t>9</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F148A4" w14:textId="77777777" w:rsidR="003E5C6F" w:rsidRPr="003E5C6F" w:rsidRDefault="003E5C6F" w:rsidP="003E5C6F">
            <w:pPr>
              <w:jc w:val="center"/>
              <w:rPr>
                <w:sz w:val="16"/>
                <w:szCs w:val="16"/>
              </w:rPr>
            </w:pPr>
            <w:r w:rsidRPr="003E5C6F">
              <w:rPr>
                <w:sz w:val="16"/>
                <w:szCs w:val="16"/>
              </w:rPr>
              <w:t>8</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7C88AE" w14:textId="77777777" w:rsidR="003E5C6F" w:rsidRPr="003E5C6F" w:rsidRDefault="003E5C6F" w:rsidP="003E5C6F">
            <w:pPr>
              <w:jc w:val="center"/>
              <w:rPr>
                <w:sz w:val="16"/>
                <w:szCs w:val="16"/>
              </w:rPr>
            </w:pPr>
            <w:r w:rsidRPr="003E5C6F">
              <w:rPr>
                <w:sz w:val="16"/>
                <w:szCs w:val="16"/>
              </w:rPr>
              <w:t>2</w:t>
            </w:r>
          </w:p>
        </w:tc>
      </w:tr>
      <w:tr w:rsidR="003E5C6F" w:rsidRPr="003E5C6F" w14:paraId="00C6AFAF"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088B78" w14:textId="77777777" w:rsidR="003E5C6F" w:rsidRPr="003E5C6F" w:rsidRDefault="003E5C6F" w:rsidP="003E5C6F">
            <w:pPr>
              <w:rPr>
                <w:sz w:val="16"/>
                <w:szCs w:val="16"/>
              </w:rPr>
            </w:pPr>
            <w:r w:rsidRPr="003E5C6F">
              <w:rPr>
                <w:sz w:val="16"/>
                <w:szCs w:val="16"/>
              </w:rPr>
              <w:t>Республика Карелия</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DB7C4B" w14:textId="77777777" w:rsidR="003E5C6F" w:rsidRPr="003E5C6F" w:rsidRDefault="003E5C6F" w:rsidP="003E5C6F">
            <w:pPr>
              <w:jc w:val="center"/>
              <w:rPr>
                <w:sz w:val="16"/>
                <w:szCs w:val="16"/>
              </w:rPr>
            </w:pPr>
            <w:r w:rsidRPr="003E5C6F">
              <w:rPr>
                <w:sz w:val="16"/>
                <w:szCs w:val="16"/>
              </w:rPr>
              <w:t>17</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3C3344" w14:textId="77777777" w:rsidR="003E5C6F" w:rsidRPr="003E5C6F" w:rsidRDefault="003E5C6F" w:rsidP="003E5C6F">
            <w:pPr>
              <w:jc w:val="center"/>
              <w:rPr>
                <w:sz w:val="16"/>
                <w:szCs w:val="16"/>
              </w:rPr>
            </w:pPr>
            <w:r w:rsidRPr="003E5C6F">
              <w:rPr>
                <w:sz w:val="16"/>
                <w:szCs w:val="16"/>
              </w:rPr>
              <w:t>9</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87B8BA" w14:textId="77777777" w:rsidR="003E5C6F" w:rsidRPr="003E5C6F" w:rsidRDefault="003E5C6F" w:rsidP="003E5C6F">
            <w:pPr>
              <w:jc w:val="center"/>
              <w:rPr>
                <w:sz w:val="16"/>
                <w:szCs w:val="16"/>
              </w:rPr>
            </w:pPr>
            <w:r w:rsidRPr="003E5C6F">
              <w:rPr>
                <w:sz w:val="16"/>
                <w:szCs w:val="16"/>
              </w:rPr>
              <w:t>4</w:t>
            </w:r>
          </w:p>
        </w:tc>
      </w:tr>
      <w:tr w:rsidR="003E5C6F" w:rsidRPr="003E5C6F" w14:paraId="0FCE8EB0"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4E8691" w14:textId="77777777" w:rsidR="003E5C6F" w:rsidRPr="003E5C6F" w:rsidRDefault="003E5C6F" w:rsidP="003E5C6F">
            <w:pPr>
              <w:rPr>
                <w:color w:val="000000"/>
                <w:sz w:val="16"/>
                <w:szCs w:val="16"/>
              </w:rPr>
            </w:pPr>
            <w:r w:rsidRPr="003E5C6F">
              <w:rPr>
                <w:color w:val="000000"/>
                <w:sz w:val="16"/>
                <w:szCs w:val="16"/>
              </w:rPr>
              <w:t>Республика Коми</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8D5926" w14:textId="77777777" w:rsidR="003E5C6F" w:rsidRPr="003E5C6F" w:rsidRDefault="003E5C6F" w:rsidP="003E5C6F">
            <w:pPr>
              <w:jc w:val="center"/>
              <w:rPr>
                <w:sz w:val="16"/>
                <w:szCs w:val="16"/>
              </w:rPr>
            </w:pPr>
            <w:r w:rsidRPr="003E5C6F">
              <w:rPr>
                <w:sz w:val="16"/>
                <w:szCs w:val="16"/>
              </w:rPr>
              <w:t>12</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A1B808"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1DF1B5" w14:textId="77777777" w:rsidR="003E5C6F" w:rsidRPr="003E5C6F" w:rsidRDefault="003E5C6F" w:rsidP="003E5C6F">
            <w:pPr>
              <w:jc w:val="center"/>
              <w:rPr>
                <w:sz w:val="16"/>
                <w:szCs w:val="16"/>
              </w:rPr>
            </w:pPr>
            <w:r w:rsidRPr="003E5C6F">
              <w:rPr>
                <w:sz w:val="16"/>
                <w:szCs w:val="16"/>
              </w:rPr>
              <w:t>3</w:t>
            </w:r>
          </w:p>
        </w:tc>
      </w:tr>
      <w:tr w:rsidR="003E5C6F" w:rsidRPr="003E5C6F" w14:paraId="4C4CE211"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44B8ED" w14:textId="77777777" w:rsidR="003E5C6F" w:rsidRPr="003E5C6F" w:rsidRDefault="003E5C6F" w:rsidP="003E5C6F">
            <w:pPr>
              <w:rPr>
                <w:sz w:val="16"/>
                <w:szCs w:val="16"/>
              </w:rPr>
            </w:pPr>
            <w:r w:rsidRPr="003E5C6F">
              <w:rPr>
                <w:sz w:val="16"/>
                <w:szCs w:val="16"/>
              </w:rPr>
              <w:t>Республика Крым и г. Севастополь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771E69" w14:textId="77777777" w:rsidR="003E5C6F" w:rsidRPr="003E5C6F" w:rsidRDefault="003E5C6F" w:rsidP="003E5C6F">
            <w:pPr>
              <w:jc w:val="center"/>
              <w:rPr>
                <w:sz w:val="16"/>
                <w:szCs w:val="16"/>
              </w:rPr>
            </w:pPr>
            <w:r w:rsidRPr="003E5C6F">
              <w:rPr>
                <w:sz w:val="16"/>
                <w:szCs w:val="16"/>
              </w:rPr>
              <w:t>6</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D67278"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F24BA5" w14:textId="77777777" w:rsidR="003E5C6F" w:rsidRPr="003E5C6F" w:rsidRDefault="003E5C6F" w:rsidP="003E5C6F">
            <w:pPr>
              <w:jc w:val="center"/>
              <w:rPr>
                <w:sz w:val="16"/>
                <w:szCs w:val="16"/>
              </w:rPr>
            </w:pPr>
            <w:r w:rsidRPr="003E5C6F">
              <w:rPr>
                <w:sz w:val="16"/>
                <w:szCs w:val="16"/>
              </w:rPr>
              <w:t>1</w:t>
            </w:r>
          </w:p>
        </w:tc>
      </w:tr>
      <w:tr w:rsidR="003E5C6F" w:rsidRPr="003E5C6F" w14:paraId="28B35494"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8979F2" w14:textId="77777777" w:rsidR="003E5C6F" w:rsidRPr="003E5C6F" w:rsidRDefault="003E5C6F" w:rsidP="003E5C6F">
            <w:pPr>
              <w:rPr>
                <w:color w:val="000000"/>
                <w:sz w:val="16"/>
                <w:szCs w:val="16"/>
              </w:rPr>
            </w:pPr>
            <w:r w:rsidRPr="003E5C6F">
              <w:rPr>
                <w:color w:val="000000"/>
                <w:sz w:val="16"/>
                <w:szCs w:val="16"/>
              </w:rPr>
              <w:t>Республика Марий Эл</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18159B" w14:textId="77777777" w:rsidR="003E5C6F" w:rsidRPr="003E5C6F" w:rsidRDefault="003E5C6F" w:rsidP="003E5C6F">
            <w:pPr>
              <w:jc w:val="center"/>
              <w:rPr>
                <w:sz w:val="16"/>
                <w:szCs w:val="16"/>
              </w:rPr>
            </w:pPr>
            <w:r w:rsidRPr="003E5C6F">
              <w:rPr>
                <w:sz w:val="16"/>
                <w:szCs w:val="16"/>
              </w:rPr>
              <w:t>9</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0182E0" w14:textId="77777777" w:rsidR="003E5C6F" w:rsidRPr="003E5C6F" w:rsidRDefault="003E5C6F" w:rsidP="003E5C6F">
            <w:pPr>
              <w:jc w:val="center"/>
              <w:rPr>
                <w:sz w:val="16"/>
                <w:szCs w:val="16"/>
              </w:rPr>
            </w:pPr>
            <w:r w:rsidRPr="003E5C6F">
              <w:rPr>
                <w:sz w:val="16"/>
                <w:szCs w:val="16"/>
              </w:rPr>
              <w:t>4</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067B42" w14:textId="77777777" w:rsidR="003E5C6F" w:rsidRPr="003E5C6F" w:rsidRDefault="003E5C6F" w:rsidP="003E5C6F">
            <w:pPr>
              <w:jc w:val="center"/>
              <w:rPr>
                <w:sz w:val="16"/>
                <w:szCs w:val="16"/>
              </w:rPr>
            </w:pPr>
            <w:r w:rsidRPr="003E5C6F">
              <w:rPr>
                <w:sz w:val="16"/>
                <w:szCs w:val="16"/>
              </w:rPr>
              <w:t>2</w:t>
            </w:r>
          </w:p>
        </w:tc>
      </w:tr>
      <w:tr w:rsidR="003E5C6F" w:rsidRPr="003E5C6F" w14:paraId="5CA81A98"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C07970" w14:textId="77777777" w:rsidR="003E5C6F" w:rsidRPr="003E5C6F" w:rsidRDefault="003E5C6F" w:rsidP="003E5C6F">
            <w:pPr>
              <w:rPr>
                <w:sz w:val="16"/>
                <w:szCs w:val="16"/>
              </w:rPr>
            </w:pPr>
            <w:r w:rsidRPr="003E5C6F">
              <w:rPr>
                <w:sz w:val="16"/>
                <w:szCs w:val="16"/>
              </w:rPr>
              <w:t>Республика Мордовия</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FF7A58" w14:textId="77777777" w:rsidR="003E5C6F" w:rsidRPr="003E5C6F" w:rsidRDefault="003E5C6F" w:rsidP="003E5C6F">
            <w:pPr>
              <w:jc w:val="center"/>
              <w:rPr>
                <w:sz w:val="16"/>
                <w:szCs w:val="16"/>
              </w:rPr>
            </w:pPr>
            <w:r w:rsidRPr="003E5C6F">
              <w:rPr>
                <w:sz w:val="16"/>
                <w:szCs w:val="16"/>
              </w:rPr>
              <w:t>13</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054A17"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F82B76" w14:textId="77777777" w:rsidR="003E5C6F" w:rsidRPr="003E5C6F" w:rsidRDefault="003E5C6F" w:rsidP="003E5C6F">
            <w:pPr>
              <w:jc w:val="center"/>
              <w:rPr>
                <w:sz w:val="16"/>
                <w:szCs w:val="16"/>
              </w:rPr>
            </w:pPr>
            <w:r w:rsidRPr="003E5C6F">
              <w:rPr>
                <w:sz w:val="16"/>
                <w:szCs w:val="16"/>
              </w:rPr>
              <w:t>4</w:t>
            </w:r>
          </w:p>
        </w:tc>
      </w:tr>
      <w:tr w:rsidR="003E5C6F" w:rsidRPr="003E5C6F" w14:paraId="164FFE06"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1130F" w14:textId="77777777" w:rsidR="003E5C6F" w:rsidRPr="003E5C6F" w:rsidRDefault="003E5C6F" w:rsidP="003E5C6F">
            <w:pPr>
              <w:rPr>
                <w:color w:val="000000"/>
                <w:sz w:val="16"/>
                <w:szCs w:val="16"/>
              </w:rPr>
            </w:pPr>
            <w:r w:rsidRPr="003E5C6F">
              <w:rPr>
                <w:color w:val="000000"/>
                <w:sz w:val="16"/>
                <w:szCs w:val="16"/>
              </w:rPr>
              <w:t>Республика Саха (Якутия)</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14F820" w14:textId="77777777" w:rsidR="003E5C6F" w:rsidRPr="003E5C6F" w:rsidRDefault="003E5C6F" w:rsidP="003E5C6F">
            <w:pPr>
              <w:jc w:val="center"/>
              <w:rPr>
                <w:sz w:val="16"/>
                <w:szCs w:val="16"/>
              </w:rPr>
            </w:pPr>
            <w:r w:rsidRPr="003E5C6F">
              <w:rPr>
                <w:sz w:val="16"/>
                <w:szCs w:val="16"/>
              </w:rPr>
              <w:t>6</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7F96A6" w14:textId="77777777" w:rsidR="003E5C6F" w:rsidRPr="003E5C6F" w:rsidRDefault="003E5C6F" w:rsidP="003E5C6F">
            <w:pPr>
              <w:jc w:val="center"/>
              <w:rPr>
                <w:sz w:val="16"/>
                <w:szCs w:val="16"/>
              </w:rPr>
            </w:pPr>
            <w:r w:rsidRPr="003E5C6F">
              <w:rPr>
                <w:sz w:val="16"/>
                <w:szCs w:val="16"/>
              </w:rPr>
              <w:t>5</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C352E6" w14:textId="77777777" w:rsidR="003E5C6F" w:rsidRPr="003E5C6F" w:rsidRDefault="003E5C6F" w:rsidP="003E5C6F">
            <w:pPr>
              <w:jc w:val="center"/>
              <w:rPr>
                <w:sz w:val="16"/>
                <w:szCs w:val="16"/>
              </w:rPr>
            </w:pPr>
            <w:r w:rsidRPr="003E5C6F">
              <w:rPr>
                <w:sz w:val="16"/>
                <w:szCs w:val="16"/>
              </w:rPr>
              <w:t>2</w:t>
            </w:r>
          </w:p>
        </w:tc>
      </w:tr>
      <w:tr w:rsidR="003E5C6F" w:rsidRPr="003E5C6F" w14:paraId="40B30A2F"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D0F610" w14:textId="77777777" w:rsidR="003E5C6F" w:rsidRPr="003E5C6F" w:rsidRDefault="003E5C6F" w:rsidP="003E5C6F">
            <w:pPr>
              <w:rPr>
                <w:sz w:val="16"/>
                <w:szCs w:val="16"/>
              </w:rPr>
            </w:pPr>
            <w:r w:rsidRPr="003E5C6F">
              <w:rPr>
                <w:sz w:val="16"/>
                <w:szCs w:val="16"/>
              </w:rPr>
              <w:t>Республика Северная Осетия-Алания</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7C7B0A" w14:textId="77777777" w:rsidR="003E5C6F" w:rsidRPr="003E5C6F" w:rsidRDefault="003E5C6F" w:rsidP="003E5C6F">
            <w:pPr>
              <w:jc w:val="center"/>
              <w:rPr>
                <w:sz w:val="16"/>
                <w:szCs w:val="16"/>
              </w:rPr>
            </w:pPr>
            <w:r w:rsidRPr="003E5C6F">
              <w:rPr>
                <w:sz w:val="16"/>
                <w:szCs w:val="16"/>
              </w:rPr>
              <w:t>3</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88DD17" w14:textId="77777777" w:rsidR="003E5C6F" w:rsidRPr="003E5C6F" w:rsidRDefault="003E5C6F" w:rsidP="003E5C6F">
            <w:pPr>
              <w:jc w:val="center"/>
              <w:rPr>
                <w:sz w:val="16"/>
                <w:szCs w:val="16"/>
              </w:rPr>
            </w:pPr>
            <w:r w:rsidRPr="003E5C6F">
              <w:rPr>
                <w:sz w:val="16"/>
                <w:szCs w:val="16"/>
              </w:rPr>
              <w:t>3</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968683" w14:textId="77777777" w:rsidR="003E5C6F" w:rsidRPr="003E5C6F" w:rsidRDefault="003E5C6F" w:rsidP="003E5C6F">
            <w:pPr>
              <w:jc w:val="center"/>
              <w:rPr>
                <w:sz w:val="16"/>
                <w:szCs w:val="16"/>
              </w:rPr>
            </w:pPr>
            <w:r w:rsidRPr="003E5C6F">
              <w:rPr>
                <w:sz w:val="16"/>
                <w:szCs w:val="16"/>
              </w:rPr>
              <w:t>2</w:t>
            </w:r>
          </w:p>
        </w:tc>
      </w:tr>
      <w:tr w:rsidR="003E5C6F" w:rsidRPr="003E5C6F" w14:paraId="7DD71BDA"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A8890" w14:textId="77777777" w:rsidR="003E5C6F" w:rsidRPr="003E5C6F" w:rsidRDefault="003E5C6F" w:rsidP="003E5C6F">
            <w:pPr>
              <w:rPr>
                <w:color w:val="000000"/>
                <w:sz w:val="16"/>
                <w:szCs w:val="16"/>
              </w:rPr>
            </w:pPr>
            <w:r w:rsidRPr="003E5C6F">
              <w:rPr>
                <w:color w:val="000000"/>
                <w:sz w:val="16"/>
                <w:szCs w:val="16"/>
              </w:rPr>
              <w:t>Республика Татарстан</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75CDD5" w14:textId="77777777" w:rsidR="003E5C6F" w:rsidRPr="003E5C6F" w:rsidRDefault="003E5C6F" w:rsidP="003E5C6F">
            <w:pPr>
              <w:jc w:val="center"/>
              <w:rPr>
                <w:sz w:val="16"/>
                <w:szCs w:val="16"/>
              </w:rPr>
            </w:pPr>
            <w:r w:rsidRPr="003E5C6F">
              <w:rPr>
                <w:sz w:val="16"/>
                <w:szCs w:val="16"/>
              </w:rPr>
              <w:t>18</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665633" w14:textId="77777777" w:rsidR="003E5C6F" w:rsidRPr="003E5C6F" w:rsidRDefault="003E5C6F" w:rsidP="003E5C6F">
            <w:pPr>
              <w:jc w:val="center"/>
              <w:rPr>
                <w:sz w:val="16"/>
                <w:szCs w:val="16"/>
              </w:rPr>
            </w:pPr>
            <w:r w:rsidRPr="003E5C6F">
              <w:rPr>
                <w:sz w:val="16"/>
                <w:szCs w:val="16"/>
              </w:rPr>
              <w:t>11</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0592A1" w14:textId="77777777" w:rsidR="003E5C6F" w:rsidRPr="003E5C6F" w:rsidRDefault="003E5C6F" w:rsidP="003E5C6F">
            <w:pPr>
              <w:jc w:val="center"/>
              <w:rPr>
                <w:sz w:val="16"/>
                <w:szCs w:val="16"/>
              </w:rPr>
            </w:pPr>
            <w:r w:rsidRPr="003E5C6F">
              <w:rPr>
                <w:sz w:val="16"/>
                <w:szCs w:val="16"/>
              </w:rPr>
              <w:t>4</w:t>
            </w:r>
          </w:p>
        </w:tc>
      </w:tr>
      <w:tr w:rsidR="003E5C6F" w:rsidRPr="003E5C6F" w14:paraId="59AD65E3"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4820A" w14:textId="77777777" w:rsidR="003E5C6F" w:rsidRPr="003E5C6F" w:rsidRDefault="003E5C6F" w:rsidP="003E5C6F">
            <w:pPr>
              <w:rPr>
                <w:color w:val="000000"/>
                <w:sz w:val="16"/>
                <w:szCs w:val="16"/>
              </w:rPr>
            </w:pPr>
            <w:r w:rsidRPr="003E5C6F">
              <w:rPr>
                <w:color w:val="000000"/>
                <w:sz w:val="16"/>
                <w:szCs w:val="16"/>
              </w:rPr>
              <w:t>Республика Тыва</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0D9F9D" w14:textId="77777777" w:rsidR="003E5C6F" w:rsidRPr="003E5C6F" w:rsidRDefault="003E5C6F" w:rsidP="003E5C6F">
            <w:pPr>
              <w:jc w:val="center"/>
              <w:rPr>
                <w:sz w:val="16"/>
                <w:szCs w:val="16"/>
              </w:rPr>
            </w:pPr>
            <w:r w:rsidRPr="003E5C6F">
              <w:rPr>
                <w:sz w:val="16"/>
                <w:szCs w:val="16"/>
              </w:rPr>
              <w:t>13</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B105AD" w14:textId="77777777" w:rsidR="003E5C6F" w:rsidRPr="003E5C6F" w:rsidRDefault="003E5C6F" w:rsidP="003E5C6F">
            <w:pPr>
              <w:jc w:val="center"/>
              <w:rPr>
                <w:sz w:val="16"/>
                <w:szCs w:val="16"/>
              </w:rPr>
            </w:pPr>
            <w:r w:rsidRPr="003E5C6F">
              <w:rPr>
                <w:sz w:val="16"/>
                <w:szCs w:val="16"/>
              </w:rPr>
              <w:t>8</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33AE2B" w14:textId="77777777" w:rsidR="003E5C6F" w:rsidRPr="003E5C6F" w:rsidRDefault="003E5C6F" w:rsidP="003E5C6F">
            <w:pPr>
              <w:jc w:val="center"/>
              <w:rPr>
                <w:sz w:val="16"/>
                <w:szCs w:val="16"/>
              </w:rPr>
            </w:pPr>
            <w:r w:rsidRPr="003E5C6F">
              <w:rPr>
                <w:sz w:val="16"/>
                <w:szCs w:val="16"/>
              </w:rPr>
              <w:t>2</w:t>
            </w:r>
          </w:p>
        </w:tc>
      </w:tr>
      <w:tr w:rsidR="003E5C6F" w:rsidRPr="003E5C6F" w14:paraId="16C5DA80"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A8D21" w14:textId="77777777" w:rsidR="003E5C6F" w:rsidRPr="003E5C6F" w:rsidRDefault="003E5C6F" w:rsidP="003E5C6F">
            <w:pPr>
              <w:rPr>
                <w:color w:val="000000"/>
                <w:sz w:val="16"/>
                <w:szCs w:val="16"/>
              </w:rPr>
            </w:pPr>
            <w:r w:rsidRPr="003E5C6F">
              <w:rPr>
                <w:color w:val="000000"/>
                <w:sz w:val="16"/>
                <w:szCs w:val="16"/>
              </w:rPr>
              <w:t>Республика Хакасия</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752725" w14:textId="77777777" w:rsidR="003E5C6F" w:rsidRPr="003E5C6F" w:rsidRDefault="003E5C6F" w:rsidP="003E5C6F">
            <w:pPr>
              <w:jc w:val="center"/>
              <w:rPr>
                <w:sz w:val="16"/>
                <w:szCs w:val="16"/>
              </w:rPr>
            </w:pPr>
            <w:r w:rsidRPr="003E5C6F">
              <w:rPr>
                <w:sz w:val="16"/>
                <w:szCs w:val="16"/>
              </w:rPr>
              <w:t>20</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6B8F88" w14:textId="77777777" w:rsidR="003E5C6F" w:rsidRPr="003E5C6F" w:rsidRDefault="003E5C6F" w:rsidP="003E5C6F">
            <w:pPr>
              <w:jc w:val="center"/>
              <w:rPr>
                <w:sz w:val="16"/>
                <w:szCs w:val="16"/>
              </w:rPr>
            </w:pPr>
            <w:r w:rsidRPr="003E5C6F">
              <w:rPr>
                <w:sz w:val="16"/>
                <w:szCs w:val="16"/>
              </w:rPr>
              <w:t>13</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6E2D1F" w14:textId="77777777" w:rsidR="003E5C6F" w:rsidRPr="003E5C6F" w:rsidRDefault="003E5C6F" w:rsidP="003E5C6F">
            <w:pPr>
              <w:jc w:val="center"/>
              <w:rPr>
                <w:sz w:val="16"/>
                <w:szCs w:val="16"/>
              </w:rPr>
            </w:pPr>
            <w:r w:rsidRPr="003E5C6F">
              <w:rPr>
                <w:sz w:val="16"/>
                <w:szCs w:val="16"/>
              </w:rPr>
              <w:t>4</w:t>
            </w:r>
          </w:p>
        </w:tc>
      </w:tr>
      <w:tr w:rsidR="003E5C6F" w:rsidRPr="003E5C6F" w14:paraId="45AC7A15"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5C2AFB" w14:textId="77777777" w:rsidR="003E5C6F" w:rsidRPr="003E5C6F" w:rsidRDefault="003E5C6F" w:rsidP="003E5C6F">
            <w:pPr>
              <w:rPr>
                <w:sz w:val="16"/>
                <w:szCs w:val="16"/>
              </w:rPr>
            </w:pPr>
            <w:r w:rsidRPr="003E5C6F">
              <w:rPr>
                <w:sz w:val="16"/>
                <w:szCs w:val="16"/>
              </w:rPr>
              <w:t>Ростовская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E9A7CA" w14:textId="77777777" w:rsidR="003E5C6F" w:rsidRPr="003E5C6F" w:rsidRDefault="003E5C6F" w:rsidP="003E5C6F">
            <w:pPr>
              <w:jc w:val="center"/>
              <w:rPr>
                <w:sz w:val="16"/>
                <w:szCs w:val="16"/>
              </w:rPr>
            </w:pPr>
            <w:r w:rsidRPr="003E5C6F">
              <w:rPr>
                <w:sz w:val="16"/>
                <w:szCs w:val="16"/>
              </w:rPr>
              <w:t>14</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D6CA99" w14:textId="77777777" w:rsidR="003E5C6F" w:rsidRPr="003E5C6F" w:rsidRDefault="003E5C6F" w:rsidP="003E5C6F">
            <w:pPr>
              <w:jc w:val="center"/>
              <w:rPr>
                <w:sz w:val="16"/>
                <w:szCs w:val="16"/>
              </w:rPr>
            </w:pPr>
            <w:r w:rsidRPr="003E5C6F">
              <w:rPr>
                <w:sz w:val="16"/>
                <w:szCs w:val="16"/>
              </w:rPr>
              <w:t>7</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271DBC" w14:textId="77777777" w:rsidR="003E5C6F" w:rsidRPr="003E5C6F" w:rsidRDefault="003E5C6F" w:rsidP="003E5C6F">
            <w:pPr>
              <w:jc w:val="center"/>
              <w:rPr>
                <w:sz w:val="16"/>
                <w:szCs w:val="16"/>
              </w:rPr>
            </w:pPr>
            <w:r w:rsidRPr="003E5C6F">
              <w:rPr>
                <w:sz w:val="16"/>
                <w:szCs w:val="16"/>
              </w:rPr>
              <w:t>4</w:t>
            </w:r>
          </w:p>
        </w:tc>
      </w:tr>
      <w:tr w:rsidR="003E5C6F" w:rsidRPr="003E5C6F" w14:paraId="4BC4BBB3"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447BB" w14:textId="77777777" w:rsidR="003E5C6F" w:rsidRPr="003E5C6F" w:rsidRDefault="003E5C6F" w:rsidP="003E5C6F">
            <w:pPr>
              <w:rPr>
                <w:color w:val="000000"/>
                <w:sz w:val="16"/>
                <w:szCs w:val="16"/>
              </w:rPr>
            </w:pPr>
            <w:r w:rsidRPr="003E5C6F">
              <w:rPr>
                <w:color w:val="000000"/>
                <w:sz w:val="16"/>
                <w:szCs w:val="16"/>
              </w:rPr>
              <w:t>Рязанская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D08B14" w14:textId="77777777" w:rsidR="003E5C6F" w:rsidRPr="003E5C6F" w:rsidRDefault="003E5C6F" w:rsidP="003E5C6F">
            <w:pPr>
              <w:jc w:val="center"/>
              <w:rPr>
                <w:sz w:val="16"/>
                <w:szCs w:val="16"/>
              </w:rPr>
            </w:pPr>
            <w:r w:rsidRPr="003E5C6F">
              <w:rPr>
                <w:sz w:val="16"/>
                <w:szCs w:val="16"/>
              </w:rPr>
              <w:t>13</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74564F"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1FD895" w14:textId="77777777" w:rsidR="003E5C6F" w:rsidRPr="003E5C6F" w:rsidRDefault="003E5C6F" w:rsidP="003E5C6F">
            <w:pPr>
              <w:jc w:val="center"/>
              <w:rPr>
                <w:sz w:val="16"/>
                <w:szCs w:val="16"/>
              </w:rPr>
            </w:pPr>
            <w:r w:rsidRPr="003E5C6F">
              <w:rPr>
                <w:sz w:val="16"/>
                <w:szCs w:val="16"/>
              </w:rPr>
              <w:t>4</w:t>
            </w:r>
          </w:p>
        </w:tc>
      </w:tr>
      <w:tr w:rsidR="003E5C6F" w:rsidRPr="003E5C6F" w14:paraId="2CD43DED"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6192B9" w14:textId="77777777" w:rsidR="003E5C6F" w:rsidRPr="003E5C6F" w:rsidRDefault="003E5C6F" w:rsidP="003E5C6F">
            <w:pPr>
              <w:rPr>
                <w:sz w:val="16"/>
                <w:szCs w:val="16"/>
              </w:rPr>
            </w:pPr>
            <w:r w:rsidRPr="003E5C6F">
              <w:rPr>
                <w:sz w:val="16"/>
                <w:szCs w:val="16"/>
              </w:rPr>
              <w:t>Самарская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46B51A" w14:textId="77777777" w:rsidR="003E5C6F" w:rsidRPr="003E5C6F" w:rsidRDefault="003E5C6F" w:rsidP="003E5C6F">
            <w:pPr>
              <w:jc w:val="center"/>
              <w:rPr>
                <w:sz w:val="16"/>
                <w:szCs w:val="16"/>
              </w:rPr>
            </w:pPr>
            <w:r w:rsidRPr="003E5C6F">
              <w:rPr>
                <w:sz w:val="16"/>
                <w:szCs w:val="16"/>
              </w:rPr>
              <w:t>21</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9E5D86" w14:textId="77777777" w:rsidR="003E5C6F" w:rsidRPr="003E5C6F" w:rsidRDefault="003E5C6F" w:rsidP="003E5C6F">
            <w:pPr>
              <w:jc w:val="center"/>
              <w:rPr>
                <w:sz w:val="16"/>
                <w:szCs w:val="16"/>
              </w:rPr>
            </w:pPr>
            <w:r w:rsidRPr="003E5C6F">
              <w:rPr>
                <w:sz w:val="16"/>
                <w:szCs w:val="16"/>
              </w:rPr>
              <w:t>15</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767E34" w14:textId="77777777" w:rsidR="003E5C6F" w:rsidRPr="003E5C6F" w:rsidRDefault="003E5C6F" w:rsidP="003E5C6F">
            <w:pPr>
              <w:jc w:val="center"/>
              <w:rPr>
                <w:sz w:val="16"/>
                <w:szCs w:val="16"/>
              </w:rPr>
            </w:pPr>
            <w:r w:rsidRPr="003E5C6F">
              <w:rPr>
                <w:sz w:val="16"/>
                <w:szCs w:val="16"/>
              </w:rPr>
              <w:t>5</w:t>
            </w:r>
          </w:p>
        </w:tc>
      </w:tr>
      <w:tr w:rsidR="003E5C6F" w:rsidRPr="003E5C6F" w14:paraId="3680145B"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87DF1" w14:textId="77777777" w:rsidR="003E5C6F" w:rsidRPr="003E5C6F" w:rsidRDefault="003E5C6F" w:rsidP="003E5C6F">
            <w:pPr>
              <w:rPr>
                <w:color w:val="000000"/>
                <w:sz w:val="16"/>
                <w:szCs w:val="16"/>
              </w:rPr>
            </w:pPr>
            <w:r w:rsidRPr="003E5C6F">
              <w:rPr>
                <w:color w:val="000000"/>
                <w:sz w:val="16"/>
                <w:szCs w:val="16"/>
              </w:rPr>
              <w:t>Санкт-Петербург и Лен.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E48662" w14:textId="77777777" w:rsidR="003E5C6F" w:rsidRPr="003E5C6F" w:rsidRDefault="003E5C6F" w:rsidP="003E5C6F">
            <w:pPr>
              <w:jc w:val="center"/>
              <w:rPr>
                <w:sz w:val="16"/>
                <w:szCs w:val="16"/>
              </w:rPr>
            </w:pPr>
            <w:r w:rsidRPr="003E5C6F">
              <w:rPr>
                <w:sz w:val="16"/>
                <w:szCs w:val="16"/>
              </w:rPr>
              <w:t>33</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040C6E" w14:textId="77777777" w:rsidR="003E5C6F" w:rsidRPr="003E5C6F" w:rsidRDefault="003E5C6F" w:rsidP="003E5C6F">
            <w:pPr>
              <w:jc w:val="center"/>
              <w:rPr>
                <w:sz w:val="16"/>
                <w:szCs w:val="16"/>
              </w:rPr>
            </w:pPr>
            <w:r w:rsidRPr="003E5C6F">
              <w:rPr>
                <w:sz w:val="16"/>
                <w:szCs w:val="16"/>
              </w:rPr>
              <w:t>24</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5DC5F4" w14:textId="77777777" w:rsidR="003E5C6F" w:rsidRPr="003E5C6F" w:rsidRDefault="003E5C6F" w:rsidP="003E5C6F">
            <w:pPr>
              <w:jc w:val="center"/>
              <w:rPr>
                <w:sz w:val="16"/>
                <w:szCs w:val="16"/>
              </w:rPr>
            </w:pPr>
            <w:r w:rsidRPr="003E5C6F">
              <w:rPr>
                <w:sz w:val="16"/>
                <w:szCs w:val="16"/>
              </w:rPr>
              <w:t>4</w:t>
            </w:r>
          </w:p>
        </w:tc>
      </w:tr>
      <w:tr w:rsidR="003E5C6F" w:rsidRPr="003E5C6F" w14:paraId="5BBEDED0"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99C46B" w14:textId="77777777" w:rsidR="003E5C6F" w:rsidRPr="003E5C6F" w:rsidRDefault="003E5C6F" w:rsidP="003E5C6F">
            <w:pPr>
              <w:rPr>
                <w:sz w:val="16"/>
                <w:szCs w:val="16"/>
              </w:rPr>
            </w:pPr>
            <w:r w:rsidRPr="003E5C6F">
              <w:rPr>
                <w:sz w:val="16"/>
                <w:szCs w:val="16"/>
              </w:rPr>
              <w:t xml:space="preserve">Саратовская область </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112326" w14:textId="77777777" w:rsidR="003E5C6F" w:rsidRPr="003E5C6F" w:rsidRDefault="003E5C6F" w:rsidP="003E5C6F">
            <w:pPr>
              <w:jc w:val="center"/>
              <w:rPr>
                <w:sz w:val="16"/>
                <w:szCs w:val="16"/>
              </w:rPr>
            </w:pPr>
            <w:r w:rsidRPr="003E5C6F">
              <w:rPr>
                <w:sz w:val="16"/>
                <w:szCs w:val="16"/>
              </w:rPr>
              <w:t>14</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7E4052" w14:textId="77777777" w:rsidR="003E5C6F" w:rsidRPr="003E5C6F" w:rsidRDefault="003E5C6F" w:rsidP="003E5C6F">
            <w:pPr>
              <w:jc w:val="center"/>
              <w:rPr>
                <w:sz w:val="16"/>
                <w:szCs w:val="16"/>
              </w:rPr>
            </w:pPr>
            <w:r w:rsidRPr="003E5C6F">
              <w:rPr>
                <w:sz w:val="16"/>
                <w:szCs w:val="16"/>
              </w:rPr>
              <w:t>7</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76699F" w14:textId="77777777" w:rsidR="003E5C6F" w:rsidRPr="003E5C6F" w:rsidRDefault="003E5C6F" w:rsidP="003E5C6F">
            <w:pPr>
              <w:jc w:val="center"/>
              <w:rPr>
                <w:sz w:val="16"/>
                <w:szCs w:val="16"/>
              </w:rPr>
            </w:pPr>
            <w:r w:rsidRPr="003E5C6F">
              <w:rPr>
                <w:sz w:val="16"/>
                <w:szCs w:val="16"/>
              </w:rPr>
              <w:t>4</w:t>
            </w:r>
          </w:p>
        </w:tc>
      </w:tr>
      <w:tr w:rsidR="003E5C6F" w:rsidRPr="003E5C6F" w14:paraId="47769F53"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6BA89" w14:textId="77777777" w:rsidR="003E5C6F" w:rsidRPr="003E5C6F" w:rsidRDefault="003E5C6F" w:rsidP="003E5C6F">
            <w:pPr>
              <w:rPr>
                <w:color w:val="000000"/>
                <w:sz w:val="16"/>
                <w:szCs w:val="16"/>
              </w:rPr>
            </w:pPr>
            <w:r w:rsidRPr="003E5C6F">
              <w:rPr>
                <w:color w:val="000000"/>
                <w:sz w:val="16"/>
                <w:szCs w:val="16"/>
              </w:rPr>
              <w:t>Сахалинская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DF05F8" w14:textId="77777777" w:rsidR="003E5C6F" w:rsidRPr="003E5C6F" w:rsidRDefault="003E5C6F" w:rsidP="003E5C6F">
            <w:pPr>
              <w:jc w:val="center"/>
              <w:rPr>
                <w:sz w:val="16"/>
                <w:szCs w:val="16"/>
              </w:rPr>
            </w:pPr>
            <w:r w:rsidRPr="003E5C6F">
              <w:rPr>
                <w:sz w:val="16"/>
                <w:szCs w:val="16"/>
              </w:rPr>
              <w:t>16</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F4B9A9" w14:textId="77777777" w:rsidR="003E5C6F" w:rsidRPr="003E5C6F" w:rsidRDefault="003E5C6F" w:rsidP="003E5C6F">
            <w:pPr>
              <w:jc w:val="center"/>
              <w:rPr>
                <w:sz w:val="16"/>
                <w:szCs w:val="16"/>
              </w:rPr>
            </w:pPr>
            <w:r w:rsidRPr="003E5C6F">
              <w:rPr>
                <w:sz w:val="16"/>
                <w:szCs w:val="16"/>
              </w:rPr>
              <w:t>15</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835593" w14:textId="77777777" w:rsidR="003E5C6F" w:rsidRPr="003E5C6F" w:rsidRDefault="003E5C6F" w:rsidP="003E5C6F">
            <w:pPr>
              <w:jc w:val="center"/>
              <w:rPr>
                <w:sz w:val="16"/>
                <w:szCs w:val="16"/>
              </w:rPr>
            </w:pPr>
            <w:r w:rsidRPr="003E5C6F">
              <w:rPr>
                <w:sz w:val="16"/>
                <w:szCs w:val="16"/>
              </w:rPr>
              <w:t>2</w:t>
            </w:r>
          </w:p>
        </w:tc>
      </w:tr>
      <w:tr w:rsidR="003E5C6F" w:rsidRPr="003E5C6F" w14:paraId="36F18601"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CB1276" w14:textId="77777777" w:rsidR="003E5C6F" w:rsidRPr="003E5C6F" w:rsidRDefault="003E5C6F" w:rsidP="003E5C6F">
            <w:pPr>
              <w:rPr>
                <w:sz w:val="16"/>
                <w:szCs w:val="16"/>
              </w:rPr>
            </w:pPr>
            <w:r w:rsidRPr="003E5C6F">
              <w:rPr>
                <w:sz w:val="16"/>
                <w:szCs w:val="16"/>
              </w:rPr>
              <w:t>Свердловская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901482" w14:textId="77777777" w:rsidR="003E5C6F" w:rsidRPr="003E5C6F" w:rsidRDefault="003E5C6F" w:rsidP="003E5C6F">
            <w:pPr>
              <w:jc w:val="center"/>
              <w:rPr>
                <w:sz w:val="16"/>
                <w:szCs w:val="16"/>
              </w:rPr>
            </w:pPr>
            <w:r w:rsidRPr="003E5C6F">
              <w:rPr>
                <w:sz w:val="16"/>
                <w:szCs w:val="16"/>
              </w:rPr>
              <w:t>17</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6F7853" w14:textId="77777777" w:rsidR="003E5C6F" w:rsidRPr="003E5C6F" w:rsidRDefault="003E5C6F" w:rsidP="003E5C6F">
            <w:pPr>
              <w:jc w:val="center"/>
              <w:rPr>
                <w:sz w:val="16"/>
                <w:szCs w:val="16"/>
              </w:rPr>
            </w:pPr>
            <w:r w:rsidRPr="003E5C6F">
              <w:rPr>
                <w:sz w:val="16"/>
                <w:szCs w:val="16"/>
              </w:rPr>
              <w:t>10</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67CB5C" w14:textId="77777777" w:rsidR="003E5C6F" w:rsidRPr="003E5C6F" w:rsidRDefault="003E5C6F" w:rsidP="003E5C6F">
            <w:pPr>
              <w:jc w:val="center"/>
              <w:rPr>
                <w:sz w:val="16"/>
                <w:szCs w:val="16"/>
              </w:rPr>
            </w:pPr>
            <w:r w:rsidRPr="003E5C6F">
              <w:rPr>
                <w:sz w:val="16"/>
                <w:szCs w:val="16"/>
              </w:rPr>
              <w:t>4</w:t>
            </w:r>
          </w:p>
        </w:tc>
      </w:tr>
      <w:tr w:rsidR="003E5C6F" w:rsidRPr="003E5C6F" w14:paraId="3211CB68"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E9852" w14:textId="77777777" w:rsidR="003E5C6F" w:rsidRPr="003E5C6F" w:rsidRDefault="003E5C6F" w:rsidP="003E5C6F">
            <w:pPr>
              <w:rPr>
                <w:color w:val="000000"/>
                <w:sz w:val="16"/>
                <w:szCs w:val="16"/>
              </w:rPr>
            </w:pPr>
            <w:r w:rsidRPr="003E5C6F">
              <w:rPr>
                <w:color w:val="000000"/>
                <w:sz w:val="16"/>
                <w:szCs w:val="16"/>
              </w:rPr>
              <w:t>Смоленская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167853" w14:textId="77777777" w:rsidR="003E5C6F" w:rsidRPr="003E5C6F" w:rsidRDefault="003E5C6F" w:rsidP="003E5C6F">
            <w:pPr>
              <w:jc w:val="center"/>
              <w:rPr>
                <w:sz w:val="16"/>
                <w:szCs w:val="16"/>
              </w:rPr>
            </w:pPr>
            <w:r w:rsidRPr="003E5C6F">
              <w:rPr>
                <w:sz w:val="16"/>
                <w:szCs w:val="16"/>
              </w:rPr>
              <w:t>17</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12EFA1"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7FC769" w14:textId="77777777" w:rsidR="003E5C6F" w:rsidRPr="003E5C6F" w:rsidRDefault="003E5C6F" w:rsidP="003E5C6F">
            <w:pPr>
              <w:jc w:val="center"/>
              <w:rPr>
                <w:sz w:val="16"/>
                <w:szCs w:val="16"/>
              </w:rPr>
            </w:pPr>
            <w:r w:rsidRPr="003E5C6F">
              <w:rPr>
                <w:sz w:val="16"/>
                <w:szCs w:val="16"/>
              </w:rPr>
              <w:t>4</w:t>
            </w:r>
          </w:p>
        </w:tc>
      </w:tr>
      <w:tr w:rsidR="003E5C6F" w:rsidRPr="003E5C6F" w14:paraId="3BA57323"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51A76" w14:textId="77777777" w:rsidR="003E5C6F" w:rsidRPr="003E5C6F" w:rsidRDefault="003E5C6F" w:rsidP="003E5C6F">
            <w:pPr>
              <w:rPr>
                <w:color w:val="000000"/>
                <w:sz w:val="16"/>
                <w:szCs w:val="16"/>
              </w:rPr>
            </w:pPr>
            <w:r w:rsidRPr="003E5C6F">
              <w:rPr>
                <w:color w:val="000000"/>
                <w:sz w:val="16"/>
                <w:szCs w:val="16"/>
              </w:rPr>
              <w:t>Ставропольский край</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C51E3A" w14:textId="77777777" w:rsidR="003E5C6F" w:rsidRPr="003E5C6F" w:rsidRDefault="003E5C6F" w:rsidP="003E5C6F">
            <w:pPr>
              <w:jc w:val="center"/>
              <w:rPr>
                <w:sz w:val="16"/>
                <w:szCs w:val="16"/>
              </w:rPr>
            </w:pPr>
            <w:r w:rsidRPr="003E5C6F">
              <w:rPr>
                <w:sz w:val="16"/>
                <w:szCs w:val="16"/>
              </w:rPr>
              <w:t>14</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254633" w14:textId="77777777" w:rsidR="003E5C6F" w:rsidRPr="003E5C6F" w:rsidRDefault="003E5C6F" w:rsidP="003E5C6F">
            <w:pPr>
              <w:jc w:val="center"/>
              <w:rPr>
                <w:sz w:val="16"/>
                <w:szCs w:val="16"/>
              </w:rPr>
            </w:pPr>
            <w:r w:rsidRPr="003E5C6F">
              <w:rPr>
                <w:sz w:val="16"/>
                <w:szCs w:val="16"/>
              </w:rPr>
              <w:t>7</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02F607" w14:textId="77777777" w:rsidR="003E5C6F" w:rsidRPr="003E5C6F" w:rsidRDefault="003E5C6F" w:rsidP="003E5C6F">
            <w:pPr>
              <w:jc w:val="center"/>
              <w:rPr>
                <w:sz w:val="16"/>
                <w:szCs w:val="16"/>
              </w:rPr>
            </w:pPr>
            <w:r w:rsidRPr="003E5C6F">
              <w:rPr>
                <w:sz w:val="16"/>
                <w:szCs w:val="16"/>
              </w:rPr>
              <w:t>4</w:t>
            </w:r>
          </w:p>
        </w:tc>
      </w:tr>
      <w:tr w:rsidR="003E5C6F" w:rsidRPr="003E5C6F" w14:paraId="501428B8"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3EE4A6" w14:textId="77777777" w:rsidR="003E5C6F" w:rsidRPr="003E5C6F" w:rsidRDefault="003E5C6F" w:rsidP="003E5C6F">
            <w:pPr>
              <w:rPr>
                <w:color w:val="000000"/>
                <w:sz w:val="16"/>
                <w:szCs w:val="16"/>
              </w:rPr>
            </w:pPr>
            <w:r w:rsidRPr="003E5C6F">
              <w:rPr>
                <w:color w:val="000000"/>
                <w:sz w:val="16"/>
                <w:szCs w:val="16"/>
              </w:rPr>
              <w:t>Тамбовская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D69376" w14:textId="77777777" w:rsidR="003E5C6F" w:rsidRPr="003E5C6F" w:rsidRDefault="003E5C6F" w:rsidP="003E5C6F">
            <w:pPr>
              <w:jc w:val="center"/>
              <w:rPr>
                <w:sz w:val="16"/>
                <w:szCs w:val="16"/>
              </w:rPr>
            </w:pPr>
            <w:r w:rsidRPr="003E5C6F">
              <w:rPr>
                <w:sz w:val="16"/>
                <w:szCs w:val="16"/>
              </w:rPr>
              <w:t>11</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E409EF" w14:textId="77777777" w:rsidR="003E5C6F" w:rsidRPr="003E5C6F" w:rsidRDefault="003E5C6F" w:rsidP="003E5C6F">
            <w:pPr>
              <w:jc w:val="center"/>
              <w:rPr>
                <w:sz w:val="16"/>
                <w:szCs w:val="16"/>
              </w:rPr>
            </w:pPr>
            <w:r w:rsidRPr="003E5C6F">
              <w:rPr>
                <w:sz w:val="16"/>
                <w:szCs w:val="16"/>
              </w:rPr>
              <w:t>5</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5DD729" w14:textId="77777777" w:rsidR="003E5C6F" w:rsidRPr="003E5C6F" w:rsidRDefault="003E5C6F" w:rsidP="003E5C6F">
            <w:pPr>
              <w:jc w:val="center"/>
              <w:rPr>
                <w:sz w:val="16"/>
                <w:szCs w:val="16"/>
              </w:rPr>
            </w:pPr>
            <w:r w:rsidRPr="003E5C6F">
              <w:rPr>
                <w:sz w:val="16"/>
                <w:szCs w:val="16"/>
              </w:rPr>
              <w:t>3</w:t>
            </w:r>
          </w:p>
        </w:tc>
      </w:tr>
      <w:tr w:rsidR="003E5C6F" w:rsidRPr="003E5C6F" w14:paraId="0C8A1D58"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6AF91B" w14:textId="77777777" w:rsidR="003E5C6F" w:rsidRPr="003E5C6F" w:rsidRDefault="003E5C6F" w:rsidP="003E5C6F">
            <w:pPr>
              <w:rPr>
                <w:sz w:val="16"/>
                <w:szCs w:val="16"/>
              </w:rPr>
            </w:pPr>
            <w:r w:rsidRPr="003E5C6F">
              <w:rPr>
                <w:sz w:val="16"/>
                <w:szCs w:val="16"/>
              </w:rPr>
              <w:t>Тверская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E3479E" w14:textId="77777777" w:rsidR="003E5C6F" w:rsidRPr="003E5C6F" w:rsidRDefault="003E5C6F" w:rsidP="003E5C6F">
            <w:pPr>
              <w:jc w:val="center"/>
              <w:rPr>
                <w:sz w:val="16"/>
                <w:szCs w:val="16"/>
              </w:rPr>
            </w:pPr>
            <w:r w:rsidRPr="003E5C6F">
              <w:rPr>
                <w:sz w:val="16"/>
                <w:szCs w:val="16"/>
              </w:rPr>
              <w:t>13</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3F44D4"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4036FA" w14:textId="77777777" w:rsidR="003E5C6F" w:rsidRPr="003E5C6F" w:rsidRDefault="003E5C6F" w:rsidP="003E5C6F">
            <w:pPr>
              <w:jc w:val="center"/>
              <w:rPr>
                <w:sz w:val="16"/>
                <w:szCs w:val="16"/>
              </w:rPr>
            </w:pPr>
            <w:r w:rsidRPr="003E5C6F">
              <w:rPr>
                <w:sz w:val="16"/>
                <w:szCs w:val="16"/>
              </w:rPr>
              <w:t>4</w:t>
            </w:r>
          </w:p>
        </w:tc>
      </w:tr>
      <w:tr w:rsidR="003E5C6F" w:rsidRPr="003E5C6F" w14:paraId="224E84EA"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46AA6" w14:textId="77777777" w:rsidR="003E5C6F" w:rsidRPr="003E5C6F" w:rsidRDefault="003E5C6F" w:rsidP="003E5C6F">
            <w:pPr>
              <w:rPr>
                <w:color w:val="000000"/>
                <w:sz w:val="16"/>
                <w:szCs w:val="16"/>
              </w:rPr>
            </w:pPr>
            <w:r w:rsidRPr="003E5C6F">
              <w:rPr>
                <w:color w:val="000000"/>
                <w:sz w:val="16"/>
                <w:szCs w:val="16"/>
              </w:rPr>
              <w:t>Томская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CC2631" w14:textId="77777777" w:rsidR="003E5C6F" w:rsidRPr="003E5C6F" w:rsidRDefault="003E5C6F" w:rsidP="003E5C6F">
            <w:pPr>
              <w:jc w:val="center"/>
              <w:rPr>
                <w:sz w:val="16"/>
                <w:szCs w:val="16"/>
              </w:rPr>
            </w:pPr>
            <w:r w:rsidRPr="003E5C6F">
              <w:rPr>
                <w:sz w:val="16"/>
                <w:szCs w:val="16"/>
              </w:rPr>
              <w:t>17</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E1EF01" w14:textId="77777777" w:rsidR="003E5C6F" w:rsidRPr="003E5C6F" w:rsidRDefault="003E5C6F" w:rsidP="003E5C6F">
            <w:pPr>
              <w:jc w:val="center"/>
              <w:rPr>
                <w:sz w:val="16"/>
                <w:szCs w:val="16"/>
              </w:rPr>
            </w:pPr>
            <w:r w:rsidRPr="003E5C6F">
              <w:rPr>
                <w:sz w:val="16"/>
                <w:szCs w:val="16"/>
              </w:rPr>
              <w:t>10</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9AE4F7" w14:textId="77777777" w:rsidR="003E5C6F" w:rsidRPr="003E5C6F" w:rsidRDefault="003E5C6F" w:rsidP="003E5C6F">
            <w:pPr>
              <w:jc w:val="center"/>
              <w:rPr>
                <w:sz w:val="16"/>
                <w:szCs w:val="16"/>
              </w:rPr>
            </w:pPr>
            <w:r w:rsidRPr="003E5C6F">
              <w:rPr>
                <w:sz w:val="16"/>
                <w:szCs w:val="16"/>
              </w:rPr>
              <w:t>4</w:t>
            </w:r>
          </w:p>
        </w:tc>
      </w:tr>
      <w:tr w:rsidR="003E5C6F" w:rsidRPr="003E5C6F" w14:paraId="1FC5CCEF"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4DCCCA" w14:textId="77777777" w:rsidR="003E5C6F" w:rsidRPr="003E5C6F" w:rsidRDefault="003E5C6F" w:rsidP="003E5C6F">
            <w:pPr>
              <w:rPr>
                <w:sz w:val="16"/>
                <w:szCs w:val="16"/>
              </w:rPr>
            </w:pPr>
            <w:r w:rsidRPr="003E5C6F">
              <w:rPr>
                <w:sz w:val="16"/>
                <w:szCs w:val="16"/>
              </w:rPr>
              <w:t>Тульская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B63BAB" w14:textId="77777777" w:rsidR="003E5C6F" w:rsidRPr="003E5C6F" w:rsidRDefault="003E5C6F" w:rsidP="003E5C6F">
            <w:pPr>
              <w:jc w:val="center"/>
              <w:rPr>
                <w:sz w:val="16"/>
                <w:szCs w:val="16"/>
              </w:rPr>
            </w:pPr>
            <w:r w:rsidRPr="003E5C6F">
              <w:rPr>
                <w:sz w:val="16"/>
                <w:szCs w:val="16"/>
              </w:rPr>
              <w:t>19</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1C0A9B" w14:textId="77777777" w:rsidR="003E5C6F" w:rsidRPr="003E5C6F" w:rsidRDefault="003E5C6F" w:rsidP="003E5C6F">
            <w:pPr>
              <w:jc w:val="center"/>
              <w:rPr>
                <w:sz w:val="16"/>
                <w:szCs w:val="16"/>
              </w:rPr>
            </w:pPr>
            <w:r w:rsidRPr="003E5C6F">
              <w:rPr>
                <w:sz w:val="16"/>
                <w:szCs w:val="16"/>
              </w:rPr>
              <w:t>12</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CF9CFA" w14:textId="77777777" w:rsidR="003E5C6F" w:rsidRPr="003E5C6F" w:rsidRDefault="003E5C6F" w:rsidP="003E5C6F">
            <w:pPr>
              <w:jc w:val="center"/>
              <w:rPr>
                <w:sz w:val="16"/>
                <w:szCs w:val="16"/>
              </w:rPr>
            </w:pPr>
            <w:r w:rsidRPr="003E5C6F">
              <w:rPr>
                <w:sz w:val="16"/>
                <w:szCs w:val="16"/>
              </w:rPr>
              <w:t>4</w:t>
            </w:r>
          </w:p>
        </w:tc>
      </w:tr>
      <w:tr w:rsidR="003E5C6F" w:rsidRPr="003E5C6F" w14:paraId="10853BCF"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BA72" w14:textId="77777777" w:rsidR="003E5C6F" w:rsidRPr="003E5C6F" w:rsidRDefault="003E5C6F" w:rsidP="003E5C6F">
            <w:pPr>
              <w:rPr>
                <w:color w:val="000000"/>
                <w:sz w:val="16"/>
                <w:szCs w:val="16"/>
              </w:rPr>
            </w:pPr>
            <w:r w:rsidRPr="003E5C6F">
              <w:rPr>
                <w:color w:val="000000"/>
                <w:sz w:val="16"/>
                <w:szCs w:val="16"/>
              </w:rPr>
              <w:t>Тюменская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245289" w14:textId="77777777" w:rsidR="003E5C6F" w:rsidRPr="003E5C6F" w:rsidRDefault="003E5C6F" w:rsidP="003E5C6F">
            <w:pPr>
              <w:jc w:val="center"/>
              <w:rPr>
                <w:sz w:val="16"/>
                <w:szCs w:val="16"/>
              </w:rPr>
            </w:pPr>
            <w:r w:rsidRPr="003E5C6F">
              <w:rPr>
                <w:sz w:val="16"/>
                <w:szCs w:val="16"/>
              </w:rPr>
              <w:t>17</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7F2CEC" w14:textId="77777777" w:rsidR="003E5C6F" w:rsidRPr="003E5C6F" w:rsidRDefault="003E5C6F" w:rsidP="003E5C6F">
            <w:pPr>
              <w:jc w:val="center"/>
              <w:rPr>
                <w:sz w:val="16"/>
                <w:szCs w:val="16"/>
              </w:rPr>
            </w:pPr>
            <w:r w:rsidRPr="003E5C6F">
              <w:rPr>
                <w:sz w:val="16"/>
                <w:szCs w:val="16"/>
              </w:rPr>
              <w:t>11</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EB360C" w14:textId="77777777" w:rsidR="003E5C6F" w:rsidRPr="003E5C6F" w:rsidRDefault="003E5C6F" w:rsidP="003E5C6F">
            <w:pPr>
              <w:jc w:val="center"/>
              <w:rPr>
                <w:sz w:val="16"/>
                <w:szCs w:val="16"/>
              </w:rPr>
            </w:pPr>
            <w:r w:rsidRPr="003E5C6F">
              <w:rPr>
                <w:sz w:val="16"/>
                <w:szCs w:val="16"/>
              </w:rPr>
              <w:t>5</w:t>
            </w:r>
          </w:p>
        </w:tc>
      </w:tr>
      <w:tr w:rsidR="003E5C6F" w:rsidRPr="003E5C6F" w14:paraId="27BE46C6"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5438AF" w14:textId="77777777" w:rsidR="003E5C6F" w:rsidRPr="003E5C6F" w:rsidRDefault="003E5C6F" w:rsidP="003E5C6F">
            <w:pPr>
              <w:rPr>
                <w:sz w:val="16"/>
                <w:szCs w:val="16"/>
              </w:rPr>
            </w:pPr>
            <w:r w:rsidRPr="003E5C6F">
              <w:rPr>
                <w:sz w:val="16"/>
                <w:szCs w:val="16"/>
              </w:rPr>
              <w:t>Удмуртская Республика</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0F6C29" w14:textId="77777777" w:rsidR="003E5C6F" w:rsidRPr="003E5C6F" w:rsidRDefault="003E5C6F" w:rsidP="003E5C6F">
            <w:pPr>
              <w:jc w:val="center"/>
              <w:rPr>
                <w:sz w:val="16"/>
                <w:szCs w:val="16"/>
              </w:rPr>
            </w:pPr>
            <w:r w:rsidRPr="003E5C6F">
              <w:rPr>
                <w:sz w:val="16"/>
                <w:szCs w:val="16"/>
              </w:rPr>
              <w:t>17</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B551E2" w14:textId="77777777" w:rsidR="003E5C6F" w:rsidRPr="003E5C6F" w:rsidRDefault="003E5C6F" w:rsidP="003E5C6F">
            <w:pPr>
              <w:jc w:val="center"/>
              <w:rPr>
                <w:sz w:val="16"/>
                <w:szCs w:val="16"/>
              </w:rPr>
            </w:pPr>
            <w:r w:rsidRPr="003E5C6F">
              <w:rPr>
                <w:sz w:val="16"/>
                <w:szCs w:val="16"/>
              </w:rPr>
              <w:t>9</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134802" w14:textId="77777777" w:rsidR="003E5C6F" w:rsidRPr="003E5C6F" w:rsidRDefault="003E5C6F" w:rsidP="003E5C6F">
            <w:pPr>
              <w:jc w:val="center"/>
              <w:rPr>
                <w:sz w:val="16"/>
                <w:szCs w:val="16"/>
              </w:rPr>
            </w:pPr>
            <w:r w:rsidRPr="003E5C6F">
              <w:rPr>
                <w:sz w:val="16"/>
                <w:szCs w:val="16"/>
              </w:rPr>
              <w:t>4</w:t>
            </w:r>
          </w:p>
        </w:tc>
      </w:tr>
      <w:tr w:rsidR="003E5C6F" w:rsidRPr="003E5C6F" w14:paraId="383FFEFA"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DEFCC" w14:textId="77777777" w:rsidR="003E5C6F" w:rsidRPr="003E5C6F" w:rsidRDefault="003E5C6F" w:rsidP="003E5C6F">
            <w:pPr>
              <w:rPr>
                <w:color w:val="000000"/>
                <w:sz w:val="16"/>
                <w:szCs w:val="16"/>
              </w:rPr>
            </w:pPr>
            <w:r w:rsidRPr="003E5C6F">
              <w:rPr>
                <w:color w:val="000000"/>
                <w:sz w:val="16"/>
                <w:szCs w:val="16"/>
              </w:rPr>
              <w:lastRenderedPageBreak/>
              <w:t>Ульяновская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D54518" w14:textId="77777777" w:rsidR="003E5C6F" w:rsidRPr="003E5C6F" w:rsidRDefault="003E5C6F" w:rsidP="003E5C6F">
            <w:pPr>
              <w:jc w:val="center"/>
              <w:rPr>
                <w:sz w:val="16"/>
                <w:szCs w:val="16"/>
              </w:rPr>
            </w:pPr>
            <w:r w:rsidRPr="003E5C6F">
              <w:rPr>
                <w:sz w:val="16"/>
                <w:szCs w:val="16"/>
              </w:rPr>
              <w:t>14</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C87759" w14:textId="77777777" w:rsidR="003E5C6F" w:rsidRPr="003E5C6F" w:rsidRDefault="003E5C6F" w:rsidP="003E5C6F">
            <w:pPr>
              <w:jc w:val="center"/>
              <w:rPr>
                <w:sz w:val="16"/>
                <w:szCs w:val="16"/>
              </w:rPr>
            </w:pPr>
            <w:r w:rsidRPr="003E5C6F">
              <w:rPr>
                <w:sz w:val="16"/>
                <w:szCs w:val="16"/>
              </w:rPr>
              <w:t>7</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974BB4" w14:textId="77777777" w:rsidR="003E5C6F" w:rsidRPr="003E5C6F" w:rsidRDefault="003E5C6F" w:rsidP="003E5C6F">
            <w:pPr>
              <w:jc w:val="center"/>
              <w:rPr>
                <w:sz w:val="16"/>
                <w:szCs w:val="16"/>
              </w:rPr>
            </w:pPr>
            <w:r w:rsidRPr="003E5C6F">
              <w:rPr>
                <w:sz w:val="16"/>
                <w:szCs w:val="16"/>
              </w:rPr>
              <w:t>4</w:t>
            </w:r>
          </w:p>
        </w:tc>
      </w:tr>
      <w:tr w:rsidR="003E5C6F" w:rsidRPr="003E5C6F" w14:paraId="699849E9"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57FD9" w14:textId="77777777" w:rsidR="003E5C6F" w:rsidRPr="003E5C6F" w:rsidRDefault="003E5C6F" w:rsidP="003E5C6F">
            <w:pPr>
              <w:rPr>
                <w:color w:val="000000"/>
                <w:sz w:val="16"/>
                <w:szCs w:val="16"/>
              </w:rPr>
            </w:pPr>
            <w:r w:rsidRPr="003E5C6F">
              <w:rPr>
                <w:color w:val="000000"/>
                <w:sz w:val="16"/>
                <w:szCs w:val="16"/>
              </w:rPr>
              <w:t>Хабаровский край</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A65A7B" w14:textId="77777777" w:rsidR="003E5C6F" w:rsidRPr="003E5C6F" w:rsidRDefault="003E5C6F" w:rsidP="003E5C6F">
            <w:pPr>
              <w:jc w:val="center"/>
              <w:rPr>
                <w:sz w:val="16"/>
                <w:szCs w:val="16"/>
              </w:rPr>
            </w:pPr>
            <w:r w:rsidRPr="003E5C6F">
              <w:rPr>
                <w:sz w:val="16"/>
                <w:szCs w:val="16"/>
              </w:rPr>
              <w:t>16</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EA18CC" w14:textId="77777777" w:rsidR="003E5C6F" w:rsidRPr="003E5C6F" w:rsidRDefault="003E5C6F" w:rsidP="003E5C6F">
            <w:pPr>
              <w:jc w:val="center"/>
              <w:rPr>
                <w:sz w:val="16"/>
                <w:szCs w:val="16"/>
              </w:rPr>
            </w:pPr>
            <w:r w:rsidRPr="003E5C6F">
              <w:rPr>
                <w:sz w:val="16"/>
                <w:szCs w:val="16"/>
              </w:rPr>
              <w:t>9</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C6041C" w14:textId="77777777" w:rsidR="003E5C6F" w:rsidRPr="003E5C6F" w:rsidRDefault="003E5C6F" w:rsidP="003E5C6F">
            <w:pPr>
              <w:jc w:val="center"/>
              <w:rPr>
                <w:sz w:val="16"/>
                <w:szCs w:val="16"/>
              </w:rPr>
            </w:pPr>
            <w:r w:rsidRPr="003E5C6F">
              <w:rPr>
                <w:sz w:val="16"/>
                <w:szCs w:val="16"/>
              </w:rPr>
              <w:t>4</w:t>
            </w:r>
          </w:p>
        </w:tc>
      </w:tr>
      <w:tr w:rsidR="003E5C6F" w:rsidRPr="003E5C6F" w14:paraId="322DF955"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586223" w14:textId="77777777" w:rsidR="003E5C6F" w:rsidRPr="003E5C6F" w:rsidRDefault="003E5C6F" w:rsidP="003E5C6F">
            <w:pPr>
              <w:rPr>
                <w:sz w:val="16"/>
                <w:szCs w:val="16"/>
              </w:rPr>
            </w:pPr>
            <w:r w:rsidRPr="003E5C6F">
              <w:rPr>
                <w:sz w:val="16"/>
                <w:szCs w:val="16"/>
              </w:rPr>
              <w:t>Ханты-Мансийский АО - Югра</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B9A12B" w14:textId="77777777" w:rsidR="003E5C6F" w:rsidRPr="003E5C6F" w:rsidRDefault="003E5C6F" w:rsidP="003E5C6F">
            <w:pPr>
              <w:jc w:val="center"/>
              <w:rPr>
                <w:sz w:val="16"/>
                <w:szCs w:val="16"/>
              </w:rPr>
            </w:pPr>
            <w:r w:rsidRPr="003E5C6F">
              <w:rPr>
                <w:sz w:val="16"/>
                <w:szCs w:val="16"/>
              </w:rPr>
              <w:t>8</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68E142"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969DBB" w14:textId="77777777" w:rsidR="003E5C6F" w:rsidRPr="003E5C6F" w:rsidRDefault="003E5C6F" w:rsidP="003E5C6F">
            <w:pPr>
              <w:jc w:val="center"/>
              <w:rPr>
                <w:sz w:val="16"/>
                <w:szCs w:val="16"/>
              </w:rPr>
            </w:pPr>
            <w:r w:rsidRPr="003E5C6F">
              <w:rPr>
                <w:sz w:val="16"/>
                <w:szCs w:val="16"/>
              </w:rPr>
              <w:t>3</w:t>
            </w:r>
          </w:p>
        </w:tc>
      </w:tr>
      <w:tr w:rsidR="003E5C6F" w:rsidRPr="003E5C6F" w14:paraId="05A99EA3"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C30906" w14:textId="77777777" w:rsidR="003E5C6F" w:rsidRPr="003E5C6F" w:rsidRDefault="003E5C6F" w:rsidP="003E5C6F">
            <w:pPr>
              <w:rPr>
                <w:sz w:val="16"/>
                <w:szCs w:val="16"/>
              </w:rPr>
            </w:pPr>
            <w:r w:rsidRPr="003E5C6F">
              <w:rPr>
                <w:sz w:val="16"/>
                <w:szCs w:val="16"/>
              </w:rPr>
              <w:t>Челябинская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3DE82B" w14:textId="77777777" w:rsidR="003E5C6F" w:rsidRPr="003E5C6F" w:rsidRDefault="003E5C6F" w:rsidP="003E5C6F">
            <w:pPr>
              <w:jc w:val="center"/>
              <w:rPr>
                <w:sz w:val="16"/>
                <w:szCs w:val="16"/>
              </w:rPr>
            </w:pPr>
            <w:r w:rsidRPr="003E5C6F">
              <w:rPr>
                <w:sz w:val="16"/>
                <w:szCs w:val="16"/>
              </w:rPr>
              <w:t>13</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00B448" w14:textId="77777777" w:rsidR="003E5C6F" w:rsidRPr="003E5C6F" w:rsidRDefault="003E5C6F" w:rsidP="003E5C6F">
            <w:pPr>
              <w:jc w:val="center"/>
              <w:rPr>
                <w:sz w:val="16"/>
                <w:szCs w:val="16"/>
              </w:rPr>
            </w:pPr>
            <w:r w:rsidRPr="003E5C6F">
              <w:rPr>
                <w:sz w:val="16"/>
                <w:szCs w:val="16"/>
              </w:rPr>
              <w:t>6</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10EEE5" w14:textId="77777777" w:rsidR="003E5C6F" w:rsidRPr="003E5C6F" w:rsidRDefault="003E5C6F" w:rsidP="003E5C6F">
            <w:pPr>
              <w:jc w:val="center"/>
              <w:rPr>
                <w:sz w:val="16"/>
                <w:szCs w:val="16"/>
              </w:rPr>
            </w:pPr>
            <w:r w:rsidRPr="003E5C6F">
              <w:rPr>
                <w:sz w:val="16"/>
                <w:szCs w:val="16"/>
              </w:rPr>
              <w:t>4</w:t>
            </w:r>
          </w:p>
        </w:tc>
      </w:tr>
      <w:tr w:rsidR="003E5C6F" w:rsidRPr="003E5C6F" w14:paraId="1C4F8C68"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785B7" w14:textId="77777777" w:rsidR="003E5C6F" w:rsidRPr="003E5C6F" w:rsidRDefault="003E5C6F" w:rsidP="003E5C6F">
            <w:pPr>
              <w:rPr>
                <w:color w:val="000000"/>
                <w:sz w:val="16"/>
                <w:szCs w:val="16"/>
              </w:rPr>
            </w:pPr>
            <w:r w:rsidRPr="003E5C6F">
              <w:rPr>
                <w:color w:val="000000"/>
                <w:sz w:val="16"/>
                <w:szCs w:val="16"/>
              </w:rPr>
              <w:t>Чеченская Республика</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11A7A8" w14:textId="77777777" w:rsidR="003E5C6F" w:rsidRPr="003E5C6F" w:rsidRDefault="003E5C6F" w:rsidP="003E5C6F">
            <w:pPr>
              <w:jc w:val="center"/>
              <w:rPr>
                <w:sz w:val="16"/>
                <w:szCs w:val="16"/>
              </w:rPr>
            </w:pPr>
            <w:r w:rsidRPr="003E5C6F">
              <w:rPr>
                <w:sz w:val="16"/>
                <w:szCs w:val="16"/>
              </w:rPr>
              <w:t>7</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599A45" w14:textId="77777777" w:rsidR="003E5C6F" w:rsidRPr="003E5C6F" w:rsidRDefault="003E5C6F" w:rsidP="003E5C6F">
            <w:pPr>
              <w:jc w:val="center"/>
              <w:rPr>
                <w:sz w:val="16"/>
                <w:szCs w:val="16"/>
              </w:rPr>
            </w:pPr>
            <w:r w:rsidRPr="003E5C6F">
              <w:rPr>
                <w:sz w:val="16"/>
                <w:szCs w:val="16"/>
              </w:rPr>
              <w:t>7</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80126D" w14:textId="77777777" w:rsidR="003E5C6F" w:rsidRPr="003E5C6F" w:rsidRDefault="003E5C6F" w:rsidP="003E5C6F">
            <w:pPr>
              <w:jc w:val="center"/>
              <w:rPr>
                <w:sz w:val="16"/>
                <w:szCs w:val="16"/>
              </w:rPr>
            </w:pPr>
            <w:r w:rsidRPr="003E5C6F">
              <w:rPr>
                <w:sz w:val="16"/>
                <w:szCs w:val="16"/>
              </w:rPr>
              <w:t>1</w:t>
            </w:r>
          </w:p>
        </w:tc>
      </w:tr>
      <w:tr w:rsidR="003E5C6F" w:rsidRPr="003E5C6F" w14:paraId="2165CEEC"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CA3D16" w14:textId="77777777" w:rsidR="003E5C6F" w:rsidRPr="003E5C6F" w:rsidRDefault="003E5C6F" w:rsidP="003E5C6F">
            <w:pPr>
              <w:rPr>
                <w:sz w:val="16"/>
                <w:szCs w:val="16"/>
              </w:rPr>
            </w:pPr>
            <w:r w:rsidRPr="003E5C6F">
              <w:rPr>
                <w:sz w:val="16"/>
                <w:szCs w:val="16"/>
              </w:rPr>
              <w:t>Чувашская Республика</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963D87" w14:textId="77777777" w:rsidR="003E5C6F" w:rsidRPr="003E5C6F" w:rsidRDefault="003E5C6F" w:rsidP="003E5C6F">
            <w:pPr>
              <w:jc w:val="center"/>
              <w:rPr>
                <w:sz w:val="16"/>
                <w:szCs w:val="16"/>
              </w:rPr>
            </w:pPr>
            <w:r w:rsidRPr="003E5C6F">
              <w:rPr>
                <w:sz w:val="16"/>
                <w:szCs w:val="16"/>
              </w:rPr>
              <w:t>12</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C310EE" w14:textId="77777777" w:rsidR="003E5C6F" w:rsidRPr="003E5C6F" w:rsidRDefault="003E5C6F" w:rsidP="003E5C6F">
            <w:pPr>
              <w:jc w:val="center"/>
              <w:rPr>
                <w:sz w:val="16"/>
                <w:szCs w:val="16"/>
              </w:rPr>
            </w:pPr>
            <w:r w:rsidRPr="003E5C6F">
              <w:rPr>
                <w:sz w:val="16"/>
                <w:szCs w:val="16"/>
              </w:rPr>
              <w:t>5</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6D265F" w14:textId="77777777" w:rsidR="003E5C6F" w:rsidRPr="003E5C6F" w:rsidRDefault="003E5C6F" w:rsidP="003E5C6F">
            <w:pPr>
              <w:jc w:val="center"/>
              <w:rPr>
                <w:sz w:val="16"/>
                <w:szCs w:val="16"/>
              </w:rPr>
            </w:pPr>
            <w:r w:rsidRPr="003E5C6F">
              <w:rPr>
                <w:sz w:val="16"/>
                <w:szCs w:val="16"/>
              </w:rPr>
              <w:t>4</w:t>
            </w:r>
          </w:p>
        </w:tc>
      </w:tr>
      <w:tr w:rsidR="003E5C6F" w:rsidRPr="003E5C6F" w14:paraId="494FB515"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C0075A" w14:textId="77777777" w:rsidR="003E5C6F" w:rsidRPr="003E5C6F" w:rsidRDefault="003E5C6F" w:rsidP="003E5C6F">
            <w:pPr>
              <w:rPr>
                <w:sz w:val="16"/>
                <w:szCs w:val="16"/>
              </w:rPr>
            </w:pPr>
            <w:r w:rsidRPr="003E5C6F">
              <w:rPr>
                <w:sz w:val="16"/>
                <w:szCs w:val="16"/>
              </w:rPr>
              <w:t>Ямало-Ненецкий автономный округ</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E6FCCF" w14:textId="77777777" w:rsidR="003E5C6F" w:rsidRPr="003E5C6F" w:rsidRDefault="003E5C6F" w:rsidP="003E5C6F">
            <w:pPr>
              <w:jc w:val="center"/>
              <w:rPr>
                <w:sz w:val="16"/>
                <w:szCs w:val="16"/>
              </w:rPr>
            </w:pPr>
            <w:r w:rsidRPr="003E5C6F">
              <w:rPr>
                <w:sz w:val="16"/>
                <w:szCs w:val="16"/>
              </w:rPr>
              <w:t>4</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7D675E" w14:textId="77777777" w:rsidR="003E5C6F" w:rsidRPr="003E5C6F" w:rsidRDefault="003E5C6F" w:rsidP="003E5C6F">
            <w:pPr>
              <w:jc w:val="center"/>
              <w:rPr>
                <w:sz w:val="16"/>
                <w:szCs w:val="16"/>
              </w:rPr>
            </w:pPr>
            <w:r w:rsidRPr="003E5C6F">
              <w:rPr>
                <w:sz w:val="16"/>
                <w:szCs w:val="16"/>
              </w:rPr>
              <w:t>4</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F356A5" w14:textId="77777777" w:rsidR="003E5C6F" w:rsidRPr="003E5C6F" w:rsidRDefault="003E5C6F" w:rsidP="003E5C6F">
            <w:pPr>
              <w:jc w:val="center"/>
              <w:rPr>
                <w:sz w:val="16"/>
                <w:szCs w:val="16"/>
              </w:rPr>
            </w:pPr>
            <w:r w:rsidRPr="003E5C6F">
              <w:rPr>
                <w:sz w:val="16"/>
                <w:szCs w:val="16"/>
              </w:rPr>
              <w:t>1</w:t>
            </w:r>
          </w:p>
        </w:tc>
      </w:tr>
      <w:tr w:rsidR="003E5C6F" w:rsidRPr="003E5C6F" w14:paraId="6741F1FE" w14:textId="77777777" w:rsidTr="003E5C6F">
        <w:trPr>
          <w:trHeight w:val="225"/>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E2C8DD" w14:textId="77777777" w:rsidR="003E5C6F" w:rsidRPr="003E5C6F" w:rsidRDefault="003E5C6F" w:rsidP="003E5C6F">
            <w:pPr>
              <w:rPr>
                <w:sz w:val="16"/>
                <w:szCs w:val="16"/>
              </w:rPr>
            </w:pPr>
            <w:r w:rsidRPr="003E5C6F">
              <w:rPr>
                <w:sz w:val="16"/>
                <w:szCs w:val="16"/>
              </w:rPr>
              <w:t>Ярославская область</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407EC8" w14:textId="77777777" w:rsidR="003E5C6F" w:rsidRPr="003E5C6F" w:rsidRDefault="003E5C6F" w:rsidP="003E5C6F">
            <w:pPr>
              <w:jc w:val="center"/>
              <w:rPr>
                <w:sz w:val="16"/>
                <w:szCs w:val="16"/>
              </w:rPr>
            </w:pPr>
            <w:r w:rsidRPr="003E5C6F">
              <w:rPr>
                <w:sz w:val="16"/>
                <w:szCs w:val="16"/>
              </w:rPr>
              <w:t>15</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4C96D8" w14:textId="77777777" w:rsidR="003E5C6F" w:rsidRPr="003E5C6F" w:rsidRDefault="003E5C6F" w:rsidP="003E5C6F">
            <w:pPr>
              <w:jc w:val="center"/>
              <w:rPr>
                <w:sz w:val="16"/>
                <w:szCs w:val="16"/>
              </w:rPr>
            </w:pPr>
            <w:r w:rsidRPr="003E5C6F">
              <w:rPr>
                <w:sz w:val="16"/>
                <w:szCs w:val="16"/>
              </w:rPr>
              <w:t>8</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43D4A8" w14:textId="77777777" w:rsidR="003E5C6F" w:rsidRPr="003E5C6F" w:rsidRDefault="003E5C6F" w:rsidP="003E5C6F">
            <w:pPr>
              <w:jc w:val="center"/>
              <w:rPr>
                <w:sz w:val="16"/>
                <w:szCs w:val="16"/>
              </w:rPr>
            </w:pPr>
            <w:r w:rsidRPr="003E5C6F">
              <w:rPr>
                <w:sz w:val="16"/>
                <w:szCs w:val="16"/>
              </w:rPr>
              <w:t>4</w:t>
            </w:r>
          </w:p>
        </w:tc>
      </w:tr>
    </w:tbl>
    <w:p w14:paraId="108FF0E2" w14:textId="29C6E4C4" w:rsidR="00CE7180" w:rsidRDefault="00CE7180" w:rsidP="003E5C6F">
      <w:pPr>
        <w:pStyle w:val="a7"/>
        <w:ind w:left="0" w:firstLine="0"/>
        <w:rPr>
          <w:szCs w:val="28"/>
          <w:lang w:val="ru-RU"/>
        </w:rPr>
      </w:pPr>
    </w:p>
    <w:p w14:paraId="4E430EEA" w14:textId="7DA00D6E" w:rsidR="00025046" w:rsidRDefault="00025046" w:rsidP="003E5C6F">
      <w:pPr>
        <w:pStyle w:val="a7"/>
        <w:ind w:left="0" w:firstLine="0"/>
        <w:rPr>
          <w:szCs w:val="28"/>
          <w:lang w:val="ru-RU"/>
        </w:rPr>
      </w:pPr>
    </w:p>
    <w:p w14:paraId="26C24778" w14:textId="669DC117" w:rsidR="002A5102" w:rsidRPr="002A5102" w:rsidRDefault="0096614E" w:rsidP="002A1566">
      <w:pPr>
        <w:pStyle w:val="1"/>
        <w:keepLines w:val="0"/>
        <w:numPr>
          <w:ilvl w:val="0"/>
          <w:numId w:val="1"/>
        </w:numPr>
        <w:spacing w:before="0" w:after="60"/>
        <w:jc w:val="center"/>
        <w:rPr>
          <w:snapToGrid w:val="0"/>
          <w:color w:val="auto"/>
        </w:rPr>
      </w:pPr>
      <w:r>
        <w:rPr>
          <w:snapToGrid w:val="0"/>
          <w:color w:val="auto"/>
        </w:rPr>
        <w:t xml:space="preserve"> </w:t>
      </w:r>
      <w:bookmarkStart w:id="11" w:name="_Toc498001213"/>
      <w:r w:rsidR="002A5102">
        <w:rPr>
          <w:snapToGrid w:val="0"/>
          <w:color w:val="auto"/>
        </w:rPr>
        <w:t>ОБЪЕМ ТОВАРНОГО РЫНКА И ДОЛИ ХОЗЯЙСТВУЮЩИХ СУБЪЕКТОВ НА ТОВАРНОМ РЫНКЕ</w:t>
      </w:r>
      <w:bookmarkEnd w:id="11"/>
    </w:p>
    <w:p w14:paraId="06806338" w14:textId="77777777" w:rsidR="00AA4055" w:rsidRPr="008F410D" w:rsidRDefault="00AA4055" w:rsidP="00AA4055">
      <w:pPr>
        <w:pStyle w:val="Style3"/>
        <w:widowControl/>
        <w:spacing w:line="240" w:lineRule="exact"/>
        <w:ind w:firstLine="624"/>
        <w:rPr>
          <w:sz w:val="20"/>
          <w:szCs w:val="20"/>
        </w:rPr>
      </w:pPr>
    </w:p>
    <w:p w14:paraId="22445457" w14:textId="03ADC3A1" w:rsidR="0095721A" w:rsidRPr="0095721A" w:rsidRDefault="0095721A" w:rsidP="00AA4055">
      <w:pPr>
        <w:spacing w:line="360" w:lineRule="auto"/>
        <w:ind w:firstLine="567"/>
        <w:jc w:val="both"/>
        <w:rPr>
          <w:b/>
          <w:sz w:val="28"/>
          <w:szCs w:val="28"/>
        </w:rPr>
      </w:pPr>
      <w:r w:rsidRPr="0095721A">
        <w:rPr>
          <w:b/>
          <w:sz w:val="28"/>
          <w:szCs w:val="28"/>
          <w:lang w:val="en-US"/>
        </w:rPr>
        <w:t>I</w:t>
      </w:r>
      <w:r w:rsidRPr="0095721A">
        <w:rPr>
          <w:b/>
          <w:sz w:val="28"/>
          <w:szCs w:val="28"/>
        </w:rPr>
        <w:t xml:space="preserve">. </w:t>
      </w:r>
      <w:r w:rsidR="004F1A73">
        <w:rPr>
          <w:b/>
          <w:sz w:val="28"/>
          <w:szCs w:val="28"/>
        </w:rPr>
        <w:t>Способ о</w:t>
      </w:r>
      <w:r w:rsidRPr="0095721A">
        <w:rPr>
          <w:b/>
          <w:sz w:val="28"/>
          <w:szCs w:val="28"/>
        </w:rPr>
        <w:t>пределени</w:t>
      </w:r>
      <w:r w:rsidR="004F1A73">
        <w:rPr>
          <w:b/>
          <w:sz w:val="28"/>
          <w:szCs w:val="28"/>
        </w:rPr>
        <w:t>я</w:t>
      </w:r>
      <w:r w:rsidRPr="0095721A">
        <w:rPr>
          <w:b/>
          <w:sz w:val="28"/>
          <w:szCs w:val="28"/>
        </w:rPr>
        <w:t xml:space="preserve"> объема товарного рынка в соответствии с Порядком</w:t>
      </w:r>
    </w:p>
    <w:p w14:paraId="3ADF29CA" w14:textId="1E52F4CA" w:rsidR="00FC26FC" w:rsidRDefault="002A1566" w:rsidP="00FC26FC">
      <w:pPr>
        <w:spacing w:line="360" w:lineRule="auto"/>
        <w:ind w:firstLine="567"/>
        <w:jc w:val="both"/>
        <w:rPr>
          <w:sz w:val="28"/>
          <w:szCs w:val="28"/>
        </w:rPr>
      </w:pPr>
      <w:r>
        <w:rPr>
          <w:sz w:val="28"/>
          <w:szCs w:val="28"/>
        </w:rPr>
        <w:t>Пунктом 6.1 Порядка установлено, что о</w:t>
      </w:r>
      <w:r w:rsidRPr="002A1566">
        <w:rPr>
          <w:sz w:val="28"/>
          <w:szCs w:val="28"/>
        </w:rPr>
        <w:t xml:space="preserve">сновным показателем для расчета объема товарного рынка и долей хозяйствующих субъектов на рынке является объем продаж (поставок) на рассматриваемом товарном рынке. </w:t>
      </w:r>
    </w:p>
    <w:p w14:paraId="75FEBD26" w14:textId="77FA9681" w:rsidR="00FC26FC" w:rsidRDefault="002E1849" w:rsidP="00AA4055">
      <w:pPr>
        <w:spacing w:line="360" w:lineRule="auto"/>
        <w:ind w:firstLine="567"/>
        <w:jc w:val="both"/>
        <w:rPr>
          <w:sz w:val="28"/>
          <w:szCs w:val="28"/>
        </w:rPr>
      </w:pPr>
      <w:r>
        <w:rPr>
          <w:sz w:val="28"/>
          <w:szCs w:val="28"/>
        </w:rPr>
        <w:t xml:space="preserve">В исследуемом товарном рынке под продажами понимается </w:t>
      </w:r>
      <w:r w:rsidR="00825032">
        <w:rPr>
          <w:sz w:val="28"/>
          <w:szCs w:val="28"/>
        </w:rPr>
        <w:t>доход от</w:t>
      </w:r>
      <w:r>
        <w:rPr>
          <w:sz w:val="28"/>
          <w:szCs w:val="28"/>
        </w:rPr>
        <w:t xml:space="preserve"> </w:t>
      </w:r>
      <w:r w:rsidR="00FC26FC">
        <w:rPr>
          <w:sz w:val="28"/>
          <w:szCs w:val="28"/>
        </w:rPr>
        <w:t>услуг информационного взаимодействия между водителями и пассажирами, полученный агрегаторо</w:t>
      </w:r>
      <w:r w:rsidR="00CA768B">
        <w:rPr>
          <w:sz w:val="28"/>
          <w:szCs w:val="28"/>
        </w:rPr>
        <w:t>м</w:t>
      </w:r>
      <w:r w:rsidR="00FC26FC">
        <w:rPr>
          <w:sz w:val="28"/>
          <w:szCs w:val="28"/>
        </w:rPr>
        <w:t xml:space="preserve"> от водителей (для пассажиров сервисы агрегаторов такси бесплатны). Этот доход формируется, в основном, в виде комиссии агрегатора, уплачиваемой водител</w:t>
      </w:r>
      <w:r w:rsidR="00462086">
        <w:rPr>
          <w:sz w:val="28"/>
          <w:szCs w:val="28"/>
        </w:rPr>
        <w:t>ями</w:t>
      </w:r>
      <w:r w:rsidR="00FC26FC">
        <w:rPr>
          <w:sz w:val="28"/>
          <w:szCs w:val="28"/>
        </w:rPr>
        <w:t>, в процентном отношении от стоимости поездки. В некоторых случаях, комиссия формируется не в процентах, а в виде фиксированной ставки за использование сервиса в течение суток/недели/месяца.</w:t>
      </w:r>
      <w:r w:rsidR="00F8599C">
        <w:rPr>
          <w:sz w:val="28"/>
          <w:szCs w:val="28"/>
        </w:rPr>
        <w:t xml:space="preserve"> Порядок формирования комиссии агрегатора действующим законодательством не регламентирован и формируется на основе договоренности.</w:t>
      </w:r>
    </w:p>
    <w:p w14:paraId="43FDB94D" w14:textId="7F9618FD" w:rsidR="00F8599C" w:rsidRDefault="006154FF" w:rsidP="00AA4055">
      <w:pPr>
        <w:spacing w:line="360" w:lineRule="auto"/>
        <w:ind w:firstLine="567"/>
        <w:jc w:val="both"/>
        <w:rPr>
          <w:sz w:val="28"/>
          <w:szCs w:val="28"/>
        </w:rPr>
      </w:pPr>
      <w:r>
        <w:rPr>
          <w:sz w:val="28"/>
          <w:szCs w:val="28"/>
        </w:rPr>
        <w:t xml:space="preserve">Учитывая, что некоторые лица не предоставили сведения о доходах </w:t>
      </w:r>
      <w:r w:rsidR="00154931">
        <w:rPr>
          <w:sz w:val="28"/>
          <w:szCs w:val="28"/>
        </w:rPr>
        <w:t>от</w:t>
      </w:r>
      <w:r>
        <w:rPr>
          <w:sz w:val="28"/>
          <w:szCs w:val="28"/>
        </w:rPr>
        <w:t xml:space="preserve"> деятельности агрегатора такси в стоимостном выражении, а также тот факт, что в различных субъектах Российской Федерации стоимость поездок может существенно отличаться (при этом, амортизация автомобилей, влияющая на ценовые ожидания водителей, а также затраты на деятельность самого агрегатора, мало отличается в разных субъектах)</w:t>
      </w:r>
      <w:r w:rsidR="00876C7D">
        <w:rPr>
          <w:sz w:val="28"/>
          <w:szCs w:val="28"/>
        </w:rPr>
        <w:t xml:space="preserve">, ФАС России пришла к выводу, что использование в качестве показателя для расчета объема рынка и долей его участников денежного выражения приведет к (1) невозможности </w:t>
      </w:r>
      <w:r w:rsidR="00876C7D">
        <w:rPr>
          <w:sz w:val="28"/>
          <w:szCs w:val="28"/>
        </w:rPr>
        <w:lastRenderedPageBreak/>
        <w:t>учесть всех выявленных участников и</w:t>
      </w:r>
      <w:r w:rsidR="00DA2299">
        <w:rPr>
          <w:sz w:val="28"/>
          <w:szCs w:val="28"/>
        </w:rPr>
        <w:t xml:space="preserve"> </w:t>
      </w:r>
      <w:r w:rsidR="00876C7D">
        <w:rPr>
          <w:sz w:val="28"/>
          <w:szCs w:val="28"/>
        </w:rPr>
        <w:t xml:space="preserve"> (2) </w:t>
      </w:r>
      <w:r w:rsidR="003A1B31">
        <w:rPr>
          <w:sz w:val="28"/>
          <w:szCs w:val="28"/>
        </w:rPr>
        <w:t>некорректному определению долей участников применительно к федеральным границам рынка, описываемым территорией Российской Федерации.</w:t>
      </w:r>
    </w:p>
    <w:p w14:paraId="4A0298E7" w14:textId="77777777" w:rsidR="00E40447" w:rsidRDefault="00E40447" w:rsidP="00E40447">
      <w:pPr>
        <w:spacing w:line="360" w:lineRule="auto"/>
        <w:ind w:firstLine="567"/>
        <w:jc w:val="both"/>
        <w:rPr>
          <w:sz w:val="28"/>
          <w:szCs w:val="28"/>
        </w:rPr>
      </w:pPr>
      <w:r>
        <w:rPr>
          <w:sz w:val="28"/>
          <w:szCs w:val="28"/>
        </w:rPr>
        <w:t xml:space="preserve">В этой связи, на основании пункта 6.1 ФАС России пришла к выводу, что использование в качестве основного показателя для определения объема рынка и долей его участников количество совершенных поездок позволит наиболее полно и достоверно дать оценку рынка. Для единообразия применяемых подходов, данный показатель использован как в границах субъекта Российской Федерации, так и в границах Российской Федерации. </w:t>
      </w:r>
    </w:p>
    <w:p w14:paraId="0D4EC8FA" w14:textId="79F1A7FE" w:rsidR="00180198" w:rsidRDefault="0027692B" w:rsidP="00AA4055">
      <w:pPr>
        <w:spacing w:line="360" w:lineRule="auto"/>
        <w:ind w:firstLine="567"/>
        <w:jc w:val="both"/>
        <w:rPr>
          <w:sz w:val="28"/>
          <w:szCs w:val="28"/>
        </w:rPr>
      </w:pPr>
      <w:r>
        <w:rPr>
          <w:sz w:val="28"/>
          <w:szCs w:val="28"/>
        </w:rPr>
        <w:t xml:space="preserve">В связи с этим, объем товарного рынка определялся согласно подпункту «а» пункта </w:t>
      </w:r>
      <w:r w:rsidR="00931604">
        <w:rPr>
          <w:sz w:val="28"/>
          <w:szCs w:val="28"/>
        </w:rPr>
        <w:t>6.</w:t>
      </w:r>
      <w:r>
        <w:rPr>
          <w:sz w:val="28"/>
          <w:szCs w:val="28"/>
        </w:rPr>
        <w:t xml:space="preserve">2 Порядка как сумма объемов продаж </w:t>
      </w:r>
      <w:r w:rsidR="00180198">
        <w:rPr>
          <w:sz w:val="28"/>
          <w:szCs w:val="28"/>
        </w:rPr>
        <w:t xml:space="preserve">выявленных </w:t>
      </w:r>
      <w:r>
        <w:rPr>
          <w:sz w:val="28"/>
          <w:szCs w:val="28"/>
        </w:rPr>
        <w:t xml:space="preserve">агрегаторов такси, </w:t>
      </w:r>
      <w:r w:rsidR="00180198">
        <w:rPr>
          <w:sz w:val="28"/>
          <w:szCs w:val="28"/>
        </w:rPr>
        <w:t>где под продажей подразумеваются совершенные поездки</w:t>
      </w:r>
      <w:r w:rsidR="00931EDF">
        <w:rPr>
          <w:sz w:val="28"/>
          <w:szCs w:val="28"/>
        </w:rPr>
        <w:t>, организованные с использованием услуг агрегаторов такси.</w:t>
      </w:r>
    </w:p>
    <w:p w14:paraId="3AADA6FD" w14:textId="44C31C08" w:rsidR="009B7342" w:rsidRDefault="0095721A" w:rsidP="00AA4055">
      <w:pPr>
        <w:spacing w:line="360" w:lineRule="auto"/>
        <w:ind w:firstLine="567"/>
        <w:jc w:val="both"/>
        <w:rPr>
          <w:sz w:val="28"/>
          <w:szCs w:val="28"/>
        </w:rPr>
      </w:pPr>
      <w:r>
        <w:rPr>
          <w:b/>
          <w:sz w:val="28"/>
          <w:szCs w:val="28"/>
          <w:lang w:val="en-US"/>
        </w:rPr>
        <w:t>II</w:t>
      </w:r>
      <w:r w:rsidRPr="0095721A">
        <w:rPr>
          <w:b/>
          <w:sz w:val="28"/>
          <w:szCs w:val="28"/>
        </w:rPr>
        <w:t xml:space="preserve">. </w:t>
      </w:r>
      <w:r>
        <w:rPr>
          <w:b/>
          <w:sz w:val="28"/>
          <w:szCs w:val="28"/>
        </w:rPr>
        <w:t>Объем товарного рынка по экспертным оценкам</w:t>
      </w:r>
      <w:r w:rsidR="006547FF">
        <w:rPr>
          <w:b/>
          <w:sz w:val="28"/>
          <w:szCs w:val="28"/>
        </w:rPr>
        <w:t xml:space="preserve"> в сравнении с объемом, определенным ФАС России</w:t>
      </w:r>
      <w:r w:rsidR="009F7B66">
        <w:rPr>
          <w:b/>
          <w:sz w:val="28"/>
          <w:szCs w:val="28"/>
        </w:rPr>
        <w:t xml:space="preserve"> согласно Порядку</w:t>
      </w:r>
    </w:p>
    <w:p w14:paraId="2C053F6E" w14:textId="2A003FDC" w:rsidR="00F57BA7" w:rsidRDefault="00F57BA7" w:rsidP="00AA4055">
      <w:pPr>
        <w:spacing w:line="360" w:lineRule="auto"/>
        <w:ind w:firstLine="567"/>
        <w:jc w:val="both"/>
        <w:rPr>
          <w:sz w:val="28"/>
          <w:szCs w:val="28"/>
        </w:rPr>
      </w:pPr>
      <w:r>
        <w:rPr>
          <w:sz w:val="28"/>
          <w:szCs w:val="28"/>
        </w:rPr>
        <w:t>В ходе исследования были проанализированы отчеты</w:t>
      </w:r>
      <w:r w:rsidR="007D0DE3">
        <w:rPr>
          <w:sz w:val="28"/>
          <w:szCs w:val="28"/>
        </w:rPr>
        <w:t>/исследования</w:t>
      </w:r>
      <w:r>
        <w:rPr>
          <w:sz w:val="28"/>
          <w:szCs w:val="28"/>
        </w:rPr>
        <w:t xml:space="preserve"> различных экспертных оценок рынка агрегаторов такси (в границах Российской Федерации):</w:t>
      </w:r>
    </w:p>
    <w:p w14:paraId="3FBBF168" w14:textId="3F3E37A3" w:rsidR="00F57BA7" w:rsidRDefault="00F57BA7" w:rsidP="00AA4055">
      <w:pPr>
        <w:spacing w:line="360" w:lineRule="auto"/>
        <w:ind w:firstLine="567"/>
        <w:jc w:val="both"/>
        <w:rPr>
          <w:sz w:val="28"/>
          <w:szCs w:val="28"/>
        </w:rPr>
      </w:pPr>
      <w:r>
        <w:rPr>
          <w:sz w:val="28"/>
          <w:szCs w:val="28"/>
        </w:rPr>
        <w:t xml:space="preserve">1. </w:t>
      </w:r>
      <w:r w:rsidRPr="00F57BA7">
        <w:rPr>
          <w:sz w:val="28"/>
          <w:szCs w:val="28"/>
        </w:rPr>
        <w:t xml:space="preserve">Аналитический центр при Правительстве Российской Федерации </w:t>
      </w:r>
      <w:r w:rsidR="002D330C">
        <w:rPr>
          <w:sz w:val="28"/>
          <w:szCs w:val="28"/>
        </w:rPr>
        <w:t xml:space="preserve">в отчете от 08.10.2019 </w:t>
      </w:r>
      <w:r w:rsidRPr="00F57BA7">
        <w:rPr>
          <w:sz w:val="28"/>
          <w:szCs w:val="28"/>
        </w:rPr>
        <w:t xml:space="preserve">оценил объем рынка такси в размере </w:t>
      </w:r>
      <w:r>
        <w:rPr>
          <w:sz w:val="28"/>
          <w:szCs w:val="28"/>
        </w:rPr>
        <w:t>6</w:t>
      </w:r>
      <w:r w:rsidR="00CE1E74">
        <w:rPr>
          <w:sz w:val="28"/>
          <w:szCs w:val="28"/>
        </w:rPr>
        <w:t>71</w:t>
      </w:r>
      <w:r w:rsidRPr="00F57BA7">
        <w:rPr>
          <w:sz w:val="28"/>
          <w:szCs w:val="28"/>
        </w:rPr>
        <w:t xml:space="preserve"> млрд руб</w:t>
      </w:r>
      <w:r w:rsidR="00CE1E74">
        <w:rPr>
          <w:sz w:val="28"/>
          <w:szCs w:val="28"/>
        </w:rPr>
        <w:t>.</w:t>
      </w:r>
      <w:r>
        <w:rPr>
          <w:sz w:val="28"/>
          <w:szCs w:val="28"/>
        </w:rPr>
        <w:t xml:space="preserve"> за 2018 год</w:t>
      </w:r>
      <w:r w:rsidR="00DC4E69">
        <w:rPr>
          <w:sz w:val="28"/>
          <w:szCs w:val="28"/>
        </w:rPr>
        <w:t xml:space="preserve">, доля группы Яндекс.Такси </w:t>
      </w:r>
      <w:r w:rsidR="00DC4E69" w:rsidRPr="00DC4E69">
        <w:rPr>
          <w:sz w:val="28"/>
          <w:szCs w:val="28"/>
        </w:rPr>
        <w:t xml:space="preserve">/ </w:t>
      </w:r>
      <w:r w:rsidR="00DC4E69">
        <w:rPr>
          <w:sz w:val="28"/>
          <w:szCs w:val="28"/>
          <w:lang w:val="en-US"/>
        </w:rPr>
        <w:t>Uber</w:t>
      </w:r>
      <w:r w:rsidR="00DC4E69">
        <w:rPr>
          <w:sz w:val="28"/>
          <w:szCs w:val="28"/>
        </w:rPr>
        <w:t xml:space="preserve"> = 27%, доля группы Везёт = 12%.</w:t>
      </w:r>
    </w:p>
    <w:p w14:paraId="7C2A6FAD" w14:textId="5D0CB750" w:rsidR="00303941" w:rsidRDefault="00DC4E69" w:rsidP="00303941">
      <w:pPr>
        <w:spacing w:line="360" w:lineRule="auto"/>
        <w:ind w:firstLine="567"/>
        <w:jc w:val="both"/>
        <w:rPr>
          <w:sz w:val="28"/>
          <w:szCs w:val="28"/>
        </w:rPr>
      </w:pPr>
      <w:r>
        <w:rPr>
          <w:sz w:val="28"/>
          <w:szCs w:val="28"/>
        </w:rPr>
        <w:t xml:space="preserve">2. </w:t>
      </w:r>
      <w:r w:rsidR="00303941" w:rsidRPr="00303941">
        <w:rPr>
          <w:sz w:val="28"/>
          <w:szCs w:val="28"/>
        </w:rPr>
        <w:t>BusinesStat</w:t>
      </w:r>
      <w:r w:rsidR="00EE6830">
        <w:rPr>
          <w:sz w:val="28"/>
          <w:szCs w:val="28"/>
        </w:rPr>
        <w:t xml:space="preserve"> в отчете от марта 2019 года</w:t>
      </w:r>
      <w:r w:rsidR="00303941">
        <w:rPr>
          <w:sz w:val="28"/>
          <w:szCs w:val="28"/>
        </w:rPr>
        <w:t xml:space="preserve"> </w:t>
      </w:r>
      <w:r w:rsidR="00303941" w:rsidRPr="00F57BA7">
        <w:rPr>
          <w:sz w:val="28"/>
          <w:szCs w:val="28"/>
        </w:rPr>
        <w:t xml:space="preserve">оценил объем рынка такси в размере </w:t>
      </w:r>
      <w:r w:rsidR="00303941">
        <w:rPr>
          <w:sz w:val="28"/>
          <w:szCs w:val="28"/>
        </w:rPr>
        <w:t>633</w:t>
      </w:r>
      <w:r w:rsidR="00303941" w:rsidRPr="00F57BA7">
        <w:rPr>
          <w:sz w:val="28"/>
          <w:szCs w:val="28"/>
        </w:rPr>
        <w:t xml:space="preserve"> млрд руб</w:t>
      </w:r>
      <w:r w:rsidR="00303941">
        <w:rPr>
          <w:sz w:val="28"/>
          <w:szCs w:val="28"/>
        </w:rPr>
        <w:t>. за 2018 год. Аналитика по долям отсутствует</w:t>
      </w:r>
    </w:p>
    <w:p w14:paraId="1CE8467D" w14:textId="5571E09C" w:rsidR="00DC4E69" w:rsidRDefault="00303941" w:rsidP="006F02A7">
      <w:pPr>
        <w:spacing w:line="360" w:lineRule="auto"/>
        <w:ind w:firstLine="567"/>
        <w:jc w:val="both"/>
        <w:rPr>
          <w:sz w:val="28"/>
          <w:szCs w:val="28"/>
        </w:rPr>
      </w:pPr>
      <w:r>
        <w:rPr>
          <w:sz w:val="28"/>
          <w:szCs w:val="28"/>
        </w:rPr>
        <w:t xml:space="preserve">3. </w:t>
      </w:r>
      <w:r w:rsidR="009A102A" w:rsidRPr="009A102A">
        <w:rPr>
          <w:sz w:val="28"/>
          <w:szCs w:val="28"/>
        </w:rPr>
        <w:t>Discovery Research Group</w:t>
      </w:r>
      <w:r w:rsidR="009A102A">
        <w:rPr>
          <w:sz w:val="28"/>
          <w:szCs w:val="28"/>
        </w:rPr>
        <w:t xml:space="preserve"> </w:t>
      </w:r>
      <w:r w:rsidR="00462EA7">
        <w:rPr>
          <w:sz w:val="28"/>
          <w:szCs w:val="28"/>
        </w:rPr>
        <w:t xml:space="preserve">в отчете от августа 2019 года </w:t>
      </w:r>
      <w:r w:rsidR="009A102A" w:rsidRPr="00F57BA7">
        <w:rPr>
          <w:sz w:val="28"/>
          <w:szCs w:val="28"/>
        </w:rPr>
        <w:t xml:space="preserve">оценил объем рынка такси в размере </w:t>
      </w:r>
      <w:r w:rsidR="009A102A">
        <w:rPr>
          <w:sz w:val="28"/>
          <w:szCs w:val="28"/>
        </w:rPr>
        <w:t>290</w:t>
      </w:r>
      <w:r w:rsidR="009A102A" w:rsidRPr="00F57BA7">
        <w:rPr>
          <w:sz w:val="28"/>
          <w:szCs w:val="28"/>
        </w:rPr>
        <w:t xml:space="preserve"> млрд руб</w:t>
      </w:r>
      <w:r w:rsidR="009A102A">
        <w:rPr>
          <w:sz w:val="28"/>
          <w:szCs w:val="28"/>
        </w:rPr>
        <w:t>. за 2018 год,</w:t>
      </w:r>
      <w:r w:rsidR="009A102A" w:rsidRPr="009A102A">
        <w:rPr>
          <w:sz w:val="28"/>
          <w:szCs w:val="28"/>
        </w:rPr>
        <w:t xml:space="preserve"> </w:t>
      </w:r>
      <w:r w:rsidR="009A102A">
        <w:rPr>
          <w:sz w:val="28"/>
          <w:szCs w:val="28"/>
        </w:rPr>
        <w:t xml:space="preserve">доля группы Яндекс.Такси </w:t>
      </w:r>
      <w:r w:rsidR="009A102A" w:rsidRPr="00DC4E69">
        <w:rPr>
          <w:sz w:val="28"/>
          <w:szCs w:val="28"/>
        </w:rPr>
        <w:t xml:space="preserve">/ </w:t>
      </w:r>
      <w:r w:rsidR="009A102A">
        <w:rPr>
          <w:sz w:val="28"/>
          <w:szCs w:val="28"/>
          <w:lang w:val="en-US"/>
        </w:rPr>
        <w:t>Uber</w:t>
      </w:r>
      <w:r w:rsidR="009A102A">
        <w:rPr>
          <w:sz w:val="28"/>
          <w:szCs w:val="28"/>
        </w:rPr>
        <w:t xml:space="preserve"> = 46%, доля группы Везёт = 24%.</w:t>
      </w:r>
    </w:p>
    <w:p w14:paraId="3F1B1E14" w14:textId="6082799D" w:rsidR="006F02A7" w:rsidRDefault="006F02A7" w:rsidP="006F02A7">
      <w:pPr>
        <w:spacing w:line="360" w:lineRule="auto"/>
        <w:ind w:firstLine="567"/>
        <w:jc w:val="both"/>
        <w:rPr>
          <w:sz w:val="28"/>
          <w:szCs w:val="28"/>
        </w:rPr>
      </w:pPr>
      <w:r>
        <w:rPr>
          <w:sz w:val="28"/>
          <w:szCs w:val="28"/>
        </w:rPr>
        <w:t xml:space="preserve">4. ПАО Сбербанк в инвестиционном отчете за август 2019 года оценил долю группы Яндекс.Такси </w:t>
      </w:r>
      <w:r w:rsidRPr="00DC4E69">
        <w:rPr>
          <w:sz w:val="28"/>
          <w:szCs w:val="28"/>
        </w:rPr>
        <w:t xml:space="preserve">/ </w:t>
      </w:r>
      <w:r>
        <w:rPr>
          <w:sz w:val="28"/>
          <w:szCs w:val="28"/>
          <w:lang w:val="en-US"/>
        </w:rPr>
        <w:t>Uber</w:t>
      </w:r>
      <w:r>
        <w:rPr>
          <w:sz w:val="28"/>
          <w:szCs w:val="28"/>
        </w:rPr>
        <w:t xml:space="preserve"> = 20%, долю группы Везёт = 9% (по «общему транспортному рынку»)</w:t>
      </w:r>
      <w:r w:rsidR="00EA39AA">
        <w:rPr>
          <w:sz w:val="28"/>
          <w:szCs w:val="28"/>
        </w:rPr>
        <w:t>.</w:t>
      </w:r>
    </w:p>
    <w:p w14:paraId="260AF9A1" w14:textId="3CCDA3CA" w:rsidR="00DD622A" w:rsidRDefault="002D330C" w:rsidP="00DD622A">
      <w:pPr>
        <w:spacing w:line="360" w:lineRule="auto"/>
        <w:ind w:firstLine="567"/>
        <w:jc w:val="both"/>
        <w:rPr>
          <w:sz w:val="28"/>
          <w:szCs w:val="28"/>
        </w:rPr>
      </w:pPr>
      <w:r>
        <w:rPr>
          <w:sz w:val="28"/>
          <w:szCs w:val="28"/>
        </w:rPr>
        <w:lastRenderedPageBreak/>
        <w:t xml:space="preserve">5. </w:t>
      </w:r>
      <w:r w:rsidRPr="002D330C">
        <w:rPr>
          <w:sz w:val="28"/>
          <w:szCs w:val="28"/>
        </w:rPr>
        <w:t>J.P. Morgan</w:t>
      </w:r>
      <w:r w:rsidR="00DC4C68">
        <w:rPr>
          <w:sz w:val="28"/>
          <w:szCs w:val="28"/>
        </w:rPr>
        <w:t xml:space="preserve"> </w:t>
      </w:r>
      <w:r w:rsidR="00644043">
        <w:rPr>
          <w:sz w:val="28"/>
          <w:szCs w:val="28"/>
        </w:rPr>
        <w:t xml:space="preserve">в отчете от февраля 2019 года </w:t>
      </w:r>
      <w:r w:rsidR="00DD622A" w:rsidRPr="00F57BA7">
        <w:rPr>
          <w:sz w:val="28"/>
          <w:szCs w:val="28"/>
        </w:rPr>
        <w:t xml:space="preserve">оценил объем рынка такси в размере </w:t>
      </w:r>
      <w:r w:rsidR="00DD622A">
        <w:rPr>
          <w:sz w:val="28"/>
          <w:szCs w:val="28"/>
        </w:rPr>
        <w:t>669</w:t>
      </w:r>
      <w:r w:rsidR="00DD622A" w:rsidRPr="00F57BA7">
        <w:rPr>
          <w:sz w:val="28"/>
          <w:szCs w:val="28"/>
        </w:rPr>
        <w:t xml:space="preserve"> млрд руб</w:t>
      </w:r>
      <w:r w:rsidR="00DD622A">
        <w:rPr>
          <w:sz w:val="28"/>
          <w:szCs w:val="28"/>
        </w:rPr>
        <w:t>. за 2018 год,</w:t>
      </w:r>
      <w:r w:rsidR="00DD622A" w:rsidRPr="009A102A">
        <w:rPr>
          <w:sz w:val="28"/>
          <w:szCs w:val="28"/>
        </w:rPr>
        <w:t xml:space="preserve"> </w:t>
      </w:r>
      <w:r w:rsidR="00DD622A">
        <w:rPr>
          <w:sz w:val="28"/>
          <w:szCs w:val="28"/>
        </w:rPr>
        <w:t xml:space="preserve">совокупная доля группы Яндекс.Такси </w:t>
      </w:r>
      <w:r w:rsidR="00DD622A" w:rsidRPr="00DC4E69">
        <w:rPr>
          <w:sz w:val="28"/>
          <w:szCs w:val="28"/>
        </w:rPr>
        <w:t xml:space="preserve">/ </w:t>
      </w:r>
      <w:r w:rsidR="00DD622A">
        <w:rPr>
          <w:sz w:val="28"/>
          <w:szCs w:val="28"/>
          <w:lang w:val="en-US"/>
        </w:rPr>
        <w:t>Uber</w:t>
      </w:r>
      <w:r w:rsidR="00DD622A">
        <w:rPr>
          <w:sz w:val="28"/>
          <w:szCs w:val="28"/>
        </w:rPr>
        <w:t xml:space="preserve"> и группы Везёт составляет не мене 30%.</w:t>
      </w:r>
    </w:p>
    <w:p w14:paraId="3EEF8425" w14:textId="416FD0EC" w:rsidR="006F02A7" w:rsidRDefault="000222BD" w:rsidP="006F02A7">
      <w:pPr>
        <w:spacing w:line="360" w:lineRule="auto"/>
        <w:ind w:firstLine="567"/>
        <w:jc w:val="both"/>
        <w:rPr>
          <w:sz w:val="28"/>
          <w:szCs w:val="28"/>
        </w:rPr>
      </w:pPr>
      <w:r>
        <w:rPr>
          <w:sz w:val="28"/>
          <w:szCs w:val="28"/>
        </w:rPr>
        <w:t xml:space="preserve">Анализ вышеуказанных </w:t>
      </w:r>
      <w:r w:rsidR="007D0DE3">
        <w:rPr>
          <w:sz w:val="28"/>
          <w:szCs w:val="28"/>
        </w:rPr>
        <w:t>исследований</w:t>
      </w:r>
      <w:r>
        <w:rPr>
          <w:sz w:val="28"/>
          <w:szCs w:val="28"/>
        </w:rPr>
        <w:t xml:space="preserve"> показал, что </w:t>
      </w:r>
      <w:r w:rsidR="00B53070">
        <w:rPr>
          <w:sz w:val="28"/>
          <w:szCs w:val="28"/>
        </w:rPr>
        <w:t>результаты этих исследований являются противоречивыми в части оценки объема рынки и долей его участников.</w:t>
      </w:r>
      <w:r w:rsidR="00365B88">
        <w:rPr>
          <w:sz w:val="28"/>
          <w:szCs w:val="28"/>
        </w:rPr>
        <w:t xml:space="preserve"> При этом, не представляется возможным установить, по какой методологии проводилась данная оценка, кроме оценки Аналитического центра при Правительстве Российской Федерации, который сообщил в ФАС России</w:t>
      </w:r>
      <w:r w:rsidR="00E92E89">
        <w:rPr>
          <w:sz w:val="28"/>
          <w:szCs w:val="28"/>
        </w:rPr>
        <w:t>, что расчет объема рынка и долей был произведен исходя из количества выданных разрешений на таксомоторную деятельность, предполагаемой «активности автомобиля» и данных о рынке других экспертных организаций, включая вышеуказанные.</w:t>
      </w:r>
    </w:p>
    <w:p w14:paraId="79AEBB95" w14:textId="3BAEA2D5" w:rsidR="00E92E89" w:rsidRDefault="00E92E89" w:rsidP="006F02A7">
      <w:pPr>
        <w:spacing w:line="360" w:lineRule="auto"/>
        <w:ind w:firstLine="567"/>
        <w:jc w:val="both"/>
        <w:rPr>
          <w:sz w:val="28"/>
          <w:szCs w:val="28"/>
        </w:rPr>
      </w:pPr>
      <w:r>
        <w:rPr>
          <w:sz w:val="28"/>
          <w:szCs w:val="28"/>
        </w:rPr>
        <w:t>ФАС России полагает, что такая методология, теоретически, может быть использована при условии, что (1) отсутствует возможность оценить рынок более точно, (2) сведения об «активности автомобиля» можно обосновать объективными и проверяемыми данными и (3) сведени</w:t>
      </w:r>
      <w:r w:rsidR="009B5B7C">
        <w:rPr>
          <w:sz w:val="28"/>
          <w:szCs w:val="28"/>
        </w:rPr>
        <w:t>я</w:t>
      </w:r>
      <w:r>
        <w:rPr>
          <w:sz w:val="28"/>
          <w:szCs w:val="28"/>
        </w:rPr>
        <w:t xml:space="preserve"> других экспертных организаций имеют </w:t>
      </w:r>
      <w:r w:rsidR="009B5B7C">
        <w:rPr>
          <w:sz w:val="28"/>
          <w:szCs w:val="28"/>
        </w:rPr>
        <w:t>схожую</w:t>
      </w:r>
      <w:r>
        <w:rPr>
          <w:sz w:val="28"/>
          <w:szCs w:val="28"/>
        </w:rPr>
        <w:t xml:space="preserve"> тенденцию.</w:t>
      </w:r>
    </w:p>
    <w:p w14:paraId="26ED1099" w14:textId="77777777" w:rsidR="002A5D6F" w:rsidRDefault="002A5D6F" w:rsidP="002A5D6F">
      <w:pPr>
        <w:spacing w:line="360" w:lineRule="auto"/>
        <w:ind w:firstLine="567"/>
        <w:jc w:val="both"/>
        <w:rPr>
          <w:sz w:val="28"/>
          <w:szCs w:val="28"/>
        </w:rPr>
      </w:pPr>
      <w:r>
        <w:rPr>
          <w:sz w:val="28"/>
          <w:szCs w:val="28"/>
        </w:rPr>
        <w:t>Однако, поскольку существует возможность более точно оценить рынок (проведение сплошного/выборочного опроса всех выявленных агрегаторов такси, которое осуществила ФАС России), сведения об «активности автомобиля» носят субъективный характер и не верифицируемы, сведения разных экспертных организаций являются противоречивыми, ФАС России приходит к выводу, что публичные экспертные оценки не могут быть использованы для надлежащей оценки рынка и долей его участников.</w:t>
      </w:r>
    </w:p>
    <w:p w14:paraId="4DC7708F" w14:textId="6E2CD0D0" w:rsidR="004F1A73" w:rsidRDefault="004F1A73" w:rsidP="004F1A73">
      <w:pPr>
        <w:spacing w:line="360" w:lineRule="auto"/>
        <w:ind w:firstLine="567"/>
        <w:jc w:val="both"/>
        <w:rPr>
          <w:sz w:val="28"/>
          <w:szCs w:val="28"/>
        </w:rPr>
      </w:pPr>
      <w:r>
        <w:rPr>
          <w:b/>
          <w:sz w:val="28"/>
          <w:szCs w:val="28"/>
          <w:lang w:val="en-US"/>
        </w:rPr>
        <w:t>III</w:t>
      </w:r>
      <w:r w:rsidRPr="0095721A">
        <w:rPr>
          <w:b/>
          <w:sz w:val="28"/>
          <w:szCs w:val="28"/>
        </w:rPr>
        <w:t xml:space="preserve">. </w:t>
      </w:r>
      <w:r>
        <w:rPr>
          <w:b/>
          <w:sz w:val="28"/>
          <w:szCs w:val="28"/>
        </w:rPr>
        <w:t>Определение объема товарного рынка</w:t>
      </w:r>
    </w:p>
    <w:p w14:paraId="08B56D9B" w14:textId="77777777" w:rsidR="002A5D6F" w:rsidRDefault="002A5D6F" w:rsidP="002A5D6F">
      <w:pPr>
        <w:spacing w:line="360" w:lineRule="auto"/>
        <w:ind w:firstLine="567"/>
        <w:jc w:val="both"/>
        <w:rPr>
          <w:sz w:val="28"/>
          <w:szCs w:val="28"/>
        </w:rPr>
      </w:pPr>
      <w:r>
        <w:rPr>
          <w:sz w:val="28"/>
          <w:szCs w:val="28"/>
        </w:rPr>
        <w:t xml:space="preserve">ФАС России, принимая во внимание, что сторонние исследования не могут быть использованы для надлежащей оценки объема рынка и долей его участников, провела опрос выявленных на территории Российской Федерации агрегаторов такси. В ходе опроса в ФАС России были предоставлены данные о количестве поездок, стоимости поездок и размере комиссии агрегатора такси </w:t>
      </w:r>
      <w:r>
        <w:rPr>
          <w:sz w:val="28"/>
          <w:szCs w:val="28"/>
        </w:rPr>
        <w:lastRenderedPageBreak/>
        <w:t>в период с 01.01.2017 по 31.03.2019 в разбивке на кварталы, субъекты Российской Федерации. В дальнейшем, при расчете Москва и Московская область, Санкт-Петербург и Ленинградская область, Республика Крым и Севастополь были объединены в единые регионы соответственно в связи с наибольшей целесообразностью: поездки на такси в пределах территории пар этих регионов осуществляются на регулярной основе и фактически представляют один локальный рынок для каждой пары. Например, поездка в аэропорт Шереметьево является поездкой из Москвы на территорию Московской области.</w:t>
      </w:r>
    </w:p>
    <w:p w14:paraId="333A77A6" w14:textId="64B9B01F" w:rsidR="002A5D6F" w:rsidRDefault="002A5D6F" w:rsidP="002A5D6F">
      <w:pPr>
        <w:spacing w:line="360" w:lineRule="auto"/>
        <w:ind w:firstLine="567"/>
        <w:jc w:val="both"/>
        <w:rPr>
          <w:sz w:val="28"/>
          <w:szCs w:val="28"/>
        </w:rPr>
      </w:pPr>
      <w:r>
        <w:rPr>
          <w:sz w:val="28"/>
          <w:szCs w:val="28"/>
        </w:rPr>
        <w:t xml:space="preserve">Данные о долях участников представлены в графической форме </w:t>
      </w:r>
    </w:p>
    <w:p w14:paraId="6E988583" w14:textId="148491D8" w:rsidR="00BE527D" w:rsidRDefault="00BE527D" w:rsidP="00BE527D">
      <w:pPr>
        <w:ind w:firstLine="567"/>
        <w:jc w:val="both"/>
        <w:rPr>
          <w:sz w:val="28"/>
          <w:szCs w:val="28"/>
        </w:rPr>
      </w:pPr>
      <w:r>
        <w:rPr>
          <w:sz w:val="28"/>
          <w:szCs w:val="28"/>
        </w:rPr>
        <w:t>График 1</w:t>
      </w:r>
    </w:p>
    <w:p w14:paraId="3E1824E7" w14:textId="42320AD8" w:rsidR="004D2389" w:rsidRDefault="00C959D2" w:rsidP="004F031C">
      <w:pPr>
        <w:spacing w:line="360" w:lineRule="auto"/>
        <w:jc w:val="center"/>
        <w:rPr>
          <w:sz w:val="28"/>
          <w:szCs w:val="28"/>
        </w:rPr>
      </w:pPr>
      <w:r>
        <w:rPr>
          <w:noProof/>
        </w:rPr>
        <w:drawing>
          <wp:inline distT="0" distB="0" distL="0" distR="0" wp14:anchorId="14D6D12B" wp14:editId="313DA0C4">
            <wp:extent cx="5148976" cy="562400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5882" cy="5631550"/>
                    </a:xfrm>
                    <a:prstGeom prst="rect">
                      <a:avLst/>
                    </a:prstGeom>
                    <a:noFill/>
                  </pic:spPr>
                </pic:pic>
              </a:graphicData>
            </a:graphic>
          </wp:inline>
        </w:drawing>
      </w:r>
    </w:p>
    <w:p w14:paraId="57D3FC40" w14:textId="09CA3A7A" w:rsidR="006D21EB" w:rsidRDefault="006D21EB" w:rsidP="006D21EB">
      <w:pPr>
        <w:spacing w:line="360" w:lineRule="auto"/>
        <w:ind w:firstLine="567"/>
        <w:jc w:val="both"/>
        <w:rPr>
          <w:sz w:val="28"/>
          <w:szCs w:val="28"/>
        </w:rPr>
      </w:pPr>
      <w:r>
        <w:rPr>
          <w:sz w:val="28"/>
          <w:szCs w:val="28"/>
        </w:rPr>
        <w:lastRenderedPageBreak/>
        <w:t xml:space="preserve">На графике 1 представлены данные </w:t>
      </w:r>
      <w:r w:rsidR="00C959D2">
        <w:rPr>
          <w:sz w:val="28"/>
          <w:szCs w:val="28"/>
        </w:rPr>
        <w:t xml:space="preserve">о долях участников </w:t>
      </w:r>
      <w:r>
        <w:rPr>
          <w:sz w:val="28"/>
          <w:szCs w:val="28"/>
        </w:rPr>
        <w:t xml:space="preserve">рынка агрегаторов такси в разбивке на кварталы в границах Российской Федерации. </w:t>
      </w:r>
    </w:p>
    <w:p w14:paraId="7A8108D9" w14:textId="77777777" w:rsidR="006D21EB" w:rsidRDefault="006D21EB" w:rsidP="006D21EB">
      <w:pPr>
        <w:spacing w:line="360" w:lineRule="auto"/>
        <w:ind w:firstLine="567"/>
        <w:jc w:val="both"/>
        <w:rPr>
          <w:sz w:val="28"/>
          <w:szCs w:val="28"/>
        </w:rPr>
      </w:pPr>
      <w:r>
        <w:rPr>
          <w:sz w:val="28"/>
          <w:szCs w:val="28"/>
        </w:rPr>
        <w:t xml:space="preserve">Аналогичные графики по каждому субъекту Российской Федерации приведены в </w:t>
      </w:r>
      <w:r w:rsidRPr="00BC7834">
        <w:rPr>
          <w:b/>
          <w:bCs/>
          <w:i/>
          <w:iCs/>
          <w:sz w:val="28"/>
          <w:szCs w:val="28"/>
        </w:rPr>
        <w:t>Приложении 2</w:t>
      </w:r>
      <w:r>
        <w:rPr>
          <w:sz w:val="28"/>
          <w:szCs w:val="28"/>
        </w:rPr>
        <w:t xml:space="preserve"> к настоящему аналитическому отчету.</w:t>
      </w:r>
    </w:p>
    <w:p w14:paraId="433D78B9" w14:textId="77777777" w:rsidR="006D21EB" w:rsidRPr="00B53981" w:rsidRDefault="006D21EB" w:rsidP="006D21EB">
      <w:pPr>
        <w:spacing w:line="360" w:lineRule="auto"/>
        <w:ind w:firstLine="567"/>
        <w:jc w:val="both"/>
        <w:rPr>
          <w:i/>
          <w:sz w:val="28"/>
          <w:szCs w:val="28"/>
        </w:rPr>
      </w:pPr>
      <w:r w:rsidRPr="00B53981">
        <w:rPr>
          <w:i/>
          <w:sz w:val="28"/>
          <w:szCs w:val="28"/>
        </w:rPr>
        <w:t>Примечание. К «остальным» агрегаторам отнесены все остальные агрегаторы такси для удобства, поскольку в границах Российской Федерации их совокупная доля незначительна и составляла 4,89% в первом квартале 2017 года, далее снизилась до 3,40% в первом квартале 2019 года.</w:t>
      </w:r>
    </w:p>
    <w:p w14:paraId="284D2FD8" w14:textId="51FFBBCD" w:rsidR="006D21EB" w:rsidRDefault="006D21EB" w:rsidP="006D21EB">
      <w:pPr>
        <w:spacing w:line="360" w:lineRule="auto"/>
        <w:ind w:firstLine="567"/>
        <w:jc w:val="both"/>
        <w:rPr>
          <w:sz w:val="28"/>
          <w:szCs w:val="28"/>
        </w:rPr>
      </w:pPr>
      <w:r>
        <w:rPr>
          <w:sz w:val="28"/>
          <w:szCs w:val="28"/>
        </w:rPr>
        <w:t>С первого квартала 2018 года доли агрегаторы «Яндекс.Такси» и «</w:t>
      </w:r>
      <w:r>
        <w:rPr>
          <w:sz w:val="28"/>
          <w:szCs w:val="28"/>
          <w:lang w:val="en-US"/>
        </w:rPr>
        <w:t>Uber</w:t>
      </w:r>
      <w:r>
        <w:rPr>
          <w:sz w:val="28"/>
          <w:szCs w:val="28"/>
        </w:rPr>
        <w:t xml:space="preserve">» (в России) </w:t>
      </w:r>
      <w:r w:rsidR="00112A3C">
        <w:rPr>
          <w:sz w:val="28"/>
          <w:szCs w:val="28"/>
        </w:rPr>
        <w:t>входят в</w:t>
      </w:r>
      <w:r>
        <w:rPr>
          <w:sz w:val="28"/>
          <w:szCs w:val="28"/>
        </w:rPr>
        <w:t xml:space="preserve"> одну группу лиц, </w:t>
      </w:r>
      <w:r w:rsidR="00112A3C">
        <w:rPr>
          <w:sz w:val="28"/>
          <w:szCs w:val="28"/>
        </w:rPr>
        <w:t>контролируются</w:t>
      </w:r>
      <w:r>
        <w:rPr>
          <w:sz w:val="28"/>
          <w:szCs w:val="28"/>
        </w:rPr>
        <w:t xml:space="preserve"> ООО «Яндекс.Такси», их доли необходимо суммировать и рассматривать их как одного участника рынка.</w:t>
      </w:r>
    </w:p>
    <w:p w14:paraId="05A3F2D4" w14:textId="77777777" w:rsidR="00343F1C" w:rsidRDefault="00343F1C" w:rsidP="004F1A73">
      <w:pPr>
        <w:spacing w:line="360" w:lineRule="auto"/>
        <w:ind w:firstLine="567"/>
        <w:jc w:val="both"/>
        <w:rPr>
          <w:sz w:val="28"/>
          <w:szCs w:val="28"/>
        </w:rPr>
      </w:pPr>
    </w:p>
    <w:p w14:paraId="0AAB810E" w14:textId="77777777" w:rsidR="00343F1C" w:rsidRPr="00100A5B" w:rsidRDefault="00464ADF" w:rsidP="00343F1C">
      <w:pPr>
        <w:pStyle w:val="1"/>
        <w:keepLines w:val="0"/>
        <w:numPr>
          <w:ilvl w:val="0"/>
          <w:numId w:val="1"/>
        </w:numPr>
        <w:spacing w:before="0" w:after="60"/>
        <w:jc w:val="center"/>
        <w:rPr>
          <w:snapToGrid w:val="0"/>
          <w:color w:val="000000" w:themeColor="text1"/>
        </w:rPr>
      </w:pPr>
      <w:r>
        <w:t xml:space="preserve"> </w:t>
      </w:r>
      <w:bookmarkStart w:id="12" w:name="_Toc498001214"/>
      <w:r w:rsidR="00343F1C" w:rsidRPr="00100A5B">
        <w:rPr>
          <w:snapToGrid w:val="0"/>
          <w:color w:val="000000" w:themeColor="text1"/>
        </w:rPr>
        <w:t>ОПРЕДЕЛЕНИЕ УРОВНЯ КОНЦЕНТРАЦИИ ТОВАРНОГО РЫНКА</w:t>
      </w:r>
      <w:bookmarkEnd w:id="12"/>
    </w:p>
    <w:p w14:paraId="7082B699" w14:textId="77777777" w:rsidR="00343F1C" w:rsidRDefault="00343F1C" w:rsidP="00343F1C">
      <w:pPr>
        <w:pStyle w:val="af0"/>
      </w:pPr>
    </w:p>
    <w:p w14:paraId="61A3F47B" w14:textId="77777777" w:rsidR="00343F1C" w:rsidRDefault="00343F1C" w:rsidP="00343F1C">
      <w:pPr>
        <w:pStyle w:val="12"/>
        <w:widowControl/>
        <w:spacing w:line="360" w:lineRule="auto"/>
        <w:ind w:firstLine="567"/>
        <w:jc w:val="both"/>
        <w:rPr>
          <w:rFonts w:ascii="Times New Roman" w:hAnsi="Times New Roman"/>
          <w:sz w:val="28"/>
          <w:szCs w:val="28"/>
        </w:rPr>
      </w:pPr>
      <w:r>
        <w:rPr>
          <w:rFonts w:ascii="Times New Roman" w:hAnsi="Times New Roman"/>
          <w:sz w:val="28"/>
          <w:szCs w:val="28"/>
        </w:rPr>
        <w:t xml:space="preserve">В соответствии с пунктом 7.1 Порядка, для определения уровня концентрации рынка используются </w:t>
      </w:r>
      <w:r w:rsidRPr="00AA207B">
        <w:rPr>
          <w:rFonts w:ascii="Times New Roman" w:hAnsi="Times New Roman"/>
          <w:sz w:val="28"/>
          <w:szCs w:val="28"/>
        </w:rPr>
        <w:t>следующие показатели:</w:t>
      </w:r>
    </w:p>
    <w:p w14:paraId="69E6F7E9" w14:textId="77777777" w:rsidR="00343F1C" w:rsidRDefault="00343F1C" w:rsidP="00343F1C">
      <w:pPr>
        <w:pStyle w:val="12"/>
        <w:widowControl/>
        <w:spacing w:line="360" w:lineRule="auto"/>
        <w:ind w:firstLine="567"/>
        <w:jc w:val="both"/>
        <w:rPr>
          <w:rFonts w:ascii="Times New Roman" w:hAnsi="Times New Roman"/>
          <w:sz w:val="28"/>
          <w:szCs w:val="28"/>
        </w:rPr>
      </w:pPr>
      <w:r w:rsidRPr="00AA207B">
        <w:rPr>
          <w:rFonts w:ascii="Times New Roman" w:hAnsi="Times New Roman"/>
          <w:sz w:val="28"/>
          <w:szCs w:val="28"/>
        </w:rPr>
        <w:t xml:space="preserve">а) Коэффициент рыночной концентрации </w:t>
      </w:r>
      <w:r w:rsidRPr="00AA207B">
        <w:rPr>
          <w:rFonts w:ascii="Times New Roman" w:hAnsi="Times New Roman"/>
          <w:position w:val="-12"/>
          <w:sz w:val="28"/>
          <w:szCs w:val="28"/>
        </w:rPr>
        <w:object w:dxaOrig="620" w:dyaOrig="360" w14:anchorId="7263D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5pt;height:18.35pt" o:ole="">
            <v:imagedata r:id="rId10" o:title=""/>
          </v:shape>
          <o:OLEObject Type="Embed" ProgID="Equation.3" ShapeID="_x0000_i1025" DrawAspect="Content" ObjectID="_1678875937" r:id="rId11"/>
        </w:object>
      </w:r>
      <w:r w:rsidRPr="00AA207B">
        <w:rPr>
          <w:rFonts w:ascii="Times New Roman" w:hAnsi="Times New Roman"/>
          <w:sz w:val="28"/>
          <w:szCs w:val="28"/>
        </w:rPr>
        <w:t xml:space="preserve"> - сумма долей на товарном рынке (в процентах) определенного числа (</w:t>
      </w:r>
      <w:r w:rsidRPr="00AA207B">
        <w:rPr>
          <w:rFonts w:ascii="Times New Roman" w:hAnsi="Times New Roman"/>
          <w:sz w:val="28"/>
          <w:szCs w:val="28"/>
          <w:lang w:val="en-US"/>
        </w:rPr>
        <w:t>n</w:t>
      </w:r>
      <w:r w:rsidRPr="00AA207B">
        <w:rPr>
          <w:rFonts w:ascii="Times New Roman" w:hAnsi="Times New Roman"/>
          <w:sz w:val="28"/>
          <w:szCs w:val="28"/>
        </w:rPr>
        <w:t>) крупнейших хозяйствующих субъектов, действующих на данном рынке:</w:t>
      </w:r>
    </w:p>
    <w:p w14:paraId="088C0F78" w14:textId="5A5513F0" w:rsidR="00343F1C" w:rsidRDefault="00343F1C" w:rsidP="009C7715">
      <w:pPr>
        <w:pStyle w:val="12"/>
        <w:widowControl/>
        <w:ind w:firstLine="567"/>
        <w:jc w:val="both"/>
        <w:rPr>
          <w:rFonts w:ascii="Times New Roman" w:hAnsi="Times New Roman"/>
          <w:sz w:val="28"/>
          <w:szCs w:val="28"/>
        </w:rPr>
      </w:pPr>
      <w:r w:rsidRPr="00761E96">
        <w:rPr>
          <w:rFonts w:ascii="Times New Roman" w:hAnsi="Times New Roman"/>
          <w:position w:val="-28"/>
          <w:sz w:val="28"/>
          <w:szCs w:val="28"/>
        </w:rPr>
        <w:object w:dxaOrig="1400" w:dyaOrig="680" w14:anchorId="7B387E0F">
          <v:shape id="_x0000_i1026" type="#_x0000_t75" style="width:67.6pt;height:34.55pt" o:ole="">
            <v:imagedata r:id="rId12" o:title=""/>
          </v:shape>
          <o:OLEObject Type="Embed" ProgID="Equation.3" ShapeID="_x0000_i1026" DrawAspect="Content" ObjectID="_1678875938" r:id="rId13"/>
        </w:object>
      </w:r>
      <w:r w:rsidR="009C7715">
        <w:rPr>
          <w:rFonts w:ascii="Times New Roman" w:hAnsi="Times New Roman"/>
          <w:sz w:val="28"/>
          <w:szCs w:val="28"/>
        </w:rPr>
        <w:t xml:space="preserve">, </w:t>
      </w:r>
      <w:r w:rsidRPr="00AA207B">
        <w:rPr>
          <w:rFonts w:ascii="Times New Roman" w:hAnsi="Times New Roman"/>
          <w:sz w:val="28"/>
          <w:szCs w:val="28"/>
        </w:rPr>
        <w:t>где:</w:t>
      </w:r>
    </w:p>
    <w:p w14:paraId="003A290B" w14:textId="77777777" w:rsidR="00343F1C" w:rsidRDefault="00343F1C" w:rsidP="00343F1C">
      <w:pPr>
        <w:pStyle w:val="12"/>
        <w:widowControl/>
        <w:ind w:firstLine="567"/>
        <w:jc w:val="both"/>
        <w:rPr>
          <w:rFonts w:ascii="Times New Roman" w:hAnsi="Times New Roman"/>
          <w:sz w:val="28"/>
          <w:szCs w:val="28"/>
        </w:rPr>
      </w:pPr>
      <w:r w:rsidRPr="00AA207B">
        <w:rPr>
          <w:rFonts w:ascii="Times New Roman" w:hAnsi="Times New Roman"/>
          <w:position w:val="-28"/>
          <w:sz w:val="28"/>
          <w:szCs w:val="28"/>
        </w:rPr>
        <w:object w:dxaOrig="320" w:dyaOrig="520" w14:anchorId="41490859">
          <v:shape id="_x0000_i1027" type="#_x0000_t75" style="width:16.15pt;height:26.45pt" o:ole="">
            <v:imagedata r:id="rId14" o:title=""/>
          </v:shape>
          <o:OLEObject Type="Embed" ProgID="Equation.3" ShapeID="_x0000_i1027" DrawAspect="Content" ObjectID="_1678875939" r:id="rId15"/>
        </w:object>
      </w:r>
      <w:r w:rsidRPr="00AA207B">
        <w:rPr>
          <w:rFonts w:ascii="Times New Roman" w:hAnsi="Times New Roman"/>
          <w:sz w:val="28"/>
          <w:szCs w:val="28"/>
        </w:rPr>
        <w:t xml:space="preserve">– выраженная в процентах доля </w:t>
      </w:r>
      <w:r w:rsidRPr="00AA207B">
        <w:rPr>
          <w:rFonts w:ascii="Times New Roman" w:hAnsi="Times New Roman"/>
          <w:sz w:val="28"/>
          <w:szCs w:val="28"/>
          <w:lang w:val="en-US"/>
        </w:rPr>
        <w:t>i</w:t>
      </w:r>
      <w:r w:rsidRPr="00AA207B">
        <w:rPr>
          <w:rFonts w:ascii="Times New Roman" w:hAnsi="Times New Roman"/>
          <w:sz w:val="28"/>
          <w:szCs w:val="28"/>
        </w:rPr>
        <w:t>-го крупнейшего хозяйствующего субъекта, действующего на товарном рынке;</w:t>
      </w:r>
    </w:p>
    <w:p w14:paraId="5245322F" w14:textId="77777777" w:rsidR="00343F1C" w:rsidRDefault="00343F1C" w:rsidP="00343F1C">
      <w:pPr>
        <w:pStyle w:val="12"/>
        <w:widowControl/>
        <w:spacing w:line="360" w:lineRule="auto"/>
        <w:ind w:firstLine="567"/>
        <w:jc w:val="both"/>
        <w:rPr>
          <w:rFonts w:ascii="Times New Roman" w:hAnsi="Times New Roman"/>
          <w:sz w:val="28"/>
          <w:szCs w:val="28"/>
        </w:rPr>
      </w:pPr>
      <w:r w:rsidRPr="00AA207B">
        <w:rPr>
          <w:rFonts w:ascii="Times New Roman" w:hAnsi="Times New Roman"/>
          <w:sz w:val="28"/>
          <w:szCs w:val="28"/>
          <w:lang w:val="en-US"/>
        </w:rPr>
        <w:t>n</w:t>
      </w:r>
      <w:r w:rsidRPr="00AA207B">
        <w:rPr>
          <w:rFonts w:ascii="Times New Roman" w:hAnsi="Times New Roman"/>
          <w:sz w:val="28"/>
          <w:szCs w:val="28"/>
        </w:rPr>
        <w:t xml:space="preserve"> – число рассматриваемых крупнейших хозяйствующих субъектов, действующих на товарном рынке.</w:t>
      </w:r>
    </w:p>
    <w:p w14:paraId="43A30ED7" w14:textId="77777777" w:rsidR="00343F1C" w:rsidRDefault="00343F1C" w:rsidP="00343F1C">
      <w:pPr>
        <w:pStyle w:val="12"/>
        <w:widowControl/>
        <w:spacing w:line="360" w:lineRule="auto"/>
        <w:ind w:firstLine="567"/>
        <w:jc w:val="both"/>
        <w:rPr>
          <w:rFonts w:ascii="Times New Roman" w:hAnsi="Times New Roman"/>
          <w:sz w:val="28"/>
          <w:szCs w:val="28"/>
        </w:rPr>
      </w:pPr>
      <w:r w:rsidRPr="00AA207B">
        <w:rPr>
          <w:rFonts w:ascii="Times New Roman" w:hAnsi="Times New Roman"/>
          <w:sz w:val="28"/>
          <w:szCs w:val="28"/>
        </w:rPr>
        <w:t>б) Индекс рыночной концентрации Герфиндаля-Гиршмана (</w:t>
      </w:r>
      <w:r w:rsidRPr="00AA207B">
        <w:rPr>
          <w:rFonts w:ascii="Times New Roman" w:hAnsi="Times New Roman"/>
          <w:sz w:val="28"/>
          <w:szCs w:val="28"/>
          <w:lang w:val="en-US"/>
        </w:rPr>
        <w:t>HHI</w:t>
      </w:r>
      <w:r w:rsidRPr="00AA207B">
        <w:rPr>
          <w:rFonts w:ascii="Times New Roman" w:hAnsi="Times New Roman"/>
          <w:sz w:val="28"/>
          <w:szCs w:val="28"/>
        </w:rPr>
        <w:t>) – сумма квадратов долей на товарном рынке (выраженных в процентах):</w:t>
      </w:r>
    </w:p>
    <w:p w14:paraId="195581E2" w14:textId="15FA40EB" w:rsidR="00343F1C" w:rsidRDefault="00343F1C" w:rsidP="009C7715">
      <w:pPr>
        <w:pStyle w:val="12"/>
        <w:widowControl/>
        <w:ind w:firstLine="567"/>
        <w:jc w:val="both"/>
        <w:rPr>
          <w:rFonts w:ascii="Times New Roman" w:hAnsi="Times New Roman"/>
          <w:sz w:val="28"/>
          <w:szCs w:val="28"/>
        </w:rPr>
      </w:pPr>
      <w:r w:rsidRPr="00AA207B">
        <w:rPr>
          <w:rFonts w:ascii="Times New Roman" w:hAnsi="Times New Roman"/>
          <w:position w:val="-28"/>
          <w:sz w:val="28"/>
          <w:szCs w:val="28"/>
        </w:rPr>
        <w:object w:dxaOrig="1380" w:dyaOrig="680" w14:anchorId="29D224C3">
          <v:shape id="_x0000_i1028" type="#_x0000_t75" style="width:69.05pt;height:34.55pt" o:ole="">
            <v:imagedata r:id="rId16" o:title=""/>
          </v:shape>
          <o:OLEObject Type="Embed" ProgID="Equation.3" ShapeID="_x0000_i1028" DrawAspect="Content" ObjectID="_1678875940" r:id="rId17"/>
        </w:object>
      </w:r>
      <w:r w:rsidR="009C7715">
        <w:rPr>
          <w:rFonts w:ascii="Times New Roman" w:hAnsi="Times New Roman"/>
          <w:sz w:val="28"/>
          <w:szCs w:val="28"/>
        </w:rPr>
        <w:t xml:space="preserve">, </w:t>
      </w:r>
      <w:r w:rsidRPr="00AA207B">
        <w:rPr>
          <w:rFonts w:ascii="Times New Roman" w:hAnsi="Times New Roman"/>
          <w:sz w:val="28"/>
          <w:szCs w:val="28"/>
        </w:rPr>
        <w:t>где:</w:t>
      </w:r>
    </w:p>
    <w:p w14:paraId="006470FB" w14:textId="77777777" w:rsidR="00343F1C" w:rsidRDefault="00343F1C" w:rsidP="00343F1C">
      <w:pPr>
        <w:pStyle w:val="12"/>
        <w:widowControl/>
        <w:ind w:firstLine="567"/>
        <w:jc w:val="both"/>
        <w:rPr>
          <w:rFonts w:ascii="Times New Roman" w:hAnsi="Times New Roman"/>
          <w:sz w:val="28"/>
          <w:szCs w:val="28"/>
        </w:rPr>
      </w:pPr>
      <w:r w:rsidRPr="00AA207B">
        <w:rPr>
          <w:rFonts w:ascii="Times New Roman" w:hAnsi="Times New Roman"/>
          <w:position w:val="-28"/>
          <w:sz w:val="28"/>
          <w:szCs w:val="28"/>
        </w:rPr>
        <w:object w:dxaOrig="320" w:dyaOrig="520" w14:anchorId="7DD90BED">
          <v:shape id="_x0000_i1029" type="#_x0000_t75" style="width:16.15pt;height:26.45pt" o:ole="">
            <v:imagedata r:id="rId18" o:title=""/>
          </v:shape>
          <o:OLEObject Type="Embed" ProgID="Equation.3" ShapeID="_x0000_i1029" DrawAspect="Content" ObjectID="_1678875941" r:id="rId19"/>
        </w:object>
      </w:r>
      <w:r w:rsidRPr="00AA207B">
        <w:rPr>
          <w:rFonts w:ascii="Times New Roman" w:hAnsi="Times New Roman"/>
          <w:sz w:val="28"/>
          <w:szCs w:val="28"/>
        </w:rPr>
        <w:t xml:space="preserve">– выраженная в процентах доля </w:t>
      </w:r>
      <w:r w:rsidRPr="00AA207B">
        <w:rPr>
          <w:rFonts w:ascii="Times New Roman" w:hAnsi="Times New Roman"/>
          <w:sz w:val="28"/>
          <w:szCs w:val="28"/>
          <w:lang w:val="en-US"/>
        </w:rPr>
        <w:t>i</w:t>
      </w:r>
      <w:r w:rsidRPr="00AA207B">
        <w:rPr>
          <w:rFonts w:ascii="Times New Roman" w:hAnsi="Times New Roman"/>
          <w:sz w:val="28"/>
          <w:szCs w:val="28"/>
        </w:rPr>
        <w:t xml:space="preserve">-го хозяйствующего субъекта, </w:t>
      </w:r>
      <w:r w:rsidRPr="00814BC5">
        <w:rPr>
          <w:rFonts w:ascii="Times New Roman" w:hAnsi="Times New Roman"/>
          <w:sz w:val="28"/>
          <w:szCs w:val="28"/>
        </w:rPr>
        <w:t>действующего на товарном рынке;</w:t>
      </w:r>
    </w:p>
    <w:p w14:paraId="284EF14D" w14:textId="5F2CADE1" w:rsidR="00343F1C" w:rsidRDefault="00343F1C" w:rsidP="00343F1C">
      <w:pPr>
        <w:pStyle w:val="12"/>
        <w:widowControl/>
        <w:spacing w:before="240" w:line="360" w:lineRule="auto"/>
        <w:ind w:firstLine="567"/>
        <w:jc w:val="both"/>
        <w:rPr>
          <w:rFonts w:ascii="Times New Roman" w:hAnsi="Times New Roman"/>
          <w:sz w:val="28"/>
          <w:szCs w:val="28"/>
        </w:rPr>
      </w:pPr>
      <w:r w:rsidRPr="00814BC5">
        <w:rPr>
          <w:rFonts w:ascii="Times New Roman" w:hAnsi="Times New Roman"/>
          <w:sz w:val="28"/>
          <w:szCs w:val="28"/>
          <w:lang w:val="en-US"/>
        </w:rPr>
        <w:t>N</w:t>
      </w:r>
      <w:r w:rsidRPr="00814BC5">
        <w:rPr>
          <w:rFonts w:ascii="Times New Roman" w:hAnsi="Times New Roman"/>
          <w:sz w:val="28"/>
          <w:szCs w:val="28"/>
        </w:rPr>
        <w:t xml:space="preserve"> – общее количество рассматриваемых хозяйствующих субъектов, действующих на товарном рынке.</w:t>
      </w:r>
    </w:p>
    <w:p w14:paraId="50177D9C" w14:textId="28FAFEF8" w:rsidR="009C7715" w:rsidRDefault="009C7715" w:rsidP="009C7715">
      <w:pPr>
        <w:pStyle w:val="12"/>
        <w:widowControl/>
        <w:spacing w:before="240"/>
        <w:jc w:val="both"/>
        <w:rPr>
          <w:rFonts w:ascii="Times New Roman" w:hAnsi="Times New Roman"/>
          <w:sz w:val="28"/>
          <w:szCs w:val="28"/>
        </w:rPr>
      </w:pPr>
      <w:r>
        <w:rPr>
          <w:rFonts w:ascii="Times New Roman" w:hAnsi="Times New Roman"/>
          <w:sz w:val="28"/>
          <w:szCs w:val="28"/>
        </w:rPr>
        <w:t>2017 год</w:t>
      </w:r>
      <w:r w:rsidR="00D31DEF">
        <w:rPr>
          <w:rFonts w:ascii="Times New Roman" w:hAnsi="Times New Roman"/>
          <w:sz w:val="28"/>
          <w:szCs w:val="28"/>
        </w:rPr>
        <w:t>, РФ</w:t>
      </w:r>
    </w:p>
    <w:tbl>
      <w:tblPr>
        <w:tblW w:w="5540" w:type="dxa"/>
        <w:tblLook w:val="04A0" w:firstRow="1" w:lastRow="0" w:firstColumn="1" w:lastColumn="0" w:noHBand="0" w:noVBand="1"/>
      </w:tblPr>
      <w:tblGrid>
        <w:gridCol w:w="801"/>
        <w:gridCol w:w="599"/>
        <w:gridCol w:w="824"/>
        <w:gridCol w:w="616"/>
        <w:gridCol w:w="767"/>
        <w:gridCol w:w="573"/>
        <w:gridCol w:w="779"/>
        <w:gridCol w:w="581"/>
      </w:tblGrid>
      <w:tr w:rsidR="00E722BB" w:rsidRPr="00E722BB" w14:paraId="4A0EF5BF" w14:textId="77777777" w:rsidTr="00031A67">
        <w:trPr>
          <w:trHeight w:val="225"/>
        </w:trPr>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F66DE" w14:textId="77777777" w:rsidR="00E722BB" w:rsidRPr="00E722BB" w:rsidRDefault="00E722BB" w:rsidP="00E722BB">
            <w:pPr>
              <w:jc w:val="center"/>
              <w:rPr>
                <w:b/>
                <w:bCs/>
                <w:color w:val="000000"/>
                <w:sz w:val="14"/>
                <w:szCs w:val="14"/>
              </w:rPr>
            </w:pPr>
            <w:r w:rsidRPr="00E722BB">
              <w:rPr>
                <w:b/>
                <w:bCs/>
                <w:color w:val="000000"/>
                <w:sz w:val="14"/>
                <w:szCs w:val="14"/>
              </w:rPr>
              <w:t>1 квартал</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EA232A" w14:textId="77777777" w:rsidR="00E722BB" w:rsidRPr="00E722BB" w:rsidRDefault="00E722BB" w:rsidP="00E722BB">
            <w:pPr>
              <w:jc w:val="center"/>
              <w:rPr>
                <w:b/>
                <w:bCs/>
                <w:color w:val="000000"/>
                <w:sz w:val="14"/>
                <w:szCs w:val="14"/>
              </w:rPr>
            </w:pPr>
            <w:r w:rsidRPr="00E722BB">
              <w:rPr>
                <w:b/>
                <w:bCs/>
                <w:color w:val="000000"/>
                <w:sz w:val="14"/>
                <w:szCs w:val="14"/>
              </w:rPr>
              <w:t>2 квартал</w:t>
            </w: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53A93A" w14:textId="77777777" w:rsidR="00E722BB" w:rsidRPr="00E722BB" w:rsidRDefault="00E722BB" w:rsidP="00E722BB">
            <w:pPr>
              <w:jc w:val="center"/>
              <w:rPr>
                <w:b/>
                <w:bCs/>
                <w:color w:val="000000"/>
                <w:sz w:val="14"/>
                <w:szCs w:val="14"/>
              </w:rPr>
            </w:pPr>
            <w:r w:rsidRPr="00E722BB">
              <w:rPr>
                <w:b/>
                <w:bCs/>
                <w:color w:val="000000"/>
                <w:sz w:val="14"/>
                <w:szCs w:val="14"/>
              </w:rPr>
              <w:t>3 квартал</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8FB491" w14:textId="77777777" w:rsidR="00E722BB" w:rsidRPr="00E722BB" w:rsidRDefault="00E722BB" w:rsidP="00E722BB">
            <w:pPr>
              <w:jc w:val="center"/>
              <w:rPr>
                <w:b/>
                <w:bCs/>
                <w:color w:val="000000"/>
                <w:sz w:val="14"/>
                <w:szCs w:val="14"/>
              </w:rPr>
            </w:pPr>
            <w:r w:rsidRPr="00E722BB">
              <w:rPr>
                <w:b/>
                <w:bCs/>
                <w:color w:val="000000"/>
                <w:sz w:val="14"/>
                <w:szCs w:val="14"/>
              </w:rPr>
              <w:t>4 квартал</w:t>
            </w:r>
          </w:p>
        </w:tc>
      </w:tr>
      <w:tr w:rsidR="00E722BB" w:rsidRPr="00E722BB" w14:paraId="384B1379" w14:textId="77777777" w:rsidTr="00031A67">
        <w:trPr>
          <w:trHeight w:val="22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3AF66D6A" w14:textId="77777777" w:rsidR="00E722BB" w:rsidRPr="00E722BB" w:rsidRDefault="00E722BB" w:rsidP="00E722BB">
            <w:pPr>
              <w:rPr>
                <w:b/>
                <w:bCs/>
                <w:color w:val="000000"/>
                <w:sz w:val="14"/>
                <w:szCs w:val="14"/>
              </w:rPr>
            </w:pPr>
            <w:r w:rsidRPr="00E722BB">
              <w:rPr>
                <w:b/>
                <w:bCs/>
                <w:color w:val="000000"/>
                <w:sz w:val="14"/>
                <w:szCs w:val="14"/>
              </w:rPr>
              <w:t>CR3</w:t>
            </w:r>
          </w:p>
        </w:tc>
        <w:tc>
          <w:tcPr>
            <w:tcW w:w="599" w:type="dxa"/>
            <w:tcBorders>
              <w:top w:val="nil"/>
              <w:left w:val="nil"/>
              <w:bottom w:val="single" w:sz="4" w:space="0" w:color="auto"/>
              <w:right w:val="single" w:sz="4" w:space="0" w:color="auto"/>
            </w:tcBorders>
            <w:shd w:val="clear" w:color="auto" w:fill="auto"/>
            <w:noWrap/>
            <w:vAlign w:val="bottom"/>
            <w:hideMark/>
          </w:tcPr>
          <w:p w14:paraId="1AD04ADC" w14:textId="77777777" w:rsidR="00E722BB" w:rsidRPr="00E722BB" w:rsidRDefault="00E722BB" w:rsidP="00E722BB">
            <w:pPr>
              <w:rPr>
                <w:b/>
                <w:bCs/>
                <w:color w:val="000000"/>
                <w:sz w:val="14"/>
                <w:szCs w:val="14"/>
              </w:rPr>
            </w:pPr>
            <w:r w:rsidRPr="00E722BB">
              <w:rPr>
                <w:b/>
                <w:bCs/>
                <w:color w:val="000000"/>
                <w:sz w:val="14"/>
                <w:szCs w:val="14"/>
              </w:rPr>
              <w:t>HHI</w:t>
            </w:r>
          </w:p>
        </w:tc>
        <w:tc>
          <w:tcPr>
            <w:tcW w:w="824" w:type="dxa"/>
            <w:tcBorders>
              <w:top w:val="nil"/>
              <w:left w:val="nil"/>
              <w:bottom w:val="single" w:sz="4" w:space="0" w:color="auto"/>
              <w:right w:val="single" w:sz="4" w:space="0" w:color="auto"/>
            </w:tcBorders>
            <w:shd w:val="clear" w:color="auto" w:fill="auto"/>
            <w:noWrap/>
            <w:vAlign w:val="bottom"/>
            <w:hideMark/>
          </w:tcPr>
          <w:p w14:paraId="43D49B1C" w14:textId="77777777" w:rsidR="00E722BB" w:rsidRPr="00E722BB" w:rsidRDefault="00E722BB" w:rsidP="00E722BB">
            <w:pPr>
              <w:rPr>
                <w:b/>
                <w:bCs/>
                <w:color w:val="000000"/>
                <w:sz w:val="14"/>
                <w:szCs w:val="14"/>
              </w:rPr>
            </w:pPr>
            <w:r w:rsidRPr="00E722BB">
              <w:rPr>
                <w:b/>
                <w:bCs/>
                <w:color w:val="000000"/>
                <w:sz w:val="14"/>
                <w:szCs w:val="14"/>
              </w:rPr>
              <w:t>CR3</w:t>
            </w:r>
          </w:p>
        </w:tc>
        <w:tc>
          <w:tcPr>
            <w:tcW w:w="616" w:type="dxa"/>
            <w:tcBorders>
              <w:top w:val="nil"/>
              <w:left w:val="nil"/>
              <w:bottom w:val="single" w:sz="4" w:space="0" w:color="auto"/>
              <w:right w:val="single" w:sz="4" w:space="0" w:color="auto"/>
            </w:tcBorders>
            <w:shd w:val="clear" w:color="auto" w:fill="auto"/>
            <w:noWrap/>
            <w:vAlign w:val="bottom"/>
            <w:hideMark/>
          </w:tcPr>
          <w:p w14:paraId="4E4F5C0F" w14:textId="77777777" w:rsidR="00E722BB" w:rsidRPr="00E722BB" w:rsidRDefault="00E722BB" w:rsidP="00E722BB">
            <w:pPr>
              <w:rPr>
                <w:b/>
                <w:bCs/>
                <w:color w:val="000000"/>
                <w:sz w:val="14"/>
                <w:szCs w:val="14"/>
              </w:rPr>
            </w:pPr>
            <w:r w:rsidRPr="00E722BB">
              <w:rPr>
                <w:b/>
                <w:bCs/>
                <w:color w:val="000000"/>
                <w:sz w:val="14"/>
                <w:szCs w:val="14"/>
              </w:rPr>
              <w:t>HHI</w:t>
            </w:r>
          </w:p>
        </w:tc>
        <w:tc>
          <w:tcPr>
            <w:tcW w:w="767" w:type="dxa"/>
            <w:tcBorders>
              <w:top w:val="nil"/>
              <w:left w:val="nil"/>
              <w:bottom w:val="single" w:sz="4" w:space="0" w:color="auto"/>
              <w:right w:val="single" w:sz="4" w:space="0" w:color="auto"/>
            </w:tcBorders>
            <w:shd w:val="clear" w:color="auto" w:fill="auto"/>
            <w:noWrap/>
            <w:vAlign w:val="bottom"/>
            <w:hideMark/>
          </w:tcPr>
          <w:p w14:paraId="558B91F3" w14:textId="77777777" w:rsidR="00E722BB" w:rsidRPr="00E722BB" w:rsidRDefault="00E722BB" w:rsidP="00E722BB">
            <w:pPr>
              <w:rPr>
                <w:b/>
                <w:bCs/>
                <w:color w:val="000000"/>
                <w:sz w:val="14"/>
                <w:szCs w:val="14"/>
              </w:rPr>
            </w:pPr>
            <w:r w:rsidRPr="00E722BB">
              <w:rPr>
                <w:b/>
                <w:bCs/>
                <w:color w:val="000000"/>
                <w:sz w:val="14"/>
                <w:szCs w:val="14"/>
              </w:rPr>
              <w:t>CR3</w:t>
            </w:r>
          </w:p>
        </w:tc>
        <w:tc>
          <w:tcPr>
            <w:tcW w:w="573" w:type="dxa"/>
            <w:tcBorders>
              <w:top w:val="nil"/>
              <w:left w:val="nil"/>
              <w:bottom w:val="single" w:sz="4" w:space="0" w:color="auto"/>
              <w:right w:val="single" w:sz="4" w:space="0" w:color="auto"/>
            </w:tcBorders>
            <w:shd w:val="clear" w:color="auto" w:fill="auto"/>
            <w:noWrap/>
            <w:vAlign w:val="bottom"/>
            <w:hideMark/>
          </w:tcPr>
          <w:p w14:paraId="666B03B2" w14:textId="77777777" w:rsidR="00E722BB" w:rsidRPr="00E722BB" w:rsidRDefault="00E722BB" w:rsidP="00E722BB">
            <w:pPr>
              <w:rPr>
                <w:b/>
                <w:bCs/>
                <w:color w:val="000000"/>
                <w:sz w:val="14"/>
                <w:szCs w:val="14"/>
              </w:rPr>
            </w:pPr>
            <w:r w:rsidRPr="00E722BB">
              <w:rPr>
                <w:b/>
                <w:bCs/>
                <w:color w:val="000000"/>
                <w:sz w:val="14"/>
                <w:szCs w:val="14"/>
              </w:rPr>
              <w:t>HHI</w:t>
            </w:r>
          </w:p>
        </w:tc>
        <w:tc>
          <w:tcPr>
            <w:tcW w:w="779" w:type="dxa"/>
            <w:tcBorders>
              <w:top w:val="nil"/>
              <w:left w:val="nil"/>
              <w:bottom w:val="single" w:sz="4" w:space="0" w:color="auto"/>
              <w:right w:val="single" w:sz="4" w:space="0" w:color="auto"/>
            </w:tcBorders>
            <w:shd w:val="clear" w:color="auto" w:fill="auto"/>
            <w:noWrap/>
            <w:vAlign w:val="bottom"/>
            <w:hideMark/>
          </w:tcPr>
          <w:p w14:paraId="3279BD80" w14:textId="77777777" w:rsidR="00E722BB" w:rsidRPr="00E722BB" w:rsidRDefault="00E722BB" w:rsidP="00E722BB">
            <w:pPr>
              <w:rPr>
                <w:b/>
                <w:bCs/>
                <w:color w:val="000000"/>
                <w:sz w:val="14"/>
                <w:szCs w:val="14"/>
              </w:rPr>
            </w:pPr>
            <w:r w:rsidRPr="00E722BB">
              <w:rPr>
                <w:b/>
                <w:bCs/>
                <w:color w:val="000000"/>
                <w:sz w:val="14"/>
                <w:szCs w:val="14"/>
              </w:rPr>
              <w:t>CR3</w:t>
            </w:r>
          </w:p>
        </w:tc>
        <w:tc>
          <w:tcPr>
            <w:tcW w:w="581" w:type="dxa"/>
            <w:tcBorders>
              <w:top w:val="nil"/>
              <w:left w:val="nil"/>
              <w:bottom w:val="single" w:sz="4" w:space="0" w:color="auto"/>
              <w:right w:val="single" w:sz="4" w:space="0" w:color="auto"/>
            </w:tcBorders>
            <w:shd w:val="clear" w:color="auto" w:fill="auto"/>
            <w:noWrap/>
            <w:vAlign w:val="bottom"/>
            <w:hideMark/>
          </w:tcPr>
          <w:p w14:paraId="03679851" w14:textId="77777777" w:rsidR="00E722BB" w:rsidRPr="00E722BB" w:rsidRDefault="00E722BB" w:rsidP="00E722BB">
            <w:pPr>
              <w:rPr>
                <w:b/>
                <w:bCs/>
                <w:color w:val="000000"/>
                <w:sz w:val="14"/>
                <w:szCs w:val="14"/>
              </w:rPr>
            </w:pPr>
            <w:r w:rsidRPr="00E722BB">
              <w:rPr>
                <w:b/>
                <w:bCs/>
                <w:color w:val="000000"/>
                <w:sz w:val="14"/>
                <w:szCs w:val="14"/>
              </w:rPr>
              <w:t>HHI</w:t>
            </w:r>
          </w:p>
        </w:tc>
      </w:tr>
      <w:tr w:rsidR="00E722BB" w:rsidRPr="00E722BB" w14:paraId="072A7C79" w14:textId="77777777" w:rsidTr="00031A67">
        <w:trPr>
          <w:trHeight w:val="22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3336DDB4" w14:textId="77777777" w:rsidR="00E722BB" w:rsidRPr="00E722BB" w:rsidRDefault="00E722BB" w:rsidP="00E722BB">
            <w:pPr>
              <w:jc w:val="right"/>
              <w:rPr>
                <w:color w:val="000000"/>
                <w:sz w:val="14"/>
                <w:szCs w:val="14"/>
              </w:rPr>
            </w:pPr>
            <w:r w:rsidRPr="00E722BB">
              <w:rPr>
                <w:color w:val="000000"/>
                <w:sz w:val="14"/>
                <w:szCs w:val="14"/>
              </w:rPr>
              <w:t>86,46%</w:t>
            </w:r>
          </w:p>
        </w:tc>
        <w:tc>
          <w:tcPr>
            <w:tcW w:w="599" w:type="dxa"/>
            <w:tcBorders>
              <w:top w:val="nil"/>
              <w:left w:val="nil"/>
              <w:bottom w:val="single" w:sz="4" w:space="0" w:color="auto"/>
              <w:right w:val="single" w:sz="4" w:space="0" w:color="auto"/>
            </w:tcBorders>
            <w:shd w:val="clear" w:color="auto" w:fill="auto"/>
            <w:noWrap/>
            <w:vAlign w:val="bottom"/>
            <w:hideMark/>
          </w:tcPr>
          <w:p w14:paraId="5AE40693" w14:textId="77777777" w:rsidR="00E722BB" w:rsidRPr="00E722BB" w:rsidRDefault="00E722BB" w:rsidP="00E722BB">
            <w:pPr>
              <w:jc w:val="right"/>
              <w:rPr>
                <w:color w:val="000000"/>
                <w:sz w:val="14"/>
                <w:szCs w:val="14"/>
              </w:rPr>
            </w:pPr>
            <w:r w:rsidRPr="00E722BB">
              <w:rPr>
                <w:color w:val="000000"/>
                <w:sz w:val="14"/>
                <w:szCs w:val="14"/>
              </w:rPr>
              <w:t>2 463</w:t>
            </w:r>
          </w:p>
        </w:tc>
        <w:tc>
          <w:tcPr>
            <w:tcW w:w="824" w:type="dxa"/>
            <w:tcBorders>
              <w:top w:val="nil"/>
              <w:left w:val="nil"/>
              <w:bottom w:val="single" w:sz="4" w:space="0" w:color="auto"/>
              <w:right w:val="single" w:sz="4" w:space="0" w:color="auto"/>
            </w:tcBorders>
            <w:shd w:val="clear" w:color="auto" w:fill="auto"/>
            <w:noWrap/>
            <w:vAlign w:val="bottom"/>
            <w:hideMark/>
          </w:tcPr>
          <w:p w14:paraId="78DD1A7A" w14:textId="77777777" w:rsidR="00E722BB" w:rsidRPr="00E722BB" w:rsidRDefault="00E722BB" w:rsidP="00E722BB">
            <w:pPr>
              <w:jc w:val="right"/>
              <w:rPr>
                <w:color w:val="000000"/>
                <w:sz w:val="14"/>
                <w:szCs w:val="14"/>
              </w:rPr>
            </w:pPr>
            <w:r w:rsidRPr="00E722BB">
              <w:rPr>
                <w:color w:val="000000"/>
                <w:sz w:val="14"/>
                <w:szCs w:val="14"/>
              </w:rPr>
              <w:t>86,73%</w:t>
            </w:r>
          </w:p>
        </w:tc>
        <w:tc>
          <w:tcPr>
            <w:tcW w:w="616" w:type="dxa"/>
            <w:tcBorders>
              <w:top w:val="nil"/>
              <w:left w:val="nil"/>
              <w:bottom w:val="single" w:sz="4" w:space="0" w:color="auto"/>
              <w:right w:val="single" w:sz="4" w:space="0" w:color="auto"/>
            </w:tcBorders>
            <w:shd w:val="clear" w:color="auto" w:fill="auto"/>
            <w:noWrap/>
            <w:vAlign w:val="bottom"/>
            <w:hideMark/>
          </w:tcPr>
          <w:p w14:paraId="554DBBCC" w14:textId="77777777" w:rsidR="00E722BB" w:rsidRPr="00E722BB" w:rsidRDefault="00E722BB" w:rsidP="00E722BB">
            <w:pPr>
              <w:jc w:val="right"/>
              <w:rPr>
                <w:color w:val="000000"/>
                <w:sz w:val="14"/>
                <w:szCs w:val="14"/>
              </w:rPr>
            </w:pPr>
            <w:r w:rsidRPr="00E722BB">
              <w:rPr>
                <w:color w:val="000000"/>
                <w:sz w:val="14"/>
                <w:szCs w:val="14"/>
              </w:rPr>
              <w:t>2 378</w:t>
            </w:r>
          </w:p>
        </w:tc>
        <w:tc>
          <w:tcPr>
            <w:tcW w:w="767" w:type="dxa"/>
            <w:tcBorders>
              <w:top w:val="nil"/>
              <w:left w:val="nil"/>
              <w:bottom w:val="single" w:sz="4" w:space="0" w:color="auto"/>
              <w:right w:val="single" w:sz="4" w:space="0" w:color="auto"/>
            </w:tcBorders>
            <w:shd w:val="clear" w:color="auto" w:fill="auto"/>
            <w:noWrap/>
            <w:vAlign w:val="bottom"/>
            <w:hideMark/>
          </w:tcPr>
          <w:p w14:paraId="222A5628" w14:textId="77777777" w:rsidR="00E722BB" w:rsidRPr="00E722BB" w:rsidRDefault="00E722BB" w:rsidP="00E722BB">
            <w:pPr>
              <w:jc w:val="right"/>
              <w:rPr>
                <w:color w:val="000000"/>
                <w:sz w:val="14"/>
                <w:szCs w:val="14"/>
              </w:rPr>
            </w:pPr>
            <w:r w:rsidRPr="00E722BB">
              <w:rPr>
                <w:color w:val="000000"/>
                <w:sz w:val="14"/>
                <w:szCs w:val="14"/>
              </w:rPr>
              <w:t>88,41%</w:t>
            </w:r>
          </w:p>
        </w:tc>
        <w:tc>
          <w:tcPr>
            <w:tcW w:w="573" w:type="dxa"/>
            <w:tcBorders>
              <w:top w:val="nil"/>
              <w:left w:val="nil"/>
              <w:bottom w:val="single" w:sz="4" w:space="0" w:color="auto"/>
              <w:right w:val="single" w:sz="4" w:space="0" w:color="auto"/>
            </w:tcBorders>
            <w:shd w:val="clear" w:color="auto" w:fill="auto"/>
            <w:noWrap/>
            <w:vAlign w:val="bottom"/>
            <w:hideMark/>
          </w:tcPr>
          <w:p w14:paraId="4D37F63A" w14:textId="77777777" w:rsidR="00E722BB" w:rsidRPr="00E722BB" w:rsidRDefault="00E722BB" w:rsidP="00E722BB">
            <w:pPr>
              <w:jc w:val="right"/>
              <w:rPr>
                <w:color w:val="000000"/>
                <w:sz w:val="14"/>
                <w:szCs w:val="14"/>
              </w:rPr>
            </w:pPr>
            <w:r w:rsidRPr="00E722BB">
              <w:rPr>
                <w:color w:val="000000"/>
                <w:sz w:val="14"/>
                <w:szCs w:val="14"/>
              </w:rPr>
              <w:t>2 361</w:t>
            </w:r>
          </w:p>
        </w:tc>
        <w:tc>
          <w:tcPr>
            <w:tcW w:w="779" w:type="dxa"/>
            <w:tcBorders>
              <w:top w:val="nil"/>
              <w:left w:val="nil"/>
              <w:bottom w:val="single" w:sz="4" w:space="0" w:color="auto"/>
              <w:right w:val="single" w:sz="4" w:space="0" w:color="auto"/>
            </w:tcBorders>
            <w:shd w:val="clear" w:color="auto" w:fill="auto"/>
            <w:noWrap/>
            <w:vAlign w:val="bottom"/>
            <w:hideMark/>
          </w:tcPr>
          <w:p w14:paraId="76EDE3A9" w14:textId="77777777" w:rsidR="00E722BB" w:rsidRPr="00E722BB" w:rsidRDefault="00E722BB" w:rsidP="00E722BB">
            <w:pPr>
              <w:jc w:val="right"/>
              <w:rPr>
                <w:color w:val="000000"/>
                <w:sz w:val="14"/>
                <w:szCs w:val="14"/>
              </w:rPr>
            </w:pPr>
            <w:r w:rsidRPr="00E722BB">
              <w:rPr>
                <w:color w:val="000000"/>
                <w:sz w:val="14"/>
                <w:szCs w:val="14"/>
              </w:rPr>
              <w:t>89,02%</w:t>
            </w:r>
          </w:p>
        </w:tc>
        <w:tc>
          <w:tcPr>
            <w:tcW w:w="581" w:type="dxa"/>
            <w:tcBorders>
              <w:top w:val="nil"/>
              <w:left w:val="nil"/>
              <w:bottom w:val="single" w:sz="4" w:space="0" w:color="auto"/>
              <w:right w:val="single" w:sz="4" w:space="0" w:color="auto"/>
            </w:tcBorders>
            <w:shd w:val="clear" w:color="auto" w:fill="auto"/>
            <w:noWrap/>
            <w:vAlign w:val="bottom"/>
            <w:hideMark/>
          </w:tcPr>
          <w:p w14:paraId="1F43CD5F" w14:textId="77777777" w:rsidR="00E722BB" w:rsidRPr="00E722BB" w:rsidRDefault="00E722BB" w:rsidP="00E722BB">
            <w:pPr>
              <w:jc w:val="right"/>
              <w:rPr>
                <w:color w:val="000000"/>
                <w:sz w:val="14"/>
                <w:szCs w:val="14"/>
              </w:rPr>
            </w:pPr>
            <w:r w:rsidRPr="00E722BB">
              <w:rPr>
                <w:color w:val="000000"/>
                <w:sz w:val="14"/>
                <w:szCs w:val="14"/>
              </w:rPr>
              <w:t>2 454</w:t>
            </w:r>
          </w:p>
        </w:tc>
      </w:tr>
    </w:tbl>
    <w:p w14:paraId="1E69B3E0" w14:textId="6157762E" w:rsidR="009C7715" w:rsidRDefault="009C7715" w:rsidP="009C7715">
      <w:pPr>
        <w:pStyle w:val="12"/>
        <w:widowControl/>
        <w:spacing w:before="240"/>
        <w:jc w:val="both"/>
        <w:rPr>
          <w:rFonts w:ascii="Times New Roman" w:hAnsi="Times New Roman"/>
          <w:sz w:val="28"/>
          <w:szCs w:val="28"/>
        </w:rPr>
      </w:pPr>
      <w:r>
        <w:rPr>
          <w:rFonts w:ascii="Times New Roman" w:hAnsi="Times New Roman"/>
          <w:sz w:val="28"/>
          <w:szCs w:val="28"/>
        </w:rPr>
        <w:t>2018 год</w:t>
      </w:r>
      <w:r w:rsidR="00D31DEF">
        <w:rPr>
          <w:rFonts w:ascii="Times New Roman" w:hAnsi="Times New Roman"/>
          <w:sz w:val="28"/>
          <w:szCs w:val="28"/>
        </w:rPr>
        <w:t>, РФ</w:t>
      </w:r>
    </w:p>
    <w:tbl>
      <w:tblPr>
        <w:tblW w:w="5800" w:type="dxa"/>
        <w:tblLook w:val="04A0" w:firstRow="1" w:lastRow="0" w:firstColumn="1" w:lastColumn="0" w:noHBand="0" w:noVBand="1"/>
      </w:tblPr>
      <w:tblGrid>
        <w:gridCol w:w="847"/>
        <w:gridCol w:w="633"/>
        <w:gridCol w:w="836"/>
        <w:gridCol w:w="624"/>
        <w:gridCol w:w="790"/>
        <w:gridCol w:w="590"/>
        <w:gridCol w:w="847"/>
        <w:gridCol w:w="633"/>
      </w:tblGrid>
      <w:tr w:rsidR="00E722BB" w:rsidRPr="00E722BB" w14:paraId="6F5F86F9" w14:textId="77777777" w:rsidTr="00E722BB">
        <w:trPr>
          <w:trHeight w:val="225"/>
        </w:trPr>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03030" w14:textId="77777777" w:rsidR="00E722BB" w:rsidRPr="00E722BB" w:rsidRDefault="00E722BB" w:rsidP="00E722BB">
            <w:pPr>
              <w:jc w:val="center"/>
              <w:rPr>
                <w:b/>
                <w:bCs/>
                <w:color w:val="000000"/>
                <w:sz w:val="14"/>
                <w:szCs w:val="14"/>
              </w:rPr>
            </w:pPr>
            <w:r w:rsidRPr="00E722BB">
              <w:rPr>
                <w:b/>
                <w:bCs/>
                <w:color w:val="000000"/>
                <w:sz w:val="14"/>
                <w:szCs w:val="14"/>
              </w:rPr>
              <w:t>1 квартал</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D58B29" w14:textId="77777777" w:rsidR="00E722BB" w:rsidRPr="00E722BB" w:rsidRDefault="00E722BB" w:rsidP="00E722BB">
            <w:pPr>
              <w:jc w:val="center"/>
              <w:rPr>
                <w:b/>
                <w:bCs/>
                <w:color w:val="000000"/>
                <w:sz w:val="14"/>
                <w:szCs w:val="14"/>
              </w:rPr>
            </w:pPr>
            <w:r w:rsidRPr="00E722BB">
              <w:rPr>
                <w:b/>
                <w:bCs/>
                <w:color w:val="000000"/>
                <w:sz w:val="14"/>
                <w:szCs w:val="14"/>
              </w:rPr>
              <w:t>2 квартал</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48890D" w14:textId="77777777" w:rsidR="00E722BB" w:rsidRPr="00E722BB" w:rsidRDefault="00E722BB" w:rsidP="00E722BB">
            <w:pPr>
              <w:jc w:val="center"/>
              <w:rPr>
                <w:b/>
                <w:bCs/>
                <w:color w:val="000000"/>
                <w:sz w:val="14"/>
                <w:szCs w:val="14"/>
              </w:rPr>
            </w:pPr>
            <w:r w:rsidRPr="00E722BB">
              <w:rPr>
                <w:b/>
                <w:bCs/>
                <w:color w:val="000000"/>
                <w:sz w:val="14"/>
                <w:szCs w:val="14"/>
              </w:rPr>
              <w:t>3 квартал</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BE7371" w14:textId="77777777" w:rsidR="00E722BB" w:rsidRPr="00E722BB" w:rsidRDefault="00E722BB" w:rsidP="00E722BB">
            <w:pPr>
              <w:jc w:val="center"/>
              <w:rPr>
                <w:b/>
                <w:bCs/>
                <w:color w:val="000000"/>
                <w:sz w:val="14"/>
                <w:szCs w:val="14"/>
              </w:rPr>
            </w:pPr>
            <w:r w:rsidRPr="00E722BB">
              <w:rPr>
                <w:b/>
                <w:bCs/>
                <w:color w:val="000000"/>
                <w:sz w:val="14"/>
                <w:szCs w:val="14"/>
              </w:rPr>
              <w:t>4 квартал</w:t>
            </w:r>
          </w:p>
        </w:tc>
      </w:tr>
      <w:tr w:rsidR="00E722BB" w:rsidRPr="00E722BB" w14:paraId="518A4E98" w14:textId="77777777" w:rsidTr="00E722BB">
        <w:trPr>
          <w:trHeight w:val="22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3EC9DEE4" w14:textId="77777777" w:rsidR="00E722BB" w:rsidRPr="00E722BB" w:rsidRDefault="00E722BB" w:rsidP="00E722BB">
            <w:pPr>
              <w:rPr>
                <w:b/>
                <w:bCs/>
                <w:color w:val="000000"/>
                <w:sz w:val="14"/>
                <w:szCs w:val="14"/>
              </w:rPr>
            </w:pPr>
            <w:r w:rsidRPr="00E722BB">
              <w:rPr>
                <w:b/>
                <w:bCs/>
                <w:color w:val="000000"/>
                <w:sz w:val="14"/>
                <w:szCs w:val="14"/>
              </w:rPr>
              <w:t>CR3</w:t>
            </w:r>
          </w:p>
        </w:tc>
        <w:tc>
          <w:tcPr>
            <w:tcW w:w="633" w:type="dxa"/>
            <w:tcBorders>
              <w:top w:val="nil"/>
              <w:left w:val="nil"/>
              <w:bottom w:val="single" w:sz="4" w:space="0" w:color="auto"/>
              <w:right w:val="single" w:sz="4" w:space="0" w:color="auto"/>
            </w:tcBorders>
            <w:shd w:val="clear" w:color="auto" w:fill="auto"/>
            <w:noWrap/>
            <w:vAlign w:val="bottom"/>
            <w:hideMark/>
          </w:tcPr>
          <w:p w14:paraId="6178A1F9" w14:textId="77777777" w:rsidR="00E722BB" w:rsidRPr="00E722BB" w:rsidRDefault="00E722BB" w:rsidP="00E722BB">
            <w:pPr>
              <w:rPr>
                <w:b/>
                <w:bCs/>
                <w:color w:val="000000"/>
                <w:sz w:val="14"/>
                <w:szCs w:val="14"/>
              </w:rPr>
            </w:pPr>
            <w:r w:rsidRPr="00E722BB">
              <w:rPr>
                <w:b/>
                <w:bCs/>
                <w:color w:val="000000"/>
                <w:sz w:val="14"/>
                <w:szCs w:val="14"/>
              </w:rPr>
              <w:t>HHI</w:t>
            </w:r>
          </w:p>
        </w:tc>
        <w:tc>
          <w:tcPr>
            <w:tcW w:w="836" w:type="dxa"/>
            <w:tcBorders>
              <w:top w:val="nil"/>
              <w:left w:val="nil"/>
              <w:bottom w:val="single" w:sz="4" w:space="0" w:color="auto"/>
              <w:right w:val="single" w:sz="4" w:space="0" w:color="auto"/>
            </w:tcBorders>
            <w:shd w:val="clear" w:color="auto" w:fill="auto"/>
            <w:noWrap/>
            <w:vAlign w:val="bottom"/>
            <w:hideMark/>
          </w:tcPr>
          <w:p w14:paraId="6BEAC2CB" w14:textId="77777777" w:rsidR="00E722BB" w:rsidRPr="00E722BB" w:rsidRDefault="00E722BB" w:rsidP="00E722BB">
            <w:pPr>
              <w:rPr>
                <w:b/>
                <w:bCs/>
                <w:color w:val="000000"/>
                <w:sz w:val="14"/>
                <w:szCs w:val="14"/>
              </w:rPr>
            </w:pPr>
            <w:r w:rsidRPr="00E722BB">
              <w:rPr>
                <w:b/>
                <w:bCs/>
                <w:color w:val="000000"/>
                <w:sz w:val="14"/>
                <w:szCs w:val="14"/>
              </w:rPr>
              <w:t>CR3</w:t>
            </w:r>
          </w:p>
        </w:tc>
        <w:tc>
          <w:tcPr>
            <w:tcW w:w="624" w:type="dxa"/>
            <w:tcBorders>
              <w:top w:val="nil"/>
              <w:left w:val="nil"/>
              <w:bottom w:val="single" w:sz="4" w:space="0" w:color="auto"/>
              <w:right w:val="single" w:sz="4" w:space="0" w:color="auto"/>
            </w:tcBorders>
            <w:shd w:val="clear" w:color="auto" w:fill="auto"/>
            <w:noWrap/>
            <w:vAlign w:val="bottom"/>
            <w:hideMark/>
          </w:tcPr>
          <w:p w14:paraId="283FD0D2" w14:textId="77777777" w:rsidR="00E722BB" w:rsidRPr="00E722BB" w:rsidRDefault="00E722BB" w:rsidP="00E722BB">
            <w:pPr>
              <w:rPr>
                <w:b/>
                <w:bCs/>
                <w:color w:val="000000"/>
                <w:sz w:val="14"/>
                <w:szCs w:val="14"/>
              </w:rPr>
            </w:pPr>
            <w:r w:rsidRPr="00E722BB">
              <w:rPr>
                <w:b/>
                <w:bCs/>
                <w:color w:val="000000"/>
                <w:sz w:val="14"/>
                <w:szCs w:val="14"/>
              </w:rPr>
              <w:t>HHI</w:t>
            </w:r>
          </w:p>
        </w:tc>
        <w:tc>
          <w:tcPr>
            <w:tcW w:w="790" w:type="dxa"/>
            <w:tcBorders>
              <w:top w:val="nil"/>
              <w:left w:val="nil"/>
              <w:bottom w:val="single" w:sz="4" w:space="0" w:color="auto"/>
              <w:right w:val="single" w:sz="4" w:space="0" w:color="auto"/>
            </w:tcBorders>
            <w:shd w:val="clear" w:color="auto" w:fill="auto"/>
            <w:noWrap/>
            <w:vAlign w:val="bottom"/>
            <w:hideMark/>
          </w:tcPr>
          <w:p w14:paraId="333AD17F" w14:textId="77777777" w:rsidR="00E722BB" w:rsidRPr="00E722BB" w:rsidRDefault="00E722BB" w:rsidP="00E722BB">
            <w:pPr>
              <w:rPr>
                <w:b/>
                <w:bCs/>
                <w:color w:val="000000"/>
                <w:sz w:val="14"/>
                <w:szCs w:val="14"/>
              </w:rPr>
            </w:pPr>
            <w:r w:rsidRPr="00E722BB">
              <w:rPr>
                <w:b/>
                <w:bCs/>
                <w:color w:val="000000"/>
                <w:sz w:val="14"/>
                <w:szCs w:val="14"/>
              </w:rPr>
              <w:t>CR3</w:t>
            </w:r>
          </w:p>
        </w:tc>
        <w:tc>
          <w:tcPr>
            <w:tcW w:w="590" w:type="dxa"/>
            <w:tcBorders>
              <w:top w:val="nil"/>
              <w:left w:val="nil"/>
              <w:bottom w:val="single" w:sz="4" w:space="0" w:color="auto"/>
              <w:right w:val="single" w:sz="4" w:space="0" w:color="auto"/>
            </w:tcBorders>
            <w:shd w:val="clear" w:color="auto" w:fill="auto"/>
            <w:noWrap/>
            <w:vAlign w:val="bottom"/>
            <w:hideMark/>
          </w:tcPr>
          <w:p w14:paraId="7283BA5E" w14:textId="77777777" w:rsidR="00E722BB" w:rsidRPr="00E722BB" w:rsidRDefault="00E722BB" w:rsidP="00E722BB">
            <w:pPr>
              <w:rPr>
                <w:b/>
                <w:bCs/>
                <w:color w:val="000000"/>
                <w:sz w:val="14"/>
                <w:szCs w:val="14"/>
              </w:rPr>
            </w:pPr>
            <w:r w:rsidRPr="00E722BB">
              <w:rPr>
                <w:b/>
                <w:bCs/>
                <w:color w:val="000000"/>
                <w:sz w:val="14"/>
                <w:szCs w:val="14"/>
              </w:rPr>
              <w:t>HHI</w:t>
            </w:r>
          </w:p>
        </w:tc>
        <w:tc>
          <w:tcPr>
            <w:tcW w:w="847" w:type="dxa"/>
            <w:tcBorders>
              <w:top w:val="nil"/>
              <w:left w:val="nil"/>
              <w:bottom w:val="single" w:sz="4" w:space="0" w:color="auto"/>
              <w:right w:val="single" w:sz="4" w:space="0" w:color="auto"/>
            </w:tcBorders>
            <w:shd w:val="clear" w:color="auto" w:fill="auto"/>
            <w:noWrap/>
            <w:vAlign w:val="bottom"/>
            <w:hideMark/>
          </w:tcPr>
          <w:p w14:paraId="4291A20F" w14:textId="77777777" w:rsidR="00E722BB" w:rsidRPr="00E722BB" w:rsidRDefault="00E722BB" w:rsidP="00E722BB">
            <w:pPr>
              <w:rPr>
                <w:b/>
                <w:bCs/>
                <w:color w:val="000000"/>
                <w:sz w:val="14"/>
                <w:szCs w:val="14"/>
              </w:rPr>
            </w:pPr>
            <w:r w:rsidRPr="00E722BB">
              <w:rPr>
                <w:b/>
                <w:bCs/>
                <w:color w:val="000000"/>
                <w:sz w:val="14"/>
                <w:szCs w:val="14"/>
              </w:rPr>
              <w:t>CR3</w:t>
            </w:r>
          </w:p>
        </w:tc>
        <w:tc>
          <w:tcPr>
            <w:tcW w:w="633" w:type="dxa"/>
            <w:tcBorders>
              <w:top w:val="nil"/>
              <w:left w:val="nil"/>
              <w:bottom w:val="single" w:sz="4" w:space="0" w:color="auto"/>
              <w:right w:val="single" w:sz="4" w:space="0" w:color="auto"/>
            </w:tcBorders>
            <w:shd w:val="clear" w:color="auto" w:fill="auto"/>
            <w:noWrap/>
            <w:vAlign w:val="bottom"/>
            <w:hideMark/>
          </w:tcPr>
          <w:p w14:paraId="6802E14E" w14:textId="77777777" w:rsidR="00E722BB" w:rsidRPr="00E722BB" w:rsidRDefault="00E722BB" w:rsidP="00E722BB">
            <w:pPr>
              <w:rPr>
                <w:b/>
                <w:bCs/>
                <w:color w:val="000000"/>
                <w:sz w:val="14"/>
                <w:szCs w:val="14"/>
              </w:rPr>
            </w:pPr>
            <w:r w:rsidRPr="00E722BB">
              <w:rPr>
                <w:b/>
                <w:bCs/>
                <w:color w:val="000000"/>
                <w:sz w:val="14"/>
                <w:szCs w:val="14"/>
              </w:rPr>
              <w:t>HHI</w:t>
            </w:r>
          </w:p>
        </w:tc>
      </w:tr>
      <w:tr w:rsidR="00E722BB" w:rsidRPr="00E722BB" w14:paraId="611ECEB4" w14:textId="77777777" w:rsidTr="00E722BB">
        <w:trPr>
          <w:trHeight w:val="22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41F5EE37" w14:textId="77777777" w:rsidR="00E722BB" w:rsidRPr="00E722BB" w:rsidRDefault="00E722BB" w:rsidP="00E722BB">
            <w:pPr>
              <w:jc w:val="right"/>
              <w:rPr>
                <w:color w:val="000000"/>
                <w:sz w:val="14"/>
                <w:szCs w:val="14"/>
              </w:rPr>
            </w:pPr>
            <w:r w:rsidRPr="00E722BB">
              <w:rPr>
                <w:color w:val="000000"/>
                <w:sz w:val="14"/>
                <w:szCs w:val="14"/>
              </w:rPr>
              <w:t>89,02%</w:t>
            </w:r>
          </w:p>
        </w:tc>
        <w:tc>
          <w:tcPr>
            <w:tcW w:w="633" w:type="dxa"/>
            <w:tcBorders>
              <w:top w:val="nil"/>
              <w:left w:val="nil"/>
              <w:bottom w:val="single" w:sz="4" w:space="0" w:color="auto"/>
              <w:right w:val="single" w:sz="4" w:space="0" w:color="auto"/>
            </w:tcBorders>
            <w:shd w:val="clear" w:color="auto" w:fill="auto"/>
            <w:noWrap/>
            <w:vAlign w:val="bottom"/>
            <w:hideMark/>
          </w:tcPr>
          <w:p w14:paraId="12C09B62" w14:textId="77777777" w:rsidR="00E722BB" w:rsidRPr="00E722BB" w:rsidRDefault="00E722BB" w:rsidP="00E722BB">
            <w:pPr>
              <w:jc w:val="right"/>
              <w:rPr>
                <w:color w:val="000000"/>
                <w:sz w:val="14"/>
                <w:szCs w:val="14"/>
              </w:rPr>
            </w:pPr>
            <w:r w:rsidRPr="00E722BB">
              <w:rPr>
                <w:color w:val="000000"/>
                <w:sz w:val="14"/>
                <w:szCs w:val="14"/>
              </w:rPr>
              <w:t>2 509</w:t>
            </w:r>
          </w:p>
        </w:tc>
        <w:tc>
          <w:tcPr>
            <w:tcW w:w="836" w:type="dxa"/>
            <w:tcBorders>
              <w:top w:val="nil"/>
              <w:left w:val="nil"/>
              <w:bottom w:val="single" w:sz="4" w:space="0" w:color="auto"/>
              <w:right w:val="single" w:sz="4" w:space="0" w:color="auto"/>
            </w:tcBorders>
            <w:shd w:val="clear" w:color="auto" w:fill="auto"/>
            <w:noWrap/>
            <w:vAlign w:val="bottom"/>
            <w:hideMark/>
          </w:tcPr>
          <w:p w14:paraId="0215CB8F" w14:textId="77777777" w:rsidR="00E722BB" w:rsidRPr="00E722BB" w:rsidRDefault="00E722BB" w:rsidP="00E722BB">
            <w:pPr>
              <w:jc w:val="right"/>
              <w:rPr>
                <w:color w:val="000000"/>
                <w:sz w:val="14"/>
                <w:szCs w:val="14"/>
              </w:rPr>
            </w:pPr>
            <w:r w:rsidRPr="00E722BB">
              <w:rPr>
                <w:color w:val="000000"/>
                <w:sz w:val="14"/>
                <w:szCs w:val="14"/>
              </w:rPr>
              <w:t>89,27%</w:t>
            </w:r>
          </w:p>
        </w:tc>
        <w:tc>
          <w:tcPr>
            <w:tcW w:w="624" w:type="dxa"/>
            <w:tcBorders>
              <w:top w:val="nil"/>
              <w:left w:val="nil"/>
              <w:bottom w:val="single" w:sz="4" w:space="0" w:color="auto"/>
              <w:right w:val="single" w:sz="4" w:space="0" w:color="auto"/>
            </w:tcBorders>
            <w:shd w:val="clear" w:color="auto" w:fill="auto"/>
            <w:noWrap/>
            <w:vAlign w:val="bottom"/>
            <w:hideMark/>
          </w:tcPr>
          <w:p w14:paraId="192ECEF8" w14:textId="77777777" w:rsidR="00E722BB" w:rsidRPr="00E722BB" w:rsidRDefault="00E722BB" w:rsidP="00E722BB">
            <w:pPr>
              <w:jc w:val="right"/>
              <w:rPr>
                <w:color w:val="000000"/>
                <w:sz w:val="14"/>
                <w:szCs w:val="14"/>
              </w:rPr>
            </w:pPr>
            <w:r w:rsidRPr="00E722BB">
              <w:rPr>
                <w:color w:val="000000"/>
                <w:sz w:val="14"/>
                <w:szCs w:val="14"/>
              </w:rPr>
              <w:t>2 679</w:t>
            </w:r>
          </w:p>
        </w:tc>
        <w:tc>
          <w:tcPr>
            <w:tcW w:w="790" w:type="dxa"/>
            <w:tcBorders>
              <w:top w:val="nil"/>
              <w:left w:val="nil"/>
              <w:bottom w:val="single" w:sz="4" w:space="0" w:color="auto"/>
              <w:right w:val="single" w:sz="4" w:space="0" w:color="auto"/>
            </w:tcBorders>
            <w:shd w:val="clear" w:color="auto" w:fill="auto"/>
            <w:noWrap/>
            <w:vAlign w:val="bottom"/>
            <w:hideMark/>
          </w:tcPr>
          <w:p w14:paraId="33C6C568" w14:textId="77777777" w:rsidR="00E722BB" w:rsidRPr="00E722BB" w:rsidRDefault="00E722BB" w:rsidP="00E722BB">
            <w:pPr>
              <w:jc w:val="right"/>
              <w:rPr>
                <w:color w:val="000000"/>
                <w:sz w:val="14"/>
                <w:szCs w:val="14"/>
              </w:rPr>
            </w:pPr>
            <w:r w:rsidRPr="00E722BB">
              <w:rPr>
                <w:color w:val="000000"/>
                <w:sz w:val="14"/>
                <w:szCs w:val="14"/>
              </w:rPr>
              <w:t>89,65%</w:t>
            </w:r>
          </w:p>
        </w:tc>
        <w:tc>
          <w:tcPr>
            <w:tcW w:w="590" w:type="dxa"/>
            <w:tcBorders>
              <w:top w:val="nil"/>
              <w:left w:val="nil"/>
              <w:bottom w:val="single" w:sz="4" w:space="0" w:color="auto"/>
              <w:right w:val="single" w:sz="4" w:space="0" w:color="auto"/>
            </w:tcBorders>
            <w:shd w:val="clear" w:color="auto" w:fill="auto"/>
            <w:noWrap/>
            <w:vAlign w:val="bottom"/>
            <w:hideMark/>
          </w:tcPr>
          <w:p w14:paraId="6B8FF1EF" w14:textId="77777777" w:rsidR="00E722BB" w:rsidRPr="00E722BB" w:rsidRDefault="00E722BB" w:rsidP="00E722BB">
            <w:pPr>
              <w:jc w:val="right"/>
              <w:rPr>
                <w:color w:val="000000"/>
                <w:sz w:val="14"/>
                <w:szCs w:val="14"/>
              </w:rPr>
            </w:pPr>
            <w:r w:rsidRPr="00E722BB">
              <w:rPr>
                <w:color w:val="000000"/>
                <w:sz w:val="14"/>
                <w:szCs w:val="14"/>
              </w:rPr>
              <w:t>2 850</w:t>
            </w:r>
          </w:p>
        </w:tc>
        <w:tc>
          <w:tcPr>
            <w:tcW w:w="847" w:type="dxa"/>
            <w:tcBorders>
              <w:top w:val="nil"/>
              <w:left w:val="nil"/>
              <w:bottom w:val="single" w:sz="4" w:space="0" w:color="auto"/>
              <w:right w:val="single" w:sz="4" w:space="0" w:color="auto"/>
            </w:tcBorders>
            <w:shd w:val="clear" w:color="auto" w:fill="auto"/>
            <w:noWrap/>
            <w:vAlign w:val="bottom"/>
            <w:hideMark/>
          </w:tcPr>
          <w:p w14:paraId="0C413EC9" w14:textId="77777777" w:rsidR="00E722BB" w:rsidRPr="00E722BB" w:rsidRDefault="00E722BB" w:rsidP="00E722BB">
            <w:pPr>
              <w:jc w:val="right"/>
              <w:rPr>
                <w:color w:val="000000"/>
                <w:sz w:val="14"/>
                <w:szCs w:val="14"/>
              </w:rPr>
            </w:pPr>
            <w:r w:rsidRPr="00E722BB">
              <w:rPr>
                <w:color w:val="000000"/>
                <w:sz w:val="14"/>
                <w:szCs w:val="14"/>
              </w:rPr>
              <w:t>89,35%</w:t>
            </w:r>
          </w:p>
        </w:tc>
        <w:tc>
          <w:tcPr>
            <w:tcW w:w="633" w:type="dxa"/>
            <w:tcBorders>
              <w:top w:val="nil"/>
              <w:left w:val="nil"/>
              <w:bottom w:val="single" w:sz="4" w:space="0" w:color="auto"/>
              <w:right w:val="single" w:sz="4" w:space="0" w:color="auto"/>
            </w:tcBorders>
            <w:shd w:val="clear" w:color="auto" w:fill="auto"/>
            <w:noWrap/>
            <w:vAlign w:val="bottom"/>
            <w:hideMark/>
          </w:tcPr>
          <w:p w14:paraId="3E125A4B" w14:textId="77777777" w:rsidR="00E722BB" w:rsidRPr="00E722BB" w:rsidRDefault="00E722BB" w:rsidP="00E722BB">
            <w:pPr>
              <w:jc w:val="right"/>
              <w:rPr>
                <w:color w:val="000000"/>
                <w:sz w:val="14"/>
                <w:szCs w:val="14"/>
              </w:rPr>
            </w:pPr>
            <w:r w:rsidRPr="00E722BB">
              <w:rPr>
                <w:color w:val="000000"/>
                <w:sz w:val="14"/>
                <w:szCs w:val="14"/>
              </w:rPr>
              <w:t>3 102</w:t>
            </w:r>
          </w:p>
        </w:tc>
      </w:tr>
    </w:tbl>
    <w:p w14:paraId="45C7A0E2" w14:textId="735DB9FE" w:rsidR="009C7715" w:rsidRDefault="009C7715" w:rsidP="009C7715">
      <w:pPr>
        <w:pStyle w:val="12"/>
        <w:widowControl/>
        <w:spacing w:before="240"/>
        <w:rPr>
          <w:rFonts w:ascii="Times New Roman" w:hAnsi="Times New Roman"/>
          <w:sz w:val="28"/>
          <w:szCs w:val="28"/>
        </w:rPr>
      </w:pPr>
      <w:r>
        <w:rPr>
          <w:rFonts w:ascii="Times New Roman" w:hAnsi="Times New Roman"/>
          <w:sz w:val="28"/>
          <w:szCs w:val="28"/>
        </w:rPr>
        <w:t>2019 год</w:t>
      </w:r>
      <w:r w:rsidR="00D31DEF">
        <w:rPr>
          <w:rFonts w:ascii="Times New Roman" w:hAnsi="Times New Roman"/>
          <w:sz w:val="28"/>
          <w:szCs w:val="28"/>
        </w:rPr>
        <w:t>, РФ</w:t>
      </w:r>
    </w:p>
    <w:tbl>
      <w:tblPr>
        <w:tblW w:w="1480" w:type="dxa"/>
        <w:tblLook w:val="04A0" w:firstRow="1" w:lastRow="0" w:firstColumn="1" w:lastColumn="0" w:noHBand="0" w:noVBand="1"/>
      </w:tblPr>
      <w:tblGrid>
        <w:gridCol w:w="847"/>
        <w:gridCol w:w="633"/>
      </w:tblGrid>
      <w:tr w:rsidR="00E722BB" w:rsidRPr="00E722BB" w14:paraId="792AE68D" w14:textId="77777777" w:rsidTr="00E722BB">
        <w:trPr>
          <w:trHeight w:val="225"/>
        </w:trPr>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C9E8A" w14:textId="77777777" w:rsidR="00E722BB" w:rsidRPr="00E722BB" w:rsidRDefault="00E722BB" w:rsidP="00E722BB">
            <w:pPr>
              <w:jc w:val="center"/>
              <w:rPr>
                <w:b/>
                <w:bCs/>
                <w:color w:val="000000"/>
                <w:sz w:val="14"/>
                <w:szCs w:val="14"/>
              </w:rPr>
            </w:pPr>
            <w:r w:rsidRPr="00E722BB">
              <w:rPr>
                <w:b/>
                <w:bCs/>
                <w:color w:val="000000"/>
                <w:sz w:val="14"/>
                <w:szCs w:val="14"/>
              </w:rPr>
              <w:t>1 квартал</w:t>
            </w:r>
          </w:p>
        </w:tc>
      </w:tr>
      <w:tr w:rsidR="00E722BB" w:rsidRPr="00E722BB" w14:paraId="47A94556" w14:textId="77777777" w:rsidTr="00E722BB">
        <w:trPr>
          <w:trHeight w:val="22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7DDBA7EE" w14:textId="77777777" w:rsidR="00E722BB" w:rsidRPr="00E722BB" w:rsidRDefault="00E722BB" w:rsidP="00E722BB">
            <w:pPr>
              <w:rPr>
                <w:b/>
                <w:bCs/>
                <w:color w:val="000000"/>
                <w:sz w:val="14"/>
                <w:szCs w:val="14"/>
              </w:rPr>
            </w:pPr>
            <w:r w:rsidRPr="00E722BB">
              <w:rPr>
                <w:b/>
                <w:bCs/>
                <w:color w:val="000000"/>
                <w:sz w:val="14"/>
                <w:szCs w:val="14"/>
              </w:rPr>
              <w:t>CR3</w:t>
            </w:r>
          </w:p>
        </w:tc>
        <w:tc>
          <w:tcPr>
            <w:tcW w:w="633" w:type="dxa"/>
            <w:tcBorders>
              <w:top w:val="nil"/>
              <w:left w:val="nil"/>
              <w:bottom w:val="single" w:sz="4" w:space="0" w:color="auto"/>
              <w:right w:val="single" w:sz="4" w:space="0" w:color="auto"/>
            </w:tcBorders>
            <w:shd w:val="clear" w:color="auto" w:fill="auto"/>
            <w:noWrap/>
            <w:vAlign w:val="bottom"/>
            <w:hideMark/>
          </w:tcPr>
          <w:p w14:paraId="6EC64746" w14:textId="77777777" w:rsidR="00E722BB" w:rsidRPr="00E722BB" w:rsidRDefault="00E722BB" w:rsidP="00E722BB">
            <w:pPr>
              <w:rPr>
                <w:b/>
                <w:bCs/>
                <w:color w:val="000000"/>
                <w:sz w:val="14"/>
                <w:szCs w:val="14"/>
              </w:rPr>
            </w:pPr>
            <w:r w:rsidRPr="00E722BB">
              <w:rPr>
                <w:b/>
                <w:bCs/>
                <w:color w:val="000000"/>
                <w:sz w:val="14"/>
                <w:szCs w:val="14"/>
              </w:rPr>
              <w:t>HHI</w:t>
            </w:r>
          </w:p>
        </w:tc>
      </w:tr>
      <w:tr w:rsidR="00E722BB" w:rsidRPr="00E722BB" w14:paraId="4FE8D7BC" w14:textId="77777777" w:rsidTr="00E722BB">
        <w:trPr>
          <w:trHeight w:val="22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43D5C64A" w14:textId="77777777" w:rsidR="00E722BB" w:rsidRPr="00E722BB" w:rsidRDefault="00E722BB" w:rsidP="00E722BB">
            <w:pPr>
              <w:jc w:val="right"/>
              <w:rPr>
                <w:color w:val="000000"/>
                <w:sz w:val="14"/>
                <w:szCs w:val="14"/>
              </w:rPr>
            </w:pPr>
            <w:r w:rsidRPr="00E722BB">
              <w:rPr>
                <w:color w:val="000000"/>
                <w:sz w:val="14"/>
                <w:szCs w:val="14"/>
              </w:rPr>
              <w:t>88,84%</w:t>
            </w:r>
          </w:p>
        </w:tc>
        <w:tc>
          <w:tcPr>
            <w:tcW w:w="633" w:type="dxa"/>
            <w:tcBorders>
              <w:top w:val="nil"/>
              <w:left w:val="nil"/>
              <w:bottom w:val="single" w:sz="4" w:space="0" w:color="auto"/>
              <w:right w:val="single" w:sz="4" w:space="0" w:color="auto"/>
            </w:tcBorders>
            <w:shd w:val="clear" w:color="auto" w:fill="auto"/>
            <w:noWrap/>
            <w:vAlign w:val="bottom"/>
            <w:hideMark/>
          </w:tcPr>
          <w:p w14:paraId="7B24DABF" w14:textId="77777777" w:rsidR="00E722BB" w:rsidRPr="00E722BB" w:rsidRDefault="00E722BB" w:rsidP="00E722BB">
            <w:pPr>
              <w:jc w:val="right"/>
              <w:rPr>
                <w:color w:val="000000"/>
                <w:sz w:val="14"/>
                <w:szCs w:val="14"/>
              </w:rPr>
            </w:pPr>
            <w:r w:rsidRPr="00E722BB">
              <w:rPr>
                <w:color w:val="000000"/>
                <w:sz w:val="14"/>
                <w:szCs w:val="14"/>
              </w:rPr>
              <w:t>2 875</w:t>
            </w:r>
          </w:p>
        </w:tc>
      </w:tr>
    </w:tbl>
    <w:p w14:paraId="0DD15C32" w14:textId="4AC4E0C6" w:rsidR="009C7715" w:rsidRDefault="009C7715" w:rsidP="00343F1C">
      <w:pPr>
        <w:pStyle w:val="12"/>
        <w:widowControl/>
        <w:spacing w:before="240" w:line="360" w:lineRule="auto"/>
        <w:ind w:firstLine="567"/>
        <w:jc w:val="both"/>
        <w:rPr>
          <w:rFonts w:ascii="Times New Roman" w:hAnsi="Times New Roman"/>
          <w:sz w:val="28"/>
          <w:szCs w:val="28"/>
        </w:rPr>
      </w:pPr>
      <w:r>
        <w:rPr>
          <w:rFonts w:ascii="Times New Roman" w:hAnsi="Times New Roman"/>
          <w:sz w:val="28"/>
          <w:szCs w:val="28"/>
        </w:rPr>
        <w:t>Таким образом, рынок агрегаторов такси в границах территории Российской Федерации является высококонцентрированным.</w:t>
      </w:r>
    </w:p>
    <w:p w14:paraId="7DEFF49A" w14:textId="77777777" w:rsidR="00914975" w:rsidRDefault="00914975" w:rsidP="00343F1C">
      <w:pPr>
        <w:pStyle w:val="12"/>
        <w:widowControl/>
        <w:spacing w:before="240" w:line="360" w:lineRule="auto"/>
        <w:ind w:firstLine="567"/>
        <w:jc w:val="both"/>
        <w:rPr>
          <w:rFonts w:ascii="Times New Roman" w:hAnsi="Times New Roman"/>
          <w:sz w:val="28"/>
          <w:szCs w:val="28"/>
        </w:rPr>
      </w:pPr>
    </w:p>
    <w:p w14:paraId="5DD596BD" w14:textId="349269B2" w:rsidR="00227942" w:rsidRPr="002A5102" w:rsidRDefault="00227942" w:rsidP="00227942">
      <w:pPr>
        <w:pStyle w:val="1"/>
        <w:keepLines w:val="0"/>
        <w:numPr>
          <w:ilvl w:val="0"/>
          <w:numId w:val="1"/>
        </w:numPr>
        <w:spacing w:before="0" w:line="360" w:lineRule="auto"/>
        <w:jc w:val="center"/>
        <w:rPr>
          <w:snapToGrid w:val="0"/>
          <w:color w:val="auto"/>
        </w:rPr>
      </w:pPr>
      <w:bookmarkStart w:id="13" w:name="_Toc498001215"/>
      <w:r>
        <w:rPr>
          <w:snapToGrid w:val="0"/>
          <w:color w:val="auto"/>
        </w:rPr>
        <w:t>ОПРЕДЕЛЕНИЕ БАРЬЕРОВ ВХОДА НА ТОВАРНЫЙ РЫНОК</w:t>
      </w:r>
      <w:bookmarkEnd w:id="13"/>
    </w:p>
    <w:p w14:paraId="330E0106" w14:textId="5711911F" w:rsidR="008630DE" w:rsidRDefault="002C155A" w:rsidP="00227942">
      <w:pPr>
        <w:spacing w:line="360" w:lineRule="auto"/>
        <w:ind w:firstLine="540"/>
        <w:jc w:val="both"/>
        <w:rPr>
          <w:sz w:val="28"/>
          <w:szCs w:val="28"/>
        </w:rPr>
      </w:pPr>
      <w:r>
        <w:rPr>
          <w:sz w:val="28"/>
          <w:szCs w:val="28"/>
        </w:rPr>
        <w:t xml:space="preserve">Поскольку на российском рынке агрегаторов такси сложилась такая ситуация, при которой шесть крупнейших компаний/групп компаний (т.н. «федеральных» агрегаторов, осуществляющих деятельность в большом количестве регионов) в лице </w:t>
      </w:r>
      <w:r w:rsidR="006748E7">
        <w:rPr>
          <w:sz w:val="28"/>
          <w:szCs w:val="28"/>
        </w:rPr>
        <w:t xml:space="preserve">группы </w:t>
      </w:r>
      <w:r w:rsidR="006748E7">
        <w:rPr>
          <w:sz w:val="28"/>
          <w:szCs w:val="28"/>
          <w:lang w:val="en-US"/>
        </w:rPr>
        <w:t>Maxim</w:t>
      </w:r>
      <w:r w:rsidR="006748E7">
        <w:rPr>
          <w:sz w:val="28"/>
          <w:szCs w:val="28"/>
        </w:rPr>
        <w:t xml:space="preserve">, </w:t>
      </w:r>
      <w:r w:rsidRPr="002C155A">
        <w:rPr>
          <w:sz w:val="28"/>
          <w:szCs w:val="28"/>
        </w:rPr>
        <w:t>групп</w:t>
      </w:r>
      <w:r>
        <w:rPr>
          <w:sz w:val="28"/>
          <w:szCs w:val="28"/>
        </w:rPr>
        <w:t>ы</w:t>
      </w:r>
      <w:r w:rsidRPr="002C155A">
        <w:rPr>
          <w:sz w:val="28"/>
          <w:szCs w:val="28"/>
        </w:rPr>
        <w:t xml:space="preserve"> Яндекс.Такси / Uber, групп</w:t>
      </w:r>
      <w:r>
        <w:rPr>
          <w:sz w:val="28"/>
          <w:szCs w:val="28"/>
        </w:rPr>
        <w:t>ы</w:t>
      </w:r>
      <w:r w:rsidRPr="002C155A">
        <w:rPr>
          <w:sz w:val="28"/>
          <w:szCs w:val="28"/>
        </w:rPr>
        <w:t xml:space="preserve"> Везет / Фастен/ Лидер / Минимум / РедТакси / Сатурн, групп</w:t>
      </w:r>
      <w:r>
        <w:rPr>
          <w:sz w:val="28"/>
          <w:szCs w:val="28"/>
        </w:rPr>
        <w:t>ы</w:t>
      </w:r>
      <w:r w:rsidRPr="002C155A">
        <w:rPr>
          <w:sz w:val="28"/>
          <w:szCs w:val="28"/>
        </w:rPr>
        <w:t xml:space="preserve"> Gett / TapTaxi, Ситимобил</w:t>
      </w:r>
      <w:r>
        <w:rPr>
          <w:sz w:val="28"/>
          <w:szCs w:val="28"/>
        </w:rPr>
        <w:t>а</w:t>
      </w:r>
      <w:r w:rsidRPr="002C155A">
        <w:rPr>
          <w:sz w:val="28"/>
          <w:szCs w:val="28"/>
        </w:rPr>
        <w:t>, inDriver`</w:t>
      </w:r>
      <w:r>
        <w:rPr>
          <w:sz w:val="28"/>
          <w:szCs w:val="28"/>
        </w:rPr>
        <w:t xml:space="preserve">а занимают более 95% рынка на протяжении всего временного интервала исследования, в то время как оставшиеся </w:t>
      </w:r>
      <w:r w:rsidRPr="002C155A">
        <w:rPr>
          <w:sz w:val="28"/>
          <w:szCs w:val="28"/>
        </w:rPr>
        <w:t>~</w:t>
      </w:r>
      <w:r>
        <w:rPr>
          <w:sz w:val="28"/>
          <w:szCs w:val="28"/>
        </w:rPr>
        <w:t>5% рынка (3,40% в первом квартале 2019 года) приходятся на остальных участников рынка (более 250 компаний)</w:t>
      </w:r>
      <w:r w:rsidR="005E396E">
        <w:rPr>
          <w:sz w:val="28"/>
          <w:szCs w:val="28"/>
        </w:rPr>
        <w:t xml:space="preserve">, было принято решение, для наиболее достоверной и корректной оценки, результаты анкетирования по вопросу барьеров входа на рынок и осуществления деятельности на рынке, разделить на две части: одна часть приходится на «шестерку» крупнейших агрегаторов </w:t>
      </w:r>
      <w:r w:rsidR="005E396E">
        <w:rPr>
          <w:sz w:val="28"/>
          <w:szCs w:val="28"/>
        </w:rPr>
        <w:lastRenderedPageBreak/>
        <w:t>такси</w:t>
      </w:r>
      <w:r w:rsidR="00E4103A">
        <w:rPr>
          <w:sz w:val="28"/>
          <w:szCs w:val="28"/>
        </w:rPr>
        <w:t xml:space="preserve"> (далее – Крупнейшие)</w:t>
      </w:r>
      <w:r w:rsidR="005E396E">
        <w:rPr>
          <w:sz w:val="28"/>
          <w:szCs w:val="28"/>
        </w:rPr>
        <w:t>, вторая часть приходится на остальных участников рынка</w:t>
      </w:r>
      <w:r w:rsidR="00E4103A">
        <w:rPr>
          <w:sz w:val="28"/>
          <w:szCs w:val="28"/>
        </w:rPr>
        <w:t xml:space="preserve"> (далее – Остальные).</w:t>
      </w:r>
    </w:p>
    <w:p w14:paraId="331A8555" w14:textId="7987AEA1" w:rsidR="008630DE" w:rsidRDefault="008630DE" w:rsidP="00227942">
      <w:pPr>
        <w:spacing w:line="360" w:lineRule="auto"/>
        <w:ind w:firstLine="540"/>
        <w:jc w:val="both"/>
        <w:rPr>
          <w:sz w:val="28"/>
          <w:szCs w:val="28"/>
        </w:rPr>
      </w:pPr>
      <w:r>
        <w:rPr>
          <w:sz w:val="28"/>
          <w:szCs w:val="28"/>
        </w:rPr>
        <w:t>Результаты анкетирования участников рынка показали следующее.</w:t>
      </w:r>
    </w:p>
    <w:p w14:paraId="03B64D14" w14:textId="77777777" w:rsidR="002605E6" w:rsidRPr="00B53981" w:rsidRDefault="002605E6" w:rsidP="002605E6">
      <w:pPr>
        <w:pStyle w:val="af0"/>
        <w:numPr>
          <w:ilvl w:val="0"/>
          <w:numId w:val="25"/>
        </w:numPr>
        <w:spacing w:line="360" w:lineRule="auto"/>
        <w:jc w:val="both"/>
        <w:rPr>
          <w:bCs/>
          <w:i/>
          <w:iCs/>
          <w:sz w:val="28"/>
          <w:szCs w:val="28"/>
        </w:rPr>
      </w:pPr>
      <w:r w:rsidRPr="00B53981">
        <w:rPr>
          <w:bCs/>
          <w:i/>
          <w:iCs/>
          <w:sz w:val="28"/>
          <w:szCs w:val="28"/>
        </w:rPr>
        <w:t>Способ оказания услуги агрегатора такси</w:t>
      </w:r>
    </w:p>
    <w:p w14:paraId="03B799B0" w14:textId="77777777" w:rsidR="002605E6" w:rsidRDefault="002605E6" w:rsidP="002605E6">
      <w:pPr>
        <w:spacing w:line="360" w:lineRule="auto"/>
        <w:ind w:firstLine="540"/>
        <w:jc w:val="both"/>
        <w:rPr>
          <w:sz w:val="28"/>
          <w:szCs w:val="28"/>
        </w:rPr>
      </w:pPr>
      <w:r>
        <w:rPr>
          <w:sz w:val="28"/>
          <w:szCs w:val="28"/>
        </w:rPr>
        <w:t xml:space="preserve">Крупнейшие агрегаторы оказывают услуги с использованием мобильного приложения, сайта и телефонной диспетчерской службы (кроме </w:t>
      </w:r>
      <w:r>
        <w:rPr>
          <w:sz w:val="28"/>
          <w:szCs w:val="28"/>
          <w:lang w:val="en-US"/>
        </w:rPr>
        <w:t>inDriver</w:t>
      </w:r>
      <w:r>
        <w:rPr>
          <w:sz w:val="28"/>
          <w:szCs w:val="28"/>
        </w:rPr>
        <w:t xml:space="preserve"> – только мобильное приложение).</w:t>
      </w:r>
    </w:p>
    <w:p w14:paraId="358FA8DD" w14:textId="77777777" w:rsidR="002605E6" w:rsidRDefault="002605E6" w:rsidP="002605E6">
      <w:pPr>
        <w:spacing w:line="360" w:lineRule="auto"/>
        <w:ind w:firstLine="540"/>
        <w:jc w:val="both"/>
        <w:rPr>
          <w:sz w:val="28"/>
          <w:szCs w:val="28"/>
        </w:rPr>
      </w:pPr>
      <w:r>
        <w:rPr>
          <w:sz w:val="28"/>
          <w:szCs w:val="28"/>
        </w:rPr>
        <w:t>Остальные агрегаторы: все используют телефонную диспетчерскую службу, половина – также сайт, 2/3 – также мобильное приложение.</w:t>
      </w:r>
    </w:p>
    <w:p w14:paraId="634DFB67" w14:textId="77777777" w:rsidR="002605E6" w:rsidRPr="00B53981" w:rsidRDefault="002605E6" w:rsidP="002605E6">
      <w:pPr>
        <w:pStyle w:val="af0"/>
        <w:numPr>
          <w:ilvl w:val="0"/>
          <w:numId w:val="25"/>
        </w:numPr>
        <w:spacing w:line="360" w:lineRule="auto"/>
        <w:jc w:val="both"/>
        <w:rPr>
          <w:bCs/>
          <w:i/>
          <w:iCs/>
          <w:sz w:val="28"/>
          <w:szCs w:val="28"/>
        </w:rPr>
      </w:pPr>
      <w:r w:rsidRPr="00B53981">
        <w:rPr>
          <w:bCs/>
          <w:i/>
          <w:iCs/>
          <w:sz w:val="28"/>
          <w:szCs w:val="28"/>
        </w:rPr>
        <w:t>Организация перевозки пассажиров</w:t>
      </w:r>
    </w:p>
    <w:p w14:paraId="41B28572" w14:textId="77777777" w:rsidR="002605E6" w:rsidRDefault="002605E6" w:rsidP="002605E6">
      <w:pPr>
        <w:spacing w:line="360" w:lineRule="auto"/>
        <w:ind w:firstLine="540"/>
        <w:jc w:val="both"/>
        <w:rPr>
          <w:sz w:val="28"/>
          <w:szCs w:val="28"/>
        </w:rPr>
      </w:pPr>
      <w:r>
        <w:rPr>
          <w:sz w:val="28"/>
          <w:szCs w:val="28"/>
        </w:rPr>
        <w:t xml:space="preserve">Крупнейшие агрегаторы не располагают своим парком автомобилей и привлекают водителей с </w:t>
      </w:r>
      <w:r w:rsidRPr="00FC6F14">
        <w:rPr>
          <w:sz w:val="28"/>
          <w:szCs w:val="28"/>
        </w:rPr>
        <w:t>собственными или арендованными автомобилями.</w:t>
      </w:r>
    </w:p>
    <w:p w14:paraId="78B636E2" w14:textId="77777777" w:rsidR="002605E6" w:rsidRDefault="002605E6" w:rsidP="002605E6">
      <w:pPr>
        <w:spacing w:line="360" w:lineRule="auto"/>
        <w:ind w:firstLine="540"/>
        <w:jc w:val="both"/>
        <w:rPr>
          <w:sz w:val="28"/>
          <w:szCs w:val="28"/>
        </w:rPr>
      </w:pPr>
      <w:r>
        <w:rPr>
          <w:sz w:val="28"/>
          <w:szCs w:val="28"/>
        </w:rPr>
        <w:t xml:space="preserve">Практически все остальные агрегаторы на территории Российской Федерации также не располагают своим парком автомобилей и привлекают водителей с </w:t>
      </w:r>
      <w:r w:rsidRPr="00FC6F14">
        <w:rPr>
          <w:sz w:val="28"/>
          <w:szCs w:val="28"/>
        </w:rPr>
        <w:t>собственными или арендованными автомобилями</w:t>
      </w:r>
      <w:r>
        <w:rPr>
          <w:sz w:val="28"/>
          <w:szCs w:val="28"/>
        </w:rPr>
        <w:t>.</w:t>
      </w:r>
    </w:p>
    <w:p w14:paraId="01647F74" w14:textId="77777777" w:rsidR="002605E6" w:rsidRDefault="002605E6" w:rsidP="002605E6">
      <w:pPr>
        <w:spacing w:line="360" w:lineRule="auto"/>
        <w:ind w:firstLine="540"/>
        <w:jc w:val="both"/>
        <w:rPr>
          <w:sz w:val="28"/>
          <w:szCs w:val="28"/>
        </w:rPr>
      </w:pPr>
      <w:r>
        <w:rPr>
          <w:sz w:val="28"/>
          <w:szCs w:val="28"/>
        </w:rPr>
        <w:t xml:space="preserve">При этом, были выделены отдельные субъекты Российской Федерации, на территории которых осуществляют деятельность агрегаторы такси, которые как привлекают водителей с </w:t>
      </w:r>
      <w:r w:rsidRPr="00FC6F14">
        <w:rPr>
          <w:sz w:val="28"/>
          <w:szCs w:val="28"/>
        </w:rPr>
        <w:t>собственными или арендованными автомобилями</w:t>
      </w:r>
      <w:r>
        <w:rPr>
          <w:sz w:val="28"/>
          <w:szCs w:val="28"/>
        </w:rPr>
        <w:t>, так и располагают собственным парком автомобилей:</w:t>
      </w:r>
    </w:p>
    <w:p w14:paraId="077A48A8" w14:textId="77777777" w:rsidR="002605E6" w:rsidRDefault="002605E6" w:rsidP="002605E6">
      <w:pPr>
        <w:spacing w:line="360" w:lineRule="auto"/>
        <w:ind w:firstLine="540"/>
        <w:jc w:val="both"/>
        <w:rPr>
          <w:sz w:val="28"/>
          <w:szCs w:val="28"/>
        </w:rPr>
      </w:pPr>
      <w:r>
        <w:rPr>
          <w:sz w:val="28"/>
          <w:szCs w:val="28"/>
        </w:rPr>
        <w:t>Республика Бурятия – 1;</w:t>
      </w:r>
    </w:p>
    <w:p w14:paraId="7941FB64" w14:textId="77777777" w:rsidR="002605E6" w:rsidRDefault="002605E6" w:rsidP="002605E6">
      <w:pPr>
        <w:spacing w:line="360" w:lineRule="auto"/>
        <w:ind w:firstLine="540"/>
        <w:jc w:val="both"/>
        <w:rPr>
          <w:sz w:val="28"/>
          <w:szCs w:val="28"/>
        </w:rPr>
      </w:pPr>
      <w:r>
        <w:rPr>
          <w:sz w:val="28"/>
          <w:szCs w:val="28"/>
        </w:rPr>
        <w:t>Республика Саха (Якутия) – 1;</w:t>
      </w:r>
    </w:p>
    <w:p w14:paraId="73563707" w14:textId="77777777" w:rsidR="002605E6" w:rsidRDefault="002605E6" w:rsidP="002605E6">
      <w:pPr>
        <w:spacing w:line="360" w:lineRule="auto"/>
        <w:ind w:firstLine="540"/>
        <w:jc w:val="both"/>
        <w:rPr>
          <w:sz w:val="28"/>
          <w:szCs w:val="28"/>
        </w:rPr>
      </w:pPr>
      <w:r>
        <w:rPr>
          <w:sz w:val="28"/>
          <w:szCs w:val="28"/>
        </w:rPr>
        <w:t>Республика Тыва – 2;</w:t>
      </w:r>
    </w:p>
    <w:p w14:paraId="4D8A0E57" w14:textId="77777777" w:rsidR="002605E6" w:rsidRDefault="002605E6" w:rsidP="002605E6">
      <w:pPr>
        <w:spacing w:line="360" w:lineRule="auto"/>
        <w:ind w:firstLine="540"/>
        <w:jc w:val="both"/>
        <w:rPr>
          <w:sz w:val="28"/>
          <w:szCs w:val="28"/>
        </w:rPr>
      </w:pPr>
      <w:r>
        <w:rPr>
          <w:sz w:val="28"/>
          <w:szCs w:val="28"/>
        </w:rPr>
        <w:t>Приморский край – 2;</w:t>
      </w:r>
    </w:p>
    <w:p w14:paraId="4454F0C1" w14:textId="77777777" w:rsidR="002605E6" w:rsidRDefault="002605E6" w:rsidP="002605E6">
      <w:pPr>
        <w:spacing w:line="360" w:lineRule="auto"/>
        <w:ind w:firstLine="540"/>
        <w:jc w:val="both"/>
        <w:rPr>
          <w:sz w:val="28"/>
          <w:szCs w:val="28"/>
        </w:rPr>
      </w:pPr>
      <w:r>
        <w:rPr>
          <w:sz w:val="28"/>
          <w:szCs w:val="28"/>
        </w:rPr>
        <w:t>Амурская область – 1;</w:t>
      </w:r>
    </w:p>
    <w:p w14:paraId="09A4EB17" w14:textId="77777777" w:rsidR="002605E6" w:rsidRDefault="002605E6" w:rsidP="002605E6">
      <w:pPr>
        <w:spacing w:line="360" w:lineRule="auto"/>
        <w:ind w:firstLine="540"/>
        <w:jc w:val="both"/>
        <w:rPr>
          <w:sz w:val="28"/>
          <w:szCs w:val="28"/>
        </w:rPr>
      </w:pPr>
      <w:r>
        <w:rPr>
          <w:sz w:val="28"/>
          <w:szCs w:val="28"/>
        </w:rPr>
        <w:t>Архангельская область – 1;</w:t>
      </w:r>
    </w:p>
    <w:p w14:paraId="16DB9611" w14:textId="77777777" w:rsidR="002605E6" w:rsidRDefault="002605E6" w:rsidP="002605E6">
      <w:pPr>
        <w:spacing w:line="360" w:lineRule="auto"/>
        <w:ind w:firstLine="540"/>
        <w:jc w:val="both"/>
        <w:rPr>
          <w:sz w:val="28"/>
          <w:szCs w:val="28"/>
        </w:rPr>
      </w:pPr>
      <w:r>
        <w:rPr>
          <w:sz w:val="28"/>
          <w:szCs w:val="28"/>
        </w:rPr>
        <w:t>Владимирская область – 2;</w:t>
      </w:r>
    </w:p>
    <w:p w14:paraId="0118D34F" w14:textId="77777777" w:rsidR="002605E6" w:rsidRDefault="002605E6" w:rsidP="002605E6">
      <w:pPr>
        <w:spacing w:line="360" w:lineRule="auto"/>
        <w:ind w:firstLine="540"/>
        <w:jc w:val="both"/>
        <w:rPr>
          <w:sz w:val="28"/>
          <w:szCs w:val="28"/>
        </w:rPr>
      </w:pPr>
      <w:r>
        <w:rPr>
          <w:sz w:val="28"/>
          <w:szCs w:val="28"/>
        </w:rPr>
        <w:t>Ивановская область – 1;</w:t>
      </w:r>
    </w:p>
    <w:p w14:paraId="306F3BF7" w14:textId="77777777" w:rsidR="002605E6" w:rsidRDefault="002605E6" w:rsidP="002605E6">
      <w:pPr>
        <w:spacing w:line="360" w:lineRule="auto"/>
        <w:ind w:firstLine="540"/>
        <w:jc w:val="both"/>
        <w:rPr>
          <w:sz w:val="28"/>
          <w:szCs w:val="28"/>
        </w:rPr>
      </w:pPr>
      <w:r>
        <w:rPr>
          <w:sz w:val="28"/>
          <w:szCs w:val="28"/>
        </w:rPr>
        <w:t>Курская область – 1;</w:t>
      </w:r>
    </w:p>
    <w:p w14:paraId="365C4A66" w14:textId="77777777" w:rsidR="002605E6" w:rsidRDefault="002605E6" w:rsidP="002605E6">
      <w:pPr>
        <w:spacing w:line="360" w:lineRule="auto"/>
        <w:ind w:firstLine="540"/>
        <w:jc w:val="both"/>
        <w:rPr>
          <w:sz w:val="28"/>
          <w:szCs w:val="28"/>
        </w:rPr>
      </w:pPr>
      <w:r w:rsidRPr="00B53981">
        <w:rPr>
          <w:bCs/>
          <w:sz w:val="28"/>
          <w:szCs w:val="28"/>
        </w:rPr>
        <w:t>Московская область – 9</w:t>
      </w:r>
      <w:r>
        <w:rPr>
          <w:sz w:val="28"/>
          <w:szCs w:val="28"/>
        </w:rPr>
        <w:t>;</w:t>
      </w:r>
    </w:p>
    <w:p w14:paraId="0D9EFDF7" w14:textId="77777777" w:rsidR="002605E6" w:rsidRDefault="002605E6" w:rsidP="002605E6">
      <w:pPr>
        <w:spacing w:line="360" w:lineRule="auto"/>
        <w:ind w:firstLine="540"/>
        <w:jc w:val="both"/>
        <w:rPr>
          <w:sz w:val="28"/>
          <w:szCs w:val="28"/>
        </w:rPr>
      </w:pPr>
      <w:r>
        <w:rPr>
          <w:sz w:val="28"/>
          <w:szCs w:val="28"/>
        </w:rPr>
        <w:t>Новгородская область – 1;</w:t>
      </w:r>
    </w:p>
    <w:p w14:paraId="2781B2DD" w14:textId="77777777" w:rsidR="002605E6" w:rsidRDefault="002605E6" w:rsidP="002605E6">
      <w:pPr>
        <w:spacing w:line="360" w:lineRule="auto"/>
        <w:ind w:firstLine="540"/>
        <w:jc w:val="both"/>
        <w:rPr>
          <w:sz w:val="28"/>
          <w:szCs w:val="28"/>
        </w:rPr>
      </w:pPr>
      <w:r>
        <w:rPr>
          <w:sz w:val="28"/>
          <w:szCs w:val="28"/>
        </w:rPr>
        <w:lastRenderedPageBreak/>
        <w:t>Омская область – 2;</w:t>
      </w:r>
    </w:p>
    <w:p w14:paraId="35B7A2B9" w14:textId="77777777" w:rsidR="002605E6" w:rsidRDefault="002605E6" w:rsidP="002605E6">
      <w:pPr>
        <w:spacing w:line="360" w:lineRule="auto"/>
        <w:ind w:firstLine="540"/>
        <w:jc w:val="both"/>
        <w:rPr>
          <w:sz w:val="28"/>
          <w:szCs w:val="28"/>
        </w:rPr>
      </w:pPr>
      <w:r>
        <w:rPr>
          <w:sz w:val="28"/>
          <w:szCs w:val="28"/>
        </w:rPr>
        <w:t>Оренбургская область – 1;</w:t>
      </w:r>
    </w:p>
    <w:p w14:paraId="60EA7643" w14:textId="77777777" w:rsidR="002605E6" w:rsidRDefault="002605E6" w:rsidP="002605E6">
      <w:pPr>
        <w:spacing w:line="360" w:lineRule="auto"/>
        <w:ind w:firstLine="540"/>
        <w:jc w:val="both"/>
        <w:rPr>
          <w:sz w:val="28"/>
          <w:szCs w:val="28"/>
        </w:rPr>
      </w:pPr>
      <w:r>
        <w:rPr>
          <w:sz w:val="28"/>
          <w:szCs w:val="28"/>
        </w:rPr>
        <w:t>Пермский край – 1;</w:t>
      </w:r>
    </w:p>
    <w:p w14:paraId="1DC7C720" w14:textId="77777777" w:rsidR="002605E6" w:rsidRDefault="002605E6" w:rsidP="002605E6">
      <w:pPr>
        <w:spacing w:line="360" w:lineRule="auto"/>
        <w:ind w:firstLine="540"/>
        <w:jc w:val="both"/>
        <w:rPr>
          <w:sz w:val="28"/>
          <w:szCs w:val="28"/>
        </w:rPr>
      </w:pPr>
      <w:r>
        <w:rPr>
          <w:sz w:val="28"/>
          <w:szCs w:val="28"/>
        </w:rPr>
        <w:t>Рязанская область – 1;</w:t>
      </w:r>
    </w:p>
    <w:p w14:paraId="142EE7DA" w14:textId="77777777" w:rsidR="002605E6" w:rsidRDefault="002605E6" w:rsidP="002605E6">
      <w:pPr>
        <w:spacing w:line="360" w:lineRule="auto"/>
        <w:ind w:firstLine="540"/>
        <w:jc w:val="both"/>
        <w:rPr>
          <w:sz w:val="28"/>
          <w:szCs w:val="28"/>
        </w:rPr>
      </w:pPr>
      <w:r w:rsidRPr="00B53981">
        <w:rPr>
          <w:bCs/>
          <w:sz w:val="28"/>
          <w:szCs w:val="28"/>
        </w:rPr>
        <w:t>Сахалинская область – 9</w:t>
      </w:r>
      <w:r>
        <w:rPr>
          <w:sz w:val="28"/>
          <w:szCs w:val="28"/>
        </w:rPr>
        <w:t>;</w:t>
      </w:r>
    </w:p>
    <w:p w14:paraId="668145C6" w14:textId="77777777" w:rsidR="002605E6" w:rsidRDefault="002605E6" w:rsidP="002605E6">
      <w:pPr>
        <w:spacing w:line="360" w:lineRule="auto"/>
        <w:ind w:firstLine="540"/>
        <w:jc w:val="both"/>
        <w:rPr>
          <w:sz w:val="28"/>
          <w:szCs w:val="28"/>
        </w:rPr>
      </w:pPr>
      <w:r w:rsidRPr="00B53981">
        <w:rPr>
          <w:bCs/>
          <w:sz w:val="28"/>
          <w:szCs w:val="28"/>
        </w:rPr>
        <w:t>Санкт-Петербург – 9</w:t>
      </w:r>
      <w:r>
        <w:rPr>
          <w:sz w:val="28"/>
          <w:szCs w:val="28"/>
        </w:rPr>
        <w:t>;</w:t>
      </w:r>
    </w:p>
    <w:p w14:paraId="085EA3E3" w14:textId="77777777" w:rsidR="002605E6" w:rsidRDefault="002605E6" w:rsidP="002605E6">
      <w:pPr>
        <w:spacing w:line="360" w:lineRule="auto"/>
        <w:ind w:firstLine="540"/>
        <w:jc w:val="both"/>
        <w:rPr>
          <w:sz w:val="28"/>
          <w:szCs w:val="28"/>
        </w:rPr>
      </w:pPr>
      <w:r>
        <w:rPr>
          <w:sz w:val="28"/>
          <w:szCs w:val="28"/>
        </w:rPr>
        <w:t>Республика Крым – 1;</w:t>
      </w:r>
    </w:p>
    <w:p w14:paraId="31C1DE9B" w14:textId="77777777" w:rsidR="002605E6" w:rsidRDefault="002605E6" w:rsidP="002605E6">
      <w:pPr>
        <w:spacing w:line="360" w:lineRule="auto"/>
        <w:ind w:firstLine="540"/>
        <w:jc w:val="both"/>
        <w:rPr>
          <w:sz w:val="28"/>
          <w:szCs w:val="28"/>
        </w:rPr>
      </w:pPr>
      <w:r>
        <w:rPr>
          <w:sz w:val="28"/>
          <w:szCs w:val="28"/>
        </w:rPr>
        <w:t>Ямало-Ненецкий автономный округ – 1.</w:t>
      </w:r>
    </w:p>
    <w:p w14:paraId="7585C16A" w14:textId="77777777" w:rsidR="002605E6" w:rsidRDefault="002605E6" w:rsidP="002605E6">
      <w:pPr>
        <w:spacing w:line="360" w:lineRule="auto"/>
        <w:ind w:left="540"/>
        <w:jc w:val="both"/>
        <w:rPr>
          <w:sz w:val="28"/>
          <w:szCs w:val="28"/>
        </w:rPr>
      </w:pPr>
      <w:r>
        <w:rPr>
          <w:sz w:val="28"/>
          <w:szCs w:val="28"/>
        </w:rPr>
        <w:t>Итого – 47, из них 27 – в Московской области, Санкт-Петербурге и Сахалинской области.</w:t>
      </w:r>
    </w:p>
    <w:p w14:paraId="2759E8EF" w14:textId="77777777" w:rsidR="002605E6" w:rsidRPr="00B53981" w:rsidRDefault="002605E6" w:rsidP="002605E6">
      <w:pPr>
        <w:pStyle w:val="af0"/>
        <w:numPr>
          <w:ilvl w:val="0"/>
          <w:numId w:val="25"/>
        </w:numPr>
        <w:spacing w:line="360" w:lineRule="auto"/>
        <w:jc w:val="both"/>
        <w:rPr>
          <w:bCs/>
          <w:i/>
          <w:iCs/>
          <w:sz w:val="28"/>
          <w:szCs w:val="28"/>
        </w:rPr>
      </w:pPr>
      <w:r w:rsidRPr="00B53981">
        <w:rPr>
          <w:bCs/>
          <w:i/>
          <w:iCs/>
          <w:sz w:val="28"/>
          <w:szCs w:val="28"/>
        </w:rPr>
        <w:t>Капиталовложения в бизнес агрегатора такси</w:t>
      </w:r>
    </w:p>
    <w:p w14:paraId="3F49E22E" w14:textId="1E12E7C5" w:rsidR="002605E6" w:rsidRDefault="006260E2" w:rsidP="002605E6">
      <w:pPr>
        <w:spacing w:line="360" w:lineRule="auto"/>
        <w:ind w:firstLine="540"/>
        <w:jc w:val="both"/>
        <w:rPr>
          <w:sz w:val="28"/>
          <w:szCs w:val="28"/>
        </w:rPr>
      </w:pPr>
      <w:r>
        <w:rPr>
          <w:sz w:val="28"/>
          <w:szCs w:val="28"/>
        </w:rPr>
        <w:t xml:space="preserve">Крупнейшие агрегаторы </w:t>
      </w:r>
      <w:r w:rsidR="002605E6">
        <w:rPr>
          <w:sz w:val="28"/>
          <w:szCs w:val="28"/>
        </w:rPr>
        <w:t xml:space="preserve">считают, что для организации деятельности агрегатора такси необходимы </w:t>
      </w:r>
      <w:r w:rsidR="002605E6" w:rsidRPr="004C68A3">
        <w:rPr>
          <w:sz w:val="28"/>
          <w:szCs w:val="28"/>
          <w:u w:val="single"/>
        </w:rPr>
        <w:t>незначительные</w:t>
      </w:r>
      <w:r w:rsidR="002605E6" w:rsidRPr="004C68A3">
        <w:rPr>
          <w:sz w:val="28"/>
          <w:szCs w:val="28"/>
        </w:rPr>
        <w:t xml:space="preserve"> первоначальные капитальные вложения при </w:t>
      </w:r>
      <w:r w:rsidR="002605E6" w:rsidRPr="004C68A3">
        <w:rPr>
          <w:sz w:val="28"/>
          <w:szCs w:val="28"/>
          <w:u w:val="single"/>
        </w:rPr>
        <w:t>малых сроках</w:t>
      </w:r>
      <w:r w:rsidR="002605E6" w:rsidRPr="004C68A3">
        <w:rPr>
          <w:sz w:val="28"/>
          <w:szCs w:val="28"/>
        </w:rPr>
        <w:t xml:space="preserve"> окупаемости</w:t>
      </w:r>
      <w:r w:rsidR="002605E6">
        <w:rPr>
          <w:sz w:val="28"/>
          <w:szCs w:val="28"/>
        </w:rPr>
        <w:t>.</w:t>
      </w:r>
    </w:p>
    <w:p w14:paraId="1076D1E2" w14:textId="2C8377B3" w:rsidR="002605E6" w:rsidRDefault="002605E6" w:rsidP="002605E6">
      <w:pPr>
        <w:spacing w:line="360" w:lineRule="auto"/>
        <w:ind w:firstLine="540"/>
        <w:jc w:val="both"/>
        <w:rPr>
          <w:sz w:val="28"/>
          <w:szCs w:val="28"/>
        </w:rPr>
      </w:pPr>
      <w:r>
        <w:rPr>
          <w:sz w:val="28"/>
          <w:szCs w:val="28"/>
        </w:rPr>
        <w:t xml:space="preserve">Большая часть Остальных агрегаторов вместе с </w:t>
      </w:r>
      <w:r w:rsidR="00946281">
        <w:rPr>
          <w:sz w:val="28"/>
          <w:szCs w:val="28"/>
        </w:rPr>
        <w:t>некоторыми Крупнейшими</w:t>
      </w:r>
      <w:r>
        <w:rPr>
          <w:sz w:val="28"/>
          <w:szCs w:val="28"/>
        </w:rPr>
        <w:t xml:space="preserve"> полагает, что для организации необходимы </w:t>
      </w:r>
      <w:r w:rsidRPr="00743411">
        <w:rPr>
          <w:sz w:val="28"/>
          <w:szCs w:val="28"/>
          <w:u w:val="single"/>
        </w:rPr>
        <w:t>значительные</w:t>
      </w:r>
      <w:r w:rsidRPr="00743411">
        <w:rPr>
          <w:sz w:val="28"/>
          <w:szCs w:val="28"/>
        </w:rPr>
        <w:t xml:space="preserve"> первоначальные капитальные вложения при </w:t>
      </w:r>
      <w:r w:rsidRPr="00743411">
        <w:rPr>
          <w:sz w:val="28"/>
          <w:szCs w:val="28"/>
          <w:u w:val="single"/>
        </w:rPr>
        <w:t>длительных</w:t>
      </w:r>
      <w:r w:rsidRPr="00743411">
        <w:rPr>
          <w:sz w:val="28"/>
          <w:szCs w:val="28"/>
        </w:rPr>
        <w:t xml:space="preserve"> сроках окупаемости</w:t>
      </w:r>
      <w:r>
        <w:rPr>
          <w:sz w:val="28"/>
          <w:szCs w:val="28"/>
        </w:rPr>
        <w:t>.</w:t>
      </w:r>
    </w:p>
    <w:p w14:paraId="395E9668" w14:textId="77777777" w:rsidR="002605E6" w:rsidRDefault="002605E6" w:rsidP="002605E6">
      <w:pPr>
        <w:spacing w:line="360" w:lineRule="auto"/>
        <w:ind w:firstLine="540"/>
        <w:jc w:val="both"/>
        <w:rPr>
          <w:sz w:val="28"/>
          <w:szCs w:val="28"/>
        </w:rPr>
      </w:pPr>
      <w:r w:rsidRPr="00107C44">
        <w:rPr>
          <w:sz w:val="28"/>
          <w:szCs w:val="28"/>
        </w:rPr>
        <w:t xml:space="preserve">К капиталовложениям </w:t>
      </w:r>
      <w:r>
        <w:rPr>
          <w:sz w:val="28"/>
          <w:szCs w:val="28"/>
        </w:rPr>
        <w:t xml:space="preserve">все </w:t>
      </w:r>
      <w:r w:rsidRPr="00107C44">
        <w:rPr>
          <w:sz w:val="28"/>
          <w:szCs w:val="28"/>
        </w:rPr>
        <w:t>компании относят штат сотрудников, оборудование (орг. техника), программное обеспечение (приложение для мобильных устройств, разработка сайта), аренду помещений.</w:t>
      </w:r>
    </w:p>
    <w:p w14:paraId="7CBCDC4F" w14:textId="77777777" w:rsidR="002605E6" w:rsidRPr="00B53981" w:rsidRDefault="002605E6" w:rsidP="002605E6">
      <w:pPr>
        <w:pStyle w:val="af0"/>
        <w:numPr>
          <w:ilvl w:val="0"/>
          <w:numId w:val="25"/>
        </w:numPr>
        <w:spacing w:line="360" w:lineRule="auto"/>
        <w:jc w:val="both"/>
        <w:rPr>
          <w:bCs/>
          <w:i/>
          <w:iCs/>
          <w:sz w:val="28"/>
          <w:szCs w:val="28"/>
        </w:rPr>
      </w:pPr>
      <w:r w:rsidRPr="00B53981">
        <w:rPr>
          <w:bCs/>
          <w:i/>
          <w:iCs/>
          <w:sz w:val="28"/>
          <w:szCs w:val="28"/>
        </w:rPr>
        <w:t>Доступ к ресурсам для организации бизнеса агрегатора такси</w:t>
      </w:r>
    </w:p>
    <w:p w14:paraId="745CBC4E" w14:textId="2A9090E6" w:rsidR="002605E6" w:rsidRDefault="006260E2" w:rsidP="002605E6">
      <w:pPr>
        <w:spacing w:line="360" w:lineRule="auto"/>
        <w:ind w:firstLine="540"/>
        <w:jc w:val="both"/>
        <w:rPr>
          <w:sz w:val="28"/>
          <w:szCs w:val="28"/>
        </w:rPr>
      </w:pPr>
      <w:r>
        <w:rPr>
          <w:sz w:val="28"/>
          <w:szCs w:val="28"/>
        </w:rPr>
        <w:t xml:space="preserve">Крупнейшие агрегаторы </w:t>
      </w:r>
      <w:r w:rsidR="002605E6">
        <w:rPr>
          <w:sz w:val="28"/>
          <w:szCs w:val="28"/>
        </w:rPr>
        <w:t>и большая часть Остальных считают, что для организации деятельности агрегатора имеется свободный доступ к нужным ресурсам со множеством предложений.</w:t>
      </w:r>
    </w:p>
    <w:p w14:paraId="24B0F50C" w14:textId="77777777" w:rsidR="002605E6" w:rsidRDefault="002605E6" w:rsidP="002605E6">
      <w:pPr>
        <w:spacing w:line="360" w:lineRule="auto"/>
        <w:ind w:firstLine="540"/>
        <w:jc w:val="both"/>
        <w:rPr>
          <w:sz w:val="28"/>
          <w:szCs w:val="28"/>
        </w:rPr>
      </w:pPr>
      <w:r>
        <w:rPr>
          <w:sz w:val="28"/>
          <w:szCs w:val="28"/>
        </w:rPr>
        <w:t>Некоторые из Остальных агрегаторов указывают на сложность организации бизнеса из-за необходимости иметь стартовый капитал.</w:t>
      </w:r>
    </w:p>
    <w:p w14:paraId="33B598D0" w14:textId="77777777" w:rsidR="002605E6" w:rsidRPr="00B53981" w:rsidRDefault="002605E6" w:rsidP="002605E6">
      <w:pPr>
        <w:pStyle w:val="af0"/>
        <w:numPr>
          <w:ilvl w:val="0"/>
          <w:numId w:val="25"/>
        </w:numPr>
        <w:spacing w:line="360" w:lineRule="auto"/>
        <w:jc w:val="both"/>
        <w:rPr>
          <w:bCs/>
          <w:i/>
          <w:iCs/>
          <w:sz w:val="28"/>
          <w:szCs w:val="28"/>
        </w:rPr>
      </w:pPr>
      <w:r w:rsidRPr="00B53981">
        <w:rPr>
          <w:bCs/>
          <w:i/>
          <w:iCs/>
          <w:sz w:val="28"/>
          <w:szCs w:val="28"/>
        </w:rPr>
        <w:t>Преимущества агрегаторов перед потенциальными конкурентами</w:t>
      </w:r>
    </w:p>
    <w:p w14:paraId="58B43A07" w14:textId="15B661CA" w:rsidR="002605E6" w:rsidRDefault="006260E2" w:rsidP="002605E6">
      <w:pPr>
        <w:spacing w:line="360" w:lineRule="auto"/>
        <w:ind w:firstLine="540"/>
        <w:jc w:val="both"/>
        <w:rPr>
          <w:sz w:val="28"/>
          <w:szCs w:val="28"/>
        </w:rPr>
      </w:pPr>
      <w:r>
        <w:rPr>
          <w:sz w:val="28"/>
          <w:szCs w:val="28"/>
        </w:rPr>
        <w:t xml:space="preserve">Крупнейшие агрегаторы </w:t>
      </w:r>
      <w:r w:rsidR="002605E6">
        <w:rPr>
          <w:sz w:val="28"/>
          <w:szCs w:val="28"/>
        </w:rPr>
        <w:t>и большая часть Остальных считают, что у действующих участников рынка нет преимуществ перед потенциальными конкурентами.</w:t>
      </w:r>
    </w:p>
    <w:p w14:paraId="15230FEA" w14:textId="6F0980D2" w:rsidR="002605E6" w:rsidRDefault="006260E2" w:rsidP="002605E6">
      <w:pPr>
        <w:spacing w:line="360" w:lineRule="auto"/>
        <w:ind w:firstLine="540"/>
        <w:jc w:val="both"/>
        <w:rPr>
          <w:sz w:val="28"/>
          <w:szCs w:val="28"/>
        </w:rPr>
      </w:pPr>
      <w:r>
        <w:rPr>
          <w:sz w:val="28"/>
          <w:szCs w:val="28"/>
        </w:rPr>
        <w:lastRenderedPageBreak/>
        <w:t>Н</w:t>
      </w:r>
      <w:r w:rsidR="002605E6">
        <w:rPr>
          <w:sz w:val="28"/>
          <w:szCs w:val="28"/>
        </w:rPr>
        <w:t>екоторые Остальные агрегаторы полагают, что такие преимущества есть: по спросу на товар (сформированную клиентскую базу легче удержать), по затратам на единицу продукции (новым участникам необходимо вкладываться в продвижение).</w:t>
      </w:r>
    </w:p>
    <w:p w14:paraId="7D2630A9" w14:textId="77777777" w:rsidR="002605E6" w:rsidRPr="00873ED1" w:rsidRDefault="002605E6" w:rsidP="002605E6">
      <w:pPr>
        <w:pStyle w:val="af0"/>
        <w:numPr>
          <w:ilvl w:val="0"/>
          <w:numId w:val="25"/>
        </w:numPr>
        <w:spacing w:line="360" w:lineRule="auto"/>
        <w:jc w:val="both"/>
        <w:rPr>
          <w:b/>
          <w:bCs/>
          <w:i/>
          <w:iCs/>
          <w:sz w:val="28"/>
          <w:szCs w:val="28"/>
        </w:rPr>
      </w:pPr>
      <w:r w:rsidRPr="00B53981">
        <w:rPr>
          <w:bCs/>
          <w:i/>
          <w:iCs/>
          <w:sz w:val="28"/>
          <w:szCs w:val="28"/>
        </w:rPr>
        <w:t>Сложности входа на рынок</w:t>
      </w:r>
    </w:p>
    <w:p w14:paraId="3D25CD7D" w14:textId="568033D6" w:rsidR="002605E6" w:rsidRDefault="006260E2" w:rsidP="002605E6">
      <w:pPr>
        <w:spacing w:line="360" w:lineRule="auto"/>
        <w:ind w:firstLine="540"/>
        <w:jc w:val="both"/>
        <w:rPr>
          <w:sz w:val="28"/>
          <w:szCs w:val="28"/>
        </w:rPr>
      </w:pPr>
      <w:r>
        <w:rPr>
          <w:sz w:val="28"/>
          <w:szCs w:val="28"/>
        </w:rPr>
        <w:t xml:space="preserve">Некоторые Крупнейшие агрегаторы </w:t>
      </w:r>
      <w:r w:rsidR="002605E6">
        <w:rPr>
          <w:sz w:val="28"/>
          <w:szCs w:val="28"/>
        </w:rPr>
        <w:t>и большая часть Остальных агрегаторов указывают на отсутствие сложностей входа на рынок агрегаторов такси.</w:t>
      </w:r>
    </w:p>
    <w:p w14:paraId="6E490541" w14:textId="77777777" w:rsidR="002605E6" w:rsidRDefault="002605E6" w:rsidP="002605E6">
      <w:pPr>
        <w:spacing w:line="360" w:lineRule="auto"/>
        <w:ind w:firstLine="540"/>
        <w:jc w:val="both"/>
        <w:rPr>
          <w:sz w:val="28"/>
          <w:szCs w:val="28"/>
        </w:rPr>
      </w:pPr>
      <w:r>
        <w:rPr>
          <w:sz w:val="28"/>
          <w:szCs w:val="28"/>
        </w:rPr>
        <w:t xml:space="preserve">Другие Крупнейшие и некоторые Остальные агрегаторы сообщают, что сложности существуют и связаны, по большей части, с разработкой мобильных приложений, а в редких случаях – с законодательными ограничениями и действиями государственных органов. </w:t>
      </w:r>
    </w:p>
    <w:p w14:paraId="025B8E72" w14:textId="77777777" w:rsidR="002605E6" w:rsidRPr="00B53981" w:rsidRDefault="002605E6" w:rsidP="002605E6">
      <w:pPr>
        <w:pStyle w:val="af0"/>
        <w:numPr>
          <w:ilvl w:val="0"/>
          <w:numId w:val="25"/>
        </w:numPr>
        <w:spacing w:line="360" w:lineRule="auto"/>
        <w:jc w:val="both"/>
        <w:rPr>
          <w:bCs/>
          <w:i/>
          <w:iCs/>
          <w:sz w:val="28"/>
          <w:szCs w:val="28"/>
        </w:rPr>
      </w:pPr>
      <w:r w:rsidRPr="00B53981">
        <w:rPr>
          <w:bCs/>
          <w:i/>
          <w:iCs/>
          <w:sz w:val="28"/>
          <w:szCs w:val="28"/>
        </w:rPr>
        <w:t>Сложности входа на рынок из-за действующих агрегаторов-холдингов (крупных компаний с разными бизнесами, таких как «Яндекс»)</w:t>
      </w:r>
    </w:p>
    <w:p w14:paraId="0D745A66" w14:textId="64A9A1F8" w:rsidR="002605E6" w:rsidRPr="006260E2" w:rsidRDefault="006260E2" w:rsidP="002605E6">
      <w:pPr>
        <w:spacing w:line="360" w:lineRule="auto"/>
        <w:ind w:firstLine="540"/>
        <w:jc w:val="both"/>
        <w:rPr>
          <w:sz w:val="28"/>
          <w:szCs w:val="28"/>
        </w:rPr>
      </w:pPr>
      <w:r>
        <w:rPr>
          <w:sz w:val="28"/>
          <w:szCs w:val="28"/>
        </w:rPr>
        <w:t xml:space="preserve">Крупнейшие агрегаторы </w:t>
      </w:r>
      <w:r w:rsidR="002605E6">
        <w:rPr>
          <w:sz w:val="28"/>
          <w:szCs w:val="28"/>
        </w:rPr>
        <w:t xml:space="preserve">считают, что при входе на рынок отсутствуют сложности в связи с действующими агрегаторами-холдингами. </w:t>
      </w:r>
    </w:p>
    <w:p w14:paraId="43BCAA43" w14:textId="77777777" w:rsidR="002605E6" w:rsidRDefault="002605E6" w:rsidP="002605E6">
      <w:pPr>
        <w:spacing w:line="360" w:lineRule="auto"/>
        <w:ind w:firstLine="540"/>
        <w:jc w:val="both"/>
        <w:rPr>
          <w:sz w:val="28"/>
          <w:szCs w:val="28"/>
        </w:rPr>
      </w:pPr>
      <w:r>
        <w:rPr>
          <w:sz w:val="28"/>
          <w:szCs w:val="28"/>
        </w:rPr>
        <w:t>Примечательным является тот факт, что эти компании, являясь такими холдингами, занимают большую часть рынка.</w:t>
      </w:r>
    </w:p>
    <w:p w14:paraId="37DCA774" w14:textId="4850949E" w:rsidR="002605E6" w:rsidRDefault="006260E2" w:rsidP="002605E6">
      <w:pPr>
        <w:spacing w:line="360" w:lineRule="auto"/>
        <w:ind w:firstLine="540"/>
        <w:jc w:val="both"/>
        <w:rPr>
          <w:sz w:val="28"/>
          <w:szCs w:val="28"/>
        </w:rPr>
      </w:pPr>
      <w:r>
        <w:rPr>
          <w:sz w:val="28"/>
          <w:szCs w:val="28"/>
        </w:rPr>
        <w:t>Некоторые Крупнейшие агрегаторы</w:t>
      </w:r>
      <w:r w:rsidR="002605E6" w:rsidRPr="0054279D">
        <w:rPr>
          <w:sz w:val="28"/>
          <w:szCs w:val="28"/>
        </w:rPr>
        <w:t xml:space="preserve"> </w:t>
      </w:r>
      <w:r w:rsidR="002605E6">
        <w:rPr>
          <w:sz w:val="28"/>
          <w:szCs w:val="28"/>
        </w:rPr>
        <w:t>и</w:t>
      </w:r>
      <w:r w:rsidR="002605E6" w:rsidRPr="0054279D">
        <w:rPr>
          <w:sz w:val="28"/>
          <w:szCs w:val="28"/>
        </w:rPr>
        <w:t xml:space="preserve"> </w:t>
      </w:r>
      <w:r w:rsidR="002605E6">
        <w:rPr>
          <w:sz w:val="28"/>
          <w:szCs w:val="28"/>
        </w:rPr>
        <w:t>большая часть Остальных агрегаторов полагают, что наличие в холдинге разных сервисов создает для агрегаторов из этих холдингов конкурентные преимущества перед потенциальными участниками рынка. Некоторые полагают, что для входа на рынок необходимо создавать аналогичные холдинги.</w:t>
      </w:r>
    </w:p>
    <w:p w14:paraId="2710E230" w14:textId="77777777" w:rsidR="002605E6" w:rsidRPr="00B53981" w:rsidRDefault="002605E6" w:rsidP="002605E6">
      <w:pPr>
        <w:pStyle w:val="af0"/>
        <w:numPr>
          <w:ilvl w:val="0"/>
          <w:numId w:val="25"/>
        </w:numPr>
        <w:spacing w:line="360" w:lineRule="auto"/>
        <w:jc w:val="both"/>
        <w:rPr>
          <w:bCs/>
          <w:i/>
          <w:iCs/>
          <w:sz w:val="28"/>
          <w:szCs w:val="28"/>
        </w:rPr>
      </w:pPr>
      <w:r w:rsidRPr="00B53981">
        <w:rPr>
          <w:bCs/>
          <w:i/>
          <w:iCs/>
          <w:sz w:val="28"/>
          <w:szCs w:val="28"/>
        </w:rPr>
        <w:t>Другие ограничения входа на рынок</w:t>
      </w:r>
    </w:p>
    <w:p w14:paraId="4DC20522" w14:textId="151DF583" w:rsidR="002605E6" w:rsidRDefault="006260E2" w:rsidP="002605E6">
      <w:pPr>
        <w:spacing w:line="360" w:lineRule="auto"/>
        <w:ind w:firstLine="540"/>
        <w:jc w:val="both"/>
        <w:rPr>
          <w:sz w:val="28"/>
          <w:szCs w:val="28"/>
        </w:rPr>
      </w:pPr>
      <w:r>
        <w:rPr>
          <w:sz w:val="28"/>
          <w:szCs w:val="28"/>
        </w:rPr>
        <w:t xml:space="preserve">Крупнейшие агрегаторы </w:t>
      </w:r>
      <w:r w:rsidR="002605E6">
        <w:rPr>
          <w:sz w:val="28"/>
          <w:szCs w:val="28"/>
        </w:rPr>
        <w:t>и почти все Остальные полагают, что для входа на рынок агрегаторов такси отсутствуют какие-либо другие ограничения.</w:t>
      </w:r>
    </w:p>
    <w:p w14:paraId="274BBDF3" w14:textId="384CC469" w:rsidR="002605E6" w:rsidRDefault="002605E6" w:rsidP="002605E6">
      <w:pPr>
        <w:spacing w:line="360" w:lineRule="auto"/>
        <w:ind w:firstLine="540"/>
        <w:jc w:val="both"/>
        <w:rPr>
          <w:sz w:val="28"/>
          <w:szCs w:val="28"/>
        </w:rPr>
      </w:pPr>
      <w:r>
        <w:rPr>
          <w:sz w:val="28"/>
          <w:szCs w:val="28"/>
        </w:rPr>
        <w:t xml:space="preserve">Небольшая часть Остальных указала, что вход на рынок затруднен из-за стоимости программного обеспечения, продвижения, а также действий </w:t>
      </w:r>
      <w:r>
        <w:rPr>
          <w:sz w:val="28"/>
          <w:szCs w:val="28"/>
        </w:rPr>
        <w:lastRenderedPageBreak/>
        <w:t xml:space="preserve">крупных участников рынка: </w:t>
      </w:r>
      <w:r w:rsidR="00E82CCA">
        <w:rPr>
          <w:sz w:val="28"/>
          <w:szCs w:val="28"/>
        </w:rPr>
        <w:t>снижение</w:t>
      </w:r>
      <w:r>
        <w:rPr>
          <w:sz w:val="28"/>
          <w:szCs w:val="28"/>
        </w:rPr>
        <w:t xml:space="preserve"> цен на поездки, доплаты водителям, привлечения нелегальных водителей.</w:t>
      </w:r>
    </w:p>
    <w:p w14:paraId="1FC2C987" w14:textId="77777777" w:rsidR="002605E6" w:rsidRPr="00B53981" w:rsidRDefault="002605E6" w:rsidP="002605E6">
      <w:pPr>
        <w:pStyle w:val="af0"/>
        <w:numPr>
          <w:ilvl w:val="0"/>
          <w:numId w:val="25"/>
        </w:numPr>
        <w:spacing w:line="360" w:lineRule="auto"/>
        <w:jc w:val="both"/>
        <w:rPr>
          <w:bCs/>
          <w:i/>
          <w:iCs/>
          <w:sz w:val="28"/>
          <w:szCs w:val="28"/>
        </w:rPr>
      </w:pPr>
      <w:r w:rsidRPr="00B53981">
        <w:rPr>
          <w:bCs/>
          <w:i/>
          <w:iCs/>
          <w:sz w:val="28"/>
          <w:szCs w:val="28"/>
        </w:rPr>
        <w:t>Преодолимость сложностей входа на рынок</w:t>
      </w:r>
    </w:p>
    <w:p w14:paraId="0EBA0701" w14:textId="428FFC4B" w:rsidR="002605E6" w:rsidRDefault="006260E2" w:rsidP="002605E6">
      <w:pPr>
        <w:spacing w:line="360" w:lineRule="auto"/>
        <w:ind w:firstLine="540"/>
        <w:jc w:val="both"/>
        <w:rPr>
          <w:sz w:val="28"/>
          <w:szCs w:val="28"/>
        </w:rPr>
      </w:pPr>
      <w:r>
        <w:rPr>
          <w:sz w:val="28"/>
          <w:szCs w:val="28"/>
        </w:rPr>
        <w:t>Крупнейшие агрегаторы</w:t>
      </w:r>
      <w:r w:rsidR="002605E6">
        <w:rPr>
          <w:sz w:val="28"/>
          <w:szCs w:val="28"/>
        </w:rPr>
        <w:t xml:space="preserve"> и половина Остальных полагают, что барьеры входа на рынок преодолимы и затраты на их преодоление экономически оправданы.</w:t>
      </w:r>
    </w:p>
    <w:p w14:paraId="11AB655E" w14:textId="77777777" w:rsidR="002605E6" w:rsidRDefault="002605E6" w:rsidP="002605E6">
      <w:pPr>
        <w:spacing w:line="360" w:lineRule="auto"/>
        <w:ind w:firstLine="540"/>
        <w:jc w:val="both"/>
        <w:rPr>
          <w:sz w:val="28"/>
          <w:szCs w:val="28"/>
        </w:rPr>
      </w:pPr>
      <w:r>
        <w:rPr>
          <w:sz w:val="28"/>
          <w:szCs w:val="28"/>
        </w:rPr>
        <w:t>Четверть Остальных агрегаторов указывает, что эти барьеры непреодолимы, затраты будут неоправданными.</w:t>
      </w:r>
    </w:p>
    <w:p w14:paraId="775C7CDE" w14:textId="147E8BAF" w:rsidR="002605E6" w:rsidRDefault="006260E2" w:rsidP="002605E6">
      <w:pPr>
        <w:spacing w:line="360" w:lineRule="auto"/>
        <w:ind w:firstLine="540"/>
        <w:jc w:val="both"/>
        <w:rPr>
          <w:sz w:val="28"/>
          <w:szCs w:val="28"/>
        </w:rPr>
      </w:pPr>
      <w:r>
        <w:rPr>
          <w:sz w:val="28"/>
          <w:szCs w:val="28"/>
        </w:rPr>
        <w:t xml:space="preserve">Некоторые Крупнейшие агрегаторы </w:t>
      </w:r>
      <w:r w:rsidR="002605E6">
        <w:rPr>
          <w:sz w:val="28"/>
          <w:szCs w:val="28"/>
        </w:rPr>
        <w:t xml:space="preserve">и еще четверть Остальных агрегаторов полагают, что барьеры преодолимы при выполнении ряда условий. Остальные агрегаторы к этим условиям относят: законодательное регулирование рынка, запрет </w:t>
      </w:r>
      <w:r w:rsidR="00E82CCA">
        <w:rPr>
          <w:sz w:val="28"/>
          <w:szCs w:val="28"/>
        </w:rPr>
        <w:t>снижения цен</w:t>
      </w:r>
      <w:r w:rsidR="002605E6">
        <w:rPr>
          <w:sz w:val="28"/>
          <w:szCs w:val="28"/>
        </w:rPr>
        <w:t>, государственную поддержку и вложения в рекламу/продвижение.</w:t>
      </w:r>
    </w:p>
    <w:p w14:paraId="581171F7" w14:textId="77777777" w:rsidR="00FA7682" w:rsidRPr="00FA7682" w:rsidRDefault="00FA7682" w:rsidP="00FA7682">
      <w:pPr>
        <w:spacing w:line="360" w:lineRule="auto"/>
        <w:ind w:firstLine="540"/>
        <w:jc w:val="both"/>
        <w:rPr>
          <w:b/>
          <w:bCs/>
          <w:sz w:val="28"/>
          <w:szCs w:val="28"/>
        </w:rPr>
      </w:pPr>
      <w:r w:rsidRPr="00FA7682">
        <w:rPr>
          <w:b/>
          <w:bCs/>
          <w:sz w:val="28"/>
          <w:szCs w:val="28"/>
        </w:rPr>
        <w:t>Выводы</w:t>
      </w:r>
    </w:p>
    <w:p w14:paraId="01531304" w14:textId="498C3687" w:rsidR="003B0279" w:rsidRPr="003B0279" w:rsidRDefault="003B0279" w:rsidP="003B0279">
      <w:pPr>
        <w:spacing w:line="360" w:lineRule="auto"/>
        <w:ind w:firstLine="540"/>
        <w:jc w:val="both"/>
        <w:rPr>
          <w:sz w:val="28"/>
          <w:szCs w:val="28"/>
        </w:rPr>
      </w:pPr>
      <w:r>
        <w:rPr>
          <w:sz w:val="28"/>
          <w:szCs w:val="28"/>
        </w:rPr>
        <w:t xml:space="preserve">1. </w:t>
      </w:r>
      <w:r w:rsidRPr="003B0279">
        <w:rPr>
          <w:sz w:val="28"/>
          <w:szCs w:val="28"/>
        </w:rPr>
        <w:t>Практически все агрегаторы не имеют собственного автопарка, а сотрудничают с водителями через посредников, у которых автомобили в собственности/аренде. Соответственно, посредники привлекают водителей.</w:t>
      </w:r>
    </w:p>
    <w:p w14:paraId="6B0D2CF5" w14:textId="77777777" w:rsidR="003B0279" w:rsidRDefault="003B0279" w:rsidP="003B0279">
      <w:pPr>
        <w:spacing w:line="360" w:lineRule="auto"/>
        <w:ind w:firstLine="540"/>
        <w:jc w:val="both"/>
        <w:rPr>
          <w:sz w:val="28"/>
          <w:szCs w:val="28"/>
        </w:rPr>
      </w:pPr>
      <w:r>
        <w:rPr>
          <w:sz w:val="28"/>
          <w:szCs w:val="28"/>
        </w:rPr>
        <w:t xml:space="preserve">К исключениям относятся Московская область и Санкт-Петербург (это обусловлено большими объемами рынка мегаполисов, свидетельствующими о большом количестве водителей и пассажиров и, как следствие, большими возможностями для ведения бизнеса в разном виде – как со своим автопарком, так и без него), Сахалинская область (долгое время в регионе присутствовал только </w:t>
      </w:r>
      <w:r>
        <w:rPr>
          <w:sz w:val="28"/>
          <w:szCs w:val="28"/>
          <w:lang w:val="en-US"/>
        </w:rPr>
        <w:t>Maxim</w:t>
      </w:r>
      <w:r>
        <w:rPr>
          <w:sz w:val="28"/>
          <w:szCs w:val="28"/>
        </w:rPr>
        <w:t xml:space="preserve">, Яндекс.Такси вошел на рынок в 2017 году и по сей день занимает небольшую долю 18,56%, в регионе множество локальных игроков), а также некоторые субъекты, на территории которых есть по одному-двум агрегаторам со своими таксопарками. </w:t>
      </w:r>
    </w:p>
    <w:p w14:paraId="7382AF29" w14:textId="77777777" w:rsidR="003B0279" w:rsidRDefault="003B0279" w:rsidP="003B0279">
      <w:pPr>
        <w:spacing w:line="360" w:lineRule="auto"/>
        <w:ind w:firstLine="540"/>
        <w:jc w:val="both"/>
        <w:rPr>
          <w:sz w:val="28"/>
          <w:szCs w:val="28"/>
        </w:rPr>
      </w:pPr>
      <w:r>
        <w:rPr>
          <w:sz w:val="28"/>
          <w:szCs w:val="28"/>
        </w:rPr>
        <w:t xml:space="preserve">При этом, совокупная доля агрегаторов со своими таксопарками как в границах своих субъектов, так и в границах Российской Федерации, ничтожна и не оказывает никакого влияния ни на сам рынок, ни на его оценку </w:t>
      </w:r>
      <w:r>
        <w:rPr>
          <w:sz w:val="28"/>
          <w:szCs w:val="28"/>
        </w:rPr>
        <w:lastRenderedPageBreak/>
        <w:t>(агрегаторы со своими автопарками входят в 3,40% совокупной доли на территории Российской Федерации по оценке рынка в 1 квартале 2019 года).</w:t>
      </w:r>
    </w:p>
    <w:p w14:paraId="1E08DB75" w14:textId="77777777" w:rsidR="003B0279" w:rsidRDefault="003B0279" w:rsidP="003B0279">
      <w:pPr>
        <w:spacing w:line="360" w:lineRule="auto"/>
        <w:ind w:firstLine="540"/>
        <w:jc w:val="both"/>
        <w:rPr>
          <w:sz w:val="28"/>
          <w:szCs w:val="28"/>
        </w:rPr>
      </w:pPr>
      <w:r>
        <w:rPr>
          <w:sz w:val="28"/>
          <w:szCs w:val="28"/>
        </w:rPr>
        <w:t>То есть, на сегодняшний день не существует рынка организации таксомоторных перевозок, осуществляемых диспетчерскими службами, как такового. Практически все перевозки осуществляются независимыми перевозчиками (индивидуальными предпринимателями или таксопарками без своей диспетчерской службы) во взаимодействии с агрегаторами такси, которые осуществляют исключительно деятельность по оказанию услуг информационного взаимодействия между водителями и пассажирам.</w:t>
      </w:r>
    </w:p>
    <w:p w14:paraId="022F986D" w14:textId="70B8ECF0" w:rsidR="003B0279" w:rsidRPr="003B0279" w:rsidRDefault="003B0279" w:rsidP="003B0279">
      <w:pPr>
        <w:spacing w:line="360" w:lineRule="auto"/>
        <w:ind w:firstLine="540"/>
        <w:jc w:val="both"/>
        <w:rPr>
          <w:sz w:val="28"/>
          <w:szCs w:val="28"/>
        </w:rPr>
      </w:pPr>
      <w:r>
        <w:rPr>
          <w:sz w:val="28"/>
          <w:szCs w:val="28"/>
        </w:rPr>
        <w:t xml:space="preserve">2. </w:t>
      </w:r>
      <w:r w:rsidRPr="003B0279">
        <w:rPr>
          <w:sz w:val="28"/>
          <w:szCs w:val="28"/>
        </w:rPr>
        <w:t>Рынок характеризуется существенными сетевыми эффектами – и наличие таких эффектов при наступлении угрозы сокращения или прекращения возможности переключения водителей и пассажиров создает значительный барьер доступа на рынок.</w:t>
      </w:r>
    </w:p>
    <w:p w14:paraId="76F735AE" w14:textId="78E64AB4" w:rsidR="003B0279" w:rsidRDefault="003B0279" w:rsidP="003B0279">
      <w:pPr>
        <w:spacing w:line="360" w:lineRule="auto"/>
        <w:ind w:firstLine="540"/>
        <w:jc w:val="both"/>
        <w:rPr>
          <w:sz w:val="28"/>
          <w:szCs w:val="28"/>
        </w:rPr>
      </w:pPr>
      <w:r>
        <w:rPr>
          <w:sz w:val="28"/>
          <w:szCs w:val="28"/>
        </w:rPr>
        <w:t xml:space="preserve">3. Вход на рынок агрегаторов такси требует значительных инвестиций для привлечения водителей и пассажиров (скидки, доплаты), а также в продвижение брэнда (из публикаций следует, что доля Сити-Мобил с 2018 года увеличилась вдвое в России и вшестеро в Москве из-за того, что в него инвестировала группа </w:t>
      </w:r>
      <w:r>
        <w:rPr>
          <w:sz w:val="28"/>
          <w:szCs w:val="28"/>
          <w:lang w:val="en-US"/>
        </w:rPr>
        <w:t>Mail</w:t>
      </w:r>
      <w:r w:rsidRPr="007F7059">
        <w:rPr>
          <w:sz w:val="28"/>
          <w:szCs w:val="28"/>
        </w:rPr>
        <w:t>.</w:t>
      </w:r>
      <w:r>
        <w:rPr>
          <w:sz w:val="28"/>
          <w:szCs w:val="28"/>
          <w:lang w:val="en-US"/>
        </w:rPr>
        <w:t>ru</w:t>
      </w:r>
      <w:r>
        <w:rPr>
          <w:sz w:val="28"/>
          <w:szCs w:val="28"/>
        </w:rPr>
        <w:t xml:space="preserve">: </w:t>
      </w:r>
      <w:hyperlink r:id="rId20" w:history="1">
        <w:r w:rsidRPr="00D334CA">
          <w:rPr>
            <w:rStyle w:val="a4"/>
            <w:sz w:val="28"/>
            <w:szCs w:val="28"/>
          </w:rPr>
          <w:t>https://vc.ru/mailrugroup/44920-chto-privelo-sitimobil-v-mail-ru-group</w:t>
        </w:r>
      </w:hyperlink>
      <w:r>
        <w:rPr>
          <w:sz w:val="28"/>
          <w:szCs w:val="28"/>
        </w:rPr>
        <w:t>).</w:t>
      </w:r>
    </w:p>
    <w:p w14:paraId="73A837A7" w14:textId="27C5E571" w:rsidR="00B12F85" w:rsidRDefault="003B0279" w:rsidP="00B12F85">
      <w:pPr>
        <w:spacing w:line="360" w:lineRule="auto"/>
        <w:ind w:firstLine="540"/>
        <w:jc w:val="both"/>
        <w:rPr>
          <w:sz w:val="28"/>
          <w:szCs w:val="28"/>
        </w:rPr>
      </w:pPr>
      <w:r w:rsidRPr="003B0279">
        <w:rPr>
          <w:sz w:val="28"/>
          <w:szCs w:val="28"/>
        </w:rPr>
        <w:t>На основании изложенного барьеры входа на рынок определены как труднопреодолимые</w:t>
      </w:r>
      <w:r>
        <w:rPr>
          <w:sz w:val="28"/>
          <w:szCs w:val="28"/>
        </w:rPr>
        <w:t>.</w:t>
      </w:r>
    </w:p>
    <w:p w14:paraId="3C0A0DF8" w14:textId="77777777" w:rsidR="00B12F85" w:rsidRDefault="00B12F85" w:rsidP="00B12F85">
      <w:pPr>
        <w:spacing w:line="360" w:lineRule="auto"/>
        <w:ind w:firstLine="540"/>
        <w:jc w:val="both"/>
        <w:rPr>
          <w:sz w:val="28"/>
          <w:szCs w:val="28"/>
        </w:rPr>
      </w:pPr>
    </w:p>
    <w:p w14:paraId="60CB406D" w14:textId="77777777" w:rsidR="000D3EBF" w:rsidRPr="002A5102" w:rsidRDefault="000D3EBF" w:rsidP="000D3EBF">
      <w:pPr>
        <w:pStyle w:val="1"/>
        <w:keepLines w:val="0"/>
        <w:numPr>
          <w:ilvl w:val="0"/>
          <w:numId w:val="1"/>
        </w:numPr>
        <w:spacing w:before="0" w:after="60"/>
        <w:jc w:val="center"/>
        <w:rPr>
          <w:snapToGrid w:val="0"/>
          <w:color w:val="auto"/>
        </w:rPr>
      </w:pPr>
      <w:bookmarkStart w:id="14" w:name="_Toc498001216"/>
      <w:r>
        <w:rPr>
          <w:snapToGrid w:val="0"/>
          <w:color w:val="auto"/>
        </w:rPr>
        <w:t>ОПРЕДЕЛЕНИЕ ХОЗЯЙСТВУЮЩИХ СУБЪЕКТОВ, ЗАНИМАЮЩИХ ДОМИНИРУЮЩЕЕ ПОЛОЖЕНИЕ</w:t>
      </w:r>
      <w:bookmarkEnd w:id="14"/>
    </w:p>
    <w:p w14:paraId="70738AB5" w14:textId="272DB69F" w:rsidR="000D3EBF" w:rsidRDefault="000D3EBF" w:rsidP="000D3EBF">
      <w:pPr>
        <w:spacing w:before="240" w:line="360" w:lineRule="auto"/>
        <w:ind w:firstLine="567"/>
        <w:jc w:val="both"/>
        <w:rPr>
          <w:sz w:val="28"/>
          <w:szCs w:val="28"/>
        </w:rPr>
      </w:pPr>
      <w:r>
        <w:rPr>
          <w:sz w:val="28"/>
          <w:szCs w:val="28"/>
        </w:rPr>
        <w:t>Согласно пункту 12.1 Порядка, д</w:t>
      </w:r>
      <w:r w:rsidRPr="00C60A8C">
        <w:rPr>
          <w:sz w:val="28"/>
          <w:szCs w:val="28"/>
        </w:rPr>
        <w:t xml:space="preserve">оминирующее положение хозяйствующего субъекта на товарном рынке определяется на основании статьи 5 </w:t>
      </w:r>
      <w:r w:rsidRPr="007B6296">
        <w:rPr>
          <w:sz w:val="28"/>
          <w:szCs w:val="28"/>
        </w:rPr>
        <w:t>Федеральн</w:t>
      </w:r>
      <w:r>
        <w:rPr>
          <w:sz w:val="28"/>
          <w:szCs w:val="28"/>
        </w:rPr>
        <w:t>ого</w:t>
      </w:r>
      <w:r w:rsidRPr="007B6296">
        <w:rPr>
          <w:sz w:val="28"/>
          <w:szCs w:val="28"/>
        </w:rPr>
        <w:t xml:space="preserve"> закон</w:t>
      </w:r>
      <w:r>
        <w:rPr>
          <w:sz w:val="28"/>
          <w:szCs w:val="28"/>
        </w:rPr>
        <w:t>а</w:t>
      </w:r>
      <w:r w:rsidRPr="007B6296">
        <w:rPr>
          <w:sz w:val="28"/>
          <w:szCs w:val="28"/>
        </w:rPr>
        <w:t xml:space="preserve"> от 26.07.2006 </w:t>
      </w:r>
      <w:r>
        <w:rPr>
          <w:sz w:val="28"/>
          <w:szCs w:val="28"/>
        </w:rPr>
        <w:t>№</w:t>
      </w:r>
      <w:r w:rsidRPr="007B6296">
        <w:rPr>
          <w:sz w:val="28"/>
          <w:szCs w:val="28"/>
        </w:rPr>
        <w:t xml:space="preserve"> 135-ФЗ </w:t>
      </w:r>
      <w:r>
        <w:rPr>
          <w:sz w:val="28"/>
          <w:szCs w:val="28"/>
        </w:rPr>
        <w:t>«О защите конкуренции» (далее – Закон о защите конкуренции).</w:t>
      </w:r>
    </w:p>
    <w:p w14:paraId="1FC3B5CD" w14:textId="00568F3E" w:rsidR="00A95336" w:rsidRDefault="00A95336" w:rsidP="002839F8">
      <w:pPr>
        <w:spacing w:line="360" w:lineRule="auto"/>
        <w:ind w:firstLine="567"/>
        <w:jc w:val="both"/>
        <w:rPr>
          <w:sz w:val="28"/>
          <w:szCs w:val="28"/>
        </w:rPr>
      </w:pPr>
      <w:r>
        <w:rPr>
          <w:sz w:val="28"/>
          <w:szCs w:val="28"/>
        </w:rPr>
        <w:t>Согласно пункту 1 части 1 статьи 5 Закона о защите конкуренции, д</w:t>
      </w:r>
      <w:r w:rsidRPr="00A95336">
        <w:rPr>
          <w:sz w:val="28"/>
          <w:szCs w:val="28"/>
        </w:rPr>
        <w:t xml:space="preserve">оминирующим положением признается положение хозяйствующего </w:t>
      </w:r>
      <w:r w:rsidRPr="00A95336">
        <w:rPr>
          <w:sz w:val="28"/>
          <w:szCs w:val="28"/>
        </w:rPr>
        <w:lastRenderedPageBreak/>
        <w:t>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r>
        <w:rPr>
          <w:sz w:val="28"/>
          <w:szCs w:val="28"/>
        </w:rPr>
        <w:t xml:space="preserve">, </w:t>
      </w:r>
      <w:r w:rsidRPr="00A95336">
        <w:rPr>
          <w:sz w:val="28"/>
          <w:szCs w:val="28"/>
        </w:rPr>
        <w:t>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r>
        <w:rPr>
          <w:sz w:val="28"/>
          <w:szCs w:val="28"/>
        </w:rPr>
        <w:t>.</w:t>
      </w:r>
    </w:p>
    <w:p w14:paraId="1B9D3E4A" w14:textId="77777777" w:rsidR="000D3EBF" w:rsidRPr="00202C8E" w:rsidRDefault="000D3EBF" w:rsidP="000D3EBF">
      <w:pPr>
        <w:spacing w:line="360" w:lineRule="auto"/>
        <w:ind w:firstLine="567"/>
        <w:jc w:val="both"/>
        <w:rPr>
          <w:sz w:val="28"/>
          <w:szCs w:val="28"/>
        </w:rPr>
      </w:pPr>
      <w:r>
        <w:rPr>
          <w:sz w:val="28"/>
          <w:szCs w:val="28"/>
        </w:rPr>
        <w:t>Согласно части 3 статьи 5 Закона о защите конкуренции, д</w:t>
      </w:r>
      <w:r w:rsidRPr="00202C8E">
        <w:rPr>
          <w:sz w:val="28"/>
          <w:szCs w:val="28"/>
        </w:rPr>
        <w:t>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14:paraId="7A6B4C29" w14:textId="77777777" w:rsidR="000D3EBF" w:rsidRPr="00202C8E" w:rsidRDefault="000D3EBF" w:rsidP="000D3EBF">
      <w:pPr>
        <w:spacing w:line="360" w:lineRule="auto"/>
        <w:ind w:firstLine="567"/>
        <w:jc w:val="both"/>
        <w:rPr>
          <w:sz w:val="28"/>
          <w:szCs w:val="28"/>
        </w:rPr>
      </w:pPr>
      <w:r w:rsidRPr="00202C8E">
        <w:rPr>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14:paraId="0155B257" w14:textId="77777777" w:rsidR="000D3EBF" w:rsidRPr="00202C8E" w:rsidRDefault="000D3EBF" w:rsidP="000D3EBF">
      <w:pPr>
        <w:spacing w:line="360" w:lineRule="auto"/>
        <w:ind w:firstLine="567"/>
        <w:jc w:val="both"/>
        <w:rPr>
          <w:sz w:val="28"/>
          <w:szCs w:val="28"/>
        </w:rPr>
      </w:pPr>
      <w:r w:rsidRPr="00202C8E">
        <w:rPr>
          <w:sz w:val="28"/>
          <w:szCs w:val="28"/>
        </w:rP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w:t>
      </w:r>
      <w:r w:rsidRPr="00202C8E">
        <w:rPr>
          <w:sz w:val="28"/>
          <w:szCs w:val="28"/>
        </w:rPr>
        <w:lastRenderedPageBreak/>
        <w:t>малозначительным изменениям, а также доступ на соответствующий товарный рынок новых конкурентов затруднен;</w:t>
      </w:r>
    </w:p>
    <w:p w14:paraId="4FA76761" w14:textId="77777777" w:rsidR="000D3EBF" w:rsidRPr="0034287F" w:rsidRDefault="000D3EBF" w:rsidP="000D3EBF">
      <w:pPr>
        <w:spacing w:line="360" w:lineRule="auto"/>
        <w:ind w:firstLine="567"/>
        <w:jc w:val="both"/>
        <w:rPr>
          <w:sz w:val="28"/>
          <w:szCs w:val="28"/>
        </w:rPr>
      </w:pPr>
      <w:r w:rsidRPr="00202C8E">
        <w:rPr>
          <w:sz w:val="28"/>
          <w:szCs w:val="28"/>
        </w:rPr>
        <w:t xml:space="preserve">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w:t>
      </w:r>
      <w:r w:rsidRPr="0034287F">
        <w:rPr>
          <w:sz w:val="28"/>
          <w:szCs w:val="28"/>
        </w:rPr>
        <w:t>цене, об условиях реализации или приобретения этого товара на соответствующем товарном рынке доступна неопределенному кругу лиц.</w:t>
      </w:r>
    </w:p>
    <w:p w14:paraId="0884042D" w14:textId="4281A930" w:rsidR="004F56A0" w:rsidRDefault="003C0EFF" w:rsidP="000D3EBF">
      <w:pPr>
        <w:spacing w:line="360" w:lineRule="auto"/>
        <w:ind w:firstLine="567"/>
        <w:jc w:val="both"/>
        <w:rPr>
          <w:sz w:val="28"/>
          <w:szCs w:val="28"/>
        </w:rPr>
      </w:pPr>
      <w:r>
        <w:rPr>
          <w:sz w:val="28"/>
          <w:szCs w:val="28"/>
        </w:rPr>
        <w:t>В исследуемом временном интервале относительные размеры долей агрегаторов такси в границах Российской Федерации и в границах каждого из субъектов Российской Федерации подвергались различным изменениям.</w:t>
      </w:r>
    </w:p>
    <w:p w14:paraId="72B64133" w14:textId="60B2E750" w:rsidR="003C0EFF" w:rsidRDefault="003C0EFF" w:rsidP="00CF7784">
      <w:pPr>
        <w:spacing w:line="360" w:lineRule="auto"/>
        <w:ind w:firstLine="567"/>
        <w:jc w:val="both"/>
        <w:rPr>
          <w:sz w:val="28"/>
          <w:szCs w:val="28"/>
        </w:rPr>
      </w:pPr>
      <w:r>
        <w:rPr>
          <w:sz w:val="28"/>
          <w:szCs w:val="28"/>
        </w:rPr>
        <w:t xml:space="preserve">Услуги информационного взаимодействия водителей такси и пассажиров с использованием любых способов связи не могут быть заменены иным товаром в силу объективных причин. Пассажир не может воспользоваться такси иначе как осуществить вызов водителя, кроме случаев остановки такси на улице. Однако данное действие не предусматривает вызов такси к определенному времени, либо к месту, где на улице такси отсутствует, а также не учитывает возможность выбора класса автомобиля и иные характеристики. Кроме того, при </w:t>
      </w:r>
      <w:r w:rsidR="00A9301D">
        <w:rPr>
          <w:sz w:val="28"/>
          <w:szCs w:val="28"/>
        </w:rPr>
        <w:t>о</w:t>
      </w:r>
      <w:r>
        <w:rPr>
          <w:sz w:val="28"/>
          <w:szCs w:val="28"/>
        </w:rPr>
        <w:t>становк</w:t>
      </w:r>
      <w:r w:rsidR="00A9301D">
        <w:rPr>
          <w:sz w:val="28"/>
          <w:szCs w:val="28"/>
        </w:rPr>
        <w:t>е</w:t>
      </w:r>
      <w:r>
        <w:rPr>
          <w:sz w:val="28"/>
          <w:szCs w:val="28"/>
        </w:rPr>
        <w:t xml:space="preserve"> пассажиром такси на улице не возникает факта оказания услуги информационного взаимодействия между водителем такси и пассажиром, поскольку они взаимодействуют друг с другом самостоятельно. Следовательно, агрегатор такси не может конкурировать на несуществующем рынке.</w:t>
      </w:r>
      <w:r w:rsidR="00CF7784">
        <w:rPr>
          <w:sz w:val="28"/>
          <w:szCs w:val="28"/>
        </w:rPr>
        <w:t xml:space="preserve"> </w:t>
      </w:r>
      <w:r>
        <w:rPr>
          <w:sz w:val="28"/>
          <w:szCs w:val="28"/>
        </w:rPr>
        <w:t>В разделе 8 настоящего аналитического отчета установлено, что на товарный рынок агрегаторов такси затруднен доступ для новых участников.</w:t>
      </w:r>
    </w:p>
    <w:p w14:paraId="6423ED0F" w14:textId="6E63F8A0" w:rsidR="003C0EFF" w:rsidRDefault="003C0EFF" w:rsidP="003C0EFF">
      <w:pPr>
        <w:spacing w:line="360" w:lineRule="auto"/>
        <w:ind w:firstLine="567"/>
        <w:jc w:val="both"/>
        <w:rPr>
          <w:sz w:val="28"/>
          <w:szCs w:val="28"/>
        </w:rPr>
      </w:pPr>
      <w:r>
        <w:rPr>
          <w:sz w:val="28"/>
          <w:szCs w:val="28"/>
        </w:rPr>
        <w:t>Таким образом, в ряде исследуемых регионов установлено доминир</w:t>
      </w:r>
      <w:r w:rsidR="002C256C">
        <w:rPr>
          <w:sz w:val="28"/>
          <w:szCs w:val="28"/>
        </w:rPr>
        <w:t>ующее положение</w:t>
      </w:r>
      <w:r>
        <w:rPr>
          <w:sz w:val="28"/>
          <w:szCs w:val="28"/>
        </w:rPr>
        <w:t xml:space="preserve"> нескольких агрегаторов в соответствии с </w:t>
      </w:r>
      <w:r w:rsidR="002C256C">
        <w:rPr>
          <w:sz w:val="28"/>
          <w:szCs w:val="28"/>
        </w:rPr>
        <w:t xml:space="preserve">пунктом 1 части 1, </w:t>
      </w:r>
      <w:r>
        <w:rPr>
          <w:sz w:val="28"/>
          <w:szCs w:val="28"/>
        </w:rPr>
        <w:t xml:space="preserve">частью 3 статьи 5 Закона о защите конкуренции. </w:t>
      </w:r>
    </w:p>
    <w:p w14:paraId="5716326C" w14:textId="77777777" w:rsidR="003B0279" w:rsidRDefault="003B0279" w:rsidP="003B0279">
      <w:pPr>
        <w:spacing w:line="360" w:lineRule="auto"/>
        <w:ind w:firstLine="567"/>
        <w:jc w:val="both"/>
        <w:rPr>
          <w:sz w:val="28"/>
          <w:szCs w:val="28"/>
        </w:rPr>
        <w:sectPr w:rsidR="003B0279" w:rsidSect="009E422A">
          <w:headerReference w:type="default" r:id="rId21"/>
          <w:pgSz w:w="11906" w:h="16838"/>
          <w:pgMar w:top="1134" w:right="850" w:bottom="1134" w:left="1701" w:header="709" w:footer="709" w:gutter="0"/>
          <w:cols w:space="708"/>
          <w:titlePg/>
          <w:docGrid w:linePitch="360"/>
        </w:sectPr>
      </w:pPr>
      <w:r>
        <w:rPr>
          <w:sz w:val="28"/>
          <w:szCs w:val="28"/>
        </w:rPr>
        <w:t xml:space="preserve">В </w:t>
      </w:r>
      <w:r w:rsidRPr="002C256C">
        <w:rPr>
          <w:b/>
          <w:bCs/>
          <w:i/>
          <w:iCs/>
          <w:sz w:val="28"/>
          <w:szCs w:val="28"/>
        </w:rPr>
        <w:t>Таблице 2</w:t>
      </w:r>
      <w:r>
        <w:rPr>
          <w:sz w:val="28"/>
          <w:szCs w:val="28"/>
        </w:rPr>
        <w:t xml:space="preserve"> ниже приведен перечень агрегаторов такси, которые занимают доминирующее положение в соответствующих географических границах.</w:t>
      </w:r>
    </w:p>
    <w:p w14:paraId="55751102" w14:textId="1038542C" w:rsidR="009357D2" w:rsidRDefault="009357D2" w:rsidP="009357D2">
      <w:pPr>
        <w:jc w:val="both"/>
        <w:rPr>
          <w:bCs/>
          <w:color w:val="000000"/>
          <w:szCs w:val="20"/>
        </w:rPr>
      </w:pPr>
      <w:r w:rsidRPr="001C0D13">
        <w:rPr>
          <w:bCs/>
          <w:color w:val="000000"/>
          <w:szCs w:val="20"/>
        </w:rPr>
        <w:lastRenderedPageBreak/>
        <w:t xml:space="preserve">Таблица </w:t>
      </w:r>
      <w:r w:rsidR="004A044F">
        <w:rPr>
          <w:bCs/>
          <w:color w:val="000000"/>
          <w:szCs w:val="20"/>
        </w:rPr>
        <w:t>2</w:t>
      </w:r>
      <w:r w:rsidRPr="001C0D13">
        <w:rPr>
          <w:bCs/>
          <w:color w:val="000000"/>
          <w:szCs w:val="20"/>
        </w:rPr>
        <w:t xml:space="preserve">. </w:t>
      </w:r>
      <w:r w:rsidR="004A044F">
        <w:rPr>
          <w:bCs/>
          <w:color w:val="000000"/>
          <w:szCs w:val="20"/>
        </w:rPr>
        <w:t>Доминирующее положение агрегаторов такси</w:t>
      </w:r>
    </w:p>
    <w:tbl>
      <w:tblPr>
        <w:tblW w:w="15920" w:type="dxa"/>
        <w:tblLook w:val="04A0" w:firstRow="1" w:lastRow="0" w:firstColumn="1" w:lastColumn="0" w:noHBand="0" w:noVBand="1"/>
      </w:tblPr>
      <w:tblGrid>
        <w:gridCol w:w="3220"/>
        <w:gridCol w:w="1300"/>
        <w:gridCol w:w="1280"/>
        <w:gridCol w:w="1340"/>
        <w:gridCol w:w="1420"/>
        <w:gridCol w:w="1460"/>
        <w:gridCol w:w="1480"/>
        <w:gridCol w:w="1460"/>
        <w:gridCol w:w="1460"/>
        <w:gridCol w:w="1500"/>
      </w:tblGrid>
      <w:tr w:rsidR="00605113" w:rsidRPr="00605113" w14:paraId="470FC130" w14:textId="77777777" w:rsidTr="00605113">
        <w:trPr>
          <w:trHeight w:val="300"/>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3992887" w14:textId="77777777" w:rsidR="00605113" w:rsidRPr="00605113" w:rsidRDefault="00605113" w:rsidP="00605113">
            <w:pPr>
              <w:jc w:val="center"/>
              <w:rPr>
                <w:b/>
                <w:bCs/>
                <w:color w:val="000000"/>
                <w:sz w:val="14"/>
                <w:szCs w:val="14"/>
              </w:rPr>
            </w:pPr>
            <w:r w:rsidRPr="00605113">
              <w:rPr>
                <w:b/>
                <w:bCs/>
                <w:color w:val="000000"/>
                <w:sz w:val="14"/>
                <w:szCs w:val="14"/>
              </w:rPr>
              <w:t>Регион</w:t>
            </w:r>
          </w:p>
        </w:tc>
        <w:tc>
          <w:tcPr>
            <w:tcW w:w="5340" w:type="dxa"/>
            <w:gridSpan w:val="4"/>
            <w:tcBorders>
              <w:top w:val="single" w:sz="4" w:space="0" w:color="auto"/>
              <w:left w:val="nil"/>
              <w:bottom w:val="single" w:sz="4" w:space="0" w:color="auto"/>
              <w:right w:val="single" w:sz="4" w:space="0" w:color="auto"/>
            </w:tcBorders>
            <w:shd w:val="clear" w:color="auto" w:fill="auto"/>
            <w:vAlign w:val="bottom"/>
            <w:hideMark/>
          </w:tcPr>
          <w:p w14:paraId="55B4CA70" w14:textId="77777777" w:rsidR="00605113" w:rsidRPr="00605113" w:rsidRDefault="00605113" w:rsidP="00605113">
            <w:pPr>
              <w:jc w:val="center"/>
              <w:rPr>
                <w:b/>
                <w:bCs/>
                <w:color w:val="000000"/>
                <w:sz w:val="14"/>
                <w:szCs w:val="14"/>
              </w:rPr>
            </w:pPr>
            <w:r w:rsidRPr="00605113">
              <w:rPr>
                <w:b/>
                <w:bCs/>
                <w:color w:val="000000"/>
                <w:sz w:val="14"/>
                <w:szCs w:val="14"/>
              </w:rPr>
              <w:t>2017 год</w:t>
            </w:r>
          </w:p>
        </w:tc>
        <w:tc>
          <w:tcPr>
            <w:tcW w:w="5860" w:type="dxa"/>
            <w:gridSpan w:val="4"/>
            <w:tcBorders>
              <w:top w:val="single" w:sz="4" w:space="0" w:color="auto"/>
              <w:left w:val="nil"/>
              <w:bottom w:val="single" w:sz="4" w:space="0" w:color="auto"/>
              <w:right w:val="single" w:sz="4" w:space="0" w:color="auto"/>
            </w:tcBorders>
            <w:shd w:val="clear" w:color="auto" w:fill="auto"/>
            <w:vAlign w:val="bottom"/>
            <w:hideMark/>
          </w:tcPr>
          <w:p w14:paraId="13C70D39" w14:textId="77777777" w:rsidR="00605113" w:rsidRPr="00605113" w:rsidRDefault="00605113" w:rsidP="00605113">
            <w:pPr>
              <w:jc w:val="center"/>
              <w:rPr>
                <w:b/>
                <w:bCs/>
                <w:color w:val="000000"/>
                <w:sz w:val="14"/>
                <w:szCs w:val="14"/>
              </w:rPr>
            </w:pPr>
            <w:r w:rsidRPr="00605113">
              <w:rPr>
                <w:b/>
                <w:bCs/>
                <w:color w:val="000000"/>
                <w:sz w:val="14"/>
                <w:szCs w:val="14"/>
              </w:rPr>
              <w:t>2018 год</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5652F1B6" w14:textId="77777777" w:rsidR="00605113" w:rsidRPr="00605113" w:rsidRDefault="00605113" w:rsidP="00605113">
            <w:pPr>
              <w:rPr>
                <w:b/>
                <w:bCs/>
                <w:color w:val="000000"/>
                <w:sz w:val="14"/>
                <w:szCs w:val="14"/>
              </w:rPr>
            </w:pPr>
            <w:r w:rsidRPr="00605113">
              <w:rPr>
                <w:b/>
                <w:bCs/>
                <w:color w:val="000000"/>
                <w:sz w:val="14"/>
                <w:szCs w:val="14"/>
              </w:rPr>
              <w:t>2019 год</w:t>
            </w:r>
          </w:p>
        </w:tc>
      </w:tr>
      <w:tr w:rsidR="00605113" w:rsidRPr="00605113" w14:paraId="37046D09" w14:textId="77777777" w:rsidTr="00605113">
        <w:trPr>
          <w:trHeight w:val="225"/>
        </w:trPr>
        <w:tc>
          <w:tcPr>
            <w:tcW w:w="3220" w:type="dxa"/>
            <w:vMerge/>
            <w:tcBorders>
              <w:top w:val="single" w:sz="4" w:space="0" w:color="auto"/>
              <w:left w:val="single" w:sz="4" w:space="0" w:color="auto"/>
              <w:bottom w:val="single" w:sz="4" w:space="0" w:color="auto"/>
              <w:right w:val="single" w:sz="4" w:space="0" w:color="auto"/>
            </w:tcBorders>
            <w:vAlign w:val="center"/>
            <w:hideMark/>
          </w:tcPr>
          <w:p w14:paraId="427321C2" w14:textId="77777777" w:rsidR="00605113" w:rsidRPr="00605113" w:rsidRDefault="00605113" w:rsidP="00605113">
            <w:pPr>
              <w:rPr>
                <w:b/>
                <w:bCs/>
                <w:color w:val="000000"/>
                <w:sz w:val="14"/>
                <w:szCs w:val="14"/>
              </w:rPr>
            </w:pPr>
          </w:p>
        </w:tc>
        <w:tc>
          <w:tcPr>
            <w:tcW w:w="1300" w:type="dxa"/>
            <w:tcBorders>
              <w:top w:val="nil"/>
              <w:left w:val="nil"/>
              <w:bottom w:val="single" w:sz="4" w:space="0" w:color="auto"/>
              <w:right w:val="single" w:sz="4" w:space="0" w:color="auto"/>
            </w:tcBorders>
            <w:shd w:val="clear" w:color="auto" w:fill="auto"/>
            <w:vAlign w:val="bottom"/>
            <w:hideMark/>
          </w:tcPr>
          <w:p w14:paraId="55E2E8B7" w14:textId="77777777" w:rsidR="00605113" w:rsidRPr="00605113" w:rsidRDefault="00605113" w:rsidP="00605113">
            <w:pPr>
              <w:rPr>
                <w:b/>
                <w:bCs/>
                <w:color w:val="000000"/>
                <w:sz w:val="14"/>
                <w:szCs w:val="14"/>
              </w:rPr>
            </w:pPr>
            <w:r w:rsidRPr="00605113">
              <w:rPr>
                <w:b/>
                <w:bCs/>
                <w:color w:val="000000"/>
                <w:sz w:val="14"/>
                <w:szCs w:val="14"/>
              </w:rPr>
              <w:t>1 квартал</w:t>
            </w:r>
          </w:p>
        </w:tc>
        <w:tc>
          <w:tcPr>
            <w:tcW w:w="1280" w:type="dxa"/>
            <w:tcBorders>
              <w:top w:val="nil"/>
              <w:left w:val="nil"/>
              <w:bottom w:val="single" w:sz="4" w:space="0" w:color="auto"/>
              <w:right w:val="single" w:sz="4" w:space="0" w:color="auto"/>
            </w:tcBorders>
            <w:shd w:val="clear" w:color="auto" w:fill="auto"/>
            <w:vAlign w:val="bottom"/>
            <w:hideMark/>
          </w:tcPr>
          <w:p w14:paraId="7D069B21" w14:textId="77777777" w:rsidR="00605113" w:rsidRPr="00605113" w:rsidRDefault="00605113" w:rsidP="00605113">
            <w:pPr>
              <w:rPr>
                <w:b/>
                <w:bCs/>
                <w:color w:val="000000"/>
                <w:sz w:val="14"/>
                <w:szCs w:val="14"/>
              </w:rPr>
            </w:pPr>
            <w:r w:rsidRPr="00605113">
              <w:rPr>
                <w:b/>
                <w:bCs/>
                <w:color w:val="000000"/>
                <w:sz w:val="14"/>
                <w:szCs w:val="14"/>
              </w:rPr>
              <w:t>2 квартал</w:t>
            </w:r>
          </w:p>
        </w:tc>
        <w:tc>
          <w:tcPr>
            <w:tcW w:w="1340" w:type="dxa"/>
            <w:tcBorders>
              <w:top w:val="nil"/>
              <w:left w:val="nil"/>
              <w:bottom w:val="single" w:sz="4" w:space="0" w:color="auto"/>
              <w:right w:val="single" w:sz="4" w:space="0" w:color="auto"/>
            </w:tcBorders>
            <w:shd w:val="clear" w:color="auto" w:fill="auto"/>
            <w:vAlign w:val="bottom"/>
            <w:hideMark/>
          </w:tcPr>
          <w:p w14:paraId="017A3B5A" w14:textId="77777777" w:rsidR="00605113" w:rsidRPr="00605113" w:rsidRDefault="00605113" w:rsidP="00605113">
            <w:pPr>
              <w:rPr>
                <w:b/>
                <w:bCs/>
                <w:color w:val="000000"/>
                <w:sz w:val="14"/>
                <w:szCs w:val="14"/>
              </w:rPr>
            </w:pPr>
            <w:r w:rsidRPr="00605113">
              <w:rPr>
                <w:b/>
                <w:bCs/>
                <w:color w:val="000000"/>
                <w:sz w:val="14"/>
                <w:szCs w:val="14"/>
              </w:rPr>
              <w:t>3 квартал</w:t>
            </w:r>
          </w:p>
        </w:tc>
        <w:tc>
          <w:tcPr>
            <w:tcW w:w="1420" w:type="dxa"/>
            <w:tcBorders>
              <w:top w:val="nil"/>
              <w:left w:val="nil"/>
              <w:bottom w:val="single" w:sz="4" w:space="0" w:color="auto"/>
              <w:right w:val="single" w:sz="4" w:space="0" w:color="auto"/>
            </w:tcBorders>
            <w:shd w:val="clear" w:color="auto" w:fill="auto"/>
            <w:vAlign w:val="bottom"/>
            <w:hideMark/>
          </w:tcPr>
          <w:p w14:paraId="494390A2" w14:textId="77777777" w:rsidR="00605113" w:rsidRPr="00605113" w:rsidRDefault="00605113" w:rsidP="00605113">
            <w:pPr>
              <w:rPr>
                <w:b/>
                <w:bCs/>
                <w:color w:val="000000"/>
                <w:sz w:val="14"/>
                <w:szCs w:val="14"/>
              </w:rPr>
            </w:pPr>
            <w:r w:rsidRPr="00605113">
              <w:rPr>
                <w:b/>
                <w:bCs/>
                <w:color w:val="000000"/>
                <w:sz w:val="14"/>
                <w:szCs w:val="14"/>
              </w:rPr>
              <w:t>4 квартал</w:t>
            </w:r>
          </w:p>
        </w:tc>
        <w:tc>
          <w:tcPr>
            <w:tcW w:w="1460" w:type="dxa"/>
            <w:tcBorders>
              <w:top w:val="nil"/>
              <w:left w:val="nil"/>
              <w:bottom w:val="single" w:sz="4" w:space="0" w:color="auto"/>
              <w:right w:val="single" w:sz="4" w:space="0" w:color="auto"/>
            </w:tcBorders>
            <w:shd w:val="clear" w:color="auto" w:fill="auto"/>
            <w:vAlign w:val="bottom"/>
            <w:hideMark/>
          </w:tcPr>
          <w:p w14:paraId="401085BF" w14:textId="77777777" w:rsidR="00605113" w:rsidRPr="00605113" w:rsidRDefault="00605113" w:rsidP="00605113">
            <w:pPr>
              <w:rPr>
                <w:b/>
                <w:bCs/>
                <w:color w:val="000000"/>
                <w:sz w:val="14"/>
                <w:szCs w:val="14"/>
              </w:rPr>
            </w:pPr>
            <w:r w:rsidRPr="00605113">
              <w:rPr>
                <w:b/>
                <w:bCs/>
                <w:color w:val="000000"/>
                <w:sz w:val="14"/>
                <w:szCs w:val="14"/>
              </w:rPr>
              <w:t>1 квартал</w:t>
            </w:r>
          </w:p>
        </w:tc>
        <w:tc>
          <w:tcPr>
            <w:tcW w:w="1480" w:type="dxa"/>
            <w:tcBorders>
              <w:top w:val="nil"/>
              <w:left w:val="nil"/>
              <w:bottom w:val="single" w:sz="4" w:space="0" w:color="auto"/>
              <w:right w:val="single" w:sz="4" w:space="0" w:color="auto"/>
            </w:tcBorders>
            <w:shd w:val="clear" w:color="auto" w:fill="auto"/>
            <w:vAlign w:val="bottom"/>
            <w:hideMark/>
          </w:tcPr>
          <w:p w14:paraId="54E7CF18" w14:textId="77777777" w:rsidR="00605113" w:rsidRPr="00605113" w:rsidRDefault="00605113" w:rsidP="00605113">
            <w:pPr>
              <w:rPr>
                <w:b/>
                <w:bCs/>
                <w:color w:val="000000"/>
                <w:sz w:val="14"/>
                <w:szCs w:val="14"/>
              </w:rPr>
            </w:pPr>
            <w:r w:rsidRPr="00605113">
              <w:rPr>
                <w:b/>
                <w:bCs/>
                <w:color w:val="000000"/>
                <w:sz w:val="14"/>
                <w:szCs w:val="14"/>
              </w:rPr>
              <w:t>2 квартал</w:t>
            </w:r>
          </w:p>
        </w:tc>
        <w:tc>
          <w:tcPr>
            <w:tcW w:w="1460" w:type="dxa"/>
            <w:tcBorders>
              <w:top w:val="nil"/>
              <w:left w:val="nil"/>
              <w:bottom w:val="single" w:sz="4" w:space="0" w:color="auto"/>
              <w:right w:val="single" w:sz="4" w:space="0" w:color="auto"/>
            </w:tcBorders>
            <w:shd w:val="clear" w:color="auto" w:fill="auto"/>
            <w:vAlign w:val="bottom"/>
            <w:hideMark/>
          </w:tcPr>
          <w:p w14:paraId="5C00BC56" w14:textId="77777777" w:rsidR="00605113" w:rsidRPr="00605113" w:rsidRDefault="00605113" w:rsidP="00605113">
            <w:pPr>
              <w:rPr>
                <w:b/>
                <w:bCs/>
                <w:color w:val="000000"/>
                <w:sz w:val="14"/>
                <w:szCs w:val="14"/>
              </w:rPr>
            </w:pPr>
            <w:r w:rsidRPr="00605113">
              <w:rPr>
                <w:b/>
                <w:bCs/>
                <w:color w:val="000000"/>
                <w:sz w:val="14"/>
                <w:szCs w:val="14"/>
              </w:rPr>
              <w:t>3 квартал</w:t>
            </w:r>
          </w:p>
        </w:tc>
        <w:tc>
          <w:tcPr>
            <w:tcW w:w="1460" w:type="dxa"/>
            <w:tcBorders>
              <w:top w:val="nil"/>
              <w:left w:val="nil"/>
              <w:bottom w:val="single" w:sz="4" w:space="0" w:color="auto"/>
              <w:right w:val="single" w:sz="4" w:space="0" w:color="auto"/>
            </w:tcBorders>
            <w:shd w:val="clear" w:color="auto" w:fill="auto"/>
            <w:vAlign w:val="bottom"/>
            <w:hideMark/>
          </w:tcPr>
          <w:p w14:paraId="2346094F" w14:textId="77777777" w:rsidR="00605113" w:rsidRPr="00605113" w:rsidRDefault="00605113" w:rsidP="00605113">
            <w:pPr>
              <w:rPr>
                <w:b/>
                <w:bCs/>
                <w:color w:val="000000"/>
                <w:sz w:val="14"/>
                <w:szCs w:val="14"/>
              </w:rPr>
            </w:pPr>
            <w:r w:rsidRPr="00605113">
              <w:rPr>
                <w:b/>
                <w:bCs/>
                <w:color w:val="000000"/>
                <w:sz w:val="14"/>
                <w:szCs w:val="14"/>
              </w:rPr>
              <w:t>4 квартал</w:t>
            </w:r>
          </w:p>
        </w:tc>
        <w:tc>
          <w:tcPr>
            <w:tcW w:w="1500" w:type="dxa"/>
            <w:tcBorders>
              <w:top w:val="nil"/>
              <w:left w:val="nil"/>
              <w:bottom w:val="single" w:sz="4" w:space="0" w:color="auto"/>
              <w:right w:val="single" w:sz="4" w:space="0" w:color="auto"/>
            </w:tcBorders>
            <w:shd w:val="clear" w:color="auto" w:fill="auto"/>
            <w:vAlign w:val="bottom"/>
            <w:hideMark/>
          </w:tcPr>
          <w:p w14:paraId="50DFDBE9" w14:textId="77777777" w:rsidR="00605113" w:rsidRPr="00605113" w:rsidRDefault="00605113" w:rsidP="00605113">
            <w:pPr>
              <w:rPr>
                <w:b/>
                <w:bCs/>
                <w:color w:val="000000"/>
                <w:sz w:val="14"/>
                <w:szCs w:val="14"/>
              </w:rPr>
            </w:pPr>
            <w:r w:rsidRPr="00605113">
              <w:rPr>
                <w:b/>
                <w:bCs/>
                <w:color w:val="000000"/>
                <w:sz w:val="14"/>
                <w:szCs w:val="14"/>
              </w:rPr>
              <w:t>1 квартал</w:t>
            </w:r>
          </w:p>
        </w:tc>
      </w:tr>
      <w:tr w:rsidR="00605113" w:rsidRPr="00605113" w14:paraId="48EFA15B" w14:textId="77777777" w:rsidTr="00605113">
        <w:trPr>
          <w:trHeight w:val="42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3FD7C19E" w14:textId="77777777" w:rsidR="00605113" w:rsidRPr="00605113" w:rsidRDefault="00605113" w:rsidP="00605113">
            <w:pPr>
              <w:rPr>
                <w:color w:val="000000"/>
                <w:sz w:val="14"/>
                <w:szCs w:val="14"/>
              </w:rPr>
            </w:pPr>
            <w:r w:rsidRPr="00605113">
              <w:rPr>
                <w:color w:val="000000"/>
                <w:sz w:val="14"/>
                <w:szCs w:val="14"/>
              </w:rPr>
              <w:t>Россия</w:t>
            </w:r>
          </w:p>
        </w:tc>
        <w:tc>
          <w:tcPr>
            <w:tcW w:w="1300" w:type="dxa"/>
            <w:tcBorders>
              <w:top w:val="nil"/>
              <w:left w:val="nil"/>
              <w:bottom w:val="single" w:sz="4" w:space="0" w:color="auto"/>
              <w:right w:val="single" w:sz="4" w:space="0" w:color="auto"/>
            </w:tcBorders>
            <w:shd w:val="clear" w:color="auto" w:fill="auto"/>
            <w:vAlign w:val="bottom"/>
            <w:hideMark/>
          </w:tcPr>
          <w:p w14:paraId="532BB1F3" w14:textId="77777777" w:rsidR="00605113" w:rsidRPr="00605113" w:rsidRDefault="00605113" w:rsidP="00605113">
            <w:pPr>
              <w:rPr>
                <w:color w:val="000000"/>
                <w:sz w:val="14"/>
                <w:szCs w:val="14"/>
              </w:rPr>
            </w:pPr>
            <w:r w:rsidRPr="00605113">
              <w:rPr>
                <w:color w:val="000000"/>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4E56922A" w14:textId="77777777" w:rsidR="00605113" w:rsidRPr="00605113" w:rsidRDefault="00605113" w:rsidP="00605113">
            <w:pPr>
              <w:rPr>
                <w:color w:val="000000"/>
                <w:sz w:val="14"/>
                <w:szCs w:val="14"/>
              </w:rPr>
            </w:pPr>
            <w:r w:rsidRPr="00605113">
              <w:rPr>
                <w:color w:val="000000"/>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6A323BC2" w14:textId="77777777" w:rsidR="00605113" w:rsidRPr="00605113" w:rsidRDefault="00605113" w:rsidP="00605113">
            <w:pPr>
              <w:rPr>
                <w:color w:val="000000"/>
                <w:sz w:val="14"/>
                <w:szCs w:val="14"/>
              </w:rPr>
            </w:pPr>
            <w:r w:rsidRPr="00605113">
              <w:rPr>
                <w:color w:val="000000"/>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242B6DE6" w14:textId="77777777" w:rsidR="00605113" w:rsidRPr="00605113" w:rsidRDefault="00605113" w:rsidP="00605113">
            <w:pPr>
              <w:rPr>
                <w:color w:val="000000"/>
                <w:sz w:val="14"/>
                <w:szCs w:val="14"/>
              </w:rPr>
            </w:pPr>
            <w:r w:rsidRPr="00605113">
              <w:rPr>
                <w:color w:val="000000"/>
                <w:sz w:val="14"/>
                <w:szCs w:val="14"/>
              </w:rPr>
              <w:t> </w:t>
            </w:r>
          </w:p>
        </w:tc>
        <w:tc>
          <w:tcPr>
            <w:tcW w:w="7360" w:type="dxa"/>
            <w:gridSpan w:val="5"/>
            <w:tcBorders>
              <w:top w:val="single" w:sz="4" w:space="0" w:color="auto"/>
              <w:left w:val="nil"/>
              <w:bottom w:val="single" w:sz="4" w:space="0" w:color="auto"/>
              <w:right w:val="single" w:sz="4" w:space="0" w:color="000000"/>
            </w:tcBorders>
            <w:shd w:val="clear" w:color="auto" w:fill="auto"/>
            <w:vAlign w:val="bottom"/>
            <w:hideMark/>
          </w:tcPr>
          <w:p w14:paraId="3123E407"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ООО «Управление Регионами» </w:t>
            </w:r>
            <w:r w:rsidRPr="00605113">
              <w:rPr>
                <w:color w:val="000000"/>
                <w:sz w:val="14"/>
                <w:szCs w:val="14"/>
              </w:rPr>
              <w:br/>
              <w:t>(брэнды: Яндекс.Такси, Uber, Везет, Фастен, Лидер, Минимум, РедТакси, Сатурн, Maxim)</w:t>
            </w:r>
          </w:p>
        </w:tc>
      </w:tr>
      <w:tr w:rsidR="00605113" w:rsidRPr="00605113" w14:paraId="6A860818" w14:textId="77777777" w:rsidTr="00605113">
        <w:trPr>
          <w:trHeight w:val="42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2C0DFE78" w14:textId="77777777" w:rsidR="00605113" w:rsidRPr="00605113" w:rsidRDefault="00605113" w:rsidP="00605113">
            <w:pPr>
              <w:rPr>
                <w:color w:val="000000"/>
                <w:sz w:val="14"/>
                <w:szCs w:val="14"/>
              </w:rPr>
            </w:pPr>
            <w:r w:rsidRPr="00605113">
              <w:rPr>
                <w:color w:val="000000"/>
                <w:sz w:val="14"/>
                <w:szCs w:val="14"/>
              </w:rPr>
              <w:t>Алтайский край</w:t>
            </w:r>
          </w:p>
        </w:tc>
        <w:tc>
          <w:tcPr>
            <w:tcW w:w="1300" w:type="dxa"/>
            <w:tcBorders>
              <w:top w:val="nil"/>
              <w:left w:val="nil"/>
              <w:bottom w:val="single" w:sz="4" w:space="0" w:color="auto"/>
              <w:right w:val="single" w:sz="4" w:space="0" w:color="auto"/>
            </w:tcBorders>
            <w:shd w:val="clear" w:color="auto" w:fill="auto"/>
            <w:vAlign w:val="bottom"/>
            <w:hideMark/>
          </w:tcPr>
          <w:p w14:paraId="2FE81657" w14:textId="77777777" w:rsidR="00605113" w:rsidRPr="00605113" w:rsidRDefault="00605113" w:rsidP="00605113">
            <w:pPr>
              <w:rPr>
                <w:color w:val="000000"/>
                <w:sz w:val="14"/>
                <w:szCs w:val="14"/>
              </w:rPr>
            </w:pPr>
            <w:r w:rsidRPr="00605113">
              <w:rPr>
                <w:color w:val="000000"/>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75ADCBCA" w14:textId="77777777" w:rsidR="00605113" w:rsidRPr="00605113" w:rsidRDefault="00605113" w:rsidP="00605113">
            <w:pPr>
              <w:rPr>
                <w:color w:val="000000"/>
                <w:sz w:val="14"/>
                <w:szCs w:val="14"/>
              </w:rPr>
            </w:pPr>
            <w:r w:rsidRPr="00605113">
              <w:rPr>
                <w:color w:val="000000"/>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276FE977" w14:textId="77777777" w:rsidR="00605113" w:rsidRPr="00605113" w:rsidRDefault="00605113" w:rsidP="00605113">
            <w:pPr>
              <w:rPr>
                <w:color w:val="000000"/>
                <w:sz w:val="14"/>
                <w:szCs w:val="14"/>
              </w:rPr>
            </w:pPr>
            <w:r w:rsidRPr="00605113">
              <w:rPr>
                <w:color w:val="000000"/>
                <w:sz w:val="14"/>
                <w:szCs w:val="14"/>
              </w:rPr>
              <w:t> </w:t>
            </w:r>
          </w:p>
        </w:tc>
        <w:tc>
          <w:tcPr>
            <w:tcW w:w="8780" w:type="dxa"/>
            <w:gridSpan w:val="6"/>
            <w:tcBorders>
              <w:top w:val="single" w:sz="4" w:space="0" w:color="auto"/>
              <w:left w:val="nil"/>
              <w:bottom w:val="single" w:sz="4" w:space="0" w:color="auto"/>
              <w:right w:val="single" w:sz="4" w:space="0" w:color="auto"/>
            </w:tcBorders>
            <w:shd w:val="clear" w:color="auto" w:fill="auto"/>
            <w:vAlign w:val="bottom"/>
            <w:hideMark/>
          </w:tcPr>
          <w:p w14:paraId="0B5C2F0F" w14:textId="77777777" w:rsidR="00605113" w:rsidRPr="00605113" w:rsidRDefault="00605113" w:rsidP="00605113">
            <w:pPr>
              <w:rPr>
                <w:color w:val="000000"/>
                <w:sz w:val="14"/>
                <w:szCs w:val="14"/>
              </w:rPr>
            </w:pPr>
            <w:r w:rsidRPr="00605113">
              <w:rPr>
                <w:color w:val="000000"/>
                <w:sz w:val="14"/>
                <w:szCs w:val="14"/>
              </w:rPr>
              <w:t xml:space="preserve">ООО «Управление Регионами» </w:t>
            </w:r>
            <w:r w:rsidRPr="00605113">
              <w:rPr>
                <w:color w:val="000000"/>
                <w:sz w:val="14"/>
                <w:szCs w:val="14"/>
              </w:rPr>
              <w:br/>
              <w:t>(брэнды: Maxim)</w:t>
            </w:r>
          </w:p>
        </w:tc>
      </w:tr>
      <w:tr w:rsidR="00605113" w:rsidRPr="00605113" w14:paraId="509C1DB6" w14:textId="77777777" w:rsidTr="00605113">
        <w:trPr>
          <w:trHeight w:val="42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32F18305" w14:textId="77777777" w:rsidR="00605113" w:rsidRPr="00605113" w:rsidRDefault="00605113" w:rsidP="00605113">
            <w:pPr>
              <w:rPr>
                <w:color w:val="000000"/>
                <w:sz w:val="14"/>
                <w:szCs w:val="14"/>
              </w:rPr>
            </w:pPr>
            <w:r w:rsidRPr="00605113">
              <w:rPr>
                <w:color w:val="000000"/>
                <w:sz w:val="14"/>
                <w:szCs w:val="14"/>
              </w:rPr>
              <w:t>Амурская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763C2BC8" w14:textId="77777777" w:rsidR="00605113" w:rsidRPr="00605113" w:rsidRDefault="00605113" w:rsidP="00605113">
            <w:pPr>
              <w:rPr>
                <w:color w:val="000000"/>
                <w:sz w:val="14"/>
                <w:szCs w:val="14"/>
              </w:rPr>
            </w:pPr>
            <w:r w:rsidRPr="00605113">
              <w:rPr>
                <w:color w:val="000000"/>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7D68971B" w14:textId="77777777" w:rsidR="00605113" w:rsidRPr="00605113" w:rsidRDefault="00605113" w:rsidP="00605113">
            <w:pPr>
              <w:rPr>
                <w:color w:val="000000"/>
                <w:sz w:val="14"/>
                <w:szCs w:val="14"/>
              </w:rPr>
            </w:pPr>
            <w:r w:rsidRPr="00605113">
              <w:rPr>
                <w:color w:val="000000"/>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3079E5F7" w14:textId="77777777" w:rsidR="00605113" w:rsidRPr="00605113" w:rsidRDefault="00605113" w:rsidP="00605113">
            <w:pPr>
              <w:rPr>
                <w:color w:val="000000"/>
                <w:sz w:val="14"/>
                <w:szCs w:val="14"/>
              </w:rPr>
            </w:pPr>
            <w:r w:rsidRPr="00605113">
              <w:rPr>
                <w:color w:val="000000"/>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4F77F1A6" w14:textId="77777777" w:rsidR="00605113" w:rsidRPr="00605113" w:rsidRDefault="00605113" w:rsidP="00605113">
            <w:pPr>
              <w:rPr>
                <w:color w:val="000000"/>
                <w:sz w:val="14"/>
                <w:szCs w:val="14"/>
              </w:rPr>
            </w:pPr>
            <w:r w:rsidRPr="00605113">
              <w:rPr>
                <w:color w:val="000000"/>
                <w:sz w:val="14"/>
                <w:szCs w:val="14"/>
              </w:rPr>
              <w:t> </w:t>
            </w:r>
          </w:p>
        </w:tc>
        <w:tc>
          <w:tcPr>
            <w:tcW w:w="7360" w:type="dxa"/>
            <w:gridSpan w:val="5"/>
            <w:tcBorders>
              <w:top w:val="single" w:sz="4" w:space="0" w:color="auto"/>
              <w:left w:val="nil"/>
              <w:bottom w:val="single" w:sz="4" w:space="0" w:color="auto"/>
              <w:right w:val="single" w:sz="4" w:space="0" w:color="000000"/>
            </w:tcBorders>
            <w:shd w:val="clear" w:color="auto" w:fill="auto"/>
            <w:vAlign w:val="bottom"/>
            <w:hideMark/>
          </w:tcPr>
          <w:p w14:paraId="477E3AA1" w14:textId="77777777" w:rsidR="00605113" w:rsidRPr="00605113" w:rsidRDefault="00605113" w:rsidP="00605113">
            <w:pPr>
              <w:rPr>
                <w:color w:val="000000"/>
                <w:sz w:val="14"/>
                <w:szCs w:val="14"/>
              </w:rPr>
            </w:pPr>
            <w:r w:rsidRPr="00605113">
              <w:rPr>
                <w:color w:val="000000"/>
                <w:sz w:val="14"/>
                <w:szCs w:val="14"/>
              </w:rPr>
              <w:t>ООО «Яндекс.Такси»</w:t>
            </w:r>
            <w:r w:rsidRPr="00605113">
              <w:rPr>
                <w:color w:val="000000"/>
                <w:sz w:val="14"/>
                <w:szCs w:val="14"/>
              </w:rPr>
              <w:br/>
              <w:t>(брэнды: Яндекс.Такси, Uber)</w:t>
            </w:r>
          </w:p>
        </w:tc>
      </w:tr>
      <w:tr w:rsidR="00605113" w:rsidRPr="00605113" w14:paraId="693FC848" w14:textId="77777777" w:rsidTr="00605113">
        <w:trPr>
          <w:trHeight w:val="40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102CA630" w14:textId="77777777" w:rsidR="00605113" w:rsidRPr="00605113" w:rsidRDefault="00605113" w:rsidP="00605113">
            <w:pPr>
              <w:rPr>
                <w:color w:val="000000"/>
                <w:sz w:val="14"/>
                <w:szCs w:val="14"/>
              </w:rPr>
            </w:pPr>
            <w:r w:rsidRPr="00605113">
              <w:rPr>
                <w:color w:val="000000"/>
                <w:sz w:val="14"/>
                <w:szCs w:val="14"/>
              </w:rPr>
              <w:t>Архангельская область</w:t>
            </w:r>
          </w:p>
        </w:tc>
        <w:tc>
          <w:tcPr>
            <w:tcW w:w="12700" w:type="dxa"/>
            <w:gridSpan w:val="9"/>
            <w:tcBorders>
              <w:top w:val="single" w:sz="4" w:space="0" w:color="auto"/>
              <w:left w:val="nil"/>
              <w:bottom w:val="single" w:sz="4" w:space="0" w:color="auto"/>
              <w:right w:val="single" w:sz="4" w:space="0" w:color="000000"/>
            </w:tcBorders>
            <w:shd w:val="clear" w:color="auto" w:fill="auto"/>
            <w:vAlign w:val="bottom"/>
            <w:hideMark/>
          </w:tcPr>
          <w:p w14:paraId="1BF03577" w14:textId="77777777" w:rsidR="00605113" w:rsidRPr="00605113" w:rsidRDefault="00605113" w:rsidP="00605113">
            <w:pPr>
              <w:rPr>
                <w:sz w:val="14"/>
                <w:szCs w:val="14"/>
              </w:rPr>
            </w:pPr>
            <w:r w:rsidRPr="00605113">
              <w:rPr>
                <w:sz w:val="14"/>
                <w:szCs w:val="14"/>
              </w:rPr>
              <w:t xml:space="preserve">ООО «Управление Регионами» </w:t>
            </w:r>
            <w:r w:rsidRPr="00605113">
              <w:rPr>
                <w:sz w:val="14"/>
                <w:szCs w:val="14"/>
              </w:rPr>
              <w:br/>
              <w:t>(брэнды: Maxim)</w:t>
            </w:r>
          </w:p>
        </w:tc>
      </w:tr>
      <w:tr w:rsidR="00605113" w:rsidRPr="00605113" w14:paraId="2B6F87FD" w14:textId="77777777" w:rsidTr="00605113">
        <w:trPr>
          <w:trHeight w:val="42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4EF358E2" w14:textId="77777777" w:rsidR="00605113" w:rsidRPr="00605113" w:rsidRDefault="00605113" w:rsidP="00605113">
            <w:pPr>
              <w:rPr>
                <w:color w:val="000000"/>
                <w:sz w:val="14"/>
                <w:szCs w:val="14"/>
              </w:rPr>
            </w:pPr>
            <w:r w:rsidRPr="00605113">
              <w:rPr>
                <w:color w:val="000000"/>
                <w:sz w:val="14"/>
                <w:szCs w:val="14"/>
              </w:rPr>
              <w:t>Астраханская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68A5B110"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3786A049" w14:textId="77777777" w:rsidR="00605113" w:rsidRPr="00605113" w:rsidRDefault="00605113" w:rsidP="00605113">
            <w:pPr>
              <w:rPr>
                <w:color w:val="4472C4"/>
                <w:sz w:val="14"/>
                <w:szCs w:val="14"/>
              </w:rPr>
            </w:pPr>
            <w:r w:rsidRPr="00605113">
              <w:rPr>
                <w:color w:val="4472C4"/>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42BFD275" w14:textId="77777777" w:rsidR="00605113" w:rsidRPr="00605113" w:rsidRDefault="00605113" w:rsidP="00605113">
            <w:pPr>
              <w:rPr>
                <w:sz w:val="14"/>
                <w:szCs w:val="14"/>
              </w:rPr>
            </w:pPr>
            <w:r w:rsidRPr="00605113">
              <w:rPr>
                <w:sz w:val="14"/>
                <w:szCs w:val="14"/>
              </w:rPr>
              <w:t> </w:t>
            </w:r>
          </w:p>
        </w:tc>
        <w:tc>
          <w:tcPr>
            <w:tcW w:w="8780" w:type="dxa"/>
            <w:gridSpan w:val="6"/>
            <w:tcBorders>
              <w:top w:val="single" w:sz="4" w:space="0" w:color="auto"/>
              <w:left w:val="nil"/>
              <w:bottom w:val="single" w:sz="4" w:space="0" w:color="auto"/>
              <w:right w:val="single" w:sz="4" w:space="0" w:color="000000"/>
            </w:tcBorders>
            <w:shd w:val="clear" w:color="auto" w:fill="auto"/>
            <w:vAlign w:val="bottom"/>
            <w:hideMark/>
          </w:tcPr>
          <w:p w14:paraId="53F9A659" w14:textId="77777777" w:rsidR="00605113" w:rsidRPr="00605113" w:rsidRDefault="00605113" w:rsidP="00605113">
            <w:pPr>
              <w:rPr>
                <w:sz w:val="14"/>
                <w:szCs w:val="14"/>
              </w:rPr>
            </w:pPr>
            <w:r w:rsidRPr="00605113">
              <w:rPr>
                <w:sz w:val="14"/>
                <w:szCs w:val="14"/>
              </w:rPr>
              <w:t>ООО «Яндекс.Такси»</w:t>
            </w:r>
            <w:r w:rsidRPr="00605113">
              <w:rPr>
                <w:sz w:val="14"/>
                <w:szCs w:val="14"/>
              </w:rPr>
              <w:br/>
              <w:t xml:space="preserve">(брэнды: Яндекс.Такси, Uber) </w:t>
            </w:r>
          </w:p>
        </w:tc>
      </w:tr>
      <w:tr w:rsidR="00605113" w:rsidRPr="00605113" w14:paraId="5D0A97F1" w14:textId="77777777" w:rsidTr="00605113">
        <w:trPr>
          <w:trHeight w:val="42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70C0BEB6" w14:textId="77777777" w:rsidR="00605113" w:rsidRPr="00605113" w:rsidRDefault="00605113" w:rsidP="00605113">
            <w:pPr>
              <w:rPr>
                <w:color w:val="000000"/>
                <w:sz w:val="14"/>
                <w:szCs w:val="14"/>
              </w:rPr>
            </w:pPr>
            <w:r w:rsidRPr="00605113">
              <w:rPr>
                <w:color w:val="000000"/>
                <w:sz w:val="14"/>
                <w:szCs w:val="14"/>
              </w:rPr>
              <w:t>Белгородская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2D614919"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083E1D07" w14:textId="77777777" w:rsidR="00605113" w:rsidRPr="00605113" w:rsidRDefault="00605113" w:rsidP="00605113">
            <w:pPr>
              <w:rPr>
                <w:color w:val="000000"/>
                <w:sz w:val="14"/>
                <w:szCs w:val="14"/>
              </w:rPr>
            </w:pPr>
            <w:r w:rsidRPr="00605113">
              <w:rPr>
                <w:color w:val="000000"/>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51EC39F5" w14:textId="77777777" w:rsidR="00605113" w:rsidRPr="00605113" w:rsidRDefault="00605113" w:rsidP="00605113">
            <w:pPr>
              <w:rPr>
                <w:color w:val="000000"/>
                <w:sz w:val="14"/>
                <w:szCs w:val="14"/>
              </w:rPr>
            </w:pPr>
            <w:r w:rsidRPr="00605113">
              <w:rPr>
                <w:color w:val="000000"/>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6E78507B" w14:textId="77777777" w:rsidR="00605113" w:rsidRPr="00605113" w:rsidRDefault="00605113" w:rsidP="00605113">
            <w:pPr>
              <w:rPr>
                <w:color w:val="000000"/>
                <w:sz w:val="14"/>
                <w:szCs w:val="14"/>
              </w:rPr>
            </w:pPr>
            <w:r w:rsidRPr="00605113">
              <w:rPr>
                <w:color w:val="000000"/>
                <w:sz w:val="14"/>
                <w:szCs w:val="14"/>
              </w:rPr>
              <w:t> </w:t>
            </w:r>
          </w:p>
        </w:tc>
        <w:tc>
          <w:tcPr>
            <w:tcW w:w="7360" w:type="dxa"/>
            <w:gridSpan w:val="5"/>
            <w:tcBorders>
              <w:top w:val="single" w:sz="4" w:space="0" w:color="auto"/>
              <w:left w:val="nil"/>
              <w:bottom w:val="single" w:sz="4" w:space="0" w:color="auto"/>
              <w:right w:val="single" w:sz="4" w:space="0" w:color="000000"/>
            </w:tcBorders>
            <w:shd w:val="clear" w:color="auto" w:fill="auto"/>
            <w:vAlign w:val="bottom"/>
            <w:hideMark/>
          </w:tcPr>
          <w:p w14:paraId="18B46EC7" w14:textId="77777777" w:rsidR="00605113" w:rsidRPr="00605113" w:rsidRDefault="00605113" w:rsidP="00605113">
            <w:pPr>
              <w:rPr>
                <w:sz w:val="14"/>
                <w:szCs w:val="14"/>
              </w:rPr>
            </w:pPr>
            <w:r w:rsidRPr="00605113">
              <w:rPr>
                <w:sz w:val="14"/>
                <w:szCs w:val="14"/>
              </w:rPr>
              <w:t>ООО «Яндекс.Такси»</w:t>
            </w:r>
            <w:r w:rsidRPr="00605113">
              <w:rPr>
                <w:sz w:val="14"/>
                <w:szCs w:val="14"/>
              </w:rPr>
              <w:br/>
              <w:t xml:space="preserve">(брэнды: Яндекс.Такси, Uber) </w:t>
            </w:r>
          </w:p>
        </w:tc>
      </w:tr>
      <w:tr w:rsidR="00605113" w:rsidRPr="00605113" w14:paraId="6D24F205"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7A73D59C" w14:textId="77777777" w:rsidR="00605113" w:rsidRPr="00605113" w:rsidRDefault="00605113" w:rsidP="00605113">
            <w:pPr>
              <w:rPr>
                <w:color w:val="000000"/>
                <w:sz w:val="14"/>
                <w:szCs w:val="14"/>
              </w:rPr>
            </w:pPr>
            <w:r w:rsidRPr="00605113">
              <w:rPr>
                <w:color w:val="000000"/>
                <w:sz w:val="14"/>
                <w:szCs w:val="14"/>
              </w:rPr>
              <w:t>Брянская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48D6B270"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6F885AC3" w14:textId="77777777" w:rsidR="00605113" w:rsidRPr="00605113" w:rsidRDefault="00605113" w:rsidP="00605113">
            <w:pPr>
              <w:rPr>
                <w:color w:val="4472C4"/>
                <w:sz w:val="14"/>
                <w:szCs w:val="14"/>
              </w:rPr>
            </w:pPr>
            <w:r w:rsidRPr="00605113">
              <w:rPr>
                <w:color w:val="4472C4"/>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5D0ED024" w14:textId="77777777" w:rsidR="00605113" w:rsidRPr="00605113" w:rsidRDefault="00605113" w:rsidP="00605113">
            <w:pPr>
              <w:rPr>
                <w:color w:val="4472C4"/>
                <w:sz w:val="14"/>
                <w:szCs w:val="14"/>
              </w:rPr>
            </w:pPr>
            <w:r w:rsidRPr="00605113">
              <w:rPr>
                <w:color w:val="4472C4"/>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1C53E519" w14:textId="77777777" w:rsidR="00605113" w:rsidRPr="00605113" w:rsidRDefault="00605113" w:rsidP="00605113">
            <w:pPr>
              <w:rPr>
                <w:color w:val="4472C4"/>
                <w:sz w:val="14"/>
                <w:szCs w:val="14"/>
              </w:rPr>
            </w:pPr>
            <w:r w:rsidRPr="00605113">
              <w:rPr>
                <w:color w:val="4472C4"/>
                <w:sz w:val="14"/>
                <w:szCs w:val="14"/>
              </w:rPr>
              <w:t> </w:t>
            </w:r>
          </w:p>
        </w:tc>
        <w:tc>
          <w:tcPr>
            <w:tcW w:w="7360" w:type="dxa"/>
            <w:gridSpan w:val="5"/>
            <w:tcBorders>
              <w:top w:val="single" w:sz="4" w:space="0" w:color="auto"/>
              <w:left w:val="nil"/>
              <w:bottom w:val="single" w:sz="4" w:space="0" w:color="auto"/>
              <w:right w:val="single" w:sz="4" w:space="0" w:color="auto"/>
            </w:tcBorders>
            <w:shd w:val="clear" w:color="auto" w:fill="auto"/>
            <w:vAlign w:val="bottom"/>
            <w:hideMark/>
          </w:tcPr>
          <w:p w14:paraId="5988B8C3" w14:textId="77777777" w:rsidR="00605113" w:rsidRPr="00605113" w:rsidRDefault="00605113" w:rsidP="00605113">
            <w:pPr>
              <w:rPr>
                <w:sz w:val="14"/>
                <w:szCs w:val="14"/>
              </w:rPr>
            </w:pPr>
            <w:r w:rsidRPr="00605113">
              <w:rPr>
                <w:sz w:val="14"/>
                <w:szCs w:val="14"/>
              </w:rPr>
              <w:t xml:space="preserve">ООО «Яндекс.Такси» + ООО «Управление Регионами» </w:t>
            </w:r>
            <w:r w:rsidRPr="00605113">
              <w:rPr>
                <w:sz w:val="14"/>
                <w:szCs w:val="14"/>
              </w:rPr>
              <w:br/>
              <w:t>(брэнды: Яндекс.Такси, Uber, Maxim)</w:t>
            </w:r>
          </w:p>
        </w:tc>
      </w:tr>
      <w:tr w:rsidR="00605113" w:rsidRPr="00605113" w14:paraId="6C505CA9" w14:textId="77777777" w:rsidTr="00605113">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3D659A36" w14:textId="77777777" w:rsidR="00605113" w:rsidRPr="00605113" w:rsidRDefault="00605113" w:rsidP="00605113">
            <w:pPr>
              <w:rPr>
                <w:color w:val="000000"/>
                <w:sz w:val="14"/>
                <w:szCs w:val="14"/>
              </w:rPr>
            </w:pPr>
            <w:r w:rsidRPr="00605113">
              <w:rPr>
                <w:color w:val="000000"/>
                <w:sz w:val="14"/>
                <w:szCs w:val="14"/>
              </w:rPr>
              <w:t>Владимирская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7DD9CEC6" w14:textId="77777777" w:rsidR="00605113" w:rsidRPr="00605113" w:rsidRDefault="00605113" w:rsidP="00605113">
            <w:pPr>
              <w:rPr>
                <w:color w:val="000000"/>
                <w:sz w:val="14"/>
                <w:szCs w:val="14"/>
              </w:rPr>
            </w:pPr>
            <w:r w:rsidRPr="00605113">
              <w:rPr>
                <w:color w:val="000000"/>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27DE74DF" w14:textId="77777777" w:rsidR="00605113" w:rsidRPr="00605113" w:rsidRDefault="00605113" w:rsidP="00605113">
            <w:pPr>
              <w:rPr>
                <w:color w:val="000000"/>
                <w:sz w:val="14"/>
                <w:szCs w:val="14"/>
              </w:rPr>
            </w:pPr>
            <w:r w:rsidRPr="00605113">
              <w:rPr>
                <w:color w:val="000000"/>
                <w:sz w:val="14"/>
                <w:szCs w:val="14"/>
              </w:rPr>
              <w:t> </w:t>
            </w:r>
          </w:p>
        </w:tc>
        <w:tc>
          <w:tcPr>
            <w:tcW w:w="10120" w:type="dxa"/>
            <w:gridSpan w:val="7"/>
            <w:tcBorders>
              <w:top w:val="single" w:sz="4" w:space="0" w:color="auto"/>
              <w:left w:val="nil"/>
              <w:bottom w:val="single" w:sz="4" w:space="0" w:color="auto"/>
              <w:right w:val="single" w:sz="4" w:space="0" w:color="000000"/>
            </w:tcBorders>
            <w:shd w:val="clear" w:color="auto" w:fill="auto"/>
            <w:vAlign w:val="bottom"/>
            <w:hideMark/>
          </w:tcPr>
          <w:p w14:paraId="1C365B11" w14:textId="77777777" w:rsidR="00605113" w:rsidRPr="00605113" w:rsidRDefault="00605113" w:rsidP="00605113">
            <w:pPr>
              <w:rPr>
                <w:sz w:val="14"/>
                <w:szCs w:val="14"/>
              </w:rPr>
            </w:pPr>
            <w:r w:rsidRPr="00605113">
              <w:rPr>
                <w:sz w:val="14"/>
                <w:szCs w:val="14"/>
              </w:rPr>
              <w:t>ООО «Яндекс.Такси»</w:t>
            </w:r>
            <w:r w:rsidRPr="00605113">
              <w:rPr>
                <w:sz w:val="14"/>
                <w:szCs w:val="14"/>
              </w:rPr>
              <w:br/>
              <w:t xml:space="preserve">(брэнды: Яндекс.Такси, Uber с 4 квартала 2018 г.) </w:t>
            </w:r>
          </w:p>
        </w:tc>
      </w:tr>
      <w:tr w:rsidR="00605113" w:rsidRPr="00605113" w14:paraId="73AD71ED"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61FFB627" w14:textId="77777777" w:rsidR="00605113" w:rsidRPr="00605113" w:rsidRDefault="00605113" w:rsidP="00605113">
            <w:pPr>
              <w:rPr>
                <w:color w:val="000000"/>
                <w:sz w:val="14"/>
                <w:szCs w:val="14"/>
              </w:rPr>
            </w:pPr>
            <w:r w:rsidRPr="00605113">
              <w:rPr>
                <w:color w:val="000000"/>
                <w:sz w:val="14"/>
                <w:szCs w:val="14"/>
              </w:rPr>
              <w:t>Волгоградская область</w:t>
            </w:r>
          </w:p>
        </w:tc>
        <w:tc>
          <w:tcPr>
            <w:tcW w:w="11200" w:type="dxa"/>
            <w:gridSpan w:val="8"/>
            <w:tcBorders>
              <w:top w:val="single" w:sz="4" w:space="0" w:color="auto"/>
              <w:left w:val="nil"/>
              <w:bottom w:val="single" w:sz="4" w:space="0" w:color="auto"/>
              <w:right w:val="nil"/>
            </w:tcBorders>
            <w:shd w:val="clear" w:color="auto" w:fill="auto"/>
            <w:vAlign w:val="bottom"/>
            <w:hideMark/>
          </w:tcPr>
          <w:p w14:paraId="29FBF2A0" w14:textId="77777777" w:rsidR="00605113" w:rsidRPr="00605113" w:rsidRDefault="00605113" w:rsidP="00605113">
            <w:pPr>
              <w:rPr>
                <w:sz w:val="14"/>
                <w:szCs w:val="14"/>
              </w:rPr>
            </w:pPr>
            <w:r w:rsidRPr="00605113">
              <w:rPr>
                <w:sz w:val="14"/>
                <w:szCs w:val="14"/>
              </w:rPr>
              <w:t>группа Fasten CY Limited</w:t>
            </w:r>
            <w:r w:rsidRPr="00605113">
              <w:rPr>
                <w:sz w:val="14"/>
                <w:szCs w:val="14"/>
              </w:rPr>
              <w:br/>
              <w:t>(брэнды: Везет, Фастен, Лидер, Минимум, РедТакси, Сатурн)</w:t>
            </w:r>
          </w:p>
        </w:tc>
        <w:tc>
          <w:tcPr>
            <w:tcW w:w="1500" w:type="dxa"/>
            <w:tcBorders>
              <w:top w:val="nil"/>
              <w:left w:val="nil"/>
              <w:bottom w:val="single" w:sz="4" w:space="0" w:color="auto"/>
              <w:right w:val="single" w:sz="4" w:space="0" w:color="auto"/>
            </w:tcBorders>
            <w:shd w:val="clear" w:color="auto" w:fill="auto"/>
            <w:vAlign w:val="bottom"/>
            <w:hideMark/>
          </w:tcPr>
          <w:p w14:paraId="4197B2A6" w14:textId="77777777" w:rsidR="00605113" w:rsidRPr="00605113" w:rsidRDefault="00605113" w:rsidP="00605113">
            <w:pPr>
              <w:rPr>
                <w:sz w:val="14"/>
                <w:szCs w:val="14"/>
              </w:rPr>
            </w:pPr>
            <w:r w:rsidRPr="00605113">
              <w:rPr>
                <w:sz w:val="14"/>
                <w:szCs w:val="14"/>
              </w:rPr>
              <w:t> </w:t>
            </w:r>
          </w:p>
        </w:tc>
      </w:tr>
      <w:tr w:rsidR="00605113" w:rsidRPr="00605113" w14:paraId="03759396"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5FF89951" w14:textId="77777777" w:rsidR="00605113" w:rsidRPr="00605113" w:rsidRDefault="00605113" w:rsidP="00605113">
            <w:pPr>
              <w:rPr>
                <w:color w:val="000000"/>
                <w:sz w:val="14"/>
                <w:szCs w:val="14"/>
              </w:rPr>
            </w:pPr>
            <w:r w:rsidRPr="00605113">
              <w:rPr>
                <w:color w:val="000000"/>
                <w:sz w:val="14"/>
                <w:szCs w:val="14"/>
              </w:rPr>
              <w:t>Вологодская область</w:t>
            </w:r>
          </w:p>
        </w:tc>
        <w:tc>
          <w:tcPr>
            <w:tcW w:w="5340" w:type="dxa"/>
            <w:gridSpan w:val="4"/>
            <w:tcBorders>
              <w:top w:val="single" w:sz="4" w:space="0" w:color="auto"/>
              <w:left w:val="nil"/>
              <w:bottom w:val="single" w:sz="4" w:space="0" w:color="auto"/>
              <w:right w:val="single" w:sz="4" w:space="0" w:color="000000"/>
            </w:tcBorders>
            <w:shd w:val="clear" w:color="auto" w:fill="auto"/>
            <w:vAlign w:val="bottom"/>
            <w:hideMark/>
          </w:tcPr>
          <w:p w14:paraId="5F1E9AF4" w14:textId="77777777" w:rsidR="00605113" w:rsidRPr="00605113" w:rsidRDefault="00605113" w:rsidP="00605113">
            <w:pPr>
              <w:rPr>
                <w:sz w:val="14"/>
                <w:szCs w:val="14"/>
              </w:rPr>
            </w:pPr>
            <w:r w:rsidRPr="00605113">
              <w:rPr>
                <w:sz w:val="14"/>
                <w:szCs w:val="14"/>
              </w:rPr>
              <w:t>группа Fasten CY Limited</w:t>
            </w:r>
            <w:r w:rsidRPr="00605113">
              <w:rPr>
                <w:sz w:val="14"/>
                <w:szCs w:val="14"/>
              </w:rPr>
              <w:br/>
              <w:t>(брэнды: Везет, Фастен, Лидер, Минимум, РедТакси, Сатурн)</w:t>
            </w:r>
          </w:p>
        </w:tc>
        <w:tc>
          <w:tcPr>
            <w:tcW w:w="7360" w:type="dxa"/>
            <w:gridSpan w:val="5"/>
            <w:tcBorders>
              <w:top w:val="single" w:sz="4" w:space="0" w:color="auto"/>
              <w:left w:val="nil"/>
              <w:bottom w:val="single" w:sz="4" w:space="0" w:color="auto"/>
              <w:right w:val="single" w:sz="4" w:space="0" w:color="000000"/>
            </w:tcBorders>
            <w:shd w:val="clear" w:color="auto" w:fill="auto"/>
            <w:vAlign w:val="bottom"/>
            <w:hideMark/>
          </w:tcPr>
          <w:p w14:paraId="342B7D60"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ООО «Управление Регионами» </w:t>
            </w:r>
            <w:r w:rsidRPr="00605113">
              <w:rPr>
                <w:color w:val="000000"/>
                <w:sz w:val="14"/>
                <w:szCs w:val="14"/>
              </w:rPr>
              <w:br/>
              <w:t>(брэнды: Яндекс.Такси, Uber, Везет, Фастен, Лидер, Минимум, РедТакси, Сатурн, Maxim)</w:t>
            </w:r>
          </w:p>
        </w:tc>
      </w:tr>
      <w:tr w:rsidR="00605113" w:rsidRPr="00605113" w14:paraId="1FAF8411"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50AB8E73" w14:textId="77777777" w:rsidR="00605113" w:rsidRPr="00605113" w:rsidRDefault="00605113" w:rsidP="00605113">
            <w:pPr>
              <w:rPr>
                <w:color w:val="000000"/>
                <w:sz w:val="14"/>
                <w:szCs w:val="14"/>
              </w:rPr>
            </w:pPr>
            <w:r w:rsidRPr="00605113">
              <w:rPr>
                <w:color w:val="000000"/>
                <w:sz w:val="14"/>
                <w:szCs w:val="14"/>
              </w:rPr>
              <w:t>Воронежская область</w:t>
            </w:r>
          </w:p>
        </w:tc>
        <w:tc>
          <w:tcPr>
            <w:tcW w:w="9740" w:type="dxa"/>
            <w:gridSpan w:val="7"/>
            <w:tcBorders>
              <w:top w:val="single" w:sz="4" w:space="0" w:color="auto"/>
              <w:left w:val="nil"/>
              <w:bottom w:val="single" w:sz="4" w:space="0" w:color="auto"/>
              <w:right w:val="nil"/>
            </w:tcBorders>
            <w:shd w:val="clear" w:color="auto" w:fill="auto"/>
            <w:vAlign w:val="bottom"/>
            <w:hideMark/>
          </w:tcPr>
          <w:p w14:paraId="6084AB04" w14:textId="77777777" w:rsidR="00605113" w:rsidRPr="00605113" w:rsidRDefault="00605113" w:rsidP="00605113">
            <w:pPr>
              <w:rPr>
                <w:sz w:val="14"/>
                <w:szCs w:val="14"/>
              </w:rPr>
            </w:pPr>
            <w:r w:rsidRPr="00605113">
              <w:rPr>
                <w:sz w:val="14"/>
                <w:szCs w:val="14"/>
              </w:rPr>
              <w:t>группа Fasten CY Limited</w:t>
            </w:r>
            <w:r w:rsidRPr="00605113">
              <w:rPr>
                <w:sz w:val="14"/>
                <w:szCs w:val="14"/>
              </w:rPr>
              <w:br/>
              <w:t>(брэнды: Везет, Фастен, Лидер, Минимум, РедТакси, Сатурн)</w:t>
            </w:r>
          </w:p>
        </w:tc>
        <w:tc>
          <w:tcPr>
            <w:tcW w:w="1460" w:type="dxa"/>
            <w:tcBorders>
              <w:top w:val="nil"/>
              <w:left w:val="nil"/>
              <w:bottom w:val="single" w:sz="4" w:space="0" w:color="auto"/>
              <w:right w:val="nil"/>
            </w:tcBorders>
            <w:shd w:val="clear" w:color="auto" w:fill="auto"/>
            <w:vAlign w:val="bottom"/>
            <w:hideMark/>
          </w:tcPr>
          <w:p w14:paraId="5CA19F1A" w14:textId="77777777" w:rsidR="00605113" w:rsidRPr="00605113" w:rsidRDefault="00605113" w:rsidP="00605113">
            <w:pPr>
              <w:rPr>
                <w:sz w:val="14"/>
                <w:szCs w:val="14"/>
              </w:rPr>
            </w:pPr>
            <w:r w:rsidRPr="00605113">
              <w:rPr>
                <w:sz w:val="14"/>
                <w:szCs w:val="14"/>
              </w:rPr>
              <w:t> </w:t>
            </w:r>
          </w:p>
        </w:tc>
        <w:tc>
          <w:tcPr>
            <w:tcW w:w="1500" w:type="dxa"/>
            <w:tcBorders>
              <w:top w:val="nil"/>
              <w:left w:val="nil"/>
              <w:bottom w:val="single" w:sz="4" w:space="0" w:color="auto"/>
              <w:right w:val="single" w:sz="4" w:space="0" w:color="auto"/>
            </w:tcBorders>
            <w:shd w:val="clear" w:color="auto" w:fill="auto"/>
            <w:vAlign w:val="bottom"/>
            <w:hideMark/>
          </w:tcPr>
          <w:p w14:paraId="3F61A2CE" w14:textId="77777777" w:rsidR="00605113" w:rsidRPr="00605113" w:rsidRDefault="00605113" w:rsidP="00605113">
            <w:pPr>
              <w:rPr>
                <w:sz w:val="14"/>
                <w:szCs w:val="14"/>
              </w:rPr>
            </w:pPr>
            <w:r w:rsidRPr="00605113">
              <w:rPr>
                <w:sz w:val="14"/>
                <w:szCs w:val="14"/>
              </w:rPr>
              <w:t> </w:t>
            </w:r>
          </w:p>
        </w:tc>
      </w:tr>
      <w:tr w:rsidR="00605113" w:rsidRPr="00605113" w14:paraId="1CA82971" w14:textId="77777777" w:rsidTr="00605113">
        <w:trPr>
          <w:trHeight w:val="43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2B6A41BD" w14:textId="77777777" w:rsidR="00605113" w:rsidRPr="00605113" w:rsidRDefault="00605113" w:rsidP="00605113">
            <w:pPr>
              <w:rPr>
                <w:color w:val="000000"/>
                <w:sz w:val="14"/>
                <w:szCs w:val="14"/>
              </w:rPr>
            </w:pPr>
            <w:r w:rsidRPr="00605113">
              <w:rPr>
                <w:color w:val="000000"/>
                <w:sz w:val="14"/>
                <w:szCs w:val="14"/>
              </w:rPr>
              <w:t>Еврейская автономная область</w:t>
            </w:r>
          </w:p>
        </w:tc>
        <w:tc>
          <w:tcPr>
            <w:tcW w:w="12700" w:type="dxa"/>
            <w:gridSpan w:val="9"/>
            <w:tcBorders>
              <w:top w:val="single" w:sz="4" w:space="0" w:color="auto"/>
              <w:left w:val="nil"/>
              <w:bottom w:val="single" w:sz="4" w:space="0" w:color="auto"/>
              <w:right w:val="single" w:sz="4" w:space="0" w:color="000000"/>
            </w:tcBorders>
            <w:shd w:val="clear" w:color="auto" w:fill="auto"/>
            <w:vAlign w:val="bottom"/>
            <w:hideMark/>
          </w:tcPr>
          <w:p w14:paraId="2668C707" w14:textId="77777777" w:rsidR="00605113" w:rsidRPr="00605113" w:rsidRDefault="00605113" w:rsidP="00605113">
            <w:pPr>
              <w:rPr>
                <w:sz w:val="14"/>
                <w:szCs w:val="14"/>
              </w:rPr>
            </w:pPr>
            <w:r w:rsidRPr="00605113">
              <w:rPr>
                <w:sz w:val="14"/>
                <w:szCs w:val="14"/>
              </w:rPr>
              <w:t>ООО «Ай Ти Решения»</w:t>
            </w:r>
            <w:r w:rsidRPr="00605113">
              <w:rPr>
                <w:sz w:val="14"/>
                <w:szCs w:val="14"/>
              </w:rPr>
              <w:br/>
              <w:t>(брэнды: Maxim не из группы ООО «Управление Регионами»)</w:t>
            </w:r>
          </w:p>
        </w:tc>
      </w:tr>
      <w:tr w:rsidR="00605113" w:rsidRPr="00605113" w14:paraId="3A378D19"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7A4A9BFB" w14:textId="77777777" w:rsidR="00605113" w:rsidRPr="00605113" w:rsidRDefault="00605113" w:rsidP="00605113">
            <w:pPr>
              <w:rPr>
                <w:color w:val="000000"/>
                <w:sz w:val="14"/>
                <w:szCs w:val="14"/>
              </w:rPr>
            </w:pPr>
            <w:r w:rsidRPr="00605113">
              <w:rPr>
                <w:color w:val="000000"/>
                <w:sz w:val="14"/>
                <w:szCs w:val="14"/>
              </w:rPr>
              <w:t>Забайкальский край</w:t>
            </w:r>
          </w:p>
        </w:tc>
        <w:tc>
          <w:tcPr>
            <w:tcW w:w="12700" w:type="dxa"/>
            <w:gridSpan w:val="9"/>
            <w:tcBorders>
              <w:top w:val="single" w:sz="4" w:space="0" w:color="auto"/>
              <w:left w:val="nil"/>
              <w:bottom w:val="single" w:sz="4" w:space="0" w:color="auto"/>
              <w:right w:val="single" w:sz="4" w:space="0" w:color="000000"/>
            </w:tcBorders>
            <w:shd w:val="clear" w:color="auto" w:fill="auto"/>
            <w:vAlign w:val="bottom"/>
            <w:hideMark/>
          </w:tcPr>
          <w:p w14:paraId="1B4ED469" w14:textId="77777777" w:rsidR="00605113" w:rsidRPr="00605113" w:rsidRDefault="00605113" w:rsidP="00605113">
            <w:pPr>
              <w:rPr>
                <w:sz w:val="14"/>
                <w:szCs w:val="14"/>
              </w:rPr>
            </w:pPr>
            <w:r w:rsidRPr="00605113">
              <w:rPr>
                <w:sz w:val="14"/>
                <w:szCs w:val="14"/>
              </w:rPr>
              <w:t xml:space="preserve">ООО «Управление Регионами» </w:t>
            </w:r>
            <w:r w:rsidRPr="00605113">
              <w:rPr>
                <w:sz w:val="14"/>
                <w:szCs w:val="14"/>
              </w:rPr>
              <w:br/>
              <w:t>(брэнды: Maxim)</w:t>
            </w:r>
          </w:p>
        </w:tc>
      </w:tr>
      <w:tr w:rsidR="00605113" w:rsidRPr="00605113" w14:paraId="1C01D500" w14:textId="77777777" w:rsidTr="00605113">
        <w:trPr>
          <w:trHeight w:val="42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002CC078" w14:textId="77777777" w:rsidR="00605113" w:rsidRPr="00605113" w:rsidRDefault="00605113" w:rsidP="00605113">
            <w:pPr>
              <w:rPr>
                <w:color w:val="000000"/>
                <w:sz w:val="14"/>
                <w:szCs w:val="14"/>
              </w:rPr>
            </w:pPr>
            <w:r w:rsidRPr="00605113">
              <w:rPr>
                <w:color w:val="000000"/>
                <w:sz w:val="14"/>
                <w:szCs w:val="14"/>
              </w:rPr>
              <w:t>Ивановская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4FE05A8A"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6CFE3AA5" w14:textId="77777777" w:rsidR="00605113" w:rsidRPr="00605113" w:rsidRDefault="00605113" w:rsidP="00605113">
            <w:pPr>
              <w:rPr>
                <w:color w:val="000000"/>
                <w:sz w:val="14"/>
                <w:szCs w:val="14"/>
              </w:rPr>
            </w:pPr>
            <w:r w:rsidRPr="00605113">
              <w:rPr>
                <w:color w:val="000000"/>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701CC459" w14:textId="77777777" w:rsidR="00605113" w:rsidRPr="00605113" w:rsidRDefault="00605113" w:rsidP="00605113">
            <w:pPr>
              <w:rPr>
                <w:color w:val="000000"/>
                <w:sz w:val="14"/>
                <w:szCs w:val="14"/>
              </w:rPr>
            </w:pPr>
            <w:r w:rsidRPr="00605113">
              <w:rPr>
                <w:color w:val="000000"/>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1AA586A4" w14:textId="77777777" w:rsidR="00605113" w:rsidRPr="00605113" w:rsidRDefault="00605113" w:rsidP="00605113">
            <w:pPr>
              <w:rPr>
                <w:color w:val="000000"/>
                <w:sz w:val="14"/>
                <w:szCs w:val="14"/>
              </w:rPr>
            </w:pPr>
            <w:r w:rsidRPr="00605113">
              <w:rPr>
                <w:color w:val="000000"/>
                <w:sz w:val="14"/>
                <w:szCs w:val="14"/>
              </w:rPr>
              <w:t> </w:t>
            </w:r>
          </w:p>
        </w:tc>
        <w:tc>
          <w:tcPr>
            <w:tcW w:w="7360" w:type="dxa"/>
            <w:gridSpan w:val="5"/>
            <w:tcBorders>
              <w:top w:val="single" w:sz="4" w:space="0" w:color="auto"/>
              <w:left w:val="nil"/>
              <w:bottom w:val="single" w:sz="4" w:space="0" w:color="auto"/>
              <w:right w:val="single" w:sz="4" w:space="0" w:color="000000"/>
            </w:tcBorders>
            <w:shd w:val="clear" w:color="auto" w:fill="auto"/>
            <w:vAlign w:val="bottom"/>
            <w:hideMark/>
          </w:tcPr>
          <w:p w14:paraId="5B2B023D"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ООО «Управление Регионами» + ООО «Такси 42» </w:t>
            </w:r>
            <w:r w:rsidRPr="00605113">
              <w:rPr>
                <w:color w:val="000000"/>
                <w:sz w:val="14"/>
                <w:szCs w:val="14"/>
              </w:rPr>
              <w:br/>
              <w:t>(брэнды: Яндекс.Такси, Uber, Везет, Фастен, Лидер, Минимум, РедТакси, Сатурн, Maxim, Такси 42)</w:t>
            </w:r>
          </w:p>
        </w:tc>
      </w:tr>
      <w:tr w:rsidR="00605113" w:rsidRPr="00605113" w14:paraId="5E531212" w14:textId="77777777" w:rsidTr="00605113">
        <w:trPr>
          <w:trHeight w:val="43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0D5517A0" w14:textId="77777777" w:rsidR="00605113" w:rsidRPr="00605113" w:rsidRDefault="00605113" w:rsidP="00605113">
            <w:pPr>
              <w:rPr>
                <w:color w:val="000000"/>
                <w:sz w:val="14"/>
                <w:szCs w:val="14"/>
              </w:rPr>
            </w:pPr>
            <w:r w:rsidRPr="00605113">
              <w:rPr>
                <w:color w:val="000000"/>
                <w:sz w:val="14"/>
                <w:szCs w:val="14"/>
              </w:rPr>
              <w:t>Иркутская область</w:t>
            </w:r>
          </w:p>
        </w:tc>
        <w:tc>
          <w:tcPr>
            <w:tcW w:w="12700" w:type="dxa"/>
            <w:gridSpan w:val="9"/>
            <w:tcBorders>
              <w:top w:val="single" w:sz="4" w:space="0" w:color="auto"/>
              <w:left w:val="nil"/>
              <w:bottom w:val="single" w:sz="4" w:space="0" w:color="auto"/>
              <w:right w:val="single" w:sz="4" w:space="0" w:color="000000"/>
            </w:tcBorders>
            <w:shd w:val="clear" w:color="auto" w:fill="auto"/>
            <w:vAlign w:val="bottom"/>
            <w:hideMark/>
          </w:tcPr>
          <w:p w14:paraId="14781890" w14:textId="77777777" w:rsidR="00605113" w:rsidRPr="00605113" w:rsidRDefault="00605113" w:rsidP="00605113">
            <w:pPr>
              <w:rPr>
                <w:sz w:val="14"/>
                <w:szCs w:val="14"/>
              </w:rPr>
            </w:pPr>
            <w:r w:rsidRPr="00605113">
              <w:rPr>
                <w:sz w:val="14"/>
                <w:szCs w:val="14"/>
              </w:rPr>
              <w:t xml:space="preserve">ООО «Управление Регионами» </w:t>
            </w:r>
            <w:r w:rsidRPr="00605113">
              <w:rPr>
                <w:sz w:val="14"/>
                <w:szCs w:val="14"/>
              </w:rPr>
              <w:br/>
              <w:t>(брэнды: Maxim)</w:t>
            </w:r>
          </w:p>
        </w:tc>
      </w:tr>
      <w:tr w:rsidR="00605113" w:rsidRPr="00605113" w14:paraId="67216969" w14:textId="77777777" w:rsidTr="00605113">
        <w:trPr>
          <w:trHeight w:val="42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33E91A80" w14:textId="77777777" w:rsidR="00605113" w:rsidRPr="00605113" w:rsidRDefault="00605113" w:rsidP="00605113">
            <w:pPr>
              <w:rPr>
                <w:color w:val="000000"/>
                <w:sz w:val="14"/>
                <w:szCs w:val="14"/>
              </w:rPr>
            </w:pPr>
            <w:r w:rsidRPr="00605113">
              <w:rPr>
                <w:color w:val="000000"/>
                <w:sz w:val="14"/>
                <w:szCs w:val="14"/>
              </w:rPr>
              <w:t>Кабардино-Балкарская Республика</w:t>
            </w:r>
          </w:p>
        </w:tc>
        <w:tc>
          <w:tcPr>
            <w:tcW w:w="1300" w:type="dxa"/>
            <w:tcBorders>
              <w:top w:val="nil"/>
              <w:left w:val="nil"/>
              <w:bottom w:val="single" w:sz="4" w:space="0" w:color="auto"/>
              <w:right w:val="single" w:sz="4" w:space="0" w:color="auto"/>
            </w:tcBorders>
            <w:shd w:val="clear" w:color="auto" w:fill="auto"/>
            <w:vAlign w:val="bottom"/>
            <w:hideMark/>
          </w:tcPr>
          <w:p w14:paraId="10AA71CD"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75DC7C04" w14:textId="77777777" w:rsidR="00605113" w:rsidRPr="00605113" w:rsidRDefault="00605113" w:rsidP="00605113">
            <w:pPr>
              <w:rPr>
                <w:color w:val="4472C4"/>
                <w:sz w:val="14"/>
                <w:szCs w:val="14"/>
              </w:rPr>
            </w:pPr>
            <w:r w:rsidRPr="00605113">
              <w:rPr>
                <w:color w:val="4472C4"/>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268EAEA6" w14:textId="77777777" w:rsidR="00605113" w:rsidRPr="00605113" w:rsidRDefault="00605113" w:rsidP="00605113">
            <w:pPr>
              <w:rPr>
                <w:color w:val="4472C4"/>
                <w:sz w:val="14"/>
                <w:szCs w:val="14"/>
              </w:rPr>
            </w:pPr>
            <w:r w:rsidRPr="00605113">
              <w:rPr>
                <w:color w:val="4472C4"/>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4ACEE042" w14:textId="77777777" w:rsidR="00605113" w:rsidRPr="00605113" w:rsidRDefault="00605113" w:rsidP="00605113">
            <w:pPr>
              <w:rPr>
                <w:color w:val="4472C4"/>
                <w:sz w:val="14"/>
                <w:szCs w:val="14"/>
              </w:rPr>
            </w:pPr>
            <w:r w:rsidRPr="00605113">
              <w:rPr>
                <w:color w:val="4472C4"/>
                <w:sz w:val="14"/>
                <w:szCs w:val="14"/>
              </w:rPr>
              <w:t> </w:t>
            </w:r>
          </w:p>
        </w:tc>
        <w:tc>
          <w:tcPr>
            <w:tcW w:w="1460" w:type="dxa"/>
            <w:tcBorders>
              <w:top w:val="nil"/>
              <w:left w:val="nil"/>
              <w:bottom w:val="single" w:sz="4" w:space="0" w:color="auto"/>
              <w:right w:val="single" w:sz="4" w:space="0" w:color="auto"/>
            </w:tcBorders>
            <w:shd w:val="clear" w:color="auto" w:fill="auto"/>
            <w:vAlign w:val="bottom"/>
            <w:hideMark/>
          </w:tcPr>
          <w:p w14:paraId="7D7E2887" w14:textId="77777777" w:rsidR="00605113" w:rsidRPr="00605113" w:rsidRDefault="00605113" w:rsidP="00605113">
            <w:pPr>
              <w:rPr>
                <w:color w:val="4472C4"/>
                <w:sz w:val="14"/>
                <w:szCs w:val="14"/>
              </w:rPr>
            </w:pPr>
            <w:r w:rsidRPr="00605113">
              <w:rPr>
                <w:color w:val="4472C4"/>
                <w:sz w:val="14"/>
                <w:szCs w:val="14"/>
              </w:rPr>
              <w:t> </w:t>
            </w:r>
          </w:p>
        </w:tc>
        <w:tc>
          <w:tcPr>
            <w:tcW w:w="5900" w:type="dxa"/>
            <w:gridSpan w:val="4"/>
            <w:tcBorders>
              <w:top w:val="single" w:sz="4" w:space="0" w:color="auto"/>
              <w:left w:val="nil"/>
              <w:bottom w:val="single" w:sz="4" w:space="0" w:color="auto"/>
              <w:right w:val="single" w:sz="4" w:space="0" w:color="000000"/>
            </w:tcBorders>
            <w:shd w:val="clear" w:color="auto" w:fill="auto"/>
            <w:vAlign w:val="bottom"/>
            <w:hideMark/>
          </w:tcPr>
          <w:p w14:paraId="6BE5BA1A" w14:textId="77777777" w:rsidR="00605113" w:rsidRPr="00605113" w:rsidRDefault="00605113" w:rsidP="00605113">
            <w:pPr>
              <w:rPr>
                <w:sz w:val="14"/>
                <w:szCs w:val="14"/>
              </w:rPr>
            </w:pPr>
            <w:r w:rsidRPr="00605113">
              <w:rPr>
                <w:sz w:val="14"/>
                <w:szCs w:val="14"/>
              </w:rPr>
              <w:t xml:space="preserve">ООО «Управление Регионами» </w:t>
            </w:r>
            <w:r w:rsidRPr="00605113">
              <w:rPr>
                <w:sz w:val="14"/>
                <w:szCs w:val="14"/>
              </w:rPr>
              <w:br/>
              <w:t>(брэнды: Maxim)</w:t>
            </w:r>
          </w:p>
        </w:tc>
      </w:tr>
      <w:tr w:rsidR="00605113" w:rsidRPr="00605113" w14:paraId="39773F51" w14:textId="77777777" w:rsidTr="00605113">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07D5C5A1" w14:textId="77777777" w:rsidR="00605113" w:rsidRPr="00605113" w:rsidRDefault="00605113" w:rsidP="00605113">
            <w:pPr>
              <w:rPr>
                <w:color w:val="000000"/>
                <w:sz w:val="14"/>
                <w:szCs w:val="14"/>
              </w:rPr>
            </w:pPr>
            <w:r w:rsidRPr="00605113">
              <w:rPr>
                <w:color w:val="000000"/>
                <w:sz w:val="14"/>
                <w:szCs w:val="14"/>
              </w:rPr>
              <w:t>Калининградская область</w:t>
            </w:r>
          </w:p>
        </w:tc>
        <w:tc>
          <w:tcPr>
            <w:tcW w:w="6800" w:type="dxa"/>
            <w:gridSpan w:val="5"/>
            <w:tcBorders>
              <w:top w:val="single" w:sz="4" w:space="0" w:color="auto"/>
              <w:left w:val="nil"/>
              <w:bottom w:val="single" w:sz="4" w:space="0" w:color="auto"/>
              <w:right w:val="single" w:sz="4" w:space="0" w:color="000000"/>
            </w:tcBorders>
            <w:shd w:val="clear" w:color="auto" w:fill="auto"/>
            <w:vAlign w:val="bottom"/>
            <w:hideMark/>
          </w:tcPr>
          <w:p w14:paraId="2F0B54DB" w14:textId="77777777" w:rsidR="00605113" w:rsidRPr="00605113" w:rsidRDefault="00605113" w:rsidP="00605113">
            <w:pPr>
              <w:rPr>
                <w:sz w:val="14"/>
                <w:szCs w:val="14"/>
              </w:rPr>
            </w:pPr>
            <w:r w:rsidRPr="00605113">
              <w:rPr>
                <w:sz w:val="14"/>
                <w:szCs w:val="14"/>
              </w:rPr>
              <w:t xml:space="preserve">группа Fasten CY Limited + ООО «Управление Регионами» </w:t>
            </w:r>
            <w:r w:rsidRPr="00605113">
              <w:rPr>
                <w:sz w:val="14"/>
                <w:szCs w:val="14"/>
              </w:rPr>
              <w:br/>
              <w:t>(брэнды: Везет, Фастен, Лидер, Минимум, РедТакси, Сатурн, Maxim)</w:t>
            </w:r>
          </w:p>
        </w:tc>
        <w:tc>
          <w:tcPr>
            <w:tcW w:w="5900" w:type="dxa"/>
            <w:gridSpan w:val="4"/>
            <w:tcBorders>
              <w:top w:val="single" w:sz="4" w:space="0" w:color="auto"/>
              <w:left w:val="nil"/>
              <w:bottom w:val="single" w:sz="4" w:space="0" w:color="auto"/>
              <w:right w:val="single" w:sz="4" w:space="0" w:color="000000"/>
            </w:tcBorders>
            <w:shd w:val="clear" w:color="auto" w:fill="auto"/>
            <w:vAlign w:val="bottom"/>
            <w:hideMark/>
          </w:tcPr>
          <w:p w14:paraId="60C32535"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ООО «Управление Регионами» </w:t>
            </w:r>
            <w:r w:rsidRPr="00605113">
              <w:rPr>
                <w:color w:val="000000"/>
                <w:sz w:val="14"/>
                <w:szCs w:val="14"/>
              </w:rPr>
              <w:br/>
              <w:t>(брэнды: Яндекс.Такси, Uber, Везет, Фастен, Лидер, Минимум, РедТакси, Сатурн, Maxim)</w:t>
            </w:r>
          </w:p>
        </w:tc>
      </w:tr>
      <w:tr w:rsidR="00605113" w:rsidRPr="00605113" w14:paraId="7EF4D2B6" w14:textId="77777777" w:rsidTr="00605113">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2EC4D0D5" w14:textId="77777777" w:rsidR="00605113" w:rsidRPr="00605113" w:rsidRDefault="00605113" w:rsidP="00605113">
            <w:pPr>
              <w:rPr>
                <w:color w:val="000000"/>
                <w:sz w:val="14"/>
                <w:szCs w:val="14"/>
              </w:rPr>
            </w:pPr>
            <w:r w:rsidRPr="00605113">
              <w:rPr>
                <w:color w:val="000000"/>
                <w:sz w:val="14"/>
                <w:szCs w:val="14"/>
              </w:rPr>
              <w:t>Калужская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4F8C3D04"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520DA0C9" w14:textId="77777777" w:rsidR="00605113" w:rsidRPr="00605113" w:rsidRDefault="00605113" w:rsidP="00605113">
            <w:pPr>
              <w:rPr>
                <w:color w:val="4472C4"/>
                <w:sz w:val="14"/>
                <w:szCs w:val="14"/>
              </w:rPr>
            </w:pPr>
            <w:r w:rsidRPr="00605113">
              <w:rPr>
                <w:color w:val="4472C4"/>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6FDE3328" w14:textId="77777777" w:rsidR="00605113" w:rsidRPr="00605113" w:rsidRDefault="00605113" w:rsidP="00605113">
            <w:pPr>
              <w:rPr>
                <w:color w:val="4472C4"/>
                <w:sz w:val="14"/>
                <w:szCs w:val="14"/>
              </w:rPr>
            </w:pPr>
            <w:r w:rsidRPr="00605113">
              <w:rPr>
                <w:color w:val="4472C4"/>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3A5D7433" w14:textId="77777777" w:rsidR="00605113" w:rsidRPr="00605113" w:rsidRDefault="00605113" w:rsidP="00605113">
            <w:pPr>
              <w:rPr>
                <w:color w:val="000000"/>
                <w:sz w:val="14"/>
                <w:szCs w:val="14"/>
              </w:rPr>
            </w:pPr>
            <w:r w:rsidRPr="00605113">
              <w:rPr>
                <w:color w:val="000000"/>
                <w:sz w:val="14"/>
                <w:szCs w:val="14"/>
              </w:rPr>
              <w:t> </w:t>
            </w:r>
          </w:p>
        </w:tc>
        <w:tc>
          <w:tcPr>
            <w:tcW w:w="1460" w:type="dxa"/>
            <w:tcBorders>
              <w:top w:val="nil"/>
              <w:left w:val="nil"/>
              <w:bottom w:val="single" w:sz="4" w:space="0" w:color="auto"/>
              <w:right w:val="single" w:sz="4" w:space="0" w:color="auto"/>
            </w:tcBorders>
            <w:shd w:val="clear" w:color="auto" w:fill="auto"/>
            <w:vAlign w:val="bottom"/>
            <w:hideMark/>
          </w:tcPr>
          <w:p w14:paraId="2E3FAD4F" w14:textId="77777777" w:rsidR="00605113" w:rsidRPr="00605113" w:rsidRDefault="00605113" w:rsidP="00605113">
            <w:pPr>
              <w:rPr>
                <w:color w:val="4472C4"/>
                <w:sz w:val="14"/>
                <w:szCs w:val="14"/>
              </w:rPr>
            </w:pPr>
            <w:r w:rsidRPr="00605113">
              <w:rPr>
                <w:color w:val="4472C4"/>
                <w:sz w:val="14"/>
                <w:szCs w:val="14"/>
              </w:rPr>
              <w:t> </w:t>
            </w:r>
          </w:p>
        </w:tc>
        <w:tc>
          <w:tcPr>
            <w:tcW w:w="5900" w:type="dxa"/>
            <w:gridSpan w:val="4"/>
            <w:tcBorders>
              <w:top w:val="single" w:sz="4" w:space="0" w:color="auto"/>
              <w:left w:val="nil"/>
              <w:bottom w:val="single" w:sz="4" w:space="0" w:color="auto"/>
              <w:right w:val="single" w:sz="4" w:space="0" w:color="000000"/>
            </w:tcBorders>
            <w:shd w:val="clear" w:color="auto" w:fill="auto"/>
            <w:vAlign w:val="bottom"/>
            <w:hideMark/>
          </w:tcPr>
          <w:p w14:paraId="5BE86EF0" w14:textId="77777777" w:rsidR="00605113" w:rsidRPr="00605113" w:rsidRDefault="00605113" w:rsidP="00605113">
            <w:pPr>
              <w:rPr>
                <w:color w:val="000000"/>
                <w:sz w:val="14"/>
                <w:szCs w:val="14"/>
              </w:rPr>
            </w:pPr>
            <w:r w:rsidRPr="00605113">
              <w:rPr>
                <w:color w:val="000000"/>
                <w:sz w:val="14"/>
                <w:szCs w:val="14"/>
              </w:rPr>
              <w:t>ООО «Яндекс.Такси» + группа Fasten CY Limited + группа Dooboo Holding Limited</w:t>
            </w:r>
            <w:r w:rsidRPr="00605113">
              <w:rPr>
                <w:color w:val="000000"/>
                <w:sz w:val="14"/>
                <w:szCs w:val="14"/>
              </w:rPr>
              <w:br/>
              <w:t>(брэнды: Яндекс.Такси, Uber, Везет, Фастен, Лидер, Минимум, РедТакси, Сатурн, Gett, TapTaxi)</w:t>
            </w:r>
          </w:p>
        </w:tc>
      </w:tr>
      <w:tr w:rsidR="00605113" w:rsidRPr="00605113" w14:paraId="6DBE361B" w14:textId="77777777" w:rsidTr="00605113">
        <w:trPr>
          <w:trHeight w:val="42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1144950B" w14:textId="77777777" w:rsidR="00605113" w:rsidRPr="00605113" w:rsidRDefault="00605113" w:rsidP="00605113">
            <w:pPr>
              <w:rPr>
                <w:color w:val="000000"/>
                <w:sz w:val="14"/>
                <w:szCs w:val="14"/>
              </w:rPr>
            </w:pPr>
            <w:r w:rsidRPr="00605113">
              <w:rPr>
                <w:color w:val="000000"/>
                <w:sz w:val="14"/>
                <w:szCs w:val="14"/>
              </w:rPr>
              <w:t>Камчатский край</w:t>
            </w:r>
          </w:p>
        </w:tc>
        <w:tc>
          <w:tcPr>
            <w:tcW w:w="12700" w:type="dxa"/>
            <w:gridSpan w:val="9"/>
            <w:tcBorders>
              <w:top w:val="single" w:sz="4" w:space="0" w:color="auto"/>
              <w:left w:val="nil"/>
              <w:bottom w:val="single" w:sz="4" w:space="0" w:color="auto"/>
              <w:right w:val="single" w:sz="4" w:space="0" w:color="000000"/>
            </w:tcBorders>
            <w:shd w:val="clear" w:color="auto" w:fill="auto"/>
            <w:vAlign w:val="bottom"/>
            <w:hideMark/>
          </w:tcPr>
          <w:p w14:paraId="0F168377" w14:textId="77777777" w:rsidR="00605113" w:rsidRPr="00605113" w:rsidRDefault="00605113" w:rsidP="00605113">
            <w:pPr>
              <w:rPr>
                <w:sz w:val="14"/>
                <w:szCs w:val="14"/>
              </w:rPr>
            </w:pPr>
            <w:r w:rsidRPr="00605113">
              <w:rPr>
                <w:sz w:val="14"/>
                <w:szCs w:val="14"/>
              </w:rPr>
              <w:t xml:space="preserve">ООО «Управление Регионами» </w:t>
            </w:r>
            <w:r w:rsidRPr="00605113">
              <w:rPr>
                <w:sz w:val="14"/>
                <w:szCs w:val="14"/>
              </w:rPr>
              <w:br/>
              <w:t>(брэнды: Maxim)</w:t>
            </w:r>
          </w:p>
        </w:tc>
      </w:tr>
      <w:tr w:rsidR="00605113" w:rsidRPr="00605113" w14:paraId="7BFCCEA1" w14:textId="77777777" w:rsidTr="00605113">
        <w:trPr>
          <w:trHeight w:val="43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352EADC2" w14:textId="77777777" w:rsidR="00605113" w:rsidRPr="00605113" w:rsidRDefault="00605113" w:rsidP="00605113">
            <w:pPr>
              <w:rPr>
                <w:color w:val="000000"/>
                <w:sz w:val="14"/>
                <w:szCs w:val="14"/>
              </w:rPr>
            </w:pPr>
            <w:r w:rsidRPr="00605113">
              <w:rPr>
                <w:color w:val="000000"/>
                <w:sz w:val="14"/>
                <w:szCs w:val="14"/>
              </w:rPr>
              <w:t>Карачаево-Черкесская Республика</w:t>
            </w:r>
          </w:p>
        </w:tc>
        <w:tc>
          <w:tcPr>
            <w:tcW w:w="12700" w:type="dxa"/>
            <w:gridSpan w:val="9"/>
            <w:tcBorders>
              <w:top w:val="single" w:sz="4" w:space="0" w:color="auto"/>
              <w:left w:val="nil"/>
              <w:bottom w:val="single" w:sz="4" w:space="0" w:color="auto"/>
              <w:right w:val="single" w:sz="4" w:space="0" w:color="000000"/>
            </w:tcBorders>
            <w:shd w:val="clear" w:color="auto" w:fill="auto"/>
            <w:vAlign w:val="bottom"/>
            <w:hideMark/>
          </w:tcPr>
          <w:p w14:paraId="5ACCC05E" w14:textId="77777777" w:rsidR="00605113" w:rsidRPr="00605113" w:rsidRDefault="00605113" w:rsidP="00605113">
            <w:pPr>
              <w:rPr>
                <w:color w:val="000000"/>
                <w:sz w:val="14"/>
                <w:szCs w:val="14"/>
              </w:rPr>
            </w:pPr>
            <w:r w:rsidRPr="00605113">
              <w:rPr>
                <w:color w:val="000000"/>
                <w:sz w:val="14"/>
                <w:szCs w:val="14"/>
              </w:rPr>
              <w:t xml:space="preserve">ООО «Управление Регионами» </w:t>
            </w:r>
            <w:r w:rsidRPr="00605113">
              <w:rPr>
                <w:color w:val="000000"/>
                <w:sz w:val="14"/>
                <w:szCs w:val="14"/>
              </w:rPr>
              <w:br/>
              <w:t>(брэнды: Maxim)</w:t>
            </w:r>
          </w:p>
        </w:tc>
      </w:tr>
    </w:tbl>
    <w:p w14:paraId="53286A14" w14:textId="5A105658" w:rsidR="00B70955" w:rsidRDefault="00B26993" w:rsidP="00B70955">
      <w:pPr>
        <w:jc w:val="both"/>
        <w:rPr>
          <w:bCs/>
          <w:color w:val="000000"/>
          <w:szCs w:val="20"/>
        </w:rPr>
      </w:pPr>
      <w:r>
        <w:rPr>
          <w:bCs/>
          <w:color w:val="000000"/>
          <w:szCs w:val="20"/>
        </w:rPr>
        <w:lastRenderedPageBreak/>
        <w:t>п</w:t>
      </w:r>
      <w:r w:rsidR="00B70955">
        <w:rPr>
          <w:bCs/>
          <w:color w:val="000000"/>
          <w:szCs w:val="20"/>
        </w:rPr>
        <w:t xml:space="preserve">родолжение таблицы </w:t>
      </w:r>
      <w:r w:rsidR="005E6C8F">
        <w:rPr>
          <w:bCs/>
          <w:color w:val="000000"/>
          <w:szCs w:val="20"/>
        </w:rPr>
        <w:t>2</w:t>
      </w:r>
    </w:p>
    <w:tbl>
      <w:tblPr>
        <w:tblW w:w="15920" w:type="dxa"/>
        <w:tblLook w:val="04A0" w:firstRow="1" w:lastRow="0" w:firstColumn="1" w:lastColumn="0" w:noHBand="0" w:noVBand="1"/>
      </w:tblPr>
      <w:tblGrid>
        <w:gridCol w:w="3220"/>
        <w:gridCol w:w="1300"/>
        <w:gridCol w:w="1280"/>
        <w:gridCol w:w="1340"/>
        <w:gridCol w:w="1420"/>
        <w:gridCol w:w="1460"/>
        <w:gridCol w:w="1480"/>
        <w:gridCol w:w="1460"/>
        <w:gridCol w:w="1460"/>
        <w:gridCol w:w="1500"/>
      </w:tblGrid>
      <w:tr w:rsidR="00605113" w:rsidRPr="00605113" w14:paraId="1091C65D" w14:textId="77777777" w:rsidTr="00605113">
        <w:trPr>
          <w:trHeight w:val="255"/>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69DAE39" w14:textId="77777777" w:rsidR="00605113" w:rsidRPr="00605113" w:rsidRDefault="00605113" w:rsidP="00605113">
            <w:pPr>
              <w:jc w:val="center"/>
              <w:rPr>
                <w:b/>
                <w:bCs/>
                <w:color w:val="000000"/>
                <w:sz w:val="14"/>
                <w:szCs w:val="14"/>
              </w:rPr>
            </w:pPr>
            <w:r w:rsidRPr="00605113">
              <w:rPr>
                <w:b/>
                <w:bCs/>
                <w:color w:val="000000"/>
                <w:sz w:val="14"/>
                <w:szCs w:val="14"/>
              </w:rPr>
              <w:t>Регион</w:t>
            </w:r>
          </w:p>
        </w:tc>
        <w:tc>
          <w:tcPr>
            <w:tcW w:w="5340" w:type="dxa"/>
            <w:gridSpan w:val="4"/>
            <w:tcBorders>
              <w:top w:val="single" w:sz="4" w:space="0" w:color="auto"/>
              <w:left w:val="nil"/>
              <w:bottom w:val="single" w:sz="4" w:space="0" w:color="auto"/>
              <w:right w:val="single" w:sz="4" w:space="0" w:color="auto"/>
            </w:tcBorders>
            <w:shd w:val="clear" w:color="auto" w:fill="auto"/>
            <w:vAlign w:val="bottom"/>
            <w:hideMark/>
          </w:tcPr>
          <w:p w14:paraId="0A318B0A" w14:textId="77777777" w:rsidR="00605113" w:rsidRPr="00605113" w:rsidRDefault="00605113" w:rsidP="00605113">
            <w:pPr>
              <w:jc w:val="center"/>
              <w:rPr>
                <w:b/>
                <w:bCs/>
                <w:color w:val="000000"/>
                <w:sz w:val="14"/>
                <w:szCs w:val="14"/>
              </w:rPr>
            </w:pPr>
            <w:r w:rsidRPr="00605113">
              <w:rPr>
                <w:b/>
                <w:bCs/>
                <w:color w:val="000000"/>
                <w:sz w:val="14"/>
                <w:szCs w:val="14"/>
              </w:rPr>
              <w:t>2017 год</w:t>
            </w:r>
          </w:p>
        </w:tc>
        <w:tc>
          <w:tcPr>
            <w:tcW w:w="5860" w:type="dxa"/>
            <w:gridSpan w:val="4"/>
            <w:tcBorders>
              <w:top w:val="single" w:sz="4" w:space="0" w:color="auto"/>
              <w:left w:val="nil"/>
              <w:bottom w:val="single" w:sz="4" w:space="0" w:color="auto"/>
              <w:right w:val="single" w:sz="4" w:space="0" w:color="auto"/>
            </w:tcBorders>
            <w:shd w:val="clear" w:color="auto" w:fill="auto"/>
            <w:vAlign w:val="bottom"/>
            <w:hideMark/>
          </w:tcPr>
          <w:p w14:paraId="29AFB94E" w14:textId="77777777" w:rsidR="00605113" w:rsidRPr="00605113" w:rsidRDefault="00605113" w:rsidP="00605113">
            <w:pPr>
              <w:jc w:val="center"/>
              <w:rPr>
                <w:b/>
                <w:bCs/>
                <w:color w:val="000000"/>
                <w:sz w:val="14"/>
                <w:szCs w:val="14"/>
              </w:rPr>
            </w:pPr>
            <w:r w:rsidRPr="00605113">
              <w:rPr>
                <w:b/>
                <w:bCs/>
                <w:color w:val="000000"/>
                <w:sz w:val="14"/>
                <w:szCs w:val="14"/>
              </w:rPr>
              <w:t>2018 год</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5564A16D" w14:textId="77777777" w:rsidR="00605113" w:rsidRPr="00605113" w:rsidRDefault="00605113" w:rsidP="00605113">
            <w:pPr>
              <w:rPr>
                <w:b/>
                <w:bCs/>
                <w:color w:val="000000"/>
                <w:sz w:val="14"/>
                <w:szCs w:val="14"/>
              </w:rPr>
            </w:pPr>
            <w:r w:rsidRPr="00605113">
              <w:rPr>
                <w:b/>
                <w:bCs/>
                <w:color w:val="000000"/>
                <w:sz w:val="14"/>
                <w:szCs w:val="14"/>
              </w:rPr>
              <w:t>2019 год</w:t>
            </w:r>
          </w:p>
        </w:tc>
      </w:tr>
      <w:tr w:rsidR="00605113" w:rsidRPr="00605113" w14:paraId="22E47751" w14:textId="77777777" w:rsidTr="00605113">
        <w:trPr>
          <w:trHeight w:val="255"/>
        </w:trPr>
        <w:tc>
          <w:tcPr>
            <w:tcW w:w="3220" w:type="dxa"/>
            <w:vMerge/>
            <w:tcBorders>
              <w:top w:val="single" w:sz="4" w:space="0" w:color="auto"/>
              <w:left w:val="single" w:sz="4" w:space="0" w:color="auto"/>
              <w:bottom w:val="single" w:sz="4" w:space="0" w:color="auto"/>
              <w:right w:val="single" w:sz="4" w:space="0" w:color="auto"/>
            </w:tcBorders>
            <w:vAlign w:val="center"/>
            <w:hideMark/>
          </w:tcPr>
          <w:p w14:paraId="4373A99D" w14:textId="77777777" w:rsidR="00605113" w:rsidRPr="00605113" w:rsidRDefault="00605113" w:rsidP="00605113">
            <w:pPr>
              <w:rPr>
                <w:b/>
                <w:bCs/>
                <w:color w:val="000000"/>
                <w:sz w:val="14"/>
                <w:szCs w:val="14"/>
              </w:rPr>
            </w:pPr>
          </w:p>
        </w:tc>
        <w:tc>
          <w:tcPr>
            <w:tcW w:w="1300" w:type="dxa"/>
            <w:tcBorders>
              <w:top w:val="nil"/>
              <w:left w:val="nil"/>
              <w:bottom w:val="single" w:sz="4" w:space="0" w:color="auto"/>
              <w:right w:val="single" w:sz="4" w:space="0" w:color="auto"/>
            </w:tcBorders>
            <w:shd w:val="clear" w:color="auto" w:fill="auto"/>
            <w:vAlign w:val="bottom"/>
            <w:hideMark/>
          </w:tcPr>
          <w:p w14:paraId="473EBEFB" w14:textId="77777777" w:rsidR="00605113" w:rsidRPr="00605113" w:rsidRDefault="00605113" w:rsidP="00605113">
            <w:pPr>
              <w:rPr>
                <w:b/>
                <w:bCs/>
                <w:color w:val="000000"/>
                <w:sz w:val="14"/>
                <w:szCs w:val="14"/>
              </w:rPr>
            </w:pPr>
            <w:r w:rsidRPr="00605113">
              <w:rPr>
                <w:b/>
                <w:bCs/>
                <w:color w:val="000000"/>
                <w:sz w:val="14"/>
                <w:szCs w:val="14"/>
              </w:rPr>
              <w:t>1 квартал</w:t>
            </w:r>
          </w:p>
        </w:tc>
        <w:tc>
          <w:tcPr>
            <w:tcW w:w="1280" w:type="dxa"/>
            <w:tcBorders>
              <w:top w:val="nil"/>
              <w:left w:val="nil"/>
              <w:bottom w:val="single" w:sz="4" w:space="0" w:color="auto"/>
              <w:right w:val="single" w:sz="4" w:space="0" w:color="auto"/>
            </w:tcBorders>
            <w:shd w:val="clear" w:color="auto" w:fill="auto"/>
            <w:vAlign w:val="bottom"/>
            <w:hideMark/>
          </w:tcPr>
          <w:p w14:paraId="4D317FF2" w14:textId="77777777" w:rsidR="00605113" w:rsidRPr="00605113" w:rsidRDefault="00605113" w:rsidP="00605113">
            <w:pPr>
              <w:rPr>
                <w:b/>
                <w:bCs/>
                <w:color w:val="000000"/>
                <w:sz w:val="14"/>
                <w:szCs w:val="14"/>
              </w:rPr>
            </w:pPr>
            <w:r w:rsidRPr="00605113">
              <w:rPr>
                <w:b/>
                <w:bCs/>
                <w:color w:val="000000"/>
                <w:sz w:val="14"/>
                <w:szCs w:val="14"/>
              </w:rPr>
              <w:t>2 квартал</w:t>
            </w:r>
          </w:p>
        </w:tc>
        <w:tc>
          <w:tcPr>
            <w:tcW w:w="1340" w:type="dxa"/>
            <w:tcBorders>
              <w:top w:val="nil"/>
              <w:left w:val="nil"/>
              <w:bottom w:val="single" w:sz="4" w:space="0" w:color="auto"/>
              <w:right w:val="single" w:sz="4" w:space="0" w:color="auto"/>
            </w:tcBorders>
            <w:shd w:val="clear" w:color="auto" w:fill="auto"/>
            <w:vAlign w:val="bottom"/>
            <w:hideMark/>
          </w:tcPr>
          <w:p w14:paraId="7F063BCE" w14:textId="77777777" w:rsidR="00605113" w:rsidRPr="00605113" w:rsidRDefault="00605113" w:rsidP="00605113">
            <w:pPr>
              <w:rPr>
                <w:b/>
                <w:bCs/>
                <w:color w:val="000000"/>
                <w:sz w:val="14"/>
                <w:szCs w:val="14"/>
              </w:rPr>
            </w:pPr>
            <w:r w:rsidRPr="00605113">
              <w:rPr>
                <w:b/>
                <w:bCs/>
                <w:color w:val="000000"/>
                <w:sz w:val="14"/>
                <w:szCs w:val="14"/>
              </w:rPr>
              <w:t>3 квартал</w:t>
            </w:r>
          </w:p>
        </w:tc>
        <w:tc>
          <w:tcPr>
            <w:tcW w:w="1420" w:type="dxa"/>
            <w:tcBorders>
              <w:top w:val="nil"/>
              <w:left w:val="nil"/>
              <w:bottom w:val="single" w:sz="4" w:space="0" w:color="auto"/>
              <w:right w:val="single" w:sz="4" w:space="0" w:color="auto"/>
            </w:tcBorders>
            <w:shd w:val="clear" w:color="auto" w:fill="auto"/>
            <w:vAlign w:val="bottom"/>
            <w:hideMark/>
          </w:tcPr>
          <w:p w14:paraId="2D314652" w14:textId="77777777" w:rsidR="00605113" w:rsidRPr="00605113" w:rsidRDefault="00605113" w:rsidP="00605113">
            <w:pPr>
              <w:rPr>
                <w:b/>
                <w:bCs/>
                <w:color w:val="000000"/>
                <w:sz w:val="14"/>
                <w:szCs w:val="14"/>
              </w:rPr>
            </w:pPr>
            <w:r w:rsidRPr="00605113">
              <w:rPr>
                <w:b/>
                <w:bCs/>
                <w:color w:val="000000"/>
                <w:sz w:val="14"/>
                <w:szCs w:val="14"/>
              </w:rPr>
              <w:t>4 квартал</w:t>
            </w:r>
          </w:p>
        </w:tc>
        <w:tc>
          <w:tcPr>
            <w:tcW w:w="1460" w:type="dxa"/>
            <w:tcBorders>
              <w:top w:val="nil"/>
              <w:left w:val="nil"/>
              <w:bottom w:val="single" w:sz="4" w:space="0" w:color="auto"/>
              <w:right w:val="single" w:sz="4" w:space="0" w:color="auto"/>
            </w:tcBorders>
            <w:shd w:val="clear" w:color="auto" w:fill="auto"/>
            <w:vAlign w:val="bottom"/>
            <w:hideMark/>
          </w:tcPr>
          <w:p w14:paraId="566394A0" w14:textId="77777777" w:rsidR="00605113" w:rsidRPr="00605113" w:rsidRDefault="00605113" w:rsidP="00605113">
            <w:pPr>
              <w:rPr>
                <w:b/>
                <w:bCs/>
                <w:color w:val="000000"/>
                <w:sz w:val="14"/>
                <w:szCs w:val="14"/>
              </w:rPr>
            </w:pPr>
            <w:r w:rsidRPr="00605113">
              <w:rPr>
                <w:b/>
                <w:bCs/>
                <w:color w:val="000000"/>
                <w:sz w:val="14"/>
                <w:szCs w:val="14"/>
              </w:rPr>
              <w:t>1 квартал</w:t>
            </w:r>
          </w:p>
        </w:tc>
        <w:tc>
          <w:tcPr>
            <w:tcW w:w="1480" w:type="dxa"/>
            <w:tcBorders>
              <w:top w:val="nil"/>
              <w:left w:val="nil"/>
              <w:bottom w:val="single" w:sz="4" w:space="0" w:color="auto"/>
              <w:right w:val="single" w:sz="4" w:space="0" w:color="auto"/>
            </w:tcBorders>
            <w:shd w:val="clear" w:color="auto" w:fill="auto"/>
            <w:vAlign w:val="bottom"/>
            <w:hideMark/>
          </w:tcPr>
          <w:p w14:paraId="454999FD" w14:textId="77777777" w:rsidR="00605113" w:rsidRPr="00605113" w:rsidRDefault="00605113" w:rsidP="00605113">
            <w:pPr>
              <w:rPr>
                <w:b/>
                <w:bCs/>
                <w:color w:val="000000"/>
                <w:sz w:val="14"/>
                <w:szCs w:val="14"/>
              </w:rPr>
            </w:pPr>
            <w:r w:rsidRPr="00605113">
              <w:rPr>
                <w:b/>
                <w:bCs/>
                <w:color w:val="000000"/>
                <w:sz w:val="14"/>
                <w:szCs w:val="14"/>
              </w:rPr>
              <w:t>2 квартал</w:t>
            </w:r>
          </w:p>
        </w:tc>
        <w:tc>
          <w:tcPr>
            <w:tcW w:w="1460" w:type="dxa"/>
            <w:tcBorders>
              <w:top w:val="nil"/>
              <w:left w:val="nil"/>
              <w:bottom w:val="single" w:sz="4" w:space="0" w:color="auto"/>
              <w:right w:val="single" w:sz="4" w:space="0" w:color="auto"/>
            </w:tcBorders>
            <w:shd w:val="clear" w:color="auto" w:fill="auto"/>
            <w:vAlign w:val="bottom"/>
            <w:hideMark/>
          </w:tcPr>
          <w:p w14:paraId="33A54CE9" w14:textId="77777777" w:rsidR="00605113" w:rsidRPr="00605113" w:rsidRDefault="00605113" w:rsidP="00605113">
            <w:pPr>
              <w:rPr>
                <w:b/>
                <w:bCs/>
                <w:color w:val="000000"/>
                <w:sz w:val="14"/>
                <w:szCs w:val="14"/>
              </w:rPr>
            </w:pPr>
            <w:r w:rsidRPr="00605113">
              <w:rPr>
                <w:b/>
                <w:bCs/>
                <w:color w:val="000000"/>
                <w:sz w:val="14"/>
                <w:szCs w:val="14"/>
              </w:rPr>
              <w:t>3 квартал</w:t>
            </w:r>
          </w:p>
        </w:tc>
        <w:tc>
          <w:tcPr>
            <w:tcW w:w="1460" w:type="dxa"/>
            <w:tcBorders>
              <w:top w:val="nil"/>
              <w:left w:val="nil"/>
              <w:bottom w:val="single" w:sz="4" w:space="0" w:color="auto"/>
              <w:right w:val="single" w:sz="4" w:space="0" w:color="auto"/>
            </w:tcBorders>
            <w:shd w:val="clear" w:color="auto" w:fill="auto"/>
            <w:vAlign w:val="bottom"/>
            <w:hideMark/>
          </w:tcPr>
          <w:p w14:paraId="678463DA" w14:textId="77777777" w:rsidR="00605113" w:rsidRPr="00605113" w:rsidRDefault="00605113" w:rsidP="00605113">
            <w:pPr>
              <w:rPr>
                <w:b/>
                <w:bCs/>
                <w:color w:val="000000"/>
                <w:sz w:val="14"/>
                <w:szCs w:val="14"/>
              </w:rPr>
            </w:pPr>
            <w:r w:rsidRPr="00605113">
              <w:rPr>
                <w:b/>
                <w:bCs/>
                <w:color w:val="000000"/>
                <w:sz w:val="14"/>
                <w:szCs w:val="14"/>
              </w:rPr>
              <w:t>4 квартал</w:t>
            </w:r>
          </w:p>
        </w:tc>
        <w:tc>
          <w:tcPr>
            <w:tcW w:w="1500" w:type="dxa"/>
            <w:tcBorders>
              <w:top w:val="nil"/>
              <w:left w:val="nil"/>
              <w:bottom w:val="single" w:sz="4" w:space="0" w:color="auto"/>
              <w:right w:val="single" w:sz="4" w:space="0" w:color="auto"/>
            </w:tcBorders>
            <w:shd w:val="clear" w:color="auto" w:fill="auto"/>
            <w:vAlign w:val="bottom"/>
            <w:hideMark/>
          </w:tcPr>
          <w:p w14:paraId="5CF7A0E6" w14:textId="77777777" w:rsidR="00605113" w:rsidRPr="00605113" w:rsidRDefault="00605113" w:rsidP="00605113">
            <w:pPr>
              <w:rPr>
                <w:b/>
                <w:bCs/>
                <w:color w:val="000000"/>
                <w:sz w:val="14"/>
                <w:szCs w:val="14"/>
              </w:rPr>
            </w:pPr>
            <w:r w:rsidRPr="00605113">
              <w:rPr>
                <w:b/>
                <w:bCs/>
                <w:color w:val="000000"/>
                <w:sz w:val="14"/>
                <w:szCs w:val="14"/>
              </w:rPr>
              <w:t>1 квартал</w:t>
            </w:r>
          </w:p>
        </w:tc>
      </w:tr>
      <w:tr w:rsidR="00605113" w:rsidRPr="00605113" w14:paraId="6936FB61" w14:textId="77777777" w:rsidTr="00605113">
        <w:trPr>
          <w:trHeight w:val="43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31C21726" w14:textId="77777777" w:rsidR="00605113" w:rsidRPr="00605113" w:rsidRDefault="00605113" w:rsidP="00605113">
            <w:pPr>
              <w:rPr>
                <w:color w:val="000000"/>
                <w:sz w:val="14"/>
                <w:szCs w:val="14"/>
              </w:rPr>
            </w:pPr>
            <w:r w:rsidRPr="00605113">
              <w:rPr>
                <w:color w:val="000000"/>
                <w:sz w:val="14"/>
                <w:szCs w:val="14"/>
              </w:rPr>
              <w:t>Кемеровская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7DFED389" w14:textId="77777777" w:rsidR="00605113" w:rsidRPr="00605113" w:rsidRDefault="00605113" w:rsidP="00605113">
            <w:pPr>
              <w:rPr>
                <w:color w:val="4472C4"/>
                <w:sz w:val="14"/>
                <w:szCs w:val="14"/>
              </w:rPr>
            </w:pPr>
            <w:r w:rsidRPr="00605113">
              <w:rPr>
                <w:color w:val="4472C4"/>
                <w:sz w:val="14"/>
                <w:szCs w:val="14"/>
              </w:rPr>
              <w:t> </w:t>
            </w:r>
          </w:p>
        </w:tc>
        <w:tc>
          <w:tcPr>
            <w:tcW w:w="11400" w:type="dxa"/>
            <w:gridSpan w:val="8"/>
            <w:tcBorders>
              <w:top w:val="single" w:sz="4" w:space="0" w:color="auto"/>
              <w:left w:val="nil"/>
              <w:bottom w:val="single" w:sz="4" w:space="0" w:color="auto"/>
              <w:right w:val="single" w:sz="4" w:space="0" w:color="000000"/>
            </w:tcBorders>
            <w:shd w:val="clear" w:color="auto" w:fill="auto"/>
            <w:vAlign w:val="bottom"/>
            <w:hideMark/>
          </w:tcPr>
          <w:p w14:paraId="34061A98"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ООО «Управление Регионами» </w:t>
            </w:r>
            <w:r w:rsidRPr="00605113">
              <w:rPr>
                <w:color w:val="000000"/>
                <w:sz w:val="14"/>
                <w:szCs w:val="14"/>
              </w:rPr>
              <w:br/>
              <w:t>(брэнды: Яндекс.Такси, Uber, Везет, Фастен, Лидер, Минимум, РедТакси, Сатурн, Maxim)</w:t>
            </w:r>
          </w:p>
        </w:tc>
      </w:tr>
      <w:tr w:rsidR="00605113" w:rsidRPr="00605113" w14:paraId="0865A033" w14:textId="77777777" w:rsidTr="00605113">
        <w:trPr>
          <w:trHeight w:val="43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1710D4A7" w14:textId="77777777" w:rsidR="00605113" w:rsidRPr="00605113" w:rsidRDefault="00605113" w:rsidP="00605113">
            <w:pPr>
              <w:rPr>
                <w:color w:val="000000"/>
                <w:sz w:val="14"/>
                <w:szCs w:val="14"/>
              </w:rPr>
            </w:pPr>
            <w:r w:rsidRPr="00605113">
              <w:rPr>
                <w:color w:val="000000"/>
                <w:sz w:val="14"/>
                <w:szCs w:val="14"/>
              </w:rPr>
              <w:t>Костромская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7BBAD6CB" w14:textId="77777777" w:rsidR="00605113" w:rsidRPr="00605113" w:rsidRDefault="00605113" w:rsidP="00605113">
            <w:pPr>
              <w:rPr>
                <w:color w:val="4472C4"/>
                <w:sz w:val="14"/>
                <w:szCs w:val="14"/>
              </w:rPr>
            </w:pPr>
            <w:r w:rsidRPr="00605113">
              <w:rPr>
                <w:color w:val="4472C4"/>
                <w:sz w:val="14"/>
                <w:szCs w:val="14"/>
              </w:rPr>
              <w:t> </w:t>
            </w:r>
          </w:p>
        </w:tc>
        <w:tc>
          <w:tcPr>
            <w:tcW w:w="8440" w:type="dxa"/>
            <w:gridSpan w:val="6"/>
            <w:tcBorders>
              <w:top w:val="single" w:sz="4" w:space="0" w:color="auto"/>
              <w:left w:val="nil"/>
              <w:bottom w:val="single" w:sz="4" w:space="0" w:color="auto"/>
              <w:right w:val="single" w:sz="4" w:space="0" w:color="000000"/>
            </w:tcBorders>
            <w:shd w:val="clear" w:color="auto" w:fill="auto"/>
            <w:vAlign w:val="bottom"/>
            <w:hideMark/>
          </w:tcPr>
          <w:p w14:paraId="49CF1891" w14:textId="77777777" w:rsidR="00605113" w:rsidRPr="00605113" w:rsidRDefault="00605113" w:rsidP="00605113">
            <w:pPr>
              <w:rPr>
                <w:sz w:val="14"/>
                <w:szCs w:val="14"/>
              </w:rPr>
            </w:pPr>
            <w:r w:rsidRPr="00605113">
              <w:rPr>
                <w:sz w:val="14"/>
                <w:szCs w:val="14"/>
              </w:rPr>
              <w:t>группа Fasten CY Limited</w:t>
            </w:r>
            <w:r w:rsidRPr="00605113">
              <w:rPr>
                <w:sz w:val="14"/>
                <w:szCs w:val="14"/>
              </w:rPr>
              <w:br/>
              <w:t>(брэнды: Везет, Фастен, Лидер, Минимум, РедТакси, Сатурн)</w:t>
            </w:r>
          </w:p>
        </w:tc>
        <w:tc>
          <w:tcPr>
            <w:tcW w:w="1460" w:type="dxa"/>
            <w:tcBorders>
              <w:top w:val="nil"/>
              <w:left w:val="nil"/>
              <w:bottom w:val="single" w:sz="4" w:space="0" w:color="auto"/>
              <w:right w:val="single" w:sz="4" w:space="0" w:color="auto"/>
            </w:tcBorders>
            <w:shd w:val="clear" w:color="auto" w:fill="auto"/>
            <w:vAlign w:val="bottom"/>
            <w:hideMark/>
          </w:tcPr>
          <w:p w14:paraId="28EE3F08" w14:textId="77777777" w:rsidR="00605113" w:rsidRPr="00605113" w:rsidRDefault="00605113" w:rsidP="00605113">
            <w:pPr>
              <w:rPr>
                <w:color w:val="000000"/>
                <w:sz w:val="14"/>
                <w:szCs w:val="14"/>
              </w:rPr>
            </w:pPr>
            <w:r w:rsidRPr="00605113">
              <w:rPr>
                <w:color w:val="000000"/>
                <w:sz w:val="14"/>
                <w:szCs w:val="14"/>
              </w:rPr>
              <w:t> </w:t>
            </w:r>
          </w:p>
        </w:tc>
        <w:tc>
          <w:tcPr>
            <w:tcW w:w="1500" w:type="dxa"/>
            <w:tcBorders>
              <w:top w:val="nil"/>
              <w:left w:val="nil"/>
              <w:bottom w:val="single" w:sz="4" w:space="0" w:color="auto"/>
              <w:right w:val="single" w:sz="4" w:space="0" w:color="auto"/>
            </w:tcBorders>
            <w:shd w:val="clear" w:color="auto" w:fill="auto"/>
            <w:vAlign w:val="bottom"/>
            <w:hideMark/>
          </w:tcPr>
          <w:p w14:paraId="56F4CCE7" w14:textId="77777777" w:rsidR="00605113" w:rsidRPr="00605113" w:rsidRDefault="00605113" w:rsidP="00605113">
            <w:pPr>
              <w:rPr>
                <w:color w:val="000000"/>
                <w:sz w:val="14"/>
                <w:szCs w:val="14"/>
              </w:rPr>
            </w:pPr>
            <w:r w:rsidRPr="00605113">
              <w:rPr>
                <w:color w:val="000000"/>
                <w:sz w:val="14"/>
                <w:szCs w:val="14"/>
              </w:rPr>
              <w:t> </w:t>
            </w:r>
          </w:p>
        </w:tc>
      </w:tr>
      <w:tr w:rsidR="00605113" w:rsidRPr="00605113" w14:paraId="0D97839E" w14:textId="77777777" w:rsidTr="00605113">
        <w:trPr>
          <w:trHeight w:val="51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3DBF75AE" w14:textId="77777777" w:rsidR="00605113" w:rsidRPr="00605113" w:rsidRDefault="00605113" w:rsidP="00605113">
            <w:pPr>
              <w:rPr>
                <w:color w:val="000000"/>
                <w:sz w:val="14"/>
                <w:szCs w:val="14"/>
              </w:rPr>
            </w:pPr>
            <w:r w:rsidRPr="00605113">
              <w:rPr>
                <w:color w:val="000000"/>
                <w:sz w:val="14"/>
                <w:szCs w:val="14"/>
              </w:rPr>
              <w:t>Краснодарский край</w:t>
            </w:r>
          </w:p>
        </w:tc>
        <w:tc>
          <w:tcPr>
            <w:tcW w:w="8280" w:type="dxa"/>
            <w:gridSpan w:val="6"/>
            <w:tcBorders>
              <w:top w:val="single" w:sz="4" w:space="0" w:color="auto"/>
              <w:left w:val="nil"/>
              <w:bottom w:val="single" w:sz="4" w:space="0" w:color="auto"/>
              <w:right w:val="nil"/>
            </w:tcBorders>
            <w:shd w:val="clear" w:color="auto" w:fill="auto"/>
            <w:vAlign w:val="bottom"/>
            <w:hideMark/>
          </w:tcPr>
          <w:p w14:paraId="7512740B" w14:textId="77777777" w:rsidR="00605113" w:rsidRPr="00605113" w:rsidRDefault="00605113" w:rsidP="00605113">
            <w:pPr>
              <w:jc w:val="center"/>
              <w:rPr>
                <w:sz w:val="14"/>
                <w:szCs w:val="14"/>
              </w:rPr>
            </w:pPr>
            <w:r w:rsidRPr="00605113">
              <w:rPr>
                <w:sz w:val="14"/>
                <w:szCs w:val="14"/>
              </w:rPr>
              <w:t>группа Fasten CY Limited</w:t>
            </w:r>
            <w:r w:rsidRPr="00605113">
              <w:rPr>
                <w:sz w:val="14"/>
                <w:szCs w:val="14"/>
              </w:rPr>
              <w:br/>
              <w:t>(брэнды: Везет, Фастен, Лидер, Минимум, РедТакси, Сатурн)</w:t>
            </w:r>
          </w:p>
        </w:tc>
        <w:tc>
          <w:tcPr>
            <w:tcW w:w="1460" w:type="dxa"/>
            <w:tcBorders>
              <w:top w:val="nil"/>
              <w:left w:val="nil"/>
              <w:bottom w:val="single" w:sz="4" w:space="0" w:color="auto"/>
              <w:right w:val="nil"/>
            </w:tcBorders>
            <w:shd w:val="clear" w:color="auto" w:fill="auto"/>
            <w:vAlign w:val="bottom"/>
            <w:hideMark/>
          </w:tcPr>
          <w:p w14:paraId="5FFAB00C" w14:textId="77777777" w:rsidR="00605113" w:rsidRPr="00605113" w:rsidRDefault="00605113" w:rsidP="00605113">
            <w:pPr>
              <w:rPr>
                <w:sz w:val="14"/>
                <w:szCs w:val="14"/>
              </w:rPr>
            </w:pPr>
            <w:r w:rsidRPr="00605113">
              <w:rPr>
                <w:sz w:val="14"/>
                <w:szCs w:val="14"/>
              </w:rPr>
              <w:t> </w:t>
            </w:r>
          </w:p>
        </w:tc>
        <w:tc>
          <w:tcPr>
            <w:tcW w:w="1460" w:type="dxa"/>
            <w:tcBorders>
              <w:top w:val="nil"/>
              <w:left w:val="nil"/>
              <w:bottom w:val="single" w:sz="4" w:space="0" w:color="auto"/>
              <w:right w:val="nil"/>
            </w:tcBorders>
            <w:shd w:val="clear" w:color="auto" w:fill="auto"/>
            <w:vAlign w:val="bottom"/>
            <w:hideMark/>
          </w:tcPr>
          <w:p w14:paraId="2F40A57C" w14:textId="77777777" w:rsidR="00605113" w:rsidRPr="00605113" w:rsidRDefault="00605113" w:rsidP="00605113">
            <w:pPr>
              <w:rPr>
                <w:sz w:val="14"/>
                <w:szCs w:val="14"/>
              </w:rPr>
            </w:pPr>
            <w:r w:rsidRPr="00605113">
              <w:rPr>
                <w:sz w:val="14"/>
                <w:szCs w:val="14"/>
              </w:rPr>
              <w:t> </w:t>
            </w:r>
          </w:p>
        </w:tc>
        <w:tc>
          <w:tcPr>
            <w:tcW w:w="1500" w:type="dxa"/>
            <w:tcBorders>
              <w:top w:val="nil"/>
              <w:left w:val="nil"/>
              <w:bottom w:val="single" w:sz="4" w:space="0" w:color="auto"/>
              <w:right w:val="single" w:sz="4" w:space="0" w:color="auto"/>
            </w:tcBorders>
            <w:shd w:val="clear" w:color="auto" w:fill="auto"/>
            <w:vAlign w:val="bottom"/>
            <w:hideMark/>
          </w:tcPr>
          <w:p w14:paraId="5E1959D1" w14:textId="77777777" w:rsidR="00605113" w:rsidRPr="00605113" w:rsidRDefault="00605113" w:rsidP="00605113">
            <w:pPr>
              <w:rPr>
                <w:sz w:val="14"/>
                <w:szCs w:val="14"/>
              </w:rPr>
            </w:pPr>
            <w:r w:rsidRPr="00605113">
              <w:rPr>
                <w:sz w:val="14"/>
                <w:szCs w:val="14"/>
              </w:rPr>
              <w:t> </w:t>
            </w:r>
          </w:p>
        </w:tc>
      </w:tr>
      <w:tr w:rsidR="00605113" w:rsidRPr="00605113" w14:paraId="043342BD" w14:textId="77777777" w:rsidTr="00605113">
        <w:trPr>
          <w:trHeight w:val="43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08A0EBF7" w14:textId="77777777" w:rsidR="00605113" w:rsidRPr="00605113" w:rsidRDefault="00605113" w:rsidP="00605113">
            <w:pPr>
              <w:rPr>
                <w:color w:val="000000"/>
                <w:sz w:val="14"/>
                <w:szCs w:val="14"/>
              </w:rPr>
            </w:pPr>
            <w:r w:rsidRPr="00605113">
              <w:rPr>
                <w:color w:val="000000"/>
                <w:sz w:val="14"/>
                <w:szCs w:val="14"/>
              </w:rPr>
              <w:t>Красноярский край</w:t>
            </w:r>
          </w:p>
        </w:tc>
        <w:tc>
          <w:tcPr>
            <w:tcW w:w="5340" w:type="dxa"/>
            <w:gridSpan w:val="4"/>
            <w:tcBorders>
              <w:top w:val="single" w:sz="4" w:space="0" w:color="auto"/>
              <w:left w:val="nil"/>
              <w:bottom w:val="single" w:sz="4" w:space="0" w:color="auto"/>
              <w:right w:val="single" w:sz="4" w:space="0" w:color="000000"/>
            </w:tcBorders>
            <w:shd w:val="clear" w:color="auto" w:fill="auto"/>
            <w:vAlign w:val="bottom"/>
            <w:hideMark/>
          </w:tcPr>
          <w:p w14:paraId="2089129D" w14:textId="77777777" w:rsidR="00605113" w:rsidRPr="00605113" w:rsidRDefault="00605113" w:rsidP="00605113">
            <w:pPr>
              <w:rPr>
                <w:sz w:val="14"/>
                <w:szCs w:val="14"/>
              </w:rPr>
            </w:pPr>
            <w:r w:rsidRPr="00605113">
              <w:rPr>
                <w:sz w:val="14"/>
                <w:szCs w:val="14"/>
              </w:rPr>
              <w:t>группа</w:t>
            </w:r>
            <w:r w:rsidRPr="00605113">
              <w:rPr>
                <w:sz w:val="14"/>
                <w:szCs w:val="14"/>
                <w:lang w:val="en-US"/>
              </w:rPr>
              <w:t xml:space="preserve"> Fasten CY Limited + Uber International C.V.  </w:t>
            </w:r>
            <w:r w:rsidRPr="00605113">
              <w:rPr>
                <w:sz w:val="14"/>
                <w:szCs w:val="14"/>
              </w:rPr>
              <w:t xml:space="preserve">+ ООО «Управление Регионами» </w:t>
            </w:r>
            <w:r w:rsidRPr="00605113">
              <w:rPr>
                <w:sz w:val="14"/>
                <w:szCs w:val="14"/>
              </w:rPr>
              <w:br/>
              <w:t>(брэнды: Везет, Фастен, Лидер, Минимум, РедТакси, Сатурн, Uber, Maxim)</w:t>
            </w:r>
          </w:p>
        </w:tc>
        <w:tc>
          <w:tcPr>
            <w:tcW w:w="7360" w:type="dxa"/>
            <w:gridSpan w:val="5"/>
            <w:tcBorders>
              <w:top w:val="single" w:sz="4" w:space="0" w:color="auto"/>
              <w:left w:val="nil"/>
              <w:bottom w:val="single" w:sz="4" w:space="0" w:color="auto"/>
              <w:right w:val="single" w:sz="4" w:space="0" w:color="auto"/>
            </w:tcBorders>
            <w:shd w:val="clear" w:color="auto" w:fill="auto"/>
            <w:vAlign w:val="bottom"/>
            <w:hideMark/>
          </w:tcPr>
          <w:p w14:paraId="459BC722" w14:textId="77777777" w:rsidR="00605113" w:rsidRPr="00605113" w:rsidRDefault="00605113" w:rsidP="00605113">
            <w:pPr>
              <w:rPr>
                <w:sz w:val="14"/>
                <w:szCs w:val="14"/>
              </w:rPr>
            </w:pPr>
            <w:r w:rsidRPr="00605113">
              <w:rPr>
                <w:sz w:val="14"/>
                <w:szCs w:val="14"/>
              </w:rPr>
              <w:t xml:space="preserve">ООО «Яндекс.Такси» + ООО «Управление Регионами» </w:t>
            </w:r>
            <w:r w:rsidRPr="00605113">
              <w:rPr>
                <w:sz w:val="14"/>
                <w:szCs w:val="14"/>
              </w:rPr>
              <w:br/>
              <w:t>(брэнды: Яндекс.Такси, Uber, Maxim)</w:t>
            </w:r>
          </w:p>
        </w:tc>
      </w:tr>
      <w:tr w:rsidR="00605113" w:rsidRPr="00605113" w14:paraId="226DE490" w14:textId="77777777" w:rsidTr="00605113">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3D9408E7" w14:textId="77777777" w:rsidR="00605113" w:rsidRPr="00605113" w:rsidRDefault="00605113" w:rsidP="00605113">
            <w:pPr>
              <w:rPr>
                <w:color w:val="000000"/>
                <w:sz w:val="14"/>
                <w:szCs w:val="14"/>
              </w:rPr>
            </w:pPr>
            <w:r w:rsidRPr="00605113">
              <w:rPr>
                <w:color w:val="000000"/>
                <w:sz w:val="14"/>
                <w:szCs w:val="14"/>
              </w:rPr>
              <w:t>Курганская область</w:t>
            </w:r>
          </w:p>
        </w:tc>
        <w:tc>
          <w:tcPr>
            <w:tcW w:w="12700" w:type="dxa"/>
            <w:gridSpan w:val="9"/>
            <w:tcBorders>
              <w:top w:val="single" w:sz="4" w:space="0" w:color="auto"/>
              <w:left w:val="nil"/>
              <w:bottom w:val="single" w:sz="4" w:space="0" w:color="auto"/>
              <w:right w:val="single" w:sz="4" w:space="0" w:color="000000"/>
            </w:tcBorders>
            <w:shd w:val="clear" w:color="auto" w:fill="auto"/>
            <w:vAlign w:val="bottom"/>
            <w:hideMark/>
          </w:tcPr>
          <w:p w14:paraId="73266141" w14:textId="77777777" w:rsidR="00605113" w:rsidRPr="00605113" w:rsidRDefault="00605113" w:rsidP="00605113">
            <w:pPr>
              <w:rPr>
                <w:sz w:val="14"/>
                <w:szCs w:val="14"/>
              </w:rPr>
            </w:pPr>
            <w:r w:rsidRPr="00605113">
              <w:rPr>
                <w:sz w:val="14"/>
                <w:szCs w:val="14"/>
              </w:rPr>
              <w:t xml:space="preserve">ООО «Управление Регионами» </w:t>
            </w:r>
            <w:r w:rsidRPr="00605113">
              <w:rPr>
                <w:sz w:val="14"/>
                <w:szCs w:val="14"/>
              </w:rPr>
              <w:br/>
              <w:t>(брэнды: Maxim)</w:t>
            </w:r>
          </w:p>
        </w:tc>
      </w:tr>
      <w:tr w:rsidR="00605113" w:rsidRPr="00605113" w14:paraId="0B474EBF" w14:textId="77777777" w:rsidTr="00605113">
        <w:trPr>
          <w:trHeight w:val="42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6CE63C28" w14:textId="77777777" w:rsidR="00605113" w:rsidRPr="00605113" w:rsidRDefault="00605113" w:rsidP="00605113">
            <w:pPr>
              <w:rPr>
                <w:color w:val="000000"/>
                <w:sz w:val="14"/>
                <w:szCs w:val="14"/>
              </w:rPr>
            </w:pPr>
            <w:r w:rsidRPr="00605113">
              <w:rPr>
                <w:color w:val="000000"/>
                <w:sz w:val="14"/>
                <w:szCs w:val="14"/>
              </w:rPr>
              <w:t>Курская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579EAE2F"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7D8D3163" w14:textId="77777777" w:rsidR="00605113" w:rsidRPr="00605113" w:rsidRDefault="00605113" w:rsidP="00605113">
            <w:pPr>
              <w:rPr>
                <w:color w:val="000000"/>
                <w:sz w:val="14"/>
                <w:szCs w:val="14"/>
              </w:rPr>
            </w:pPr>
            <w:r w:rsidRPr="00605113">
              <w:rPr>
                <w:color w:val="000000"/>
                <w:sz w:val="14"/>
                <w:szCs w:val="14"/>
              </w:rPr>
              <w:t> </w:t>
            </w:r>
          </w:p>
        </w:tc>
        <w:tc>
          <w:tcPr>
            <w:tcW w:w="1340" w:type="dxa"/>
            <w:tcBorders>
              <w:top w:val="nil"/>
              <w:left w:val="nil"/>
              <w:bottom w:val="single" w:sz="4" w:space="0" w:color="auto"/>
              <w:right w:val="nil"/>
            </w:tcBorders>
            <w:shd w:val="clear" w:color="auto" w:fill="auto"/>
            <w:vAlign w:val="bottom"/>
            <w:hideMark/>
          </w:tcPr>
          <w:p w14:paraId="2CACADE2" w14:textId="77777777" w:rsidR="00605113" w:rsidRPr="00605113" w:rsidRDefault="00605113" w:rsidP="00605113">
            <w:pPr>
              <w:rPr>
                <w:color w:val="000000"/>
                <w:sz w:val="14"/>
                <w:szCs w:val="14"/>
              </w:rPr>
            </w:pPr>
            <w:r w:rsidRPr="00605113">
              <w:rPr>
                <w:color w:val="000000"/>
                <w:sz w:val="14"/>
                <w:szCs w:val="14"/>
              </w:rPr>
              <w:t> </w:t>
            </w:r>
          </w:p>
        </w:tc>
        <w:tc>
          <w:tcPr>
            <w:tcW w:w="8780" w:type="dxa"/>
            <w:gridSpan w:val="6"/>
            <w:tcBorders>
              <w:top w:val="single" w:sz="4" w:space="0" w:color="auto"/>
              <w:left w:val="nil"/>
              <w:bottom w:val="single" w:sz="4" w:space="0" w:color="auto"/>
              <w:right w:val="single" w:sz="4" w:space="0" w:color="000000"/>
            </w:tcBorders>
            <w:shd w:val="clear" w:color="auto" w:fill="auto"/>
            <w:vAlign w:val="bottom"/>
            <w:hideMark/>
          </w:tcPr>
          <w:p w14:paraId="779787F2" w14:textId="77777777" w:rsidR="00605113" w:rsidRPr="00605113" w:rsidRDefault="00605113" w:rsidP="00605113">
            <w:pPr>
              <w:rPr>
                <w:color w:val="000000"/>
                <w:sz w:val="14"/>
                <w:szCs w:val="14"/>
              </w:rPr>
            </w:pPr>
            <w:r w:rsidRPr="00605113">
              <w:rPr>
                <w:color w:val="000000"/>
                <w:sz w:val="14"/>
                <w:szCs w:val="14"/>
              </w:rPr>
              <w:t>ООО «Яндекс.Такси»</w:t>
            </w:r>
            <w:r w:rsidRPr="00605113">
              <w:rPr>
                <w:color w:val="000000"/>
                <w:sz w:val="14"/>
                <w:szCs w:val="14"/>
              </w:rPr>
              <w:br/>
              <w:t xml:space="preserve">(брэнды: Яндекс.Такси, Uber) </w:t>
            </w:r>
          </w:p>
        </w:tc>
      </w:tr>
      <w:tr w:rsidR="00605113" w:rsidRPr="00605113" w14:paraId="620CE737" w14:textId="77777777" w:rsidTr="00605113">
        <w:trPr>
          <w:trHeight w:val="49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49A4A45E" w14:textId="77777777" w:rsidR="00605113" w:rsidRPr="00605113" w:rsidRDefault="00605113" w:rsidP="00605113">
            <w:pPr>
              <w:rPr>
                <w:color w:val="000000"/>
                <w:sz w:val="14"/>
                <w:szCs w:val="14"/>
              </w:rPr>
            </w:pPr>
            <w:r w:rsidRPr="00605113">
              <w:rPr>
                <w:color w:val="000000"/>
                <w:sz w:val="14"/>
                <w:szCs w:val="14"/>
              </w:rPr>
              <w:t>Липецкая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4C427FB7"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2E2A79F4" w14:textId="77777777" w:rsidR="00605113" w:rsidRPr="00605113" w:rsidRDefault="00605113" w:rsidP="00605113">
            <w:pPr>
              <w:rPr>
                <w:color w:val="4472C4"/>
                <w:sz w:val="14"/>
                <w:szCs w:val="14"/>
              </w:rPr>
            </w:pPr>
            <w:r w:rsidRPr="00605113">
              <w:rPr>
                <w:color w:val="4472C4"/>
                <w:sz w:val="14"/>
                <w:szCs w:val="14"/>
              </w:rPr>
              <w:t> </w:t>
            </w:r>
          </w:p>
        </w:tc>
        <w:tc>
          <w:tcPr>
            <w:tcW w:w="1340" w:type="dxa"/>
            <w:tcBorders>
              <w:top w:val="nil"/>
              <w:left w:val="nil"/>
              <w:bottom w:val="single" w:sz="4" w:space="0" w:color="auto"/>
              <w:right w:val="nil"/>
            </w:tcBorders>
            <w:shd w:val="clear" w:color="auto" w:fill="auto"/>
            <w:vAlign w:val="bottom"/>
            <w:hideMark/>
          </w:tcPr>
          <w:p w14:paraId="2E9563C0" w14:textId="77777777" w:rsidR="00605113" w:rsidRPr="00605113" w:rsidRDefault="00605113" w:rsidP="00605113">
            <w:pPr>
              <w:rPr>
                <w:sz w:val="14"/>
                <w:szCs w:val="14"/>
              </w:rPr>
            </w:pPr>
            <w:r w:rsidRPr="00605113">
              <w:rPr>
                <w:sz w:val="14"/>
                <w:szCs w:val="14"/>
              </w:rPr>
              <w:t> </w:t>
            </w:r>
          </w:p>
        </w:tc>
        <w:tc>
          <w:tcPr>
            <w:tcW w:w="8780" w:type="dxa"/>
            <w:gridSpan w:val="6"/>
            <w:tcBorders>
              <w:top w:val="single" w:sz="4" w:space="0" w:color="auto"/>
              <w:left w:val="nil"/>
              <w:bottom w:val="single" w:sz="4" w:space="0" w:color="auto"/>
              <w:right w:val="single" w:sz="4" w:space="0" w:color="000000"/>
            </w:tcBorders>
            <w:shd w:val="clear" w:color="auto" w:fill="auto"/>
            <w:vAlign w:val="bottom"/>
            <w:hideMark/>
          </w:tcPr>
          <w:p w14:paraId="34209BFC" w14:textId="77777777" w:rsidR="00605113" w:rsidRPr="00605113" w:rsidRDefault="00605113" w:rsidP="00605113">
            <w:pPr>
              <w:rPr>
                <w:color w:val="000000"/>
                <w:sz w:val="14"/>
                <w:szCs w:val="14"/>
              </w:rPr>
            </w:pPr>
            <w:r w:rsidRPr="00605113">
              <w:rPr>
                <w:color w:val="000000"/>
                <w:sz w:val="14"/>
                <w:szCs w:val="14"/>
              </w:rPr>
              <w:t>ООО «Яндекс.Такси»</w:t>
            </w:r>
            <w:r w:rsidRPr="00605113">
              <w:rPr>
                <w:color w:val="000000"/>
                <w:sz w:val="14"/>
                <w:szCs w:val="14"/>
              </w:rPr>
              <w:br/>
              <w:t xml:space="preserve">(брэнды: Яндекс.Такси, Uber) </w:t>
            </w:r>
          </w:p>
        </w:tc>
      </w:tr>
      <w:tr w:rsidR="00605113" w:rsidRPr="00605113" w14:paraId="34470D05" w14:textId="77777777" w:rsidTr="00605113">
        <w:trPr>
          <w:trHeight w:val="42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240F0C90" w14:textId="77777777" w:rsidR="00605113" w:rsidRPr="00605113" w:rsidRDefault="00605113" w:rsidP="00605113">
            <w:pPr>
              <w:rPr>
                <w:color w:val="000000"/>
                <w:sz w:val="14"/>
                <w:szCs w:val="14"/>
              </w:rPr>
            </w:pPr>
            <w:r w:rsidRPr="00605113">
              <w:rPr>
                <w:color w:val="000000"/>
                <w:sz w:val="14"/>
                <w:szCs w:val="14"/>
              </w:rPr>
              <w:t>Магаданская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7061B325"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6F22938A" w14:textId="77777777" w:rsidR="00605113" w:rsidRPr="00605113" w:rsidRDefault="00605113" w:rsidP="00605113">
            <w:pPr>
              <w:rPr>
                <w:color w:val="4472C4"/>
                <w:sz w:val="14"/>
                <w:szCs w:val="14"/>
              </w:rPr>
            </w:pPr>
            <w:r w:rsidRPr="00605113">
              <w:rPr>
                <w:color w:val="4472C4"/>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1C831424" w14:textId="77777777" w:rsidR="00605113" w:rsidRPr="00605113" w:rsidRDefault="00605113" w:rsidP="00605113">
            <w:pPr>
              <w:rPr>
                <w:color w:val="4472C4"/>
                <w:sz w:val="14"/>
                <w:szCs w:val="14"/>
              </w:rPr>
            </w:pPr>
            <w:r w:rsidRPr="00605113">
              <w:rPr>
                <w:color w:val="4472C4"/>
                <w:sz w:val="14"/>
                <w:szCs w:val="14"/>
              </w:rPr>
              <w:t> </w:t>
            </w:r>
          </w:p>
        </w:tc>
        <w:tc>
          <w:tcPr>
            <w:tcW w:w="8780" w:type="dxa"/>
            <w:gridSpan w:val="6"/>
            <w:tcBorders>
              <w:top w:val="single" w:sz="4" w:space="0" w:color="auto"/>
              <w:left w:val="nil"/>
              <w:bottom w:val="single" w:sz="4" w:space="0" w:color="auto"/>
              <w:right w:val="single" w:sz="4" w:space="0" w:color="000000"/>
            </w:tcBorders>
            <w:shd w:val="clear" w:color="auto" w:fill="auto"/>
            <w:vAlign w:val="bottom"/>
            <w:hideMark/>
          </w:tcPr>
          <w:p w14:paraId="6BA8580E" w14:textId="77777777" w:rsidR="00605113" w:rsidRPr="00605113" w:rsidRDefault="00605113" w:rsidP="00605113">
            <w:pPr>
              <w:rPr>
                <w:sz w:val="14"/>
                <w:szCs w:val="14"/>
              </w:rPr>
            </w:pPr>
            <w:r w:rsidRPr="00605113">
              <w:rPr>
                <w:sz w:val="14"/>
                <w:szCs w:val="14"/>
              </w:rPr>
              <w:t>ООО «ИН14»</w:t>
            </w:r>
            <w:r w:rsidRPr="00605113">
              <w:rPr>
                <w:sz w:val="14"/>
                <w:szCs w:val="14"/>
              </w:rPr>
              <w:br/>
              <w:t>(брэнды: inDriver)</w:t>
            </w:r>
          </w:p>
        </w:tc>
      </w:tr>
      <w:tr w:rsidR="00605113" w:rsidRPr="00605113" w14:paraId="6CA21795" w14:textId="77777777" w:rsidTr="00605113">
        <w:trPr>
          <w:trHeight w:val="42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24CB3D14" w14:textId="77777777" w:rsidR="00605113" w:rsidRPr="00605113" w:rsidRDefault="00605113" w:rsidP="00605113">
            <w:pPr>
              <w:rPr>
                <w:color w:val="000000"/>
                <w:sz w:val="14"/>
                <w:szCs w:val="14"/>
              </w:rPr>
            </w:pPr>
            <w:r w:rsidRPr="00605113">
              <w:rPr>
                <w:color w:val="000000"/>
                <w:sz w:val="14"/>
                <w:szCs w:val="14"/>
              </w:rPr>
              <w:t>Москва и Московская область</w:t>
            </w:r>
          </w:p>
        </w:tc>
        <w:tc>
          <w:tcPr>
            <w:tcW w:w="1300" w:type="dxa"/>
            <w:tcBorders>
              <w:top w:val="nil"/>
              <w:left w:val="nil"/>
              <w:bottom w:val="single" w:sz="4" w:space="0" w:color="auto"/>
              <w:right w:val="nil"/>
            </w:tcBorders>
            <w:shd w:val="clear" w:color="auto" w:fill="auto"/>
            <w:vAlign w:val="bottom"/>
            <w:hideMark/>
          </w:tcPr>
          <w:p w14:paraId="23F2EDF3" w14:textId="77777777" w:rsidR="00605113" w:rsidRPr="00605113" w:rsidRDefault="00605113" w:rsidP="00605113">
            <w:pPr>
              <w:rPr>
                <w:color w:val="000000"/>
                <w:sz w:val="14"/>
                <w:szCs w:val="14"/>
              </w:rPr>
            </w:pPr>
            <w:r w:rsidRPr="00605113">
              <w:rPr>
                <w:color w:val="000000"/>
                <w:sz w:val="14"/>
                <w:szCs w:val="14"/>
              </w:rPr>
              <w:t> </w:t>
            </w:r>
          </w:p>
        </w:tc>
        <w:tc>
          <w:tcPr>
            <w:tcW w:w="1280" w:type="dxa"/>
            <w:tcBorders>
              <w:top w:val="nil"/>
              <w:left w:val="nil"/>
              <w:bottom w:val="single" w:sz="4" w:space="0" w:color="auto"/>
              <w:right w:val="nil"/>
            </w:tcBorders>
            <w:shd w:val="clear" w:color="auto" w:fill="auto"/>
            <w:vAlign w:val="bottom"/>
            <w:hideMark/>
          </w:tcPr>
          <w:p w14:paraId="399F5A45" w14:textId="77777777" w:rsidR="00605113" w:rsidRPr="00605113" w:rsidRDefault="00605113" w:rsidP="00605113">
            <w:pPr>
              <w:rPr>
                <w:color w:val="000000"/>
                <w:sz w:val="14"/>
                <w:szCs w:val="14"/>
              </w:rPr>
            </w:pPr>
            <w:r w:rsidRPr="00605113">
              <w:rPr>
                <w:color w:val="000000"/>
                <w:sz w:val="14"/>
                <w:szCs w:val="14"/>
              </w:rPr>
              <w:t> </w:t>
            </w:r>
          </w:p>
        </w:tc>
        <w:tc>
          <w:tcPr>
            <w:tcW w:w="1012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3156DE7C" w14:textId="77777777" w:rsidR="00605113" w:rsidRPr="00605113" w:rsidRDefault="00605113" w:rsidP="00605113">
            <w:pPr>
              <w:rPr>
                <w:sz w:val="14"/>
                <w:szCs w:val="14"/>
              </w:rPr>
            </w:pPr>
            <w:r w:rsidRPr="00605113">
              <w:rPr>
                <w:sz w:val="14"/>
                <w:szCs w:val="14"/>
              </w:rPr>
              <w:t>ООО «Яндекс.Такси»</w:t>
            </w:r>
            <w:r w:rsidRPr="00605113">
              <w:rPr>
                <w:sz w:val="14"/>
                <w:szCs w:val="14"/>
              </w:rPr>
              <w:br/>
              <w:t xml:space="preserve">(брэнды: Яндекс.Такси, Uber) </w:t>
            </w:r>
          </w:p>
        </w:tc>
      </w:tr>
      <w:tr w:rsidR="00605113" w:rsidRPr="00605113" w14:paraId="12BB36B7" w14:textId="77777777" w:rsidTr="00605113">
        <w:trPr>
          <w:trHeight w:val="42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216F957C" w14:textId="77777777" w:rsidR="00605113" w:rsidRPr="00605113" w:rsidRDefault="00605113" w:rsidP="00605113">
            <w:pPr>
              <w:rPr>
                <w:color w:val="000000"/>
                <w:sz w:val="14"/>
                <w:szCs w:val="14"/>
              </w:rPr>
            </w:pPr>
            <w:r w:rsidRPr="00605113">
              <w:rPr>
                <w:color w:val="000000"/>
                <w:sz w:val="14"/>
                <w:szCs w:val="14"/>
              </w:rPr>
              <w:t>Мурманская область</w:t>
            </w:r>
          </w:p>
        </w:tc>
        <w:tc>
          <w:tcPr>
            <w:tcW w:w="8280" w:type="dxa"/>
            <w:gridSpan w:val="6"/>
            <w:tcBorders>
              <w:top w:val="single" w:sz="4" w:space="0" w:color="auto"/>
              <w:left w:val="nil"/>
              <w:bottom w:val="single" w:sz="4" w:space="0" w:color="auto"/>
              <w:right w:val="single" w:sz="4" w:space="0" w:color="000000"/>
            </w:tcBorders>
            <w:shd w:val="clear" w:color="auto" w:fill="auto"/>
            <w:vAlign w:val="bottom"/>
            <w:hideMark/>
          </w:tcPr>
          <w:p w14:paraId="50C66E51" w14:textId="77777777" w:rsidR="00605113" w:rsidRPr="00605113" w:rsidRDefault="00605113" w:rsidP="00605113">
            <w:pPr>
              <w:rPr>
                <w:sz w:val="14"/>
                <w:szCs w:val="14"/>
              </w:rPr>
            </w:pPr>
            <w:r w:rsidRPr="00605113">
              <w:rPr>
                <w:sz w:val="14"/>
                <w:szCs w:val="14"/>
              </w:rPr>
              <w:t>группа Fasten CY Limited</w:t>
            </w:r>
            <w:r w:rsidRPr="00605113">
              <w:rPr>
                <w:sz w:val="14"/>
                <w:szCs w:val="14"/>
              </w:rPr>
              <w:br/>
              <w:t>(брэнды: Везет, Фастен, Лидер, Минимум, РедТакси, Сатурн)</w:t>
            </w:r>
          </w:p>
        </w:tc>
        <w:tc>
          <w:tcPr>
            <w:tcW w:w="1460" w:type="dxa"/>
            <w:tcBorders>
              <w:top w:val="nil"/>
              <w:left w:val="nil"/>
              <w:bottom w:val="single" w:sz="4" w:space="0" w:color="auto"/>
              <w:right w:val="nil"/>
            </w:tcBorders>
            <w:shd w:val="clear" w:color="auto" w:fill="auto"/>
            <w:vAlign w:val="bottom"/>
            <w:hideMark/>
          </w:tcPr>
          <w:p w14:paraId="67830313" w14:textId="77777777" w:rsidR="00605113" w:rsidRPr="00605113" w:rsidRDefault="00605113" w:rsidP="00605113">
            <w:pPr>
              <w:rPr>
                <w:color w:val="000000"/>
                <w:sz w:val="14"/>
                <w:szCs w:val="14"/>
              </w:rPr>
            </w:pPr>
            <w:r w:rsidRPr="00605113">
              <w:rPr>
                <w:color w:val="000000"/>
                <w:sz w:val="14"/>
                <w:szCs w:val="14"/>
              </w:rPr>
              <w:t> </w:t>
            </w:r>
          </w:p>
        </w:tc>
        <w:tc>
          <w:tcPr>
            <w:tcW w:w="1460" w:type="dxa"/>
            <w:tcBorders>
              <w:top w:val="nil"/>
              <w:left w:val="nil"/>
              <w:bottom w:val="single" w:sz="4" w:space="0" w:color="auto"/>
              <w:right w:val="nil"/>
            </w:tcBorders>
            <w:shd w:val="clear" w:color="auto" w:fill="auto"/>
            <w:vAlign w:val="bottom"/>
            <w:hideMark/>
          </w:tcPr>
          <w:p w14:paraId="2819CE17" w14:textId="77777777" w:rsidR="00605113" w:rsidRPr="00605113" w:rsidRDefault="00605113" w:rsidP="00605113">
            <w:pPr>
              <w:rPr>
                <w:color w:val="000000"/>
                <w:sz w:val="14"/>
                <w:szCs w:val="14"/>
              </w:rPr>
            </w:pPr>
            <w:r w:rsidRPr="00605113">
              <w:rPr>
                <w:color w:val="000000"/>
                <w:sz w:val="14"/>
                <w:szCs w:val="14"/>
              </w:rPr>
              <w:t> </w:t>
            </w:r>
          </w:p>
        </w:tc>
        <w:tc>
          <w:tcPr>
            <w:tcW w:w="1500" w:type="dxa"/>
            <w:tcBorders>
              <w:top w:val="nil"/>
              <w:left w:val="nil"/>
              <w:bottom w:val="single" w:sz="4" w:space="0" w:color="auto"/>
              <w:right w:val="single" w:sz="4" w:space="0" w:color="auto"/>
            </w:tcBorders>
            <w:shd w:val="clear" w:color="auto" w:fill="auto"/>
            <w:vAlign w:val="bottom"/>
            <w:hideMark/>
          </w:tcPr>
          <w:p w14:paraId="01040833" w14:textId="77777777" w:rsidR="00605113" w:rsidRPr="00605113" w:rsidRDefault="00605113" w:rsidP="00605113">
            <w:pPr>
              <w:rPr>
                <w:color w:val="000000"/>
                <w:sz w:val="14"/>
                <w:szCs w:val="14"/>
              </w:rPr>
            </w:pPr>
            <w:r w:rsidRPr="00605113">
              <w:rPr>
                <w:color w:val="000000"/>
                <w:sz w:val="14"/>
                <w:szCs w:val="14"/>
              </w:rPr>
              <w:t> </w:t>
            </w:r>
          </w:p>
        </w:tc>
      </w:tr>
      <w:tr w:rsidR="00605113" w:rsidRPr="00605113" w14:paraId="6344A839" w14:textId="77777777" w:rsidTr="00605113">
        <w:trPr>
          <w:trHeight w:val="43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332EC813" w14:textId="77777777" w:rsidR="00605113" w:rsidRPr="00605113" w:rsidRDefault="00605113" w:rsidP="00605113">
            <w:pPr>
              <w:rPr>
                <w:color w:val="000000"/>
                <w:sz w:val="14"/>
                <w:szCs w:val="14"/>
              </w:rPr>
            </w:pPr>
            <w:r w:rsidRPr="00605113">
              <w:rPr>
                <w:color w:val="000000"/>
                <w:sz w:val="14"/>
                <w:szCs w:val="14"/>
              </w:rPr>
              <w:t>Ненецкий автономный округ</w:t>
            </w:r>
          </w:p>
        </w:tc>
        <w:tc>
          <w:tcPr>
            <w:tcW w:w="1300" w:type="dxa"/>
            <w:tcBorders>
              <w:top w:val="nil"/>
              <w:left w:val="nil"/>
              <w:bottom w:val="single" w:sz="4" w:space="0" w:color="auto"/>
              <w:right w:val="single" w:sz="4" w:space="0" w:color="auto"/>
            </w:tcBorders>
            <w:shd w:val="clear" w:color="auto" w:fill="auto"/>
            <w:vAlign w:val="bottom"/>
            <w:hideMark/>
          </w:tcPr>
          <w:p w14:paraId="24BE4BB8" w14:textId="77777777" w:rsidR="00605113" w:rsidRPr="00605113" w:rsidRDefault="00605113" w:rsidP="00605113">
            <w:pPr>
              <w:rPr>
                <w:color w:val="000000"/>
                <w:sz w:val="14"/>
                <w:szCs w:val="14"/>
              </w:rPr>
            </w:pPr>
            <w:r w:rsidRPr="00605113">
              <w:rPr>
                <w:color w:val="000000"/>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336BA6A0" w14:textId="77777777" w:rsidR="00605113" w:rsidRPr="00605113" w:rsidRDefault="00605113" w:rsidP="00605113">
            <w:pPr>
              <w:rPr>
                <w:color w:val="000000"/>
                <w:sz w:val="14"/>
                <w:szCs w:val="14"/>
              </w:rPr>
            </w:pPr>
            <w:r w:rsidRPr="00605113">
              <w:rPr>
                <w:color w:val="000000"/>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43E422FA" w14:textId="77777777" w:rsidR="00605113" w:rsidRPr="00605113" w:rsidRDefault="00605113" w:rsidP="00605113">
            <w:pPr>
              <w:rPr>
                <w:color w:val="000000"/>
                <w:sz w:val="14"/>
                <w:szCs w:val="14"/>
              </w:rPr>
            </w:pPr>
            <w:r w:rsidRPr="00605113">
              <w:rPr>
                <w:color w:val="000000"/>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221EA0A9" w14:textId="77777777" w:rsidR="00605113" w:rsidRPr="00605113" w:rsidRDefault="00605113" w:rsidP="00605113">
            <w:pPr>
              <w:rPr>
                <w:color w:val="000000"/>
                <w:sz w:val="14"/>
                <w:szCs w:val="14"/>
              </w:rPr>
            </w:pPr>
            <w:r w:rsidRPr="00605113">
              <w:rPr>
                <w:color w:val="000000"/>
                <w:sz w:val="14"/>
                <w:szCs w:val="14"/>
              </w:rPr>
              <w:t> </w:t>
            </w:r>
          </w:p>
        </w:tc>
        <w:tc>
          <w:tcPr>
            <w:tcW w:w="7360" w:type="dxa"/>
            <w:gridSpan w:val="5"/>
            <w:tcBorders>
              <w:top w:val="single" w:sz="4" w:space="0" w:color="auto"/>
              <w:left w:val="nil"/>
              <w:bottom w:val="single" w:sz="4" w:space="0" w:color="auto"/>
              <w:right w:val="single" w:sz="4" w:space="0" w:color="000000"/>
            </w:tcBorders>
            <w:shd w:val="clear" w:color="auto" w:fill="auto"/>
            <w:vAlign w:val="bottom"/>
            <w:hideMark/>
          </w:tcPr>
          <w:p w14:paraId="0C06284C" w14:textId="77777777" w:rsidR="00605113" w:rsidRPr="00605113" w:rsidRDefault="00605113" w:rsidP="00605113">
            <w:pPr>
              <w:rPr>
                <w:sz w:val="14"/>
                <w:szCs w:val="14"/>
              </w:rPr>
            </w:pPr>
            <w:r w:rsidRPr="00605113">
              <w:rPr>
                <w:sz w:val="14"/>
                <w:szCs w:val="14"/>
              </w:rPr>
              <w:t>ООО «ИН14»</w:t>
            </w:r>
            <w:r w:rsidRPr="00605113">
              <w:rPr>
                <w:sz w:val="14"/>
                <w:szCs w:val="14"/>
              </w:rPr>
              <w:br/>
              <w:t>(брэнды: inDriver)</w:t>
            </w:r>
          </w:p>
        </w:tc>
      </w:tr>
      <w:tr w:rsidR="00605113" w:rsidRPr="00605113" w14:paraId="606746F5" w14:textId="77777777" w:rsidTr="00605113">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5BF690E3" w14:textId="77777777" w:rsidR="00605113" w:rsidRPr="00605113" w:rsidRDefault="00605113" w:rsidP="00605113">
            <w:pPr>
              <w:rPr>
                <w:color w:val="000000"/>
                <w:sz w:val="14"/>
                <w:szCs w:val="14"/>
              </w:rPr>
            </w:pPr>
            <w:r w:rsidRPr="00605113">
              <w:rPr>
                <w:color w:val="000000"/>
                <w:sz w:val="14"/>
                <w:szCs w:val="14"/>
              </w:rPr>
              <w:t>Нижегородская область</w:t>
            </w:r>
          </w:p>
        </w:tc>
        <w:tc>
          <w:tcPr>
            <w:tcW w:w="9740" w:type="dxa"/>
            <w:gridSpan w:val="7"/>
            <w:tcBorders>
              <w:top w:val="single" w:sz="4" w:space="0" w:color="auto"/>
              <w:left w:val="nil"/>
              <w:bottom w:val="single" w:sz="4" w:space="0" w:color="auto"/>
              <w:right w:val="nil"/>
            </w:tcBorders>
            <w:shd w:val="clear" w:color="auto" w:fill="auto"/>
            <w:vAlign w:val="bottom"/>
            <w:hideMark/>
          </w:tcPr>
          <w:p w14:paraId="1D2129D0" w14:textId="77777777" w:rsidR="00605113" w:rsidRPr="00605113" w:rsidRDefault="00605113" w:rsidP="00605113">
            <w:pPr>
              <w:rPr>
                <w:color w:val="000000"/>
                <w:sz w:val="14"/>
                <w:szCs w:val="14"/>
              </w:rPr>
            </w:pPr>
            <w:r w:rsidRPr="00605113">
              <w:rPr>
                <w:color w:val="000000"/>
                <w:sz w:val="14"/>
                <w:szCs w:val="14"/>
              </w:rPr>
              <w:t>группа Fasten CY Limited</w:t>
            </w:r>
            <w:r w:rsidRPr="00605113">
              <w:rPr>
                <w:color w:val="000000"/>
                <w:sz w:val="14"/>
                <w:szCs w:val="14"/>
              </w:rPr>
              <w:br/>
              <w:t>(брэнды: Везет, Фастен, Лидер, Минимум, РедТакси, Сатурн)</w:t>
            </w:r>
          </w:p>
        </w:tc>
        <w:tc>
          <w:tcPr>
            <w:tcW w:w="1460" w:type="dxa"/>
            <w:tcBorders>
              <w:top w:val="nil"/>
              <w:left w:val="nil"/>
              <w:bottom w:val="single" w:sz="4" w:space="0" w:color="auto"/>
              <w:right w:val="nil"/>
            </w:tcBorders>
            <w:shd w:val="clear" w:color="auto" w:fill="auto"/>
            <w:vAlign w:val="bottom"/>
            <w:hideMark/>
          </w:tcPr>
          <w:p w14:paraId="1C4DBFC5" w14:textId="77777777" w:rsidR="00605113" w:rsidRPr="00605113" w:rsidRDefault="00605113" w:rsidP="00605113">
            <w:pPr>
              <w:rPr>
                <w:sz w:val="14"/>
                <w:szCs w:val="14"/>
              </w:rPr>
            </w:pPr>
            <w:r w:rsidRPr="00605113">
              <w:rPr>
                <w:sz w:val="14"/>
                <w:szCs w:val="14"/>
              </w:rPr>
              <w:t> </w:t>
            </w:r>
          </w:p>
        </w:tc>
        <w:tc>
          <w:tcPr>
            <w:tcW w:w="1500" w:type="dxa"/>
            <w:tcBorders>
              <w:top w:val="nil"/>
              <w:left w:val="nil"/>
              <w:bottom w:val="single" w:sz="4" w:space="0" w:color="auto"/>
              <w:right w:val="single" w:sz="4" w:space="0" w:color="auto"/>
            </w:tcBorders>
            <w:shd w:val="clear" w:color="auto" w:fill="auto"/>
            <w:vAlign w:val="bottom"/>
            <w:hideMark/>
          </w:tcPr>
          <w:p w14:paraId="6DC2ACAC" w14:textId="77777777" w:rsidR="00605113" w:rsidRPr="00605113" w:rsidRDefault="00605113" w:rsidP="00605113">
            <w:pPr>
              <w:rPr>
                <w:sz w:val="14"/>
                <w:szCs w:val="14"/>
              </w:rPr>
            </w:pPr>
            <w:r w:rsidRPr="00605113">
              <w:rPr>
                <w:sz w:val="14"/>
                <w:szCs w:val="14"/>
              </w:rPr>
              <w:t> </w:t>
            </w:r>
          </w:p>
        </w:tc>
      </w:tr>
      <w:tr w:rsidR="00605113" w:rsidRPr="00605113" w14:paraId="084C442A" w14:textId="77777777" w:rsidTr="00605113">
        <w:trPr>
          <w:trHeight w:val="42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751A043C" w14:textId="77777777" w:rsidR="00605113" w:rsidRPr="00605113" w:rsidRDefault="00605113" w:rsidP="00605113">
            <w:pPr>
              <w:rPr>
                <w:color w:val="000000"/>
                <w:sz w:val="14"/>
                <w:szCs w:val="14"/>
              </w:rPr>
            </w:pPr>
            <w:r w:rsidRPr="00605113">
              <w:rPr>
                <w:color w:val="000000"/>
                <w:sz w:val="14"/>
                <w:szCs w:val="14"/>
              </w:rPr>
              <w:t>Новгородская область</w:t>
            </w:r>
          </w:p>
        </w:tc>
        <w:tc>
          <w:tcPr>
            <w:tcW w:w="5340" w:type="dxa"/>
            <w:gridSpan w:val="4"/>
            <w:tcBorders>
              <w:top w:val="single" w:sz="4" w:space="0" w:color="auto"/>
              <w:left w:val="nil"/>
              <w:bottom w:val="single" w:sz="4" w:space="0" w:color="auto"/>
              <w:right w:val="single" w:sz="4" w:space="0" w:color="000000"/>
            </w:tcBorders>
            <w:shd w:val="clear" w:color="auto" w:fill="auto"/>
            <w:vAlign w:val="bottom"/>
            <w:hideMark/>
          </w:tcPr>
          <w:p w14:paraId="02216CD5" w14:textId="77777777" w:rsidR="00605113" w:rsidRPr="00605113" w:rsidRDefault="00605113" w:rsidP="00605113">
            <w:pPr>
              <w:rPr>
                <w:sz w:val="14"/>
                <w:szCs w:val="14"/>
              </w:rPr>
            </w:pPr>
            <w:r w:rsidRPr="00605113">
              <w:rPr>
                <w:sz w:val="14"/>
                <w:szCs w:val="14"/>
              </w:rPr>
              <w:t xml:space="preserve">группа Fasten CY Limited + ООО «Управление Регионами» </w:t>
            </w:r>
            <w:r w:rsidRPr="00605113">
              <w:rPr>
                <w:sz w:val="14"/>
                <w:szCs w:val="14"/>
              </w:rPr>
              <w:br/>
              <w:t>(брэнды: Везет, Фастен, Лидер, Минимум, РедТакси, Сатурн, Maxim)</w:t>
            </w:r>
          </w:p>
        </w:tc>
        <w:tc>
          <w:tcPr>
            <w:tcW w:w="7360" w:type="dxa"/>
            <w:gridSpan w:val="5"/>
            <w:tcBorders>
              <w:top w:val="single" w:sz="4" w:space="0" w:color="auto"/>
              <w:left w:val="nil"/>
              <w:bottom w:val="single" w:sz="4" w:space="0" w:color="auto"/>
              <w:right w:val="single" w:sz="4" w:space="0" w:color="000000"/>
            </w:tcBorders>
            <w:shd w:val="clear" w:color="auto" w:fill="auto"/>
            <w:vAlign w:val="bottom"/>
            <w:hideMark/>
          </w:tcPr>
          <w:p w14:paraId="5758E4BE"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ООО «Управление Регионами» </w:t>
            </w:r>
            <w:r w:rsidRPr="00605113">
              <w:rPr>
                <w:color w:val="000000"/>
                <w:sz w:val="14"/>
                <w:szCs w:val="14"/>
              </w:rPr>
              <w:br/>
              <w:t>(брэнды: Яндекс.Такси, Uber, Везет, Фастен, Лидер, Минимум, РедТакси, Сатурн, Maxim)</w:t>
            </w:r>
          </w:p>
        </w:tc>
      </w:tr>
      <w:tr w:rsidR="00605113" w:rsidRPr="00605113" w14:paraId="2072F386"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70DFC264" w14:textId="77777777" w:rsidR="00605113" w:rsidRPr="00605113" w:rsidRDefault="00605113" w:rsidP="00605113">
            <w:pPr>
              <w:rPr>
                <w:color w:val="000000"/>
                <w:sz w:val="14"/>
                <w:szCs w:val="14"/>
              </w:rPr>
            </w:pPr>
            <w:r w:rsidRPr="00605113">
              <w:rPr>
                <w:color w:val="000000"/>
                <w:sz w:val="14"/>
                <w:szCs w:val="14"/>
              </w:rPr>
              <w:t>Новосибирская область</w:t>
            </w:r>
          </w:p>
        </w:tc>
        <w:tc>
          <w:tcPr>
            <w:tcW w:w="5340" w:type="dxa"/>
            <w:gridSpan w:val="4"/>
            <w:tcBorders>
              <w:top w:val="single" w:sz="4" w:space="0" w:color="auto"/>
              <w:left w:val="nil"/>
              <w:bottom w:val="single" w:sz="4" w:space="0" w:color="auto"/>
              <w:right w:val="single" w:sz="4" w:space="0" w:color="000000"/>
            </w:tcBorders>
            <w:shd w:val="clear" w:color="auto" w:fill="auto"/>
            <w:vAlign w:val="bottom"/>
            <w:hideMark/>
          </w:tcPr>
          <w:p w14:paraId="53316CF0" w14:textId="77777777" w:rsidR="00605113" w:rsidRPr="00605113" w:rsidRDefault="00605113" w:rsidP="00605113">
            <w:pPr>
              <w:rPr>
                <w:color w:val="000000"/>
                <w:sz w:val="12"/>
                <w:szCs w:val="12"/>
              </w:rPr>
            </w:pPr>
            <w:r w:rsidRPr="00605113">
              <w:rPr>
                <w:color w:val="000000"/>
                <w:sz w:val="12"/>
                <w:szCs w:val="12"/>
              </w:rPr>
              <w:t>ООО «Яндекс.Такси» + группа Fasten CY Limited + Uber International C.V.</w:t>
            </w:r>
            <w:r w:rsidRPr="00605113">
              <w:rPr>
                <w:color w:val="000000"/>
                <w:sz w:val="12"/>
                <w:szCs w:val="12"/>
              </w:rPr>
              <w:br/>
              <w:t>(брэнды: Яндекс.Такси, Uber, Везет, Фастен, Лидер, Минимум, РедТакси, Сатурн, Maxim)</w:t>
            </w:r>
          </w:p>
        </w:tc>
        <w:tc>
          <w:tcPr>
            <w:tcW w:w="7360" w:type="dxa"/>
            <w:gridSpan w:val="5"/>
            <w:tcBorders>
              <w:top w:val="single" w:sz="4" w:space="0" w:color="auto"/>
              <w:left w:val="nil"/>
              <w:bottom w:val="single" w:sz="4" w:space="0" w:color="auto"/>
              <w:right w:val="single" w:sz="4" w:space="0" w:color="000000"/>
            </w:tcBorders>
            <w:shd w:val="clear" w:color="auto" w:fill="auto"/>
            <w:vAlign w:val="bottom"/>
            <w:hideMark/>
          </w:tcPr>
          <w:p w14:paraId="2A2D21B5" w14:textId="77777777" w:rsidR="00605113" w:rsidRPr="00605113" w:rsidRDefault="00605113" w:rsidP="00605113">
            <w:pPr>
              <w:rPr>
                <w:sz w:val="14"/>
                <w:szCs w:val="14"/>
              </w:rPr>
            </w:pPr>
            <w:r w:rsidRPr="00605113">
              <w:rPr>
                <w:sz w:val="14"/>
                <w:szCs w:val="14"/>
              </w:rPr>
              <w:t>ООО «Яндекс.Такси»</w:t>
            </w:r>
            <w:r w:rsidRPr="00605113">
              <w:rPr>
                <w:sz w:val="14"/>
                <w:szCs w:val="14"/>
              </w:rPr>
              <w:br/>
              <w:t xml:space="preserve">(брэнды: Яндекс.Такси, Uber) </w:t>
            </w:r>
          </w:p>
        </w:tc>
      </w:tr>
      <w:tr w:rsidR="00605113" w:rsidRPr="00605113" w14:paraId="2EA44ABD" w14:textId="77777777" w:rsidTr="00605113">
        <w:trPr>
          <w:trHeight w:val="48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74F51C31" w14:textId="77777777" w:rsidR="00605113" w:rsidRPr="00605113" w:rsidRDefault="00605113" w:rsidP="00605113">
            <w:pPr>
              <w:rPr>
                <w:color w:val="000000"/>
                <w:sz w:val="14"/>
                <w:szCs w:val="14"/>
              </w:rPr>
            </w:pPr>
            <w:r w:rsidRPr="00605113">
              <w:rPr>
                <w:color w:val="000000"/>
                <w:sz w:val="14"/>
                <w:szCs w:val="14"/>
              </w:rPr>
              <w:t>Омская область</w:t>
            </w:r>
          </w:p>
        </w:tc>
        <w:tc>
          <w:tcPr>
            <w:tcW w:w="5340" w:type="dxa"/>
            <w:gridSpan w:val="4"/>
            <w:tcBorders>
              <w:top w:val="single" w:sz="4" w:space="0" w:color="auto"/>
              <w:left w:val="nil"/>
              <w:bottom w:val="single" w:sz="4" w:space="0" w:color="auto"/>
              <w:right w:val="single" w:sz="4" w:space="0" w:color="000000"/>
            </w:tcBorders>
            <w:shd w:val="clear" w:color="auto" w:fill="auto"/>
            <w:vAlign w:val="bottom"/>
            <w:hideMark/>
          </w:tcPr>
          <w:p w14:paraId="7A476CB2" w14:textId="77777777" w:rsidR="00605113" w:rsidRPr="00605113" w:rsidRDefault="00605113" w:rsidP="00605113">
            <w:pPr>
              <w:rPr>
                <w:color w:val="000000"/>
                <w:sz w:val="14"/>
                <w:szCs w:val="14"/>
              </w:rPr>
            </w:pPr>
            <w:r w:rsidRPr="00605113">
              <w:rPr>
                <w:color w:val="000000"/>
                <w:sz w:val="14"/>
                <w:szCs w:val="14"/>
              </w:rPr>
              <w:t>ООО «Яндекс.Такси» + группа Fasten CY Limited + Uber International C.V.</w:t>
            </w:r>
            <w:r w:rsidRPr="00605113">
              <w:rPr>
                <w:color w:val="000000"/>
                <w:sz w:val="14"/>
                <w:szCs w:val="14"/>
              </w:rPr>
              <w:br/>
              <w:t>(брэнды: Яндекс.Такси, Uber, Везет, Фастен, Лидер, Минимум, РедТакси, Сатурн, Maxim)</w:t>
            </w:r>
          </w:p>
        </w:tc>
        <w:tc>
          <w:tcPr>
            <w:tcW w:w="7360" w:type="dxa"/>
            <w:gridSpan w:val="5"/>
            <w:tcBorders>
              <w:top w:val="single" w:sz="4" w:space="0" w:color="auto"/>
              <w:left w:val="nil"/>
              <w:bottom w:val="single" w:sz="4" w:space="0" w:color="auto"/>
              <w:right w:val="single" w:sz="4" w:space="0" w:color="000000"/>
            </w:tcBorders>
            <w:shd w:val="clear" w:color="auto" w:fill="auto"/>
            <w:vAlign w:val="bottom"/>
            <w:hideMark/>
          </w:tcPr>
          <w:p w14:paraId="2121F442" w14:textId="77777777" w:rsidR="00605113" w:rsidRPr="00605113" w:rsidRDefault="00605113" w:rsidP="00605113">
            <w:pPr>
              <w:rPr>
                <w:sz w:val="14"/>
                <w:szCs w:val="14"/>
              </w:rPr>
            </w:pPr>
            <w:r w:rsidRPr="00605113">
              <w:rPr>
                <w:sz w:val="14"/>
                <w:szCs w:val="14"/>
              </w:rPr>
              <w:t>ООО «Яндекс.Такси» + группа Fasten CY Limited</w:t>
            </w:r>
            <w:r w:rsidRPr="00605113">
              <w:rPr>
                <w:sz w:val="14"/>
                <w:szCs w:val="14"/>
              </w:rPr>
              <w:br/>
              <w:t xml:space="preserve">(брэнды: Яндекс.Такси, Uber, Везет, Фастен, Лидер, Минимум, РедТакси, Сатурн) </w:t>
            </w:r>
          </w:p>
        </w:tc>
      </w:tr>
      <w:tr w:rsidR="00605113" w:rsidRPr="00605113" w14:paraId="1F40EE4F" w14:textId="77777777" w:rsidTr="00605113">
        <w:trPr>
          <w:trHeight w:val="42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6FD4086D" w14:textId="77777777" w:rsidR="00605113" w:rsidRPr="00605113" w:rsidRDefault="00605113" w:rsidP="00605113">
            <w:pPr>
              <w:rPr>
                <w:color w:val="000000"/>
                <w:sz w:val="14"/>
                <w:szCs w:val="14"/>
              </w:rPr>
            </w:pPr>
            <w:r w:rsidRPr="00605113">
              <w:rPr>
                <w:color w:val="000000"/>
                <w:sz w:val="14"/>
                <w:szCs w:val="14"/>
              </w:rPr>
              <w:t>Оренбургская область</w:t>
            </w:r>
          </w:p>
        </w:tc>
        <w:tc>
          <w:tcPr>
            <w:tcW w:w="12700" w:type="dxa"/>
            <w:gridSpan w:val="9"/>
            <w:tcBorders>
              <w:top w:val="single" w:sz="4" w:space="0" w:color="auto"/>
              <w:left w:val="nil"/>
              <w:bottom w:val="single" w:sz="4" w:space="0" w:color="auto"/>
              <w:right w:val="single" w:sz="4" w:space="0" w:color="000000"/>
            </w:tcBorders>
            <w:shd w:val="clear" w:color="auto" w:fill="auto"/>
            <w:vAlign w:val="bottom"/>
            <w:hideMark/>
          </w:tcPr>
          <w:p w14:paraId="345440A6" w14:textId="77777777" w:rsidR="00605113" w:rsidRPr="00605113" w:rsidRDefault="00605113" w:rsidP="00605113">
            <w:pPr>
              <w:rPr>
                <w:color w:val="000000"/>
                <w:sz w:val="12"/>
                <w:szCs w:val="12"/>
              </w:rPr>
            </w:pPr>
            <w:r w:rsidRPr="00605113">
              <w:rPr>
                <w:color w:val="000000"/>
                <w:sz w:val="12"/>
                <w:szCs w:val="12"/>
              </w:rPr>
              <w:t xml:space="preserve">ООО «Яндекс.Такси» + группа Fasten CY Limited + ООО «Управление Регионами» </w:t>
            </w:r>
            <w:r w:rsidRPr="00605113">
              <w:rPr>
                <w:color w:val="000000"/>
                <w:sz w:val="12"/>
                <w:szCs w:val="12"/>
              </w:rPr>
              <w:br/>
              <w:t>(брэнды: Яндекс.Такси, Uber, Везет, Фастен, Лидер, Минимум, РедТакси, Сатурн, Maxim)</w:t>
            </w:r>
          </w:p>
        </w:tc>
      </w:tr>
      <w:tr w:rsidR="00605113" w:rsidRPr="00605113" w14:paraId="23496F0F" w14:textId="77777777" w:rsidTr="00605113">
        <w:trPr>
          <w:trHeight w:val="42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1903038D" w14:textId="77777777" w:rsidR="00605113" w:rsidRPr="00605113" w:rsidRDefault="00605113" w:rsidP="00605113">
            <w:pPr>
              <w:rPr>
                <w:color w:val="000000"/>
                <w:sz w:val="14"/>
                <w:szCs w:val="14"/>
              </w:rPr>
            </w:pPr>
            <w:r w:rsidRPr="00605113">
              <w:rPr>
                <w:color w:val="000000"/>
                <w:sz w:val="14"/>
                <w:szCs w:val="14"/>
              </w:rPr>
              <w:t>Орловская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23ABEA34"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1544864A" w14:textId="77777777" w:rsidR="00605113" w:rsidRPr="00605113" w:rsidRDefault="00605113" w:rsidP="00605113">
            <w:pPr>
              <w:rPr>
                <w:color w:val="4472C4"/>
                <w:sz w:val="14"/>
                <w:szCs w:val="14"/>
              </w:rPr>
            </w:pPr>
            <w:r w:rsidRPr="00605113">
              <w:rPr>
                <w:color w:val="4472C4"/>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00E07D9C" w14:textId="77777777" w:rsidR="00605113" w:rsidRPr="00605113" w:rsidRDefault="00605113" w:rsidP="00605113">
            <w:pPr>
              <w:rPr>
                <w:color w:val="4472C4"/>
                <w:sz w:val="14"/>
                <w:szCs w:val="14"/>
              </w:rPr>
            </w:pPr>
            <w:r w:rsidRPr="00605113">
              <w:rPr>
                <w:color w:val="4472C4"/>
                <w:sz w:val="14"/>
                <w:szCs w:val="14"/>
              </w:rPr>
              <w:t> </w:t>
            </w:r>
          </w:p>
        </w:tc>
        <w:tc>
          <w:tcPr>
            <w:tcW w:w="7280" w:type="dxa"/>
            <w:gridSpan w:val="5"/>
            <w:tcBorders>
              <w:top w:val="single" w:sz="4" w:space="0" w:color="auto"/>
              <w:left w:val="nil"/>
              <w:bottom w:val="single" w:sz="4" w:space="0" w:color="auto"/>
              <w:right w:val="nil"/>
            </w:tcBorders>
            <w:shd w:val="clear" w:color="auto" w:fill="auto"/>
            <w:vAlign w:val="bottom"/>
            <w:hideMark/>
          </w:tcPr>
          <w:p w14:paraId="3F3F6A0B" w14:textId="77777777" w:rsidR="00605113" w:rsidRPr="00605113" w:rsidRDefault="00605113" w:rsidP="00605113">
            <w:pPr>
              <w:rPr>
                <w:sz w:val="14"/>
                <w:szCs w:val="14"/>
              </w:rPr>
            </w:pPr>
            <w:r w:rsidRPr="00605113">
              <w:rPr>
                <w:sz w:val="14"/>
                <w:szCs w:val="14"/>
              </w:rPr>
              <w:t>группа Fasten CY Limited</w:t>
            </w:r>
            <w:r w:rsidRPr="00605113">
              <w:rPr>
                <w:sz w:val="14"/>
                <w:szCs w:val="14"/>
              </w:rPr>
              <w:br/>
              <w:t>(брэнды: Везет, Фастен, Лидер, Минимум, РедТакси, Сатурн)</w:t>
            </w:r>
          </w:p>
        </w:tc>
        <w:tc>
          <w:tcPr>
            <w:tcW w:w="1500" w:type="dxa"/>
            <w:tcBorders>
              <w:top w:val="nil"/>
              <w:left w:val="nil"/>
              <w:bottom w:val="single" w:sz="4" w:space="0" w:color="auto"/>
              <w:right w:val="single" w:sz="4" w:space="0" w:color="auto"/>
            </w:tcBorders>
            <w:shd w:val="clear" w:color="auto" w:fill="auto"/>
            <w:vAlign w:val="bottom"/>
            <w:hideMark/>
          </w:tcPr>
          <w:p w14:paraId="7ED3ED74" w14:textId="77777777" w:rsidR="00605113" w:rsidRPr="00605113" w:rsidRDefault="00605113" w:rsidP="00605113">
            <w:pPr>
              <w:rPr>
                <w:sz w:val="14"/>
                <w:szCs w:val="14"/>
              </w:rPr>
            </w:pPr>
            <w:r w:rsidRPr="00605113">
              <w:rPr>
                <w:sz w:val="14"/>
                <w:szCs w:val="14"/>
              </w:rPr>
              <w:t> </w:t>
            </w:r>
          </w:p>
        </w:tc>
      </w:tr>
      <w:tr w:rsidR="00605113" w:rsidRPr="00605113" w14:paraId="760ABD69" w14:textId="77777777" w:rsidTr="00605113">
        <w:trPr>
          <w:trHeight w:val="40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533645ED" w14:textId="77777777" w:rsidR="00605113" w:rsidRPr="00605113" w:rsidRDefault="00605113" w:rsidP="00605113">
            <w:pPr>
              <w:rPr>
                <w:color w:val="000000"/>
                <w:sz w:val="14"/>
                <w:szCs w:val="14"/>
              </w:rPr>
            </w:pPr>
            <w:r w:rsidRPr="00605113">
              <w:rPr>
                <w:color w:val="000000"/>
                <w:sz w:val="14"/>
                <w:szCs w:val="14"/>
              </w:rPr>
              <w:t>Пензенская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642566C5"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09E46CF6" w14:textId="77777777" w:rsidR="00605113" w:rsidRPr="00605113" w:rsidRDefault="00605113" w:rsidP="00605113">
            <w:pPr>
              <w:rPr>
                <w:color w:val="4472C4"/>
                <w:sz w:val="14"/>
                <w:szCs w:val="14"/>
              </w:rPr>
            </w:pPr>
            <w:r w:rsidRPr="00605113">
              <w:rPr>
                <w:color w:val="4472C4"/>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1B34C13B" w14:textId="77777777" w:rsidR="00605113" w:rsidRPr="00605113" w:rsidRDefault="00605113" w:rsidP="00605113">
            <w:pPr>
              <w:rPr>
                <w:color w:val="4472C4"/>
                <w:sz w:val="14"/>
                <w:szCs w:val="14"/>
              </w:rPr>
            </w:pPr>
            <w:r w:rsidRPr="00605113">
              <w:rPr>
                <w:color w:val="4472C4"/>
                <w:sz w:val="14"/>
                <w:szCs w:val="14"/>
              </w:rPr>
              <w:t> </w:t>
            </w:r>
          </w:p>
        </w:tc>
        <w:tc>
          <w:tcPr>
            <w:tcW w:w="8780" w:type="dxa"/>
            <w:gridSpan w:val="6"/>
            <w:tcBorders>
              <w:top w:val="single" w:sz="4" w:space="0" w:color="auto"/>
              <w:left w:val="nil"/>
              <w:bottom w:val="single" w:sz="4" w:space="0" w:color="auto"/>
              <w:right w:val="single" w:sz="4" w:space="0" w:color="000000"/>
            </w:tcBorders>
            <w:shd w:val="clear" w:color="auto" w:fill="auto"/>
            <w:vAlign w:val="bottom"/>
            <w:hideMark/>
          </w:tcPr>
          <w:p w14:paraId="51E5C02F" w14:textId="77777777" w:rsidR="00605113" w:rsidRPr="00605113" w:rsidRDefault="00605113" w:rsidP="00605113">
            <w:pPr>
              <w:rPr>
                <w:sz w:val="14"/>
                <w:szCs w:val="14"/>
              </w:rPr>
            </w:pPr>
            <w:r w:rsidRPr="00605113">
              <w:rPr>
                <w:sz w:val="14"/>
                <w:szCs w:val="14"/>
              </w:rPr>
              <w:t>ООО «Яндекс.Такси»</w:t>
            </w:r>
            <w:r w:rsidRPr="00605113">
              <w:rPr>
                <w:sz w:val="14"/>
                <w:szCs w:val="14"/>
              </w:rPr>
              <w:br/>
              <w:t xml:space="preserve">(брэнды: Яндекс.Такси, Uber) </w:t>
            </w:r>
          </w:p>
        </w:tc>
      </w:tr>
      <w:tr w:rsidR="00605113" w:rsidRPr="00605113" w14:paraId="6AFD1380"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15116C65" w14:textId="77777777" w:rsidR="00605113" w:rsidRPr="00605113" w:rsidRDefault="00605113" w:rsidP="00605113">
            <w:pPr>
              <w:rPr>
                <w:color w:val="000000"/>
                <w:sz w:val="14"/>
                <w:szCs w:val="14"/>
              </w:rPr>
            </w:pPr>
            <w:r w:rsidRPr="00605113">
              <w:rPr>
                <w:color w:val="000000"/>
                <w:sz w:val="14"/>
                <w:szCs w:val="14"/>
              </w:rPr>
              <w:t>Пермский край</w:t>
            </w:r>
          </w:p>
        </w:tc>
        <w:tc>
          <w:tcPr>
            <w:tcW w:w="1300" w:type="dxa"/>
            <w:tcBorders>
              <w:top w:val="nil"/>
              <w:left w:val="nil"/>
              <w:bottom w:val="single" w:sz="4" w:space="0" w:color="auto"/>
              <w:right w:val="single" w:sz="4" w:space="0" w:color="auto"/>
            </w:tcBorders>
            <w:shd w:val="clear" w:color="auto" w:fill="auto"/>
            <w:vAlign w:val="bottom"/>
            <w:hideMark/>
          </w:tcPr>
          <w:p w14:paraId="58780CEC" w14:textId="77777777" w:rsidR="00605113" w:rsidRPr="00605113" w:rsidRDefault="00605113" w:rsidP="00605113">
            <w:pPr>
              <w:rPr>
                <w:color w:val="000000"/>
                <w:sz w:val="14"/>
                <w:szCs w:val="14"/>
              </w:rPr>
            </w:pPr>
            <w:r w:rsidRPr="00605113">
              <w:rPr>
                <w:color w:val="000000"/>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10949659" w14:textId="77777777" w:rsidR="00605113" w:rsidRPr="00605113" w:rsidRDefault="00605113" w:rsidP="00605113">
            <w:pPr>
              <w:rPr>
                <w:color w:val="000000"/>
                <w:sz w:val="14"/>
                <w:szCs w:val="14"/>
              </w:rPr>
            </w:pPr>
            <w:r w:rsidRPr="00605113">
              <w:rPr>
                <w:color w:val="000000"/>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2F589B4A" w14:textId="77777777" w:rsidR="00605113" w:rsidRPr="00605113" w:rsidRDefault="00605113" w:rsidP="00605113">
            <w:pPr>
              <w:rPr>
                <w:color w:val="000000"/>
                <w:sz w:val="14"/>
                <w:szCs w:val="14"/>
              </w:rPr>
            </w:pPr>
            <w:r w:rsidRPr="00605113">
              <w:rPr>
                <w:color w:val="000000"/>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754A403E" w14:textId="77777777" w:rsidR="00605113" w:rsidRPr="00605113" w:rsidRDefault="00605113" w:rsidP="00605113">
            <w:pPr>
              <w:rPr>
                <w:color w:val="000000"/>
                <w:sz w:val="14"/>
                <w:szCs w:val="14"/>
              </w:rPr>
            </w:pPr>
            <w:r w:rsidRPr="00605113">
              <w:rPr>
                <w:color w:val="000000"/>
                <w:sz w:val="14"/>
                <w:szCs w:val="14"/>
              </w:rPr>
              <w:t> </w:t>
            </w:r>
          </w:p>
        </w:tc>
        <w:tc>
          <w:tcPr>
            <w:tcW w:w="1460" w:type="dxa"/>
            <w:tcBorders>
              <w:top w:val="nil"/>
              <w:left w:val="nil"/>
              <w:bottom w:val="single" w:sz="4" w:space="0" w:color="auto"/>
              <w:right w:val="nil"/>
            </w:tcBorders>
            <w:shd w:val="clear" w:color="auto" w:fill="auto"/>
            <w:vAlign w:val="bottom"/>
            <w:hideMark/>
          </w:tcPr>
          <w:p w14:paraId="3C8F8CF9" w14:textId="77777777" w:rsidR="00605113" w:rsidRPr="00605113" w:rsidRDefault="00605113" w:rsidP="00605113">
            <w:pPr>
              <w:rPr>
                <w:sz w:val="14"/>
                <w:szCs w:val="14"/>
              </w:rPr>
            </w:pPr>
            <w:r w:rsidRPr="00605113">
              <w:rPr>
                <w:sz w:val="14"/>
                <w:szCs w:val="14"/>
              </w:rPr>
              <w:t> </w:t>
            </w:r>
          </w:p>
        </w:tc>
        <w:tc>
          <w:tcPr>
            <w:tcW w:w="5900" w:type="dxa"/>
            <w:gridSpan w:val="4"/>
            <w:tcBorders>
              <w:top w:val="single" w:sz="4" w:space="0" w:color="auto"/>
              <w:left w:val="nil"/>
              <w:bottom w:val="single" w:sz="4" w:space="0" w:color="auto"/>
              <w:right w:val="single" w:sz="4" w:space="0" w:color="000000"/>
            </w:tcBorders>
            <w:shd w:val="clear" w:color="auto" w:fill="auto"/>
            <w:vAlign w:val="bottom"/>
            <w:hideMark/>
          </w:tcPr>
          <w:p w14:paraId="6A200F6F" w14:textId="77777777" w:rsidR="00605113" w:rsidRPr="00605113" w:rsidRDefault="00605113" w:rsidP="00605113">
            <w:pPr>
              <w:rPr>
                <w:sz w:val="14"/>
                <w:szCs w:val="14"/>
              </w:rPr>
            </w:pPr>
            <w:r w:rsidRPr="00605113">
              <w:rPr>
                <w:sz w:val="14"/>
                <w:szCs w:val="14"/>
              </w:rPr>
              <w:t>ООО «Яндекс.Такси»</w:t>
            </w:r>
            <w:r w:rsidRPr="00605113">
              <w:rPr>
                <w:sz w:val="14"/>
                <w:szCs w:val="14"/>
              </w:rPr>
              <w:br/>
              <w:t xml:space="preserve">(брэнды: Яндекс.Такси, Uber) </w:t>
            </w:r>
          </w:p>
        </w:tc>
      </w:tr>
    </w:tbl>
    <w:p w14:paraId="3FCD470F" w14:textId="77777777" w:rsidR="00605113" w:rsidRDefault="00605113" w:rsidP="00B70955">
      <w:pPr>
        <w:jc w:val="both"/>
        <w:rPr>
          <w:bCs/>
          <w:color w:val="000000"/>
          <w:szCs w:val="20"/>
        </w:rPr>
      </w:pPr>
    </w:p>
    <w:p w14:paraId="34A72825" w14:textId="31E91CB2" w:rsidR="00073BDB" w:rsidRDefault="00073BDB" w:rsidP="00073BDB">
      <w:pPr>
        <w:jc w:val="both"/>
        <w:rPr>
          <w:bCs/>
          <w:color w:val="000000"/>
          <w:szCs w:val="20"/>
        </w:rPr>
      </w:pPr>
      <w:r>
        <w:rPr>
          <w:bCs/>
          <w:color w:val="000000"/>
          <w:szCs w:val="20"/>
        </w:rPr>
        <w:lastRenderedPageBreak/>
        <w:t xml:space="preserve">продолжение таблицы </w:t>
      </w:r>
      <w:r w:rsidR="00261917">
        <w:rPr>
          <w:bCs/>
          <w:color w:val="000000"/>
          <w:szCs w:val="20"/>
        </w:rPr>
        <w:t>2</w:t>
      </w:r>
    </w:p>
    <w:tbl>
      <w:tblPr>
        <w:tblW w:w="15920" w:type="dxa"/>
        <w:tblLook w:val="04A0" w:firstRow="1" w:lastRow="0" w:firstColumn="1" w:lastColumn="0" w:noHBand="0" w:noVBand="1"/>
      </w:tblPr>
      <w:tblGrid>
        <w:gridCol w:w="3220"/>
        <w:gridCol w:w="1300"/>
        <w:gridCol w:w="1280"/>
        <w:gridCol w:w="1340"/>
        <w:gridCol w:w="1420"/>
        <w:gridCol w:w="1460"/>
        <w:gridCol w:w="1480"/>
        <w:gridCol w:w="1460"/>
        <w:gridCol w:w="1460"/>
        <w:gridCol w:w="1500"/>
      </w:tblGrid>
      <w:tr w:rsidR="00605113" w:rsidRPr="00605113" w14:paraId="3060B79C" w14:textId="77777777" w:rsidTr="00605113">
        <w:trPr>
          <w:trHeight w:val="225"/>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E62F2F5" w14:textId="77777777" w:rsidR="00605113" w:rsidRPr="00605113" w:rsidRDefault="00605113" w:rsidP="00605113">
            <w:pPr>
              <w:jc w:val="center"/>
              <w:rPr>
                <w:b/>
                <w:bCs/>
                <w:color w:val="000000"/>
                <w:sz w:val="14"/>
                <w:szCs w:val="14"/>
              </w:rPr>
            </w:pPr>
            <w:r w:rsidRPr="00605113">
              <w:rPr>
                <w:b/>
                <w:bCs/>
                <w:color w:val="000000"/>
                <w:sz w:val="14"/>
                <w:szCs w:val="14"/>
              </w:rPr>
              <w:t>Регион</w:t>
            </w:r>
          </w:p>
        </w:tc>
        <w:tc>
          <w:tcPr>
            <w:tcW w:w="5340" w:type="dxa"/>
            <w:gridSpan w:val="4"/>
            <w:tcBorders>
              <w:top w:val="single" w:sz="4" w:space="0" w:color="auto"/>
              <w:left w:val="nil"/>
              <w:bottom w:val="single" w:sz="4" w:space="0" w:color="auto"/>
              <w:right w:val="single" w:sz="4" w:space="0" w:color="auto"/>
            </w:tcBorders>
            <w:shd w:val="clear" w:color="auto" w:fill="auto"/>
            <w:vAlign w:val="bottom"/>
            <w:hideMark/>
          </w:tcPr>
          <w:p w14:paraId="050F5F6C" w14:textId="77777777" w:rsidR="00605113" w:rsidRPr="00605113" w:rsidRDefault="00605113" w:rsidP="00605113">
            <w:pPr>
              <w:jc w:val="center"/>
              <w:rPr>
                <w:b/>
                <w:bCs/>
                <w:color w:val="000000"/>
                <w:sz w:val="14"/>
                <w:szCs w:val="14"/>
              </w:rPr>
            </w:pPr>
            <w:r w:rsidRPr="00605113">
              <w:rPr>
                <w:b/>
                <w:bCs/>
                <w:color w:val="000000"/>
                <w:sz w:val="14"/>
                <w:szCs w:val="14"/>
              </w:rPr>
              <w:t>2017 год</w:t>
            </w:r>
          </w:p>
        </w:tc>
        <w:tc>
          <w:tcPr>
            <w:tcW w:w="5860" w:type="dxa"/>
            <w:gridSpan w:val="4"/>
            <w:tcBorders>
              <w:top w:val="single" w:sz="4" w:space="0" w:color="auto"/>
              <w:left w:val="nil"/>
              <w:bottom w:val="single" w:sz="4" w:space="0" w:color="auto"/>
              <w:right w:val="single" w:sz="4" w:space="0" w:color="auto"/>
            </w:tcBorders>
            <w:shd w:val="clear" w:color="auto" w:fill="auto"/>
            <w:vAlign w:val="bottom"/>
            <w:hideMark/>
          </w:tcPr>
          <w:p w14:paraId="39CC7179" w14:textId="77777777" w:rsidR="00605113" w:rsidRPr="00605113" w:rsidRDefault="00605113" w:rsidP="00605113">
            <w:pPr>
              <w:jc w:val="center"/>
              <w:rPr>
                <w:b/>
                <w:bCs/>
                <w:color w:val="000000"/>
                <w:sz w:val="14"/>
                <w:szCs w:val="14"/>
              </w:rPr>
            </w:pPr>
            <w:r w:rsidRPr="00605113">
              <w:rPr>
                <w:b/>
                <w:bCs/>
                <w:color w:val="000000"/>
                <w:sz w:val="14"/>
                <w:szCs w:val="14"/>
              </w:rPr>
              <w:t>2018 год</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732A147B" w14:textId="77777777" w:rsidR="00605113" w:rsidRPr="00605113" w:rsidRDefault="00605113" w:rsidP="00605113">
            <w:pPr>
              <w:rPr>
                <w:b/>
                <w:bCs/>
                <w:color w:val="000000"/>
                <w:sz w:val="14"/>
                <w:szCs w:val="14"/>
              </w:rPr>
            </w:pPr>
            <w:r w:rsidRPr="00605113">
              <w:rPr>
                <w:b/>
                <w:bCs/>
                <w:color w:val="000000"/>
                <w:sz w:val="14"/>
                <w:szCs w:val="14"/>
              </w:rPr>
              <w:t>2019 год</w:t>
            </w:r>
          </w:p>
        </w:tc>
      </w:tr>
      <w:tr w:rsidR="00605113" w:rsidRPr="00605113" w14:paraId="1C50CC29" w14:textId="77777777" w:rsidTr="00605113">
        <w:trPr>
          <w:trHeight w:val="240"/>
        </w:trPr>
        <w:tc>
          <w:tcPr>
            <w:tcW w:w="3220" w:type="dxa"/>
            <w:vMerge/>
            <w:tcBorders>
              <w:top w:val="single" w:sz="4" w:space="0" w:color="auto"/>
              <w:left w:val="single" w:sz="4" w:space="0" w:color="auto"/>
              <w:bottom w:val="single" w:sz="4" w:space="0" w:color="auto"/>
              <w:right w:val="single" w:sz="4" w:space="0" w:color="auto"/>
            </w:tcBorders>
            <w:vAlign w:val="center"/>
            <w:hideMark/>
          </w:tcPr>
          <w:p w14:paraId="09709825" w14:textId="77777777" w:rsidR="00605113" w:rsidRPr="00605113" w:rsidRDefault="00605113" w:rsidP="00605113">
            <w:pPr>
              <w:rPr>
                <w:b/>
                <w:bCs/>
                <w:color w:val="000000"/>
                <w:sz w:val="14"/>
                <w:szCs w:val="14"/>
              </w:rPr>
            </w:pPr>
          </w:p>
        </w:tc>
        <w:tc>
          <w:tcPr>
            <w:tcW w:w="1300" w:type="dxa"/>
            <w:tcBorders>
              <w:top w:val="nil"/>
              <w:left w:val="nil"/>
              <w:bottom w:val="single" w:sz="4" w:space="0" w:color="auto"/>
              <w:right w:val="single" w:sz="4" w:space="0" w:color="auto"/>
            </w:tcBorders>
            <w:shd w:val="clear" w:color="auto" w:fill="auto"/>
            <w:vAlign w:val="bottom"/>
            <w:hideMark/>
          </w:tcPr>
          <w:p w14:paraId="3F8966F5" w14:textId="77777777" w:rsidR="00605113" w:rsidRPr="00605113" w:rsidRDefault="00605113" w:rsidP="00605113">
            <w:pPr>
              <w:rPr>
                <w:b/>
                <w:bCs/>
                <w:color w:val="000000"/>
                <w:sz w:val="14"/>
                <w:szCs w:val="14"/>
              </w:rPr>
            </w:pPr>
            <w:r w:rsidRPr="00605113">
              <w:rPr>
                <w:b/>
                <w:bCs/>
                <w:color w:val="000000"/>
                <w:sz w:val="14"/>
                <w:szCs w:val="14"/>
              </w:rPr>
              <w:t>1 квартал</w:t>
            </w:r>
          </w:p>
        </w:tc>
        <w:tc>
          <w:tcPr>
            <w:tcW w:w="1280" w:type="dxa"/>
            <w:tcBorders>
              <w:top w:val="nil"/>
              <w:left w:val="nil"/>
              <w:bottom w:val="single" w:sz="4" w:space="0" w:color="auto"/>
              <w:right w:val="single" w:sz="4" w:space="0" w:color="auto"/>
            </w:tcBorders>
            <w:shd w:val="clear" w:color="auto" w:fill="auto"/>
            <w:vAlign w:val="bottom"/>
            <w:hideMark/>
          </w:tcPr>
          <w:p w14:paraId="153FA298" w14:textId="77777777" w:rsidR="00605113" w:rsidRPr="00605113" w:rsidRDefault="00605113" w:rsidP="00605113">
            <w:pPr>
              <w:rPr>
                <w:b/>
                <w:bCs/>
                <w:color w:val="000000"/>
                <w:sz w:val="14"/>
                <w:szCs w:val="14"/>
              </w:rPr>
            </w:pPr>
            <w:r w:rsidRPr="00605113">
              <w:rPr>
                <w:b/>
                <w:bCs/>
                <w:color w:val="000000"/>
                <w:sz w:val="14"/>
                <w:szCs w:val="14"/>
              </w:rPr>
              <w:t>2 квартал</w:t>
            </w:r>
          </w:p>
        </w:tc>
        <w:tc>
          <w:tcPr>
            <w:tcW w:w="1340" w:type="dxa"/>
            <w:tcBorders>
              <w:top w:val="nil"/>
              <w:left w:val="nil"/>
              <w:bottom w:val="single" w:sz="4" w:space="0" w:color="auto"/>
              <w:right w:val="single" w:sz="4" w:space="0" w:color="auto"/>
            </w:tcBorders>
            <w:shd w:val="clear" w:color="auto" w:fill="auto"/>
            <w:vAlign w:val="bottom"/>
            <w:hideMark/>
          </w:tcPr>
          <w:p w14:paraId="454D4FAD" w14:textId="77777777" w:rsidR="00605113" w:rsidRPr="00605113" w:rsidRDefault="00605113" w:rsidP="00605113">
            <w:pPr>
              <w:rPr>
                <w:b/>
                <w:bCs/>
                <w:color w:val="000000"/>
                <w:sz w:val="14"/>
                <w:szCs w:val="14"/>
              </w:rPr>
            </w:pPr>
            <w:r w:rsidRPr="00605113">
              <w:rPr>
                <w:b/>
                <w:bCs/>
                <w:color w:val="000000"/>
                <w:sz w:val="14"/>
                <w:szCs w:val="14"/>
              </w:rPr>
              <w:t>3 квартал</w:t>
            </w:r>
          </w:p>
        </w:tc>
        <w:tc>
          <w:tcPr>
            <w:tcW w:w="1420" w:type="dxa"/>
            <w:tcBorders>
              <w:top w:val="nil"/>
              <w:left w:val="nil"/>
              <w:bottom w:val="single" w:sz="4" w:space="0" w:color="auto"/>
              <w:right w:val="single" w:sz="4" w:space="0" w:color="auto"/>
            </w:tcBorders>
            <w:shd w:val="clear" w:color="auto" w:fill="auto"/>
            <w:vAlign w:val="bottom"/>
            <w:hideMark/>
          </w:tcPr>
          <w:p w14:paraId="41F66B00" w14:textId="77777777" w:rsidR="00605113" w:rsidRPr="00605113" w:rsidRDefault="00605113" w:rsidP="00605113">
            <w:pPr>
              <w:rPr>
                <w:b/>
                <w:bCs/>
                <w:color w:val="000000"/>
                <w:sz w:val="14"/>
                <w:szCs w:val="14"/>
              </w:rPr>
            </w:pPr>
            <w:r w:rsidRPr="00605113">
              <w:rPr>
                <w:b/>
                <w:bCs/>
                <w:color w:val="000000"/>
                <w:sz w:val="14"/>
                <w:szCs w:val="14"/>
              </w:rPr>
              <w:t>4 квартал</w:t>
            </w:r>
          </w:p>
        </w:tc>
        <w:tc>
          <w:tcPr>
            <w:tcW w:w="1460" w:type="dxa"/>
            <w:tcBorders>
              <w:top w:val="nil"/>
              <w:left w:val="nil"/>
              <w:bottom w:val="single" w:sz="4" w:space="0" w:color="auto"/>
              <w:right w:val="single" w:sz="4" w:space="0" w:color="auto"/>
            </w:tcBorders>
            <w:shd w:val="clear" w:color="auto" w:fill="auto"/>
            <w:vAlign w:val="bottom"/>
            <w:hideMark/>
          </w:tcPr>
          <w:p w14:paraId="2573BFF6" w14:textId="77777777" w:rsidR="00605113" w:rsidRPr="00605113" w:rsidRDefault="00605113" w:rsidP="00605113">
            <w:pPr>
              <w:rPr>
                <w:b/>
                <w:bCs/>
                <w:color w:val="000000"/>
                <w:sz w:val="14"/>
                <w:szCs w:val="14"/>
              </w:rPr>
            </w:pPr>
            <w:r w:rsidRPr="00605113">
              <w:rPr>
                <w:b/>
                <w:bCs/>
                <w:color w:val="000000"/>
                <w:sz w:val="14"/>
                <w:szCs w:val="14"/>
              </w:rPr>
              <w:t>1 квартал</w:t>
            </w:r>
          </w:p>
        </w:tc>
        <w:tc>
          <w:tcPr>
            <w:tcW w:w="1480" w:type="dxa"/>
            <w:tcBorders>
              <w:top w:val="nil"/>
              <w:left w:val="nil"/>
              <w:bottom w:val="single" w:sz="4" w:space="0" w:color="auto"/>
              <w:right w:val="single" w:sz="4" w:space="0" w:color="auto"/>
            </w:tcBorders>
            <w:shd w:val="clear" w:color="auto" w:fill="auto"/>
            <w:vAlign w:val="bottom"/>
            <w:hideMark/>
          </w:tcPr>
          <w:p w14:paraId="6497F57D" w14:textId="77777777" w:rsidR="00605113" w:rsidRPr="00605113" w:rsidRDefault="00605113" w:rsidP="00605113">
            <w:pPr>
              <w:rPr>
                <w:b/>
                <w:bCs/>
                <w:color w:val="000000"/>
                <w:sz w:val="14"/>
                <w:szCs w:val="14"/>
              </w:rPr>
            </w:pPr>
            <w:r w:rsidRPr="00605113">
              <w:rPr>
                <w:b/>
                <w:bCs/>
                <w:color w:val="000000"/>
                <w:sz w:val="14"/>
                <w:szCs w:val="14"/>
              </w:rPr>
              <w:t>2 квартал</w:t>
            </w:r>
          </w:p>
        </w:tc>
        <w:tc>
          <w:tcPr>
            <w:tcW w:w="1460" w:type="dxa"/>
            <w:tcBorders>
              <w:top w:val="nil"/>
              <w:left w:val="nil"/>
              <w:bottom w:val="single" w:sz="4" w:space="0" w:color="auto"/>
              <w:right w:val="single" w:sz="4" w:space="0" w:color="auto"/>
            </w:tcBorders>
            <w:shd w:val="clear" w:color="auto" w:fill="auto"/>
            <w:vAlign w:val="bottom"/>
            <w:hideMark/>
          </w:tcPr>
          <w:p w14:paraId="34B1B44C" w14:textId="77777777" w:rsidR="00605113" w:rsidRPr="00605113" w:rsidRDefault="00605113" w:rsidP="00605113">
            <w:pPr>
              <w:rPr>
                <w:b/>
                <w:bCs/>
                <w:color w:val="000000"/>
                <w:sz w:val="14"/>
                <w:szCs w:val="14"/>
              </w:rPr>
            </w:pPr>
            <w:r w:rsidRPr="00605113">
              <w:rPr>
                <w:b/>
                <w:bCs/>
                <w:color w:val="000000"/>
                <w:sz w:val="14"/>
                <w:szCs w:val="14"/>
              </w:rPr>
              <w:t>3 квартал</w:t>
            </w:r>
          </w:p>
        </w:tc>
        <w:tc>
          <w:tcPr>
            <w:tcW w:w="1460" w:type="dxa"/>
            <w:tcBorders>
              <w:top w:val="nil"/>
              <w:left w:val="nil"/>
              <w:bottom w:val="single" w:sz="4" w:space="0" w:color="auto"/>
              <w:right w:val="single" w:sz="4" w:space="0" w:color="auto"/>
            </w:tcBorders>
            <w:shd w:val="clear" w:color="auto" w:fill="auto"/>
            <w:vAlign w:val="bottom"/>
            <w:hideMark/>
          </w:tcPr>
          <w:p w14:paraId="205E9310" w14:textId="77777777" w:rsidR="00605113" w:rsidRPr="00605113" w:rsidRDefault="00605113" w:rsidP="00605113">
            <w:pPr>
              <w:rPr>
                <w:b/>
                <w:bCs/>
                <w:color w:val="000000"/>
                <w:sz w:val="14"/>
                <w:szCs w:val="14"/>
              </w:rPr>
            </w:pPr>
            <w:r w:rsidRPr="00605113">
              <w:rPr>
                <w:b/>
                <w:bCs/>
                <w:color w:val="000000"/>
                <w:sz w:val="14"/>
                <w:szCs w:val="14"/>
              </w:rPr>
              <w:t>4 квартал</w:t>
            </w:r>
          </w:p>
        </w:tc>
        <w:tc>
          <w:tcPr>
            <w:tcW w:w="1500" w:type="dxa"/>
            <w:tcBorders>
              <w:top w:val="nil"/>
              <w:left w:val="nil"/>
              <w:bottom w:val="single" w:sz="4" w:space="0" w:color="auto"/>
              <w:right w:val="single" w:sz="4" w:space="0" w:color="auto"/>
            </w:tcBorders>
            <w:shd w:val="clear" w:color="auto" w:fill="auto"/>
            <w:vAlign w:val="bottom"/>
            <w:hideMark/>
          </w:tcPr>
          <w:p w14:paraId="673CA347" w14:textId="77777777" w:rsidR="00605113" w:rsidRPr="00605113" w:rsidRDefault="00605113" w:rsidP="00605113">
            <w:pPr>
              <w:rPr>
                <w:b/>
                <w:bCs/>
                <w:color w:val="000000"/>
                <w:sz w:val="14"/>
                <w:szCs w:val="14"/>
              </w:rPr>
            </w:pPr>
            <w:r w:rsidRPr="00605113">
              <w:rPr>
                <w:b/>
                <w:bCs/>
                <w:color w:val="000000"/>
                <w:sz w:val="14"/>
                <w:szCs w:val="14"/>
              </w:rPr>
              <w:t>1 квартал</w:t>
            </w:r>
          </w:p>
        </w:tc>
      </w:tr>
      <w:tr w:rsidR="00605113" w:rsidRPr="00605113" w14:paraId="6D6D1ED1"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62B513EA" w14:textId="77777777" w:rsidR="00605113" w:rsidRPr="00605113" w:rsidRDefault="00605113" w:rsidP="00605113">
            <w:pPr>
              <w:rPr>
                <w:color w:val="000000"/>
                <w:sz w:val="14"/>
                <w:szCs w:val="14"/>
              </w:rPr>
            </w:pPr>
            <w:r w:rsidRPr="00605113">
              <w:rPr>
                <w:color w:val="000000"/>
                <w:sz w:val="14"/>
                <w:szCs w:val="14"/>
              </w:rPr>
              <w:t>Приморский край</w:t>
            </w:r>
          </w:p>
        </w:tc>
        <w:tc>
          <w:tcPr>
            <w:tcW w:w="6800" w:type="dxa"/>
            <w:gridSpan w:val="5"/>
            <w:tcBorders>
              <w:top w:val="single" w:sz="4" w:space="0" w:color="auto"/>
              <w:left w:val="nil"/>
              <w:bottom w:val="single" w:sz="4" w:space="0" w:color="auto"/>
              <w:right w:val="single" w:sz="4" w:space="0" w:color="000000"/>
            </w:tcBorders>
            <w:shd w:val="clear" w:color="auto" w:fill="auto"/>
            <w:vAlign w:val="bottom"/>
            <w:hideMark/>
          </w:tcPr>
          <w:p w14:paraId="57C9DBBC" w14:textId="77777777" w:rsidR="00605113" w:rsidRPr="00605113" w:rsidRDefault="00605113" w:rsidP="00605113">
            <w:pPr>
              <w:rPr>
                <w:sz w:val="14"/>
                <w:szCs w:val="14"/>
              </w:rPr>
            </w:pPr>
            <w:r w:rsidRPr="00605113">
              <w:rPr>
                <w:sz w:val="14"/>
                <w:szCs w:val="14"/>
              </w:rPr>
              <w:t xml:space="preserve">группа Fasten CY Limited + ООО «Управление Регионами» </w:t>
            </w:r>
            <w:r w:rsidRPr="00605113">
              <w:rPr>
                <w:sz w:val="14"/>
                <w:szCs w:val="14"/>
              </w:rPr>
              <w:br/>
              <w:t>(брэнды: Везет, Фастен, Лидер, Минимум, РедТакси, Сатурн, Maxim)</w:t>
            </w:r>
          </w:p>
        </w:tc>
        <w:tc>
          <w:tcPr>
            <w:tcW w:w="5900" w:type="dxa"/>
            <w:gridSpan w:val="4"/>
            <w:tcBorders>
              <w:top w:val="single" w:sz="4" w:space="0" w:color="auto"/>
              <w:left w:val="nil"/>
              <w:bottom w:val="single" w:sz="4" w:space="0" w:color="auto"/>
              <w:right w:val="single" w:sz="4" w:space="0" w:color="000000"/>
            </w:tcBorders>
            <w:shd w:val="clear" w:color="auto" w:fill="auto"/>
            <w:vAlign w:val="bottom"/>
            <w:hideMark/>
          </w:tcPr>
          <w:p w14:paraId="75FFB26E" w14:textId="77777777" w:rsidR="00605113" w:rsidRPr="00605113" w:rsidRDefault="00605113" w:rsidP="00605113">
            <w:pPr>
              <w:rPr>
                <w:sz w:val="14"/>
                <w:szCs w:val="14"/>
              </w:rPr>
            </w:pPr>
            <w:r w:rsidRPr="00605113">
              <w:rPr>
                <w:sz w:val="14"/>
                <w:szCs w:val="14"/>
              </w:rPr>
              <w:t xml:space="preserve">ООО «Яндекс.Такси» + группа Fasten CY Limited + ООО «Управление Регионами» </w:t>
            </w:r>
            <w:r w:rsidRPr="00605113">
              <w:rPr>
                <w:sz w:val="14"/>
                <w:szCs w:val="14"/>
              </w:rPr>
              <w:br/>
              <w:t>(брэнды: Яндекс.Такси, Uber, Везет, Фастен, Лидер, Минимум, РедТакси, Сатурн, Maxim)</w:t>
            </w:r>
          </w:p>
        </w:tc>
      </w:tr>
      <w:tr w:rsidR="00605113" w:rsidRPr="00605113" w14:paraId="130BA4EC"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0E4437AF" w14:textId="77777777" w:rsidR="00605113" w:rsidRPr="00605113" w:rsidRDefault="00605113" w:rsidP="00605113">
            <w:pPr>
              <w:rPr>
                <w:color w:val="000000"/>
                <w:sz w:val="14"/>
                <w:szCs w:val="14"/>
              </w:rPr>
            </w:pPr>
            <w:r w:rsidRPr="00605113">
              <w:rPr>
                <w:color w:val="000000"/>
                <w:sz w:val="14"/>
                <w:szCs w:val="14"/>
              </w:rPr>
              <w:t>Псковская область</w:t>
            </w:r>
          </w:p>
        </w:tc>
        <w:tc>
          <w:tcPr>
            <w:tcW w:w="11200" w:type="dxa"/>
            <w:gridSpan w:val="8"/>
            <w:tcBorders>
              <w:top w:val="single" w:sz="4" w:space="0" w:color="auto"/>
              <w:left w:val="nil"/>
              <w:bottom w:val="single" w:sz="4" w:space="0" w:color="auto"/>
              <w:right w:val="nil"/>
            </w:tcBorders>
            <w:shd w:val="clear" w:color="auto" w:fill="auto"/>
            <w:vAlign w:val="bottom"/>
            <w:hideMark/>
          </w:tcPr>
          <w:p w14:paraId="6A18DC82" w14:textId="77777777" w:rsidR="00605113" w:rsidRPr="00605113" w:rsidRDefault="00605113" w:rsidP="00605113">
            <w:pPr>
              <w:rPr>
                <w:sz w:val="14"/>
                <w:szCs w:val="14"/>
              </w:rPr>
            </w:pPr>
            <w:r w:rsidRPr="00605113">
              <w:rPr>
                <w:sz w:val="14"/>
                <w:szCs w:val="14"/>
              </w:rPr>
              <w:t>группа Fasten CY Limited</w:t>
            </w:r>
            <w:r w:rsidRPr="00605113">
              <w:rPr>
                <w:sz w:val="14"/>
                <w:szCs w:val="14"/>
              </w:rPr>
              <w:br/>
              <w:t>(брэнды: Везет, Фастен, Лидер, Минимум, РедТакси, Сатурн)</w:t>
            </w:r>
          </w:p>
        </w:tc>
        <w:tc>
          <w:tcPr>
            <w:tcW w:w="1500" w:type="dxa"/>
            <w:tcBorders>
              <w:top w:val="nil"/>
              <w:left w:val="nil"/>
              <w:bottom w:val="single" w:sz="4" w:space="0" w:color="auto"/>
              <w:right w:val="single" w:sz="4" w:space="0" w:color="auto"/>
            </w:tcBorders>
            <w:shd w:val="clear" w:color="auto" w:fill="auto"/>
            <w:vAlign w:val="bottom"/>
            <w:hideMark/>
          </w:tcPr>
          <w:p w14:paraId="56D0604F" w14:textId="77777777" w:rsidR="00605113" w:rsidRPr="00605113" w:rsidRDefault="00605113" w:rsidP="00605113">
            <w:pPr>
              <w:rPr>
                <w:sz w:val="14"/>
                <w:szCs w:val="14"/>
              </w:rPr>
            </w:pPr>
            <w:r w:rsidRPr="00605113">
              <w:rPr>
                <w:sz w:val="14"/>
                <w:szCs w:val="14"/>
              </w:rPr>
              <w:t> </w:t>
            </w:r>
          </w:p>
        </w:tc>
      </w:tr>
      <w:tr w:rsidR="00605113" w:rsidRPr="00605113" w14:paraId="59261572"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40C2ACA1" w14:textId="77777777" w:rsidR="00605113" w:rsidRPr="00605113" w:rsidRDefault="00605113" w:rsidP="00605113">
            <w:pPr>
              <w:rPr>
                <w:color w:val="000000"/>
                <w:sz w:val="14"/>
                <w:szCs w:val="14"/>
              </w:rPr>
            </w:pPr>
            <w:r w:rsidRPr="00605113">
              <w:rPr>
                <w:color w:val="000000"/>
                <w:sz w:val="14"/>
                <w:szCs w:val="14"/>
              </w:rPr>
              <w:t>Республика Адыгея</w:t>
            </w:r>
          </w:p>
        </w:tc>
        <w:tc>
          <w:tcPr>
            <w:tcW w:w="12700" w:type="dxa"/>
            <w:gridSpan w:val="9"/>
            <w:tcBorders>
              <w:top w:val="single" w:sz="4" w:space="0" w:color="auto"/>
              <w:left w:val="nil"/>
              <w:bottom w:val="single" w:sz="4" w:space="0" w:color="auto"/>
              <w:right w:val="single" w:sz="4" w:space="0" w:color="000000"/>
            </w:tcBorders>
            <w:shd w:val="clear" w:color="auto" w:fill="auto"/>
            <w:vAlign w:val="bottom"/>
            <w:hideMark/>
          </w:tcPr>
          <w:p w14:paraId="07656D7D" w14:textId="77777777" w:rsidR="00605113" w:rsidRPr="00605113" w:rsidRDefault="00605113" w:rsidP="00605113">
            <w:pPr>
              <w:rPr>
                <w:sz w:val="14"/>
                <w:szCs w:val="14"/>
              </w:rPr>
            </w:pPr>
            <w:r w:rsidRPr="00605113">
              <w:rPr>
                <w:sz w:val="14"/>
                <w:szCs w:val="14"/>
              </w:rPr>
              <w:t>группа Fasten CY Limited</w:t>
            </w:r>
            <w:r w:rsidRPr="00605113">
              <w:rPr>
                <w:sz w:val="14"/>
                <w:szCs w:val="14"/>
              </w:rPr>
              <w:br/>
              <w:t>(брэнды: Везет, Фастен, Лидер, Минимум, РедТакси, Сатурн)</w:t>
            </w:r>
          </w:p>
        </w:tc>
      </w:tr>
      <w:tr w:rsidR="00605113" w:rsidRPr="00605113" w14:paraId="5F138CE8" w14:textId="77777777" w:rsidTr="00605113">
        <w:trPr>
          <w:trHeight w:val="22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2511A9BB" w14:textId="77777777" w:rsidR="00605113" w:rsidRPr="00605113" w:rsidRDefault="00605113" w:rsidP="00605113">
            <w:pPr>
              <w:rPr>
                <w:color w:val="000000"/>
                <w:sz w:val="14"/>
                <w:szCs w:val="14"/>
              </w:rPr>
            </w:pPr>
            <w:r w:rsidRPr="00605113">
              <w:rPr>
                <w:color w:val="000000"/>
                <w:sz w:val="14"/>
                <w:szCs w:val="14"/>
              </w:rPr>
              <w:t>Республика Алтай</w:t>
            </w:r>
          </w:p>
        </w:tc>
        <w:tc>
          <w:tcPr>
            <w:tcW w:w="1300" w:type="dxa"/>
            <w:tcBorders>
              <w:top w:val="nil"/>
              <w:left w:val="nil"/>
              <w:bottom w:val="single" w:sz="4" w:space="0" w:color="auto"/>
              <w:right w:val="single" w:sz="4" w:space="0" w:color="auto"/>
            </w:tcBorders>
            <w:shd w:val="clear" w:color="auto" w:fill="auto"/>
            <w:vAlign w:val="bottom"/>
            <w:hideMark/>
          </w:tcPr>
          <w:p w14:paraId="31A93351"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43226FBC" w14:textId="77777777" w:rsidR="00605113" w:rsidRPr="00605113" w:rsidRDefault="00605113" w:rsidP="00605113">
            <w:pPr>
              <w:rPr>
                <w:color w:val="4472C4"/>
                <w:sz w:val="14"/>
                <w:szCs w:val="14"/>
              </w:rPr>
            </w:pPr>
            <w:r w:rsidRPr="00605113">
              <w:rPr>
                <w:color w:val="4472C4"/>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1B2559D0" w14:textId="77777777" w:rsidR="00605113" w:rsidRPr="00605113" w:rsidRDefault="00605113" w:rsidP="00605113">
            <w:pPr>
              <w:rPr>
                <w:color w:val="4472C4"/>
                <w:sz w:val="14"/>
                <w:szCs w:val="14"/>
              </w:rPr>
            </w:pPr>
            <w:r w:rsidRPr="00605113">
              <w:rPr>
                <w:color w:val="4472C4"/>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02F3443A" w14:textId="77777777" w:rsidR="00605113" w:rsidRPr="00605113" w:rsidRDefault="00605113" w:rsidP="00605113">
            <w:pPr>
              <w:rPr>
                <w:color w:val="4472C4"/>
                <w:sz w:val="14"/>
                <w:szCs w:val="14"/>
              </w:rPr>
            </w:pPr>
            <w:r w:rsidRPr="00605113">
              <w:rPr>
                <w:color w:val="4472C4"/>
                <w:sz w:val="14"/>
                <w:szCs w:val="14"/>
              </w:rPr>
              <w:t> </w:t>
            </w:r>
          </w:p>
        </w:tc>
        <w:tc>
          <w:tcPr>
            <w:tcW w:w="1460" w:type="dxa"/>
            <w:tcBorders>
              <w:top w:val="nil"/>
              <w:left w:val="nil"/>
              <w:bottom w:val="single" w:sz="4" w:space="0" w:color="auto"/>
              <w:right w:val="single" w:sz="4" w:space="0" w:color="auto"/>
            </w:tcBorders>
            <w:shd w:val="clear" w:color="auto" w:fill="auto"/>
            <w:vAlign w:val="bottom"/>
            <w:hideMark/>
          </w:tcPr>
          <w:p w14:paraId="498D195F" w14:textId="77777777" w:rsidR="00605113" w:rsidRPr="00605113" w:rsidRDefault="00605113" w:rsidP="00605113">
            <w:pPr>
              <w:rPr>
                <w:color w:val="4472C4"/>
                <w:sz w:val="14"/>
                <w:szCs w:val="14"/>
              </w:rPr>
            </w:pPr>
            <w:r w:rsidRPr="00605113">
              <w:rPr>
                <w:color w:val="4472C4"/>
                <w:sz w:val="14"/>
                <w:szCs w:val="14"/>
              </w:rPr>
              <w:t> </w:t>
            </w:r>
          </w:p>
        </w:tc>
        <w:tc>
          <w:tcPr>
            <w:tcW w:w="1480" w:type="dxa"/>
            <w:tcBorders>
              <w:top w:val="nil"/>
              <w:left w:val="nil"/>
              <w:bottom w:val="single" w:sz="4" w:space="0" w:color="auto"/>
              <w:right w:val="single" w:sz="4" w:space="0" w:color="auto"/>
            </w:tcBorders>
            <w:shd w:val="clear" w:color="auto" w:fill="auto"/>
            <w:vAlign w:val="bottom"/>
            <w:hideMark/>
          </w:tcPr>
          <w:p w14:paraId="4513231C" w14:textId="77777777" w:rsidR="00605113" w:rsidRPr="00605113" w:rsidRDefault="00605113" w:rsidP="00605113">
            <w:pPr>
              <w:rPr>
                <w:color w:val="4472C4"/>
                <w:sz w:val="14"/>
                <w:szCs w:val="14"/>
              </w:rPr>
            </w:pPr>
            <w:r w:rsidRPr="00605113">
              <w:rPr>
                <w:color w:val="4472C4"/>
                <w:sz w:val="14"/>
                <w:szCs w:val="14"/>
              </w:rPr>
              <w:t> </w:t>
            </w:r>
          </w:p>
        </w:tc>
        <w:tc>
          <w:tcPr>
            <w:tcW w:w="1460" w:type="dxa"/>
            <w:tcBorders>
              <w:top w:val="nil"/>
              <w:left w:val="nil"/>
              <w:bottom w:val="single" w:sz="4" w:space="0" w:color="auto"/>
              <w:right w:val="single" w:sz="4" w:space="0" w:color="auto"/>
            </w:tcBorders>
            <w:shd w:val="clear" w:color="auto" w:fill="auto"/>
            <w:vAlign w:val="bottom"/>
            <w:hideMark/>
          </w:tcPr>
          <w:p w14:paraId="0A36D299" w14:textId="77777777" w:rsidR="00605113" w:rsidRPr="00605113" w:rsidRDefault="00605113" w:rsidP="00605113">
            <w:pPr>
              <w:rPr>
                <w:color w:val="4472C4"/>
                <w:sz w:val="14"/>
                <w:szCs w:val="14"/>
              </w:rPr>
            </w:pPr>
            <w:r w:rsidRPr="00605113">
              <w:rPr>
                <w:color w:val="4472C4"/>
                <w:sz w:val="14"/>
                <w:szCs w:val="14"/>
              </w:rPr>
              <w:t> </w:t>
            </w:r>
          </w:p>
        </w:tc>
        <w:tc>
          <w:tcPr>
            <w:tcW w:w="1460" w:type="dxa"/>
            <w:tcBorders>
              <w:top w:val="nil"/>
              <w:left w:val="nil"/>
              <w:bottom w:val="single" w:sz="4" w:space="0" w:color="auto"/>
              <w:right w:val="single" w:sz="4" w:space="0" w:color="auto"/>
            </w:tcBorders>
            <w:shd w:val="clear" w:color="auto" w:fill="auto"/>
            <w:vAlign w:val="bottom"/>
            <w:hideMark/>
          </w:tcPr>
          <w:p w14:paraId="743A00DC" w14:textId="77777777" w:rsidR="00605113" w:rsidRPr="00605113" w:rsidRDefault="00605113" w:rsidP="00605113">
            <w:pPr>
              <w:rPr>
                <w:color w:val="4472C4"/>
                <w:sz w:val="14"/>
                <w:szCs w:val="14"/>
              </w:rPr>
            </w:pPr>
            <w:r w:rsidRPr="00605113">
              <w:rPr>
                <w:color w:val="4472C4"/>
                <w:sz w:val="14"/>
                <w:szCs w:val="14"/>
              </w:rPr>
              <w:t> </w:t>
            </w:r>
          </w:p>
        </w:tc>
        <w:tc>
          <w:tcPr>
            <w:tcW w:w="1500" w:type="dxa"/>
            <w:tcBorders>
              <w:top w:val="nil"/>
              <w:left w:val="nil"/>
              <w:bottom w:val="single" w:sz="4" w:space="0" w:color="auto"/>
              <w:right w:val="single" w:sz="4" w:space="0" w:color="auto"/>
            </w:tcBorders>
            <w:shd w:val="clear" w:color="auto" w:fill="auto"/>
            <w:vAlign w:val="bottom"/>
            <w:hideMark/>
          </w:tcPr>
          <w:p w14:paraId="703FEA7C" w14:textId="77777777" w:rsidR="00605113" w:rsidRPr="00605113" w:rsidRDefault="00605113" w:rsidP="00605113">
            <w:pPr>
              <w:rPr>
                <w:color w:val="4472C4"/>
                <w:sz w:val="14"/>
                <w:szCs w:val="14"/>
              </w:rPr>
            </w:pPr>
            <w:r w:rsidRPr="00605113">
              <w:rPr>
                <w:color w:val="4472C4"/>
                <w:sz w:val="14"/>
                <w:szCs w:val="14"/>
              </w:rPr>
              <w:t> </w:t>
            </w:r>
          </w:p>
        </w:tc>
      </w:tr>
      <w:tr w:rsidR="00605113" w:rsidRPr="00605113" w14:paraId="19C5C13B"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0C1195D9" w14:textId="77777777" w:rsidR="00605113" w:rsidRPr="00605113" w:rsidRDefault="00605113" w:rsidP="00605113">
            <w:pPr>
              <w:rPr>
                <w:color w:val="000000"/>
                <w:sz w:val="14"/>
                <w:szCs w:val="14"/>
              </w:rPr>
            </w:pPr>
            <w:r w:rsidRPr="00605113">
              <w:rPr>
                <w:color w:val="000000"/>
                <w:sz w:val="14"/>
                <w:szCs w:val="14"/>
              </w:rPr>
              <w:t>Республика Башкортостан</w:t>
            </w:r>
          </w:p>
        </w:tc>
        <w:tc>
          <w:tcPr>
            <w:tcW w:w="5340" w:type="dxa"/>
            <w:gridSpan w:val="4"/>
            <w:tcBorders>
              <w:top w:val="single" w:sz="4" w:space="0" w:color="auto"/>
              <w:left w:val="nil"/>
              <w:bottom w:val="single" w:sz="4" w:space="0" w:color="auto"/>
              <w:right w:val="single" w:sz="4" w:space="0" w:color="000000"/>
            </w:tcBorders>
            <w:shd w:val="clear" w:color="auto" w:fill="auto"/>
            <w:vAlign w:val="bottom"/>
            <w:hideMark/>
          </w:tcPr>
          <w:p w14:paraId="19AE5916" w14:textId="77777777" w:rsidR="00605113" w:rsidRPr="00605113" w:rsidRDefault="00605113" w:rsidP="00605113">
            <w:pPr>
              <w:rPr>
                <w:sz w:val="14"/>
                <w:szCs w:val="14"/>
              </w:rPr>
            </w:pPr>
            <w:r w:rsidRPr="00605113">
              <w:rPr>
                <w:sz w:val="14"/>
                <w:szCs w:val="14"/>
              </w:rPr>
              <w:t xml:space="preserve">группа Fasten CY Limited + группа Dooboo Holding Limited </w:t>
            </w:r>
            <w:r w:rsidRPr="00605113">
              <w:rPr>
                <w:sz w:val="14"/>
                <w:szCs w:val="14"/>
              </w:rPr>
              <w:br/>
              <w:t xml:space="preserve">(брэнды:Везет, Фастен, Лидер, Минимум, РедТакси, Сатурн, Gett, TapTaxi) </w:t>
            </w:r>
          </w:p>
        </w:tc>
        <w:tc>
          <w:tcPr>
            <w:tcW w:w="7360" w:type="dxa"/>
            <w:gridSpan w:val="5"/>
            <w:tcBorders>
              <w:top w:val="single" w:sz="4" w:space="0" w:color="auto"/>
              <w:left w:val="nil"/>
              <w:bottom w:val="single" w:sz="4" w:space="0" w:color="auto"/>
              <w:right w:val="single" w:sz="4" w:space="0" w:color="000000"/>
            </w:tcBorders>
            <w:shd w:val="clear" w:color="auto" w:fill="auto"/>
            <w:vAlign w:val="bottom"/>
            <w:hideMark/>
          </w:tcPr>
          <w:p w14:paraId="509C5DC2" w14:textId="77777777" w:rsidR="00605113" w:rsidRPr="00605113" w:rsidRDefault="00605113" w:rsidP="00605113">
            <w:pPr>
              <w:rPr>
                <w:sz w:val="14"/>
                <w:szCs w:val="14"/>
              </w:rPr>
            </w:pPr>
            <w:r w:rsidRPr="00605113">
              <w:rPr>
                <w:sz w:val="14"/>
                <w:szCs w:val="14"/>
              </w:rPr>
              <w:t>ООО «Яндекс.Такси» + группа Fasten CY Limited</w:t>
            </w:r>
            <w:r w:rsidRPr="00605113">
              <w:rPr>
                <w:sz w:val="14"/>
                <w:szCs w:val="14"/>
              </w:rPr>
              <w:br/>
              <w:t xml:space="preserve">(брэнды: Яндекс.Такси, Uber, Везет, Фастен, Лидер, Минимум, РедТакси, Сатурн) </w:t>
            </w:r>
          </w:p>
        </w:tc>
      </w:tr>
      <w:tr w:rsidR="00605113" w:rsidRPr="00605113" w14:paraId="16D9DE6D"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5292C189" w14:textId="77777777" w:rsidR="00605113" w:rsidRPr="00605113" w:rsidRDefault="00605113" w:rsidP="00605113">
            <w:pPr>
              <w:rPr>
                <w:color w:val="000000"/>
                <w:sz w:val="14"/>
                <w:szCs w:val="14"/>
              </w:rPr>
            </w:pPr>
            <w:r w:rsidRPr="00605113">
              <w:rPr>
                <w:color w:val="000000"/>
                <w:sz w:val="14"/>
                <w:szCs w:val="14"/>
              </w:rPr>
              <w:t>Республика Бурятия</w:t>
            </w:r>
          </w:p>
        </w:tc>
        <w:tc>
          <w:tcPr>
            <w:tcW w:w="12700" w:type="dxa"/>
            <w:gridSpan w:val="9"/>
            <w:tcBorders>
              <w:top w:val="single" w:sz="4" w:space="0" w:color="auto"/>
              <w:left w:val="nil"/>
              <w:bottom w:val="single" w:sz="4" w:space="0" w:color="auto"/>
              <w:right w:val="single" w:sz="4" w:space="0" w:color="000000"/>
            </w:tcBorders>
            <w:shd w:val="clear" w:color="auto" w:fill="auto"/>
            <w:vAlign w:val="bottom"/>
            <w:hideMark/>
          </w:tcPr>
          <w:p w14:paraId="63177B16" w14:textId="77777777" w:rsidR="00605113" w:rsidRPr="00605113" w:rsidRDefault="00605113" w:rsidP="00605113">
            <w:pPr>
              <w:rPr>
                <w:color w:val="000000"/>
                <w:sz w:val="14"/>
                <w:szCs w:val="14"/>
              </w:rPr>
            </w:pPr>
            <w:r w:rsidRPr="00605113">
              <w:rPr>
                <w:color w:val="000000"/>
                <w:sz w:val="14"/>
                <w:szCs w:val="14"/>
              </w:rPr>
              <w:t xml:space="preserve">ООО «Управление Регионами» </w:t>
            </w:r>
            <w:r w:rsidRPr="00605113">
              <w:rPr>
                <w:color w:val="000000"/>
                <w:sz w:val="14"/>
                <w:szCs w:val="14"/>
              </w:rPr>
              <w:br/>
              <w:t>(брэнды: Maxim)</w:t>
            </w:r>
          </w:p>
        </w:tc>
      </w:tr>
      <w:tr w:rsidR="00605113" w:rsidRPr="00605113" w14:paraId="10201C61"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3F36B07F" w14:textId="77777777" w:rsidR="00605113" w:rsidRPr="00605113" w:rsidRDefault="00605113" w:rsidP="00605113">
            <w:pPr>
              <w:rPr>
                <w:color w:val="000000"/>
                <w:sz w:val="14"/>
                <w:szCs w:val="14"/>
              </w:rPr>
            </w:pPr>
            <w:r w:rsidRPr="00605113">
              <w:rPr>
                <w:color w:val="000000"/>
                <w:sz w:val="14"/>
                <w:szCs w:val="14"/>
              </w:rPr>
              <w:t>Республика Дагестан</w:t>
            </w:r>
          </w:p>
        </w:tc>
        <w:tc>
          <w:tcPr>
            <w:tcW w:w="1300" w:type="dxa"/>
            <w:tcBorders>
              <w:top w:val="nil"/>
              <w:left w:val="nil"/>
              <w:bottom w:val="single" w:sz="4" w:space="0" w:color="auto"/>
              <w:right w:val="single" w:sz="4" w:space="0" w:color="auto"/>
            </w:tcBorders>
            <w:shd w:val="clear" w:color="auto" w:fill="auto"/>
            <w:vAlign w:val="bottom"/>
            <w:hideMark/>
          </w:tcPr>
          <w:p w14:paraId="301DDB1E" w14:textId="77777777" w:rsidR="00605113" w:rsidRPr="00605113" w:rsidRDefault="00605113" w:rsidP="00605113">
            <w:pPr>
              <w:rPr>
                <w:color w:val="000000"/>
                <w:sz w:val="14"/>
                <w:szCs w:val="14"/>
              </w:rPr>
            </w:pPr>
            <w:r w:rsidRPr="00605113">
              <w:rPr>
                <w:color w:val="000000"/>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046BE5B8" w14:textId="77777777" w:rsidR="00605113" w:rsidRPr="00605113" w:rsidRDefault="00605113" w:rsidP="00605113">
            <w:pPr>
              <w:rPr>
                <w:color w:val="4472C4"/>
                <w:sz w:val="14"/>
                <w:szCs w:val="14"/>
              </w:rPr>
            </w:pPr>
            <w:r w:rsidRPr="00605113">
              <w:rPr>
                <w:color w:val="4472C4"/>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3A5872D3" w14:textId="77777777" w:rsidR="00605113" w:rsidRPr="00605113" w:rsidRDefault="00605113" w:rsidP="00605113">
            <w:pPr>
              <w:rPr>
                <w:color w:val="4472C4"/>
                <w:sz w:val="14"/>
                <w:szCs w:val="14"/>
              </w:rPr>
            </w:pPr>
            <w:r w:rsidRPr="00605113">
              <w:rPr>
                <w:color w:val="4472C4"/>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6E39DE38" w14:textId="77777777" w:rsidR="00605113" w:rsidRPr="00605113" w:rsidRDefault="00605113" w:rsidP="00605113">
            <w:pPr>
              <w:rPr>
                <w:color w:val="000000"/>
                <w:sz w:val="14"/>
                <w:szCs w:val="14"/>
              </w:rPr>
            </w:pPr>
            <w:r w:rsidRPr="00605113">
              <w:rPr>
                <w:color w:val="000000"/>
                <w:sz w:val="14"/>
                <w:szCs w:val="14"/>
              </w:rPr>
              <w:t> </w:t>
            </w:r>
          </w:p>
        </w:tc>
        <w:tc>
          <w:tcPr>
            <w:tcW w:w="1460" w:type="dxa"/>
            <w:tcBorders>
              <w:top w:val="nil"/>
              <w:left w:val="nil"/>
              <w:bottom w:val="single" w:sz="4" w:space="0" w:color="auto"/>
              <w:right w:val="single" w:sz="4" w:space="0" w:color="auto"/>
            </w:tcBorders>
            <w:shd w:val="clear" w:color="auto" w:fill="auto"/>
            <w:vAlign w:val="bottom"/>
            <w:hideMark/>
          </w:tcPr>
          <w:p w14:paraId="3D0EF4D1" w14:textId="77777777" w:rsidR="00605113" w:rsidRPr="00605113" w:rsidRDefault="00605113" w:rsidP="00605113">
            <w:pPr>
              <w:rPr>
                <w:color w:val="000000"/>
                <w:sz w:val="14"/>
                <w:szCs w:val="14"/>
              </w:rPr>
            </w:pPr>
            <w:r w:rsidRPr="00605113">
              <w:rPr>
                <w:color w:val="000000"/>
                <w:sz w:val="14"/>
                <w:szCs w:val="14"/>
              </w:rPr>
              <w:t> </w:t>
            </w:r>
          </w:p>
        </w:tc>
        <w:tc>
          <w:tcPr>
            <w:tcW w:w="5900" w:type="dxa"/>
            <w:gridSpan w:val="4"/>
            <w:tcBorders>
              <w:top w:val="single" w:sz="4" w:space="0" w:color="auto"/>
              <w:left w:val="nil"/>
              <w:bottom w:val="single" w:sz="4" w:space="0" w:color="auto"/>
              <w:right w:val="single" w:sz="4" w:space="0" w:color="000000"/>
            </w:tcBorders>
            <w:shd w:val="clear" w:color="auto" w:fill="auto"/>
            <w:vAlign w:val="bottom"/>
            <w:hideMark/>
          </w:tcPr>
          <w:p w14:paraId="01D2D41D" w14:textId="77777777" w:rsidR="00605113" w:rsidRPr="00605113" w:rsidRDefault="00605113" w:rsidP="00605113">
            <w:pPr>
              <w:rPr>
                <w:sz w:val="14"/>
                <w:szCs w:val="14"/>
              </w:rPr>
            </w:pPr>
            <w:r w:rsidRPr="00605113">
              <w:rPr>
                <w:sz w:val="14"/>
                <w:szCs w:val="14"/>
              </w:rPr>
              <w:t>ООО «Яндекс.Такси»</w:t>
            </w:r>
            <w:r w:rsidRPr="00605113">
              <w:rPr>
                <w:sz w:val="14"/>
                <w:szCs w:val="14"/>
              </w:rPr>
              <w:br/>
              <w:t xml:space="preserve">(брэнды: Яндекс.Такси, Uber) </w:t>
            </w:r>
          </w:p>
        </w:tc>
      </w:tr>
      <w:tr w:rsidR="00605113" w:rsidRPr="00605113" w14:paraId="41C4DAFC" w14:textId="77777777" w:rsidTr="00605113">
        <w:trPr>
          <w:trHeight w:val="42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3AED5F6D" w14:textId="77777777" w:rsidR="00605113" w:rsidRPr="00605113" w:rsidRDefault="00605113" w:rsidP="00605113">
            <w:pPr>
              <w:rPr>
                <w:color w:val="000000"/>
                <w:sz w:val="14"/>
                <w:szCs w:val="14"/>
              </w:rPr>
            </w:pPr>
            <w:r w:rsidRPr="00605113">
              <w:rPr>
                <w:color w:val="000000"/>
                <w:sz w:val="14"/>
                <w:szCs w:val="14"/>
              </w:rPr>
              <w:t>Республика Ингушетия</w:t>
            </w:r>
          </w:p>
        </w:tc>
        <w:tc>
          <w:tcPr>
            <w:tcW w:w="1300" w:type="dxa"/>
            <w:tcBorders>
              <w:top w:val="nil"/>
              <w:left w:val="nil"/>
              <w:bottom w:val="single" w:sz="4" w:space="0" w:color="auto"/>
              <w:right w:val="single" w:sz="4" w:space="0" w:color="auto"/>
            </w:tcBorders>
            <w:shd w:val="clear" w:color="auto" w:fill="auto"/>
            <w:vAlign w:val="bottom"/>
            <w:hideMark/>
          </w:tcPr>
          <w:p w14:paraId="3F72AD31" w14:textId="77777777" w:rsidR="00605113" w:rsidRPr="00605113" w:rsidRDefault="00605113" w:rsidP="00605113">
            <w:pPr>
              <w:rPr>
                <w:color w:val="000000"/>
                <w:sz w:val="14"/>
                <w:szCs w:val="14"/>
              </w:rPr>
            </w:pPr>
            <w:r w:rsidRPr="00605113">
              <w:rPr>
                <w:color w:val="000000"/>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2D6B0D6A" w14:textId="77777777" w:rsidR="00605113" w:rsidRPr="00605113" w:rsidRDefault="00605113" w:rsidP="00605113">
            <w:pPr>
              <w:rPr>
                <w:color w:val="000000"/>
                <w:sz w:val="14"/>
                <w:szCs w:val="14"/>
              </w:rPr>
            </w:pPr>
            <w:r w:rsidRPr="00605113">
              <w:rPr>
                <w:color w:val="000000"/>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7EEE6276" w14:textId="77777777" w:rsidR="00605113" w:rsidRPr="00605113" w:rsidRDefault="00605113" w:rsidP="00605113">
            <w:pPr>
              <w:rPr>
                <w:color w:val="4472C4"/>
                <w:sz w:val="14"/>
                <w:szCs w:val="14"/>
              </w:rPr>
            </w:pPr>
            <w:r w:rsidRPr="00605113">
              <w:rPr>
                <w:color w:val="4472C4"/>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1A444999" w14:textId="77777777" w:rsidR="00605113" w:rsidRPr="00605113" w:rsidRDefault="00605113" w:rsidP="00605113">
            <w:pPr>
              <w:rPr>
                <w:color w:val="4472C4"/>
                <w:sz w:val="14"/>
                <w:szCs w:val="14"/>
              </w:rPr>
            </w:pPr>
            <w:r w:rsidRPr="00605113">
              <w:rPr>
                <w:color w:val="4472C4"/>
                <w:sz w:val="14"/>
                <w:szCs w:val="14"/>
              </w:rPr>
              <w:t> </w:t>
            </w:r>
          </w:p>
        </w:tc>
        <w:tc>
          <w:tcPr>
            <w:tcW w:w="7360" w:type="dxa"/>
            <w:gridSpan w:val="5"/>
            <w:tcBorders>
              <w:top w:val="single" w:sz="4" w:space="0" w:color="auto"/>
              <w:left w:val="nil"/>
              <w:bottom w:val="single" w:sz="4" w:space="0" w:color="auto"/>
              <w:right w:val="single" w:sz="4" w:space="0" w:color="000000"/>
            </w:tcBorders>
            <w:shd w:val="clear" w:color="auto" w:fill="auto"/>
            <w:vAlign w:val="bottom"/>
            <w:hideMark/>
          </w:tcPr>
          <w:p w14:paraId="48C82875" w14:textId="77777777" w:rsidR="00605113" w:rsidRPr="00605113" w:rsidRDefault="00605113" w:rsidP="00605113">
            <w:pPr>
              <w:rPr>
                <w:sz w:val="14"/>
                <w:szCs w:val="14"/>
              </w:rPr>
            </w:pPr>
            <w:r w:rsidRPr="00605113">
              <w:rPr>
                <w:sz w:val="14"/>
                <w:szCs w:val="14"/>
              </w:rPr>
              <w:t>ООО «Тибака»</w:t>
            </w:r>
            <w:r w:rsidRPr="00605113">
              <w:rPr>
                <w:sz w:val="14"/>
                <w:szCs w:val="14"/>
              </w:rPr>
              <w:br/>
              <w:t>(брэнды: Тешам Такси)</w:t>
            </w:r>
          </w:p>
        </w:tc>
      </w:tr>
      <w:tr w:rsidR="00605113" w:rsidRPr="00605113" w14:paraId="2BDDF543" w14:textId="77777777" w:rsidTr="00605113">
        <w:trPr>
          <w:trHeight w:val="43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3811BE27" w14:textId="77777777" w:rsidR="00605113" w:rsidRPr="00605113" w:rsidRDefault="00605113" w:rsidP="00605113">
            <w:pPr>
              <w:rPr>
                <w:color w:val="000000"/>
                <w:sz w:val="14"/>
                <w:szCs w:val="14"/>
              </w:rPr>
            </w:pPr>
            <w:r w:rsidRPr="00605113">
              <w:rPr>
                <w:color w:val="000000"/>
                <w:sz w:val="14"/>
                <w:szCs w:val="14"/>
              </w:rPr>
              <w:t>Республика Калмыкия</w:t>
            </w:r>
          </w:p>
        </w:tc>
        <w:tc>
          <w:tcPr>
            <w:tcW w:w="1300" w:type="dxa"/>
            <w:tcBorders>
              <w:top w:val="nil"/>
              <w:left w:val="nil"/>
              <w:bottom w:val="single" w:sz="4" w:space="0" w:color="auto"/>
              <w:right w:val="single" w:sz="4" w:space="0" w:color="auto"/>
            </w:tcBorders>
            <w:shd w:val="clear" w:color="auto" w:fill="auto"/>
            <w:vAlign w:val="bottom"/>
            <w:hideMark/>
          </w:tcPr>
          <w:p w14:paraId="1BB8B862"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188655C1" w14:textId="77777777" w:rsidR="00605113" w:rsidRPr="00605113" w:rsidRDefault="00605113" w:rsidP="00605113">
            <w:pPr>
              <w:rPr>
                <w:color w:val="4472C4"/>
                <w:sz w:val="14"/>
                <w:szCs w:val="14"/>
              </w:rPr>
            </w:pPr>
            <w:r w:rsidRPr="00605113">
              <w:rPr>
                <w:color w:val="4472C4"/>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749491E5" w14:textId="77777777" w:rsidR="00605113" w:rsidRPr="00605113" w:rsidRDefault="00605113" w:rsidP="00605113">
            <w:pPr>
              <w:rPr>
                <w:color w:val="4472C4"/>
                <w:sz w:val="14"/>
                <w:szCs w:val="14"/>
              </w:rPr>
            </w:pPr>
            <w:r w:rsidRPr="00605113">
              <w:rPr>
                <w:color w:val="4472C4"/>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02ADF4A8" w14:textId="77777777" w:rsidR="00605113" w:rsidRPr="00605113" w:rsidRDefault="00605113" w:rsidP="00605113">
            <w:pPr>
              <w:rPr>
                <w:color w:val="000000"/>
                <w:sz w:val="14"/>
                <w:szCs w:val="14"/>
              </w:rPr>
            </w:pPr>
            <w:r w:rsidRPr="00605113">
              <w:rPr>
                <w:color w:val="000000"/>
                <w:sz w:val="14"/>
                <w:szCs w:val="14"/>
              </w:rPr>
              <w:t> </w:t>
            </w:r>
          </w:p>
        </w:tc>
        <w:tc>
          <w:tcPr>
            <w:tcW w:w="7360" w:type="dxa"/>
            <w:gridSpan w:val="5"/>
            <w:tcBorders>
              <w:top w:val="single" w:sz="4" w:space="0" w:color="auto"/>
              <w:left w:val="nil"/>
              <w:bottom w:val="single" w:sz="4" w:space="0" w:color="auto"/>
              <w:right w:val="single" w:sz="4" w:space="0" w:color="auto"/>
            </w:tcBorders>
            <w:shd w:val="clear" w:color="auto" w:fill="auto"/>
            <w:vAlign w:val="bottom"/>
            <w:hideMark/>
          </w:tcPr>
          <w:p w14:paraId="668F8B40" w14:textId="77777777" w:rsidR="00605113" w:rsidRPr="00605113" w:rsidRDefault="00605113" w:rsidP="00605113">
            <w:pPr>
              <w:rPr>
                <w:sz w:val="14"/>
                <w:szCs w:val="14"/>
              </w:rPr>
            </w:pPr>
            <w:r w:rsidRPr="00605113">
              <w:rPr>
                <w:sz w:val="14"/>
                <w:szCs w:val="14"/>
              </w:rPr>
              <w:t xml:space="preserve">ООО «Управление Регионами» </w:t>
            </w:r>
            <w:r w:rsidRPr="00605113">
              <w:rPr>
                <w:sz w:val="14"/>
                <w:szCs w:val="14"/>
              </w:rPr>
              <w:br/>
              <w:t>(брэнды: Maxim)</w:t>
            </w:r>
          </w:p>
        </w:tc>
      </w:tr>
      <w:tr w:rsidR="00605113" w:rsidRPr="00605113" w14:paraId="305FAD22" w14:textId="77777777" w:rsidTr="00605113">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7D16E21A" w14:textId="77777777" w:rsidR="00605113" w:rsidRPr="00605113" w:rsidRDefault="00605113" w:rsidP="00605113">
            <w:pPr>
              <w:rPr>
                <w:color w:val="000000"/>
                <w:sz w:val="14"/>
                <w:szCs w:val="14"/>
              </w:rPr>
            </w:pPr>
            <w:r w:rsidRPr="00605113">
              <w:rPr>
                <w:color w:val="000000"/>
                <w:sz w:val="14"/>
                <w:szCs w:val="14"/>
              </w:rPr>
              <w:t>Республика Карелия</w:t>
            </w:r>
          </w:p>
        </w:tc>
        <w:tc>
          <w:tcPr>
            <w:tcW w:w="6800" w:type="dxa"/>
            <w:gridSpan w:val="5"/>
            <w:tcBorders>
              <w:top w:val="single" w:sz="4" w:space="0" w:color="auto"/>
              <w:left w:val="nil"/>
              <w:bottom w:val="single" w:sz="4" w:space="0" w:color="auto"/>
              <w:right w:val="single" w:sz="4" w:space="0" w:color="000000"/>
            </w:tcBorders>
            <w:shd w:val="clear" w:color="auto" w:fill="auto"/>
            <w:vAlign w:val="bottom"/>
            <w:hideMark/>
          </w:tcPr>
          <w:p w14:paraId="71ED0CAF" w14:textId="77777777" w:rsidR="00605113" w:rsidRPr="00605113" w:rsidRDefault="00605113" w:rsidP="00605113">
            <w:pPr>
              <w:rPr>
                <w:sz w:val="14"/>
                <w:szCs w:val="14"/>
              </w:rPr>
            </w:pPr>
            <w:r w:rsidRPr="00605113">
              <w:rPr>
                <w:sz w:val="14"/>
                <w:szCs w:val="14"/>
              </w:rPr>
              <w:t xml:space="preserve">группа Fasten CY Limited + ООО «Управление Регионами» </w:t>
            </w:r>
            <w:r w:rsidRPr="00605113">
              <w:rPr>
                <w:sz w:val="14"/>
                <w:szCs w:val="14"/>
              </w:rPr>
              <w:br/>
              <w:t>(брэнды: Везет, Фастен, Лидер, Минимум, РедТакси, Сатурн, Maxim)</w:t>
            </w:r>
          </w:p>
        </w:tc>
        <w:tc>
          <w:tcPr>
            <w:tcW w:w="5900" w:type="dxa"/>
            <w:gridSpan w:val="4"/>
            <w:tcBorders>
              <w:top w:val="single" w:sz="4" w:space="0" w:color="auto"/>
              <w:left w:val="nil"/>
              <w:bottom w:val="single" w:sz="4" w:space="0" w:color="auto"/>
              <w:right w:val="single" w:sz="4" w:space="0" w:color="000000"/>
            </w:tcBorders>
            <w:shd w:val="clear" w:color="auto" w:fill="auto"/>
            <w:vAlign w:val="bottom"/>
            <w:hideMark/>
          </w:tcPr>
          <w:p w14:paraId="2E0C7E8D" w14:textId="77777777" w:rsidR="00605113" w:rsidRPr="00605113" w:rsidRDefault="00605113" w:rsidP="00605113">
            <w:pPr>
              <w:rPr>
                <w:sz w:val="14"/>
                <w:szCs w:val="14"/>
              </w:rPr>
            </w:pPr>
            <w:r w:rsidRPr="00605113">
              <w:rPr>
                <w:sz w:val="14"/>
                <w:szCs w:val="14"/>
              </w:rPr>
              <w:t xml:space="preserve">ООО «Яндекс.Такси» + группа Fasten CY Limited + ООО «Управление Регионами» </w:t>
            </w:r>
            <w:r w:rsidRPr="00605113">
              <w:rPr>
                <w:sz w:val="14"/>
                <w:szCs w:val="14"/>
              </w:rPr>
              <w:br/>
              <w:t>(брэнды: Яндекс.Такси, Uber, Везет, Фастен, Лидер, Минимум, РедТакси, Сатурн, Maxim)</w:t>
            </w:r>
          </w:p>
        </w:tc>
      </w:tr>
      <w:tr w:rsidR="00605113" w:rsidRPr="00605113" w14:paraId="0667EBB5" w14:textId="77777777" w:rsidTr="00605113">
        <w:trPr>
          <w:trHeight w:val="43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6181B6E2" w14:textId="77777777" w:rsidR="00605113" w:rsidRPr="00605113" w:rsidRDefault="00605113" w:rsidP="00605113">
            <w:pPr>
              <w:rPr>
                <w:color w:val="000000"/>
                <w:sz w:val="14"/>
                <w:szCs w:val="14"/>
              </w:rPr>
            </w:pPr>
            <w:r w:rsidRPr="00605113">
              <w:rPr>
                <w:color w:val="000000"/>
                <w:sz w:val="14"/>
                <w:szCs w:val="14"/>
              </w:rPr>
              <w:t>Республика Коми</w:t>
            </w:r>
          </w:p>
        </w:tc>
        <w:tc>
          <w:tcPr>
            <w:tcW w:w="1300" w:type="dxa"/>
            <w:tcBorders>
              <w:top w:val="nil"/>
              <w:left w:val="nil"/>
              <w:bottom w:val="single" w:sz="4" w:space="0" w:color="auto"/>
              <w:right w:val="single" w:sz="4" w:space="0" w:color="auto"/>
            </w:tcBorders>
            <w:shd w:val="clear" w:color="auto" w:fill="auto"/>
            <w:vAlign w:val="bottom"/>
            <w:hideMark/>
          </w:tcPr>
          <w:p w14:paraId="4851EB85" w14:textId="77777777" w:rsidR="00605113" w:rsidRPr="00605113" w:rsidRDefault="00605113" w:rsidP="00605113">
            <w:pPr>
              <w:rPr>
                <w:color w:val="000000"/>
                <w:sz w:val="14"/>
                <w:szCs w:val="14"/>
              </w:rPr>
            </w:pPr>
            <w:r w:rsidRPr="00605113">
              <w:rPr>
                <w:color w:val="000000"/>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09C52AFB" w14:textId="77777777" w:rsidR="00605113" w:rsidRPr="00605113" w:rsidRDefault="00605113" w:rsidP="00605113">
            <w:pPr>
              <w:rPr>
                <w:color w:val="000000"/>
                <w:sz w:val="14"/>
                <w:szCs w:val="14"/>
              </w:rPr>
            </w:pPr>
            <w:r w:rsidRPr="00605113">
              <w:rPr>
                <w:color w:val="000000"/>
                <w:sz w:val="14"/>
                <w:szCs w:val="14"/>
              </w:rPr>
              <w:t> </w:t>
            </w:r>
          </w:p>
        </w:tc>
        <w:tc>
          <w:tcPr>
            <w:tcW w:w="10120" w:type="dxa"/>
            <w:gridSpan w:val="7"/>
            <w:tcBorders>
              <w:top w:val="single" w:sz="4" w:space="0" w:color="auto"/>
              <w:left w:val="nil"/>
              <w:bottom w:val="single" w:sz="4" w:space="0" w:color="auto"/>
              <w:right w:val="single" w:sz="4" w:space="0" w:color="000000"/>
            </w:tcBorders>
            <w:shd w:val="clear" w:color="auto" w:fill="auto"/>
            <w:vAlign w:val="bottom"/>
            <w:hideMark/>
          </w:tcPr>
          <w:p w14:paraId="6C0E949B"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ООО «Управление Регионами» </w:t>
            </w:r>
            <w:r w:rsidRPr="00605113">
              <w:rPr>
                <w:color w:val="000000"/>
                <w:sz w:val="14"/>
                <w:szCs w:val="14"/>
              </w:rPr>
              <w:br/>
              <w:t>(брэнды: Яндекс.Такси, Uber, Везет, Фастен, Лидер, Минимум, РедТакси, Сатурн, Maxim)</w:t>
            </w:r>
          </w:p>
        </w:tc>
      </w:tr>
      <w:tr w:rsidR="00605113" w:rsidRPr="00605113" w14:paraId="6331E943"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5BCA39B9" w14:textId="77777777" w:rsidR="00605113" w:rsidRPr="00605113" w:rsidRDefault="00605113" w:rsidP="00605113">
            <w:pPr>
              <w:rPr>
                <w:color w:val="000000"/>
                <w:sz w:val="14"/>
                <w:szCs w:val="14"/>
              </w:rPr>
            </w:pPr>
            <w:r w:rsidRPr="00605113">
              <w:rPr>
                <w:color w:val="000000"/>
                <w:sz w:val="14"/>
                <w:szCs w:val="14"/>
              </w:rPr>
              <w:t>Республика Крым и г. Севастополь</w:t>
            </w:r>
          </w:p>
        </w:tc>
        <w:tc>
          <w:tcPr>
            <w:tcW w:w="12700" w:type="dxa"/>
            <w:gridSpan w:val="9"/>
            <w:tcBorders>
              <w:top w:val="single" w:sz="4" w:space="0" w:color="auto"/>
              <w:left w:val="nil"/>
              <w:bottom w:val="single" w:sz="4" w:space="0" w:color="auto"/>
              <w:right w:val="single" w:sz="4" w:space="0" w:color="000000"/>
            </w:tcBorders>
            <w:shd w:val="clear" w:color="auto" w:fill="auto"/>
            <w:vAlign w:val="bottom"/>
            <w:hideMark/>
          </w:tcPr>
          <w:p w14:paraId="7815462B" w14:textId="77777777" w:rsidR="00605113" w:rsidRPr="00605113" w:rsidRDefault="00605113" w:rsidP="00605113">
            <w:pPr>
              <w:rPr>
                <w:sz w:val="14"/>
                <w:szCs w:val="14"/>
              </w:rPr>
            </w:pPr>
            <w:r w:rsidRPr="00605113">
              <w:rPr>
                <w:sz w:val="14"/>
                <w:szCs w:val="14"/>
              </w:rPr>
              <w:t xml:space="preserve">ООО «Амальтея» </w:t>
            </w:r>
            <w:r w:rsidRPr="00605113">
              <w:rPr>
                <w:sz w:val="14"/>
                <w:szCs w:val="14"/>
              </w:rPr>
              <w:br/>
              <w:t>(брэнды: Maxim не из группы ООО «Управление Регионами»)</w:t>
            </w:r>
          </w:p>
        </w:tc>
      </w:tr>
      <w:tr w:rsidR="00605113" w:rsidRPr="00605113" w14:paraId="29C2562A" w14:textId="77777777" w:rsidTr="00605113">
        <w:trPr>
          <w:trHeight w:val="43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0CCEA31C" w14:textId="77777777" w:rsidR="00605113" w:rsidRPr="00605113" w:rsidRDefault="00605113" w:rsidP="00605113">
            <w:pPr>
              <w:rPr>
                <w:color w:val="000000"/>
                <w:sz w:val="14"/>
                <w:szCs w:val="14"/>
              </w:rPr>
            </w:pPr>
            <w:r w:rsidRPr="00605113">
              <w:rPr>
                <w:color w:val="000000"/>
                <w:sz w:val="14"/>
                <w:szCs w:val="14"/>
              </w:rPr>
              <w:t>Республика Марий Эл</w:t>
            </w:r>
          </w:p>
        </w:tc>
        <w:tc>
          <w:tcPr>
            <w:tcW w:w="12700" w:type="dxa"/>
            <w:gridSpan w:val="9"/>
            <w:tcBorders>
              <w:top w:val="single" w:sz="4" w:space="0" w:color="auto"/>
              <w:left w:val="nil"/>
              <w:bottom w:val="single" w:sz="4" w:space="0" w:color="auto"/>
              <w:right w:val="single" w:sz="4" w:space="0" w:color="000000"/>
            </w:tcBorders>
            <w:shd w:val="clear" w:color="auto" w:fill="auto"/>
            <w:vAlign w:val="bottom"/>
            <w:hideMark/>
          </w:tcPr>
          <w:p w14:paraId="6E540EA2" w14:textId="77777777" w:rsidR="00605113" w:rsidRPr="00605113" w:rsidRDefault="00605113" w:rsidP="00605113">
            <w:pPr>
              <w:rPr>
                <w:sz w:val="14"/>
                <w:szCs w:val="14"/>
              </w:rPr>
            </w:pPr>
            <w:r w:rsidRPr="00605113">
              <w:rPr>
                <w:sz w:val="14"/>
                <w:szCs w:val="14"/>
              </w:rPr>
              <w:t>группа Fasten CY Limited</w:t>
            </w:r>
            <w:r w:rsidRPr="00605113">
              <w:rPr>
                <w:sz w:val="14"/>
                <w:szCs w:val="14"/>
              </w:rPr>
              <w:br/>
              <w:t>(брэнды: Везет, Фастен, Лидер, Минимум, РедТакси, Сатурн)</w:t>
            </w:r>
          </w:p>
        </w:tc>
      </w:tr>
      <w:tr w:rsidR="00605113" w:rsidRPr="00605113" w14:paraId="12072EF2" w14:textId="77777777" w:rsidTr="00605113">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1F703FBC" w14:textId="77777777" w:rsidR="00605113" w:rsidRPr="00605113" w:rsidRDefault="00605113" w:rsidP="00605113">
            <w:pPr>
              <w:rPr>
                <w:color w:val="000000"/>
                <w:sz w:val="14"/>
                <w:szCs w:val="14"/>
              </w:rPr>
            </w:pPr>
            <w:r w:rsidRPr="00605113">
              <w:rPr>
                <w:color w:val="000000"/>
                <w:sz w:val="14"/>
                <w:szCs w:val="14"/>
              </w:rPr>
              <w:t>Республика Мордовия</w:t>
            </w:r>
          </w:p>
        </w:tc>
        <w:tc>
          <w:tcPr>
            <w:tcW w:w="1300" w:type="dxa"/>
            <w:tcBorders>
              <w:top w:val="nil"/>
              <w:left w:val="nil"/>
              <w:bottom w:val="single" w:sz="4" w:space="0" w:color="auto"/>
              <w:right w:val="single" w:sz="4" w:space="0" w:color="auto"/>
            </w:tcBorders>
            <w:shd w:val="clear" w:color="auto" w:fill="auto"/>
            <w:vAlign w:val="bottom"/>
            <w:hideMark/>
          </w:tcPr>
          <w:p w14:paraId="3049C4CC"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190F941D" w14:textId="77777777" w:rsidR="00605113" w:rsidRPr="00605113" w:rsidRDefault="00605113" w:rsidP="00605113">
            <w:pPr>
              <w:rPr>
                <w:color w:val="000000"/>
                <w:sz w:val="14"/>
                <w:szCs w:val="14"/>
              </w:rPr>
            </w:pPr>
            <w:r w:rsidRPr="00605113">
              <w:rPr>
                <w:color w:val="000000"/>
                <w:sz w:val="14"/>
                <w:szCs w:val="14"/>
              </w:rPr>
              <w:t> </w:t>
            </w:r>
          </w:p>
        </w:tc>
        <w:tc>
          <w:tcPr>
            <w:tcW w:w="10120" w:type="dxa"/>
            <w:gridSpan w:val="7"/>
            <w:tcBorders>
              <w:top w:val="single" w:sz="4" w:space="0" w:color="auto"/>
              <w:left w:val="nil"/>
              <w:bottom w:val="single" w:sz="4" w:space="0" w:color="auto"/>
              <w:right w:val="single" w:sz="4" w:space="0" w:color="000000"/>
            </w:tcBorders>
            <w:shd w:val="clear" w:color="auto" w:fill="auto"/>
            <w:vAlign w:val="bottom"/>
            <w:hideMark/>
          </w:tcPr>
          <w:p w14:paraId="05B1D363"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ООО «Управление Регионами» </w:t>
            </w:r>
            <w:r w:rsidRPr="00605113">
              <w:rPr>
                <w:color w:val="000000"/>
                <w:sz w:val="14"/>
                <w:szCs w:val="14"/>
              </w:rPr>
              <w:br/>
              <w:t>(брэнды: Яндекс.Такси, Uber, Везет, Фастен, Лидер, Минимум, РедТакси, Сатурн, Maxim)</w:t>
            </w:r>
          </w:p>
        </w:tc>
      </w:tr>
      <w:tr w:rsidR="00605113" w:rsidRPr="00605113" w14:paraId="455631C0" w14:textId="77777777" w:rsidTr="00605113">
        <w:trPr>
          <w:trHeight w:val="43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38A0B34F" w14:textId="77777777" w:rsidR="00605113" w:rsidRPr="00605113" w:rsidRDefault="00605113" w:rsidP="00605113">
            <w:pPr>
              <w:rPr>
                <w:color w:val="000000"/>
                <w:sz w:val="14"/>
                <w:szCs w:val="14"/>
              </w:rPr>
            </w:pPr>
            <w:r w:rsidRPr="00605113">
              <w:rPr>
                <w:color w:val="000000"/>
                <w:sz w:val="14"/>
                <w:szCs w:val="14"/>
              </w:rPr>
              <w:t>Республика Саха (Якутия)</w:t>
            </w:r>
          </w:p>
        </w:tc>
        <w:tc>
          <w:tcPr>
            <w:tcW w:w="12700" w:type="dxa"/>
            <w:gridSpan w:val="9"/>
            <w:tcBorders>
              <w:top w:val="single" w:sz="4" w:space="0" w:color="auto"/>
              <w:left w:val="nil"/>
              <w:bottom w:val="single" w:sz="4" w:space="0" w:color="auto"/>
              <w:right w:val="single" w:sz="4" w:space="0" w:color="000000"/>
            </w:tcBorders>
            <w:shd w:val="clear" w:color="auto" w:fill="auto"/>
            <w:vAlign w:val="bottom"/>
            <w:hideMark/>
          </w:tcPr>
          <w:p w14:paraId="080BBCC9" w14:textId="77777777" w:rsidR="00605113" w:rsidRPr="00605113" w:rsidRDefault="00605113" w:rsidP="00605113">
            <w:pPr>
              <w:rPr>
                <w:sz w:val="14"/>
                <w:szCs w:val="14"/>
              </w:rPr>
            </w:pPr>
            <w:r w:rsidRPr="00605113">
              <w:rPr>
                <w:sz w:val="14"/>
                <w:szCs w:val="14"/>
              </w:rPr>
              <w:t>ООО «ИН14»</w:t>
            </w:r>
            <w:r w:rsidRPr="00605113">
              <w:rPr>
                <w:sz w:val="14"/>
                <w:szCs w:val="14"/>
              </w:rPr>
              <w:br/>
              <w:t>(брэнды: inDriver)</w:t>
            </w:r>
          </w:p>
        </w:tc>
      </w:tr>
      <w:tr w:rsidR="00605113" w:rsidRPr="00605113" w14:paraId="5EF89031" w14:textId="77777777" w:rsidTr="00605113">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16BF7E93" w14:textId="77777777" w:rsidR="00605113" w:rsidRPr="00605113" w:rsidRDefault="00605113" w:rsidP="00605113">
            <w:pPr>
              <w:rPr>
                <w:color w:val="000000"/>
                <w:sz w:val="14"/>
                <w:szCs w:val="14"/>
              </w:rPr>
            </w:pPr>
            <w:r w:rsidRPr="00605113">
              <w:rPr>
                <w:color w:val="000000"/>
                <w:sz w:val="14"/>
                <w:szCs w:val="14"/>
              </w:rPr>
              <w:t>Республика Северная Осетия-Алания</w:t>
            </w:r>
          </w:p>
        </w:tc>
        <w:tc>
          <w:tcPr>
            <w:tcW w:w="12700" w:type="dxa"/>
            <w:gridSpan w:val="9"/>
            <w:tcBorders>
              <w:top w:val="single" w:sz="4" w:space="0" w:color="auto"/>
              <w:left w:val="nil"/>
              <w:bottom w:val="single" w:sz="4" w:space="0" w:color="auto"/>
              <w:right w:val="single" w:sz="4" w:space="0" w:color="000000"/>
            </w:tcBorders>
            <w:shd w:val="clear" w:color="auto" w:fill="auto"/>
            <w:vAlign w:val="bottom"/>
            <w:hideMark/>
          </w:tcPr>
          <w:p w14:paraId="4B678F7D" w14:textId="77777777" w:rsidR="00605113" w:rsidRPr="00605113" w:rsidRDefault="00605113" w:rsidP="00605113">
            <w:pPr>
              <w:rPr>
                <w:sz w:val="14"/>
                <w:szCs w:val="14"/>
              </w:rPr>
            </w:pPr>
            <w:r w:rsidRPr="00605113">
              <w:rPr>
                <w:sz w:val="14"/>
                <w:szCs w:val="14"/>
              </w:rPr>
              <w:t>ООО «Яндекс.Такси»</w:t>
            </w:r>
            <w:r w:rsidRPr="00605113">
              <w:rPr>
                <w:sz w:val="14"/>
                <w:szCs w:val="14"/>
              </w:rPr>
              <w:br/>
              <w:t xml:space="preserve">(брэнды: Яндекс.Такси, Uber) </w:t>
            </w:r>
          </w:p>
        </w:tc>
      </w:tr>
      <w:tr w:rsidR="00605113" w:rsidRPr="00605113" w14:paraId="0EA6839B" w14:textId="77777777" w:rsidTr="00605113">
        <w:trPr>
          <w:trHeight w:val="90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00C08338" w14:textId="77777777" w:rsidR="00605113" w:rsidRPr="00605113" w:rsidRDefault="00605113" w:rsidP="00605113">
            <w:pPr>
              <w:rPr>
                <w:color w:val="000000"/>
                <w:sz w:val="14"/>
                <w:szCs w:val="14"/>
              </w:rPr>
            </w:pPr>
            <w:r w:rsidRPr="00605113">
              <w:rPr>
                <w:color w:val="000000"/>
                <w:sz w:val="14"/>
                <w:szCs w:val="14"/>
              </w:rPr>
              <w:t>Республика Татарстан</w:t>
            </w:r>
          </w:p>
        </w:tc>
        <w:tc>
          <w:tcPr>
            <w:tcW w:w="5340" w:type="dxa"/>
            <w:gridSpan w:val="4"/>
            <w:tcBorders>
              <w:top w:val="single" w:sz="4" w:space="0" w:color="auto"/>
              <w:left w:val="nil"/>
              <w:bottom w:val="single" w:sz="4" w:space="0" w:color="auto"/>
              <w:right w:val="single" w:sz="4" w:space="0" w:color="000000"/>
            </w:tcBorders>
            <w:shd w:val="clear" w:color="auto" w:fill="auto"/>
            <w:vAlign w:val="bottom"/>
            <w:hideMark/>
          </w:tcPr>
          <w:p w14:paraId="74769F88" w14:textId="45B3D908"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Uber International C.V. + группа Dooboo Holding Limited  + ООО «Управление Регионами» </w:t>
            </w:r>
            <w:r w:rsidRPr="00605113">
              <w:rPr>
                <w:color w:val="000000"/>
                <w:sz w:val="14"/>
                <w:szCs w:val="14"/>
              </w:rPr>
              <w:br/>
              <w:t>(брэнды: Яндекс.Такси, Uber, Везет, Фастен, Лидер, Минимум, РедТакси, Сатурн, Maxim, Gett, TapTaxi)</w:t>
            </w:r>
          </w:p>
        </w:tc>
        <w:tc>
          <w:tcPr>
            <w:tcW w:w="7360" w:type="dxa"/>
            <w:gridSpan w:val="5"/>
            <w:tcBorders>
              <w:top w:val="single" w:sz="4" w:space="0" w:color="auto"/>
              <w:left w:val="nil"/>
              <w:bottom w:val="single" w:sz="4" w:space="0" w:color="auto"/>
              <w:right w:val="single" w:sz="4" w:space="0" w:color="000000"/>
            </w:tcBorders>
            <w:shd w:val="clear" w:color="auto" w:fill="auto"/>
            <w:vAlign w:val="center"/>
            <w:hideMark/>
          </w:tcPr>
          <w:p w14:paraId="05D31A59"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ООО «Управление Регионами» </w:t>
            </w:r>
            <w:r w:rsidRPr="00605113">
              <w:rPr>
                <w:color w:val="000000"/>
                <w:sz w:val="14"/>
                <w:szCs w:val="14"/>
              </w:rPr>
              <w:br/>
              <w:t>(брэнды: Яндекс.Такси, Uber, Везет, Фастен, Лидер, Минимум, РедТакси, Сатурн, Maxim)</w:t>
            </w:r>
          </w:p>
        </w:tc>
      </w:tr>
      <w:tr w:rsidR="00605113" w:rsidRPr="00605113" w14:paraId="46C4F3BB" w14:textId="77777777" w:rsidTr="00605113">
        <w:trPr>
          <w:trHeight w:val="48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2513786C" w14:textId="77777777" w:rsidR="00605113" w:rsidRPr="00605113" w:rsidRDefault="00605113" w:rsidP="00605113">
            <w:pPr>
              <w:rPr>
                <w:color w:val="000000"/>
                <w:sz w:val="14"/>
                <w:szCs w:val="14"/>
              </w:rPr>
            </w:pPr>
            <w:r w:rsidRPr="00605113">
              <w:rPr>
                <w:color w:val="000000"/>
                <w:sz w:val="14"/>
                <w:szCs w:val="14"/>
              </w:rPr>
              <w:t>Республика Тыва</w:t>
            </w:r>
          </w:p>
        </w:tc>
        <w:tc>
          <w:tcPr>
            <w:tcW w:w="12700" w:type="dxa"/>
            <w:gridSpan w:val="9"/>
            <w:tcBorders>
              <w:top w:val="single" w:sz="4" w:space="0" w:color="auto"/>
              <w:left w:val="nil"/>
              <w:bottom w:val="single" w:sz="4" w:space="0" w:color="auto"/>
              <w:right w:val="single" w:sz="4" w:space="0" w:color="000000"/>
            </w:tcBorders>
            <w:shd w:val="clear" w:color="auto" w:fill="auto"/>
            <w:vAlign w:val="bottom"/>
            <w:hideMark/>
          </w:tcPr>
          <w:p w14:paraId="76FF9A07" w14:textId="77777777" w:rsidR="00605113" w:rsidRPr="00605113" w:rsidRDefault="00605113" w:rsidP="00605113">
            <w:pPr>
              <w:rPr>
                <w:sz w:val="14"/>
                <w:szCs w:val="14"/>
              </w:rPr>
            </w:pPr>
            <w:r w:rsidRPr="00605113">
              <w:rPr>
                <w:sz w:val="14"/>
                <w:szCs w:val="14"/>
              </w:rPr>
              <w:t>группа Fasten CY Limited</w:t>
            </w:r>
            <w:r w:rsidRPr="00605113">
              <w:rPr>
                <w:sz w:val="14"/>
                <w:szCs w:val="14"/>
              </w:rPr>
              <w:br/>
              <w:t>(брэнды: Везет, Фастен, Лидер, Минимум, РедТакси, Сатурн)</w:t>
            </w:r>
          </w:p>
        </w:tc>
      </w:tr>
    </w:tbl>
    <w:p w14:paraId="26712EA8" w14:textId="1F0B882B" w:rsidR="00352EBE" w:rsidRDefault="00352EBE" w:rsidP="00073BDB">
      <w:pPr>
        <w:jc w:val="both"/>
        <w:rPr>
          <w:bCs/>
          <w:color w:val="000000"/>
          <w:szCs w:val="20"/>
        </w:rPr>
      </w:pPr>
    </w:p>
    <w:p w14:paraId="1873A29B" w14:textId="77777777" w:rsidR="00352EBE" w:rsidRDefault="00352EBE" w:rsidP="00073BDB">
      <w:pPr>
        <w:jc w:val="both"/>
        <w:rPr>
          <w:bCs/>
          <w:color w:val="000000"/>
          <w:szCs w:val="20"/>
        </w:rPr>
      </w:pPr>
    </w:p>
    <w:p w14:paraId="5B10ECE2" w14:textId="335C81F4" w:rsidR="00CB63FB" w:rsidRDefault="00CB63FB" w:rsidP="00CB63FB">
      <w:pPr>
        <w:jc w:val="both"/>
        <w:rPr>
          <w:bCs/>
          <w:color w:val="000000"/>
          <w:szCs w:val="20"/>
        </w:rPr>
      </w:pPr>
      <w:r>
        <w:rPr>
          <w:bCs/>
          <w:color w:val="000000"/>
          <w:szCs w:val="20"/>
        </w:rPr>
        <w:lastRenderedPageBreak/>
        <w:t>продолжение таблицы 2</w:t>
      </w:r>
    </w:p>
    <w:tbl>
      <w:tblPr>
        <w:tblW w:w="15920" w:type="dxa"/>
        <w:tblLook w:val="04A0" w:firstRow="1" w:lastRow="0" w:firstColumn="1" w:lastColumn="0" w:noHBand="0" w:noVBand="1"/>
      </w:tblPr>
      <w:tblGrid>
        <w:gridCol w:w="3220"/>
        <w:gridCol w:w="1300"/>
        <w:gridCol w:w="1280"/>
        <w:gridCol w:w="1340"/>
        <w:gridCol w:w="1420"/>
        <w:gridCol w:w="1460"/>
        <w:gridCol w:w="1480"/>
        <w:gridCol w:w="1460"/>
        <w:gridCol w:w="1460"/>
        <w:gridCol w:w="1500"/>
      </w:tblGrid>
      <w:tr w:rsidR="00605113" w:rsidRPr="00605113" w14:paraId="0F538141" w14:textId="77777777" w:rsidTr="00605113">
        <w:trPr>
          <w:trHeight w:val="240"/>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2B8139" w14:textId="77777777" w:rsidR="00605113" w:rsidRPr="00605113" w:rsidRDefault="00605113" w:rsidP="00605113">
            <w:pPr>
              <w:jc w:val="center"/>
              <w:rPr>
                <w:b/>
                <w:bCs/>
                <w:color w:val="000000"/>
                <w:sz w:val="14"/>
                <w:szCs w:val="14"/>
              </w:rPr>
            </w:pPr>
            <w:r w:rsidRPr="00605113">
              <w:rPr>
                <w:b/>
                <w:bCs/>
                <w:color w:val="000000"/>
                <w:sz w:val="14"/>
                <w:szCs w:val="14"/>
              </w:rPr>
              <w:t>Регион</w:t>
            </w:r>
          </w:p>
        </w:tc>
        <w:tc>
          <w:tcPr>
            <w:tcW w:w="5340" w:type="dxa"/>
            <w:gridSpan w:val="4"/>
            <w:tcBorders>
              <w:top w:val="single" w:sz="4" w:space="0" w:color="auto"/>
              <w:left w:val="nil"/>
              <w:bottom w:val="single" w:sz="4" w:space="0" w:color="auto"/>
              <w:right w:val="single" w:sz="4" w:space="0" w:color="auto"/>
            </w:tcBorders>
            <w:shd w:val="clear" w:color="auto" w:fill="auto"/>
            <w:vAlign w:val="bottom"/>
            <w:hideMark/>
          </w:tcPr>
          <w:p w14:paraId="1E092F0B" w14:textId="77777777" w:rsidR="00605113" w:rsidRPr="00605113" w:rsidRDefault="00605113" w:rsidP="00605113">
            <w:pPr>
              <w:jc w:val="center"/>
              <w:rPr>
                <w:b/>
                <w:bCs/>
                <w:color w:val="000000"/>
                <w:sz w:val="14"/>
                <w:szCs w:val="14"/>
              </w:rPr>
            </w:pPr>
            <w:r w:rsidRPr="00605113">
              <w:rPr>
                <w:b/>
                <w:bCs/>
                <w:color w:val="000000"/>
                <w:sz w:val="14"/>
                <w:szCs w:val="14"/>
              </w:rPr>
              <w:t>2017 год</w:t>
            </w:r>
          </w:p>
        </w:tc>
        <w:tc>
          <w:tcPr>
            <w:tcW w:w="5860" w:type="dxa"/>
            <w:gridSpan w:val="4"/>
            <w:tcBorders>
              <w:top w:val="single" w:sz="4" w:space="0" w:color="auto"/>
              <w:left w:val="nil"/>
              <w:bottom w:val="single" w:sz="4" w:space="0" w:color="auto"/>
              <w:right w:val="single" w:sz="4" w:space="0" w:color="auto"/>
            </w:tcBorders>
            <w:shd w:val="clear" w:color="auto" w:fill="auto"/>
            <w:vAlign w:val="bottom"/>
            <w:hideMark/>
          </w:tcPr>
          <w:p w14:paraId="615E6979" w14:textId="77777777" w:rsidR="00605113" w:rsidRPr="00605113" w:rsidRDefault="00605113" w:rsidP="00605113">
            <w:pPr>
              <w:jc w:val="center"/>
              <w:rPr>
                <w:b/>
                <w:bCs/>
                <w:color w:val="000000"/>
                <w:sz w:val="14"/>
                <w:szCs w:val="14"/>
              </w:rPr>
            </w:pPr>
            <w:r w:rsidRPr="00605113">
              <w:rPr>
                <w:b/>
                <w:bCs/>
                <w:color w:val="000000"/>
                <w:sz w:val="14"/>
                <w:szCs w:val="14"/>
              </w:rPr>
              <w:t>2018 год</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7E0134CC" w14:textId="77777777" w:rsidR="00605113" w:rsidRPr="00605113" w:rsidRDefault="00605113" w:rsidP="00605113">
            <w:pPr>
              <w:rPr>
                <w:b/>
                <w:bCs/>
                <w:color w:val="000000"/>
                <w:sz w:val="14"/>
                <w:szCs w:val="14"/>
              </w:rPr>
            </w:pPr>
            <w:r w:rsidRPr="00605113">
              <w:rPr>
                <w:b/>
                <w:bCs/>
                <w:color w:val="000000"/>
                <w:sz w:val="14"/>
                <w:szCs w:val="14"/>
              </w:rPr>
              <w:t>2019 год</w:t>
            </w:r>
          </w:p>
        </w:tc>
      </w:tr>
      <w:tr w:rsidR="00605113" w:rsidRPr="00605113" w14:paraId="1EF7234B" w14:textId="77777777" w:rsidTr="00605113">
        <w:trPr>
          <w:trHeight w:val="255"/>
        </w:trPr>
        <w:tc>
          <w:tcPr>
            <w:tcW w:w="3220" w:type="dxa"/>
            <w:vMerge/>
            <w:tcBorders>
              <w:top w:val="single" w:sz="4" w:space="0" w:color="auto"/>
              <w:left w:val="single" w:sz="4" w:space="0" w:color="auto"/>
              <w:bottom w:val="single" w:sz="4" w:space="0" w:color="auto"/>
              <w:right w:val="single" w:sz="4" w:space="0" w:color="auto"/>
            </w:tcBorders>
            <w:vAlign w:val="center"/>
            <w:hideMark/>
          </w:tcPr>
          <w:p w14:paraId="119259EE" w14:textId="77777777" w:rsidR="00605113" w:rsidRPr="00605113" w:rsidRDefault="00605113" w:rsidP="00605113">
            <w:pPr>
              <w:rPr>
                <w:b/>
                <w:bCs/>
                <w:color w:val="000000"/>
                <w:sz w:val="14"/>
                <w:szCs w:val="14"/>
              </w:rPr>
            </w:pPr>
          </w:p>
        </w:tc>
        <w:tc>
          <w:tcPr>
            <w:tcW w:w="1300" w:type="dxa"/>
            <w:tcBorders>
              <w:top w:val="nil"/>
              <w:left w:val="nil"/>
              <w:bottom w:val="single" w:sz="4" w:space="0" w:color="auto"/>
              <w:right w:val="single" w:sz="4" w:space="0" w:color="auto"/>
            </w:tcBorders>
            <w:shd w:val="clear" w:color="auto" w:fill="auto"/>
            <w:vAlign w:val="bottom"/>
            <w:hideMark/>
          </w:tcPr>
          <w:p w14:paraId="3690C598" w14:textId="77777777" w:rsidR="00605113" w:rsidRPr="00605113" w:rsidRDefault="00605113" w:rsidP="00605113">
            <w:pPr>
              <w:rPr>
                <w:b/>
                <w:bCs/>
                <w:color w:val="000000"/>
                <w:sz w:val="14"/>
                <w:szCs w:val="14"/>
              </w:rPr>
            </w:pPr>
            <w:r w:rsidRPr="00605113">
              <w:rPr>
                <w:b/>
                <w:bCs/>
                <w:color w:val="000000"/>
                <w:sz w:val="14"/>
                <w:szCs w:val="14"/>
              </w:rPr>
              <w:t>1 квартал</w:t>
            </w:r>
          </w:p>
        </w:tc>
        <w:tc>
          <w:tcPr>
            <w:tcW w:w="1280" w:type="dxa"/>
            <w:tcBorders>
              <w:top w:val="nil"/>
              <w:left w:val="nil"/>
              <w:bottom w:val="single" w:sz="4" w:space="0" w:color="auto"/>
              <w:right w:val="single" w:sz="4" w:space="0" w:color="auto"/>
            </w:tcBorders>
            <w:shd w:val="clear" w:color="auto" w:fill="auto"/>
            <w:vAlign w:val="bottom"/>
            <w:hideMark/>
          </w:tcPr>
          <w:p w14:paraId="6AF932A8" w14:textId="77777777" w:rsidR="00605113" w:rsidRPr="00605113" w:rsidRDefault="00605113" w:rsidP="00605113">
            <w:pPr>
              <w:rPr>
                <w:b/>
                <w:bCs/>
                <w:color w:val="000000"/>
                <w:sz w:val="14"/>
                <w:szCs w:val="14"/>
              </w:rPr>
            </w:pPr>
            <w:r w:rsidRPr="00605113">
              <w:rPr>
                <w:b/>
                <w:bCs/>
                <w:color w:val="000000"/>
                <w:sz w:val="14"/>
                <w:szCs w:val="14"/>
              </w:rPr>
              <w:t>2 квартал</w:t>
            </w:r>
          </w:p>
        </w:tc>
        <w:tc>
          <w:tcPr>
            <w:tcW w:w="1340" w:type="dxa"/>
            <w:tcBorders>
              <w:top w:val="nil"/>
              <w:left w:val="nil"/>
              <w:bottom w:val="single" w:sz="4" w:space="0" w:color="auto"/>
              <w:right w:val="single" w:sz="4" w:space="0" w:color="auto"/>
            </w:tcBorders>
            <w:shd w:val="clear" w:color="auto" w:fill="auto"/>
            <w:vAlign w:val="bottom"/>
            <w:hideMark/>
          </w:tcPr>
          <w:p w14:paraId="75193A15" w14:textId="77777777" w:rsidR="00605113" w:rsidRPr="00605113" w:rsidRDefault="00605113" w:rsidP="00605113">
            <w:pPr>
              <w:rPr>
                <w:b/>
                <w:bCs/>
                <w:color w:val="000000"/>
                <w:sz w:val="14"/>
                <w:szCs w:val="14"/>
              </w:rPr>
            </w:pPr>
            <w:r w:rsidRPr="00605113">
              <w:rPr>
                <w:b/>
                <w:bCs/>
                <w:color w:val="000000"/>
                <w:sz w:val="14"/>
                <w:szCs w:val="14"/>
              </w:rPr>
              <w:t>3 квартал</w:t>
            </w:r>
          </w:p>
        </w:tc>
        <w:tc>
          <w:tcPr>
            <w:tcW w:w="1420" w:type="dxa"/>
            <w:tcBorders>
              <w:top w:val="nil"/>
              <w:left w:val="nil"/>
              <w:bottom w:val="single" w:sz="4" w:space="0" w:color="auto"/>
              <w:right w:val="single" w:sz="4" w:space="0" w:color="auto"/>
            </w:tcBorders>
            <w:shd w:val="clear" w:color="auto" w:fill="auto"/>
            <w:vAlign w:val="bottom"/>
            <w:hideMark/>
          </w:tcPr>
          <w:p w14:paraId="63D63CED" w14:textId="77777777" w:rsidR="00605113" w:rsidRPr="00605113" w:rsidRDefault="00605113" w:rsidP="00605113">
            <w:pPr>
              <w:rPr>
                <w:b/>
                <w:bCs/>
                <w:color w:val="000000"/>
                <w:sz w:val="14"/>
                <w:szCs w:val="14"/>
              </w:rPr>
            </w:pPr>
            <w:r w:rsidRPr="00605113">
              <w:rPr>
                <w:b/>
                <w:bCs/>
                <w:color w:val="000000"/>
                <w:sz w:val="14"/>
                <w:szCs w:val="14"/>
              </w:rPr>
              <w:t>4 квартал</w:t>
            </w:r>
          </w:p>
        </w:tc>
        <w:tc>
          <w:tcPr>
            <w:tcW w:w="1460" w:type="dxa"/>
            <w:tcBorders>
              <w:top w:val="nil"/>
              <w:left w:val="nil"/>
              <w:bottom w:val="single" w:sz="4" w:space="0" w:color="auto"/>
              <w:right w:val="single" w:sz="4" w:space="0" w:color="auto"/>
            </w:tcBorders>
            <w:shd w:val="clear" w:color="auto" w:fill="auto"/>
            <w:vAlign w:val="bottom"/>
            <w:hideMark/>
          </w:tcPr>
          <w:p w14:paraId="2CEC2F55" w14:textId="77777777" w:rsidR="00605113" w:rsidRPr="00605113" w:rsidRDefault="00605113" w:rsidP="00605113">
            <w:pPr>
              <w:rPr>
                <w:b/>
                <w:bCs/>
                <w:color w:val="000000"/>
                <w:sz w:val="14"/>
                <w:szCs w:val="14"/>
              </w:rPr>
            </w:pPr>
            <w:r w:rsidRPr="00605113">
              <w:rPr>
                <w:b/>
                <w:bCs/>
                <w:color w:val="000000"/>
                <w:sz w:val="14"/>
                <w:szCs w:val="14"/>
              </w:rPr>
              <w:t>1 квартал</w:t>
            </w:r>
          </w:p>
        </w:tc>
        <w:tc>
          <w:tcPr>
            <w:tcW w:w="1480" w:type="dxa"/>
            <w:tcBorders>
              <w:top w:val="nil"/>
              <w:left w:val="nil"/>
              <w:bottom w:val="single" w:sz="4" w:space="0" w:color="auto"/>
              <w:right w:val="single" w:sz="4" w:space="0" w:color="auto"/>
            </w:tcBorders>
            <w:shd w:val="clear" w:color="auto" w:fill="auto"/>
            <w:vAlign w:val="bottom"/>
            <w:hideMark/>
          </w:tcPr>
          <w:p w14:paraId="7BE0A48B" w14:textId="77777777" w:rsidR="00605113" w:rsidRPr="00605113" w:rsidRDefault="00605113" w:rsidP="00605113">
            <w:pPr>
              <w:rPr>
                <w:b/>
                <w:bCs/>
                <w:color w:val="000000"/>
                <w:sz w:val="14"/>
                <w:szCs w:val="14"/>
              </w:rPr>
            </w:pPr>
            <w:r w:rsidRPr="00605113">
              <w:rPr>
                <w:b/>
                <w:bCs/>
                <w:color w:val="000000"/>
                <w:sz w:val="14"/>
                <w:szCs w:val="14"/>
              </w:rPr>
              <w:t>2 квартал</w:t>
            </w:r>
          </w:p>
        </w:tc>
        <w:tc>
          <w:tcPr>
            <w:tcW w:w="1460" w:type="dxa"/>
            <w:tcBorders>
              <w:top w:val="nil"/>
              <w:left w:val="nil"/>
              <w:bottom w:val="single" w:sz="4" w:space="0" w:color="auto"/>
              <w:right w:val="single" w:sz="4" w:space="0" w:color="auto"/>
            </w:tcBorders>
            <w:shd w:val="clear" w:color="auto" w:fill="auto"/>
            <w:vAlign w:val="bottom"/>
            <w:hideMark/>
          </w:tcPr>
          <w:p w14:paraId="74157270" w14:textId="77777777" w:rsidR="00605113" w:rsidRPr="00605113" w:rsidRDefault="00605113" w:rsidP="00605113">
            <w:pPr>
              <w:rPr>
                <w:b/>
                <w:bCs/>
                <w:color w:val="000000"/>
                <w:sz w:val="14"/>
                <w:szCs w:val="14"/>
              </w:rPr>
            </w:pPr>
            <w:r w:rsidRPr="00605113">
              <w:rPr>
                <w:b/>
                <w:bCs/>
                <w:color w:val="000000"/>
                <w:sz w:val="14"/>
                <w:szCs w:val="14"/>
              </w:rPr>
              <w:t>3 квартал</w:t>
            </w:r>
          </w:p>
        </w:tc>
        <w:tc>
          <w:tcPr>
            <w:tcW w:w="1460" w:type="dxa"/>
            <w:tcBorders>
              <w:top w:val="nil"/>
              <w:left w:val="nil"/>
              <w:bottom w:val="single" w:sz="4" w:space="0" w:color="auto"/>
              <w:right w:val="single" w:sz="4" w:space="0" w:color="auto"/>
            </w:tcBorders>
            <w:shd w:val="clear" w:color="auto" w:fill="auto"/>
            <w:vAlign w:val="bottom"/>
            <w:hideMark/>
          </w:tcPr>
          <w:p w14:paraId="75D41BF5" w14:textId="77777777" w:rsidR="00605113" w:rsidRPr="00605113" w:rsidRDefault="00605113" w:rsidP="00605113">
            <w:pPr>
              <w:rPr>
                <w:b/>
                <w:bCs/>
                <w:color w:val="000000"/>
                <w:sz w:val="14"/>
                <w:szCs w:val="14"/>
              </w:rPr>
            </w:pPr>
            <w:r w:rsidRPr="00605113">
              <w:rPr>
                <w:b/>
                <w:bCs/>
                <w:color w:val="000000"/>
                <w:sz w:val="14"/>
                <w:szCs w:val="14"/>
              </w:rPr>
              <w:t>4 квартал</w:t>
            </w:r>
          </w:p>
        </w:tc>
        <w:tc>
          <w:tcPr>
            <w:tcW w:w="1500" w:type="dxa"/>
            <w:tcBorders>
              <w:top w:val="nil"/>
              <w:left w:val="nil"/>
              <w:bottom w:val="single" w:sz="4" w:space="0" w:color="auto"/>
              <w:right w:val="single" w:sz="4" w:space="0" w:color="auto"/>
            </w:tcBorders>
            <w:shd w:val="clear" w:color="auto" w:fill="auto"/>
            <w:vAlign w:val="bottom"/>
            <w:hideMark/>
          </w:tcPr>
          <w:p w14:paraId="65418E26" w14:textId="77777777" w:rsidR="00605113" w:rsidRPr="00605113" w:rsidRDefault="00605113" w:rsidP="00605113">
            <w:pPr>
              <w:rPr>
                <w:b/>
                <w:bCs/>
                <w:color w:val="000000"/>
                <w:sz w:val="14"/>
                <w:szCs w:val="14"/>
              </w:rPr>
            </w:pPr>
            <w:r w:rsidRPr="00605113">
              <w:rPr>
                <w:b/>
                <w:bCs/>
                <w:color w:val="000000"/>
                <w:sz w:val="14"/>
                <w:szCs w:val="14"/>
              </w:rPr>
              <w:t>1 квартал</w:t>
            </w:r>
          </w:p>
        </w:tc>
      </w:tr>
      <w:tr w:rsidR="00605113" w:rsidRPr="00605113" w14:paraId="07CCE4C3" w14:textId="77777777" w:rsidTr="00605113">
        <w:trPr>
          <w:trHeight w:val="43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0A11C5C6" w14:textId="77777777" w:rsidR="00605113" w:rsidRPr="00605113" w:rsidRDefault="00605113" w:rsidP="00605113">
            <w:pPr>
              <w:rPr>
                <w:color w:val="000000"/>
                <w:sz w:val="14"/>
                <w:szCs w:val="14"/>
              </w:rPr>
            </w:pPr>
            <w:r w:rsidRPr="00605113">
              <w:rPr>
                <w:color w:val="000000"/>
                <w:sz w:val="14"/>
                <w:szCs w:val="14"/>
              </w:rPr>
              <w:t>Республика Хакасия</w:t>
            </w:r>
          </w:p>
        </w:tc>
        <w:tc>
          <w:tcPr>
            <w:tcW w:w="8280" w:type="dxa"/>
            <w:gridSpan w:val="6"/>
            <w:tcBorders>
              <w:top w:val="single" w:sz="4" w:space="0" w:color="auto"/>
              <w:left w:val="nil"/>
              <w:bottom w:val="single" w:sz="4" w:space="0" w:color="auto"/>
              <w:right w:val="nil"/>
            </w:tcBorders>
            <w:shd w:val="clear" w:color="auto" w:fill="auto"/>
            <w:vAlign w:val="bottom"/>
            <w:hideMark/>
          </w:tcPr>
          <w:p w14:paraId="66DCE204" w14:textId="77777777" w:rsidR="00605113" w:rsidRPr="00605113" w:rsidRDefault="00605113" w:rsidP="00605113">
            <w:pPr>
              <w:rPr>
                <w:sz w:val="14"/>
                <w:szCs w:val="14"/>
              </w:rPr>
            </w:pPr>
            <w:r w:rsidRPr="00605113">
              <w:rPr>
                <w:sz w:val="14"/>
                <w:szCs w:val="14"/>
              </w:rPr>
              <w:t>группа Fasten CY Limited</w:t>
            </w:r>
            <w:r w:rsidRPr="00605113">
              <w:rPr>
                <w:sz w:val="14"/>
                <w:szCs w:val="14"/>
              </w:rPr>
              <w:br/>
              <w:t>(брэнды: Везет, Фастен, Лидер, Минимум, РедТакси, Сатурн)</w:t>
            </w:r>
          </w:p>
        </w:tc>
        <w:tc>
          <w:tcPr>
            <w:tcW w:w="1460" w:type="dxa"/>
            <w:tcBorders>
              <w:top w:val="nil"/>
              <w:left w:val="nil"/>
              <w:bottom w:val="single" w:sz="4" w:space="0" w:color="auto"/>
              <w:right w:val="nil"/>
            </w:tcBorders>
            <w:shd w:val="clear" w:color="auto" w:fill="auto"/>
            <w:vAlign w:val="center"/>
            <w:hideMark/>
          </w:tcPr>
          <w:p w14:paraId="42D7B049" w14:textId="77777777" w:rsidR="00605113" w:rsidRPr="00605113" w:rsidRDefault="00605113" w:rsidP="00605113">
            <w:pPr>
              <w:rPr>
                <w:color w:val="000000"/>
                <w:sz w:val="14"/>
                <w:szCs w:val="14"/>
              </w:rPr>
            </w:pPr>
            <w:r w:rsidRPr="00605113">
              <w:rPr>
                <w:color w:val="000000"/>
                <w:sz w:val="14"/>
                <w:szCs w:val="14"/>
              </w:rPr>
              <w:t> </w:t>
            </w:r>
          </w:p>
        </w:tc>
        <w:tc>
          <w:tcPr>
            <w:tcW w:w="1460" w:type="dxa"/>
            <w:tcBorders>
              <w:top w:val="nil"/>
              <w:left w:val="nil"/>
              <w:bottom w:val="single" w:sz="4" w:space="0" w:color="auto"/>
              <w:right w:val="nil"/>
            </w:tcBorders>
            <w:shd w:val="clear" w:color="auto" w:fill="auto"/>
            <w:vAlign w:val="center"/>
            <w:hideMark/>
          </w:tcPr>
          <w:p w14:paraId="6792AB85" w14:textId="77777777" w:rsidR="00605113" w:rsidRPr="00605113" w:rsidRDefault="00605113" w:rsidP="00605113">
            <w:pPr>
              <w:rPr>
                <w:color w:val="000000"/>
                <w:sz w:val="14"/>
                <w:szCs w:val="14"/>
              </w:rPr>
            </w:pPr>
            <w:r w:rsidRPr="00605113">
              <w:rPr>
                <w:color w:val="000000"/>
                <w:sz w:val="14"/>
                <w:szCs w:val="14"/>
              </w:rPr>
              <w:t> </w:t>
            </w:r>
          </w:p>
        </w:tc>
        <w:tc>
          <w:tcPr>
            <w:tcW w:w="1500" w:type="dxa"/>
            <w:tcBorders>
              <w:top w:val="nil"/>
              <w:left w:val="nil"/>
              <w:bottom w:val="single" w:sz="4" w:space="0" w:color="auto"/>
              <w:right w:val="single" w:sz="4" w:space="0" w:color="auto"/>
            </w:tcBorders>
            <w:shd w:val="clear" w:color="auto" w:fill="auto"/>
            <w:vAlign w:val="center"/>
            <w:hideMark/>
          </w:tcPr>
          <w:p w14:paraId="00CB06B4" w14:textId="77777777" w:rsidR="00605113" w:rsidRPr="00605113" w:rsidRDefault="00605113" w:rsidP="00605113">
            <w:pPr>
              <w:rPr>
                <w:color w:val="000000"/>
                <w:sz w:val="14"/>
                <w:szCs w:val="14"/>
              </w:rPr>
            </w:pPr>
            <w:r w:rsidRPr="00605113">
              <w:rPr>
                <w:color w:val="000000"/>
                <w:sz w:val="14"/>
                <w:szCs w:val="14"/>
              </w:rPr>
              <w:t> </w:t>
            </w:r>
          </w:p>
        </w:tc>
      </w:tr>
      <w:tr w:rsidR="00605113" w:rsidRPr="00605113" w14:paraId="52FF575D"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5A70B740" w14:textId="77777777" w:rsidR="00605113" w:rsidRPr="00605113" w:rsidRDefault="00605113" w:rsidP="00605113">
            <w:pPr>
              <w:rPr>
                <w:color w:val="000000"/>
                <w:sz w:val="14"/>
                <w:szCs w:val="14"/>
              </w:rPr>
            </w:pPr>
            <w:r w:rsidRPr="00605113">
              <w:rPr>
                <w:color w:val="000000"/>
                <w:sz w:val="14"/>
                <w:szCs w:val="14"/>
              </w:rPr>
              <w:t>Ростовская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3132F040"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0A3788E4" w14:textId="77777777" w:rsidR="00605113" w:rsidRPr="00605113" w:rsidRDefault="00605113" w:rsidP="00605113">
            <w:pPr>
              <w:rPr>
                <w:color w:val="4472C4"/>
                <w:sz w:val="14"/>
                <w:szCs w:val="14"/>
              </w:rPr>
            </w:pPr>
            <w:r w:rsidRPr="00605113">
              <w:rPr>
                <w:color w:val="4472C4"/>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0F8B4ACE" w14:textId="77777777" w:rsidR="00605113" w:rsidRPr="00605113" w:rsidRDefault="00605113" w:rsidP="00605113">
            <w:pPr>
              <w:rPr>
                <w:color w:val="000000"/>
                <w:sz w:val="14"/>
                <w:szCs w:val="14"/>
              </w:rPr>
            </w:pPr>
            <w:r w:rsidRPr="00605113">
              <w:rPr>
                <w:color w:val="000000"/>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6DC1683F" w14:textId="77777777" w:rsidR="00605113" w:rsidRPr="00605113" w:rsidRDefault="00605113" w:rsidP="00605113">
            <w:pPr>
              <w:rPr>
                <w:color w:val="000000"/>
                <w:sz w:val="14"/>
                <w:szCs w:val="14"/>
              </w:rPr>
            </w:pPr>
            <w:r w:rsidRPr="00605113">
              <w:rPr>
                <w:color w:val="000000"/>
                <w:sz w:val="14"/>
                <w:szCs w:val="14"/>
              </w:rPr>
              <w:t> </w:t>
            </w:r>
          </w:p>
        </w:tc>
        <w:tc>
          <w:tcPr>
            <w:tcW w:w="7360" w:type="dxa"/>
            <w:gridSpan w:val="5"/>
            <w:tcBorders>
              <w:top w:val="single" w:sz="4" w:space="0" w:color="auto"/>
              <w:left w:val="nil"/>
              <w:bottom w:val="single" w:sz="4" w:space="0" w:color="auto"/>
              <w:right w:val="single" w:sz="4" w:space="0" w:color="auto"/>
            </w:tcBorders>
            <w:shd w:val="clear" w:color="auto" w:fill="auto"/>
            <w:vAlign w:val="center"/>
            <w:hideMark/>
          </w:tcPr>
          <w:p w14:paraId="2FC9278F" w14:textId="77777777" w:rsidR="00605113" w:rsidRPr="00605113" w:rsidRDefault="00605113" w:rsidP="00605113">
            <w:pPr>
              <w:rPr>
                <w:color w:val="000000"/>
                <w:sz w:val="14"/>
                <w:szCs w:val="14"/>
              </w:rPr>
            </w:pPr>
            <w:r w:rsidRPr="00605113">
              <w:rPr>
                <w:color w:val="000000"/>
                <w:sz w:val="14"/>
                <w:szCs w:val="14"/>
              </w:rPr>
              <w:t>ООО «Яндекс.Такси»</w:t>
            </w:r>
            <w:r w:rsidRPr="00605113">
              <w:rPr>
                <w:color w:val="000000"/>
                <w:sz w:val="14"/>
                <w:szCs w:val="14"/>
              </w:rPr>
              <w:br/>
              <w:t>(брэнды: Яндекс.Такси, Uber)</w:t>
            </w:r>
          </w:p>
        </w:tc>
      </w:tr>
      <w:tr w:rsidR="00605113" w:rsidRPr="00605113" w14:paraId="5E5C628F"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28C77064" w14:textId="77777777" w:rsidR="00605113" w:rsidRPr="00605113" w:rsidRDefault="00605113" w:rsidP="00605113">
            <w:pPr>
              <w:rPr>
                <w:color w:val="000000"/>
                <w:sz w:val="14"/>
                <w:szCs w:val="14"/>
              </w:rPr>
            </w:pPr>
            <w:r w:rsidRPr="00605113">
              <w:rPr>
                <w:color w:val="000000"/>
                <w:sz w:val="14"/>
                <w:szCs w:val="14"/>
              </w:rPr>
              <w:t>Рязанская область</w:t>
            </w:r>
          </w:p>
        </w:tc>
        <w:tc>
          <w:tcPr>
            <w:tcW w:w="6800" w:type="dxa"/>
            <w:gridSpan w:val="5"/>
            <w:tcBorders>
              <w:top w:val="single" w:sz="4" w:space="0" w:color="auto"/>
              <w:left w:val="nil"/>
              <w:bottom w:val="single" w:sz="4" w:space="0" w:color="auto"/>
              <w:right w:val="single" w:sz="4" w:space="0" w:color="auto"/>
            </w:tcBorders>
            <w:shd w:val="clear" w:color="auto" w:fill="auto"/>
            <w:vAlign w:val="center"/>
            <w:hideMark/>
          </w:tcPr>
          <w:p w14:paraId="062F6B7F"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ООО «Управление Регионами» </w:t>
            </w:r>
            <w:r w:rsidRPr="00605113">
              <w:rPr>
                <w:color w:val="000000"/>
                <w:sz w:val="14"/>
                <w:szCs w:val="14"/>
              </w:rPr>
              <w:br/>
              <w:t>(брэнды: Яндекс.Такси, Uber, Везет, Фастен, Лидер, Минимум, РедТакси, Сатурн, Maxim)</w:t>
            </w:r>
          </w:p>
        </w:tc>
        <w:tc>
          <w:tcPr>
            <w:tcW w:w="5900" w:type="dxa"/>
            <w:gridSpan w:val="4"/>
            <w:tcBorders>
              <w:top w:val="single" w:sz="4" w:space="0" w:color="auto"/>
              <w:left w:val="nil"/>
              <w:bottom w:val="single" w:sz="4" w:space="0" w:color="auto"/>
              <w:right w:val="single" w:sz="4" w:space="0" w:color="auto"/>
            </w:tcBorders>
            <w:shd w:val="clear" w:color="auto" w:fill="auto"/>
            <w:vAlign w:val="bottom"/>
            <w:hideMark/>
          </w:tcPr>
          <w:p w14:paraId="643B9F55" w14:textId="77777777" w:rsidR="00605113" w:rsidRPr="00605113" w:rsidRDefault="00605113" w:rsidP="00605113">
            <w:pPr>
              <w:rPr>
                <w:sz w:val="14"/>
                <w:szCs w:val="14"/>
              </w:rPr>
            </w:pPr>
            <w:r w:rsidRPr="00605113">
              <w:rPr>
                <w:sz w:val="14"/>
                <w:szCs w:val="14"/>
              </w:rPr>
              <w:t>ООО «Яндекс.Такси» + группа Fasten CY Limited</w:t>
            </w:r>
            <w:r w:rsidRPr="00605113">
              <w:rPr>
                <w:sz w:val="14"/>
                <w:szCs w:val="14"/>
              </w:rPr>
              <w:br/>
              <w:t xml:space="preserve">(брэнды: Яндекс.Такси, Uber, Везет, Фастен, Лидер, Минимум, РедТакси, Сатурн) </w:t>
            </w:r>
          </w:p>
        </w:tc>
      </w:tr>
      <w:tr w:rsidR="00605113" w:rsidRPr="00605113" w14:paraId="762A5C39" w14:textId="77777777" w:rsidTr="00605113">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193DEA42" w14:textId="77777777" w:rsidR="00605113" w:rsidRPr="00605113" w:rsidRDefault="00605113" w:rsidP="00605113">
            <w:pPr>
              <w:rPr>
                <w:color w:val="000000"/>
                <w:sz w:val="14"/>
                <w:szCs w:val="14"/>
              </w:rPr>
            </w:pPr>
            <w:r w:rsidRPr="00605113">
              <w:rPr>
                <w:color w:val="000000"/>
                <w:sz w:val="14"/>
                <w:szCs w:val="14"/>
              </w:rPr>
              <w:t>Самарская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7750A570" w14:textId="77777777" w:rsidR="00605113" w:rsidRPr="00605113" w:rsidRDefault="00605113" w:rsidP="00605113">
            <w:pPr>
              <w:rPr>
                <w:color w:val="000000"/>
                <w:sz w:val="14"/>
                <w:szCs w:val="14"/>
              </w:rPr>
            </w:pPr>
            <w:r w:rsidRPr="00605113">
              <w:rPr>
                <w:color w:val="000000"/>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6BE7B41E" w14:textId="77777777" w:rsidR="00605113" w:rsidRPr="00605113" w:rsidRDefault="00605113" w:rsidP="00605113">
            <w:pPr>
              <w:rPr>
                <w:color w:val="000000"/>
                <w:sz w:val="14"/>
                <w:szCs w:val="14"/>
              </w:rPr>
            </w:pPr>
            <w:r w:rsidRPr="00605113">
              <w:rPr>
                <w:color w:val="000000"/>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32F5DB9C" w14:textId="77777777" w:rsidR="00605113" w:rsidRPr="00605113" w:rsidRDefault="00605113" w:rsidP="00605113">
            <w:pPr>
              <w:rPr>
                <w:color w:val="000000"/>
                <w:sz w:val="14"/>
                <w:szCs w:val="14"/>
              </w:rPr>
            </w:pPr>
            <w:r w:rsidRPr="00605113">
              <w:rPr>
                <w:color w:val="000000"/>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1CF6BB21" w14:textId="77777777" w:rsidR="00605113" w:rsidRPr="00605113" w:rsidRDefault="00605113" w:rsidP="00605113">
            <w:pPr>
              <w:rPr>
                <w:color w:val="000000"/>
                <w:sz w:val="14"/>
                <w:szCs w:val="14"/>
              </w:rPr>
            </w:pPr>
            <w:r w:rsidRPr="00605113">
              <w:rPr>
                <w:color w:val="000000"/>
                <w:sz w:val="14"/>
                <w:szCs w:val="14"/>
              </w:rPr>
              <w:t> </w:t>
            </w:r>
          </w:p>
        </w:tc>
        <w:tc>
          <w:tcPr>
            <w:tcW w:w="5860" w:type="dxa"/>
            <w:gridSpan w:val="4"/>
            <w:tcBorders>
              <w:top w:val="single" w:sz="4" w:space="0" w:color="auto"/>
              <w:left w:val="nil"/>
              <w:bottom w:val="single" w:sz="4" w:space="0" w:color="auto"/>
              <w:right w:val="single" w:sz="4" w:space="0" w:color="auto"/>
            </w:tcBorders>
            <w:shd w:val="clear" w:color="auto" w:fill="auto"/>
            <w:vAlign w:val="bottom"/>
            <w:hideMark/>
          </w:tcPr>
          <w:p w14:paraId="40759118"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ООО «Управление Регионами» </w:t>
            </w:r>
            <w:r w:rsidRPr="00605113">
              <w:rPr>
                <w:color w:val="000000"/>
                <w:sz w:val="14"/>
                <w:szCs w:val="14"/>
              </w:rPr>
              <w:br/>
              <w:t>(брэнды: Яндекс.Такси, Uber, Везет, Фастен, Лидер, Минимум, РедТакси, Сатурн, Maxim)</w:t>
            </w:r>
          </w:p>
        </w:tc>
        <w:tc>
          <w:tcPr>
            <w:tcW w:w="1500" w:type="dxa"/>
            <w:tcBorders>
              <w:top w:val="nil"/>
              <w:left w:val="nil"/>
              <w:bottom w:val="single" w:sz="4" w:space="0" w:color="auto"/>
              <w:right w:val="single" w:sz="4" w:space="0" w:color="auto"/>
            </w:tcBorders>
            <w:shd w:val="clear" w:color="auto" w:fill="auto"/>
            <w:vAlign w:val="bottom"/>
            <w:hideMark/>
          </w:tcPr>
          <w:p w14:paraId="794C10B8" w14:textId="77777777" w:rsidR="00605113" w:rsidRPr="00605113" w:rsidRDefault="00605113" w:rsidP="00605113">
            <w:pPr>
              <w:rPr>
                <w:color w:val="000000"/>
                <w:sz w:val="14"/>
                <w:szCs w:val="14"/>
              </w:rPr>
            </w:pPr>
            <w:r w:rsidRPr="00605113">
              <w:rPr>
                <w:color w:val="000000"/>
                <w:sz w:val="14"/>
                <w:szCs w:val="14"/>
              </w:rPr>
              <w:t> </w:t>
            </w:r>
          </w:p>
        </w:tc>
      </w:tr>
      <w:tr w:rsidR="00605113" w:rsidRPr="00605113" w14:paraId="4162DACF"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522100CD" w14:textId="77777777" w:rsidR="00605113" w:rsidRPr="00605113" w:rsidRDefault="00605113" w:rsidP="00605113">
            <w:pPr>
              <w:rPr>
                <w:color w:val="000000"/>
                <w:sz w:val="14"/>
                <w:szCs w:val="14"/>
              </w:rPr>
            </w:pPr>
            <w:r w:rsidRPr="00605113">
              <w:rPr>
                <w:color w:val="000000"/>
                <w:sz w:val="14"/>
                <w:szCs w:val="14"/>
              </w:rPr>
              <w:t>Санкт-Петербург и Ленинградская область</w:t>
            </w:r>
          </w:p>
        </w:tc>
        <w:tc>
          <w:tcPr>
            <w:tcW w:w="5340" w:type="dxa"/>
            <w:gridSpan w:val="4"/>
            <w:tcBorders>
              <w:top w:val="single" w:sz="4" w:space="0" w:color="auto"/>
              <w:left w:val="nil"/>
              <w:bottom w:val="single" w:sz="4" w:space="0" w:color="auto"/>
              <w:right w:val="single" w:sz="4" w:space="0" w:color="auto"/>
            </w:tcBorders>
            <w:shd w:val="clear" w:color="auto" w:fill="auto"/>
            <w:vAlign w:val="bottom"/>
            <w:hideMark/>
          </w:tcPr>
          <w:p w14:paraId="57288952" w14:textId="77777777" w:rsidR="00605113" w:rsidRPr="00605113" w:rsidRDefault="00605113" w:rsidP="00605113">
            <w:pPr>
              <w:rPr>
                <w:color w:val="000000"/>
                <w:sz w:val="12"/>
                <w:szCs w:val="12"/>
              </w:rPr>
            </w:pPr>
            <w:r w:rsidRPr="00605113">
              <w:rPr>
                <w:color w:val="000000"/>
                <w:sz w:val="12"/>
                <w:szCs w:val="12"/>
              </w:rPr>
              <w:t>ООО «Яндекс.Такси» + группа Fasten CY Limited + Uber International C.V.</w:t>
            </w:r>
            <w:r w:rsidRPr="00605113">
              <w:rPr>
                <w:color w:val="000000"/>
                <w:sz w:val="12"/>
                <w:szCs w:val="12"/>
              </w:rPr>
              <w:br/>
              <w:t>(брэнды: Яндекс.Такси, Uber, Везет, Фастен, Лидер, Минимум, РедТакси, Сатурн, Maxim)</w:t>
            </w:r>
          </w:p>
        </w:tc>
        <w:tc>
          <w:tcPr>
            <w:tcW w:w="7360" w:type="dxa"/>
            <w:gridSpan w:val="5"/>
            <w:tcBorders>
              <w:top w:val="single" w:sz="4" w:space="0" w:color="auto"/>
              <w:left w:val="nil"/>
              <w:bottom w:val="single" w:sz="4" w:space="0" w:color="auto"/>
              <w:right w:val="single" w:sz="4" w:space="0" w:color="auto"/>
            </w:tcBorders>
            <w:shd w:val="clear" w:color="auto" w:fill="auto"/>
            <w:vAlign w:val="bottom"/>
            <w:hideMark/>
          </w:tcPr>
          <w:p w14:paraId="4928E841" w14:textId="77777777" w:rsidR="00605113" w:rsidRPr="00605113" w:rsidRDefault="00605113" w:rsidP="00605113">
            <w:pPr>
              <w:rPr>
                <w:sz w:val="14"/>
                <w:szCs w:val="14"/>
              </w:rPr>
            </w:pPr>
            <w:r w:rsidRPr="00605113">
              <w:rPr>
                <w:sz w:val="14"/>
                <w:szCs w:val="14"/>
              </w:rPr>
              <w:t>ООО «Яндекс.Такси»</w:t>
            </w:r>
            <w:r w:rsidRPr="00605113">
              <w:rPr>
                <w:sz w:val="14"/>
                <w:szCs w:val="14"/>
              </w:rPr>
              <w:br/>
              <w:t xml:space="preserve">(брэнды: Яндекс.Такси, Uber) </w:t>
            </w:r>
          </w:p>
        </w:tc>
      </w:tr>
      <w:tr w:rsidR="00605113" w:rsidRPr="00605113" w14:paraId="37803FAD"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0870FED6" w14:textId="77777777" w:rsidR="00605113" w:rsidRPr="00605113" w:rsidRDefault="00605113" w:rsidP="00605113">
            <w:pPr>
              <w:rPr>
                <w:color w:val="000000"/>
                <w:sz w:val="14"/>
                <w:szCs w:val="14"/>
              </w:rPr>
            </w:pPr>
            <w:r w:rsidRPr="00605113">
              <w:rPr>
                <w:color w:val="000000"/>
                <w:sz w:val="14"/>
                <w:szCs w:val="14"/>
              </w:rPr>
              <w:t>Саратовская область</w:t>
            </w:r>
          </w:p>
        </w:tc>
        <w:tc>
          <w:tcPr>
            <w:tcW w:w="5340" w:type="dxa"/>
            <w:gridSpan w:val="4"/>
            <w:tcBorders>
              <w:top w:val="single" w:sz="4" w:space="0" w:color="auto"/>
              <w:left w:val="nil"/>
              <w:bottom w:val="single" w:sz="4" w:space="0" w:color="auto"/>
              <w:right w:val="single" w:sz="4" w:space="0" w:color="auto"/>
            </w:tcBorders>
            <w:shd w:val="clear" w:color="auto" w:fill="auto"/>
            <w:vAlign w:val="bottom"/>
            <w:hideMark/>
          </w:tcPr>
          <w:p w14:paraId="71ECFDBA" w14:textId="77777777" w:rsidR="00605113" w:rsidRPr="00605113" w:rsidRDefault="00605113" w:rsidP="00605113">
            <w:pPr>
              <w:rPr>
                <w:sz w:val="14"/>
                <w:szCs w:val="14"/>
              </w:rPr>
            </w:pPr>
            <w:r w:rsidRPr="00605113">
              <w:rPr>
                <w:sz w:val="14"/>
                <w:szCs w:val="14"/>
              </w:rPr>
              <w:t>группа Fasten CY Limited</w:t>
            </w:r>
            <w:r w:rsidRPr="00605113">
              <w:rPr>
                <w:sz w:val="14"/>
                <w:szCs w:val="14"/>
              </w:rPr>
              <w:br/>
              <w:t>(брэнды: Везет, Фастен, Лидер, Минимум, РедТакси, Сатурн)</w:t>
            </w:r>
          </w:p>
        </w:tc>
        <w:tc>
          <w:tcPr>
            <w:tcW w:w="7360" w:type="dxa"/>
            <w:gridSpan w:val="5"/>
            <w:tcBorders>
              <w:top w:val="single" w:sz="4" w:space="0" w:color="auto"/>
              <w:left w:val="nil"/>
              <w:bottom w:val="single" w:sz="4" w:space="0" w:color="auto"/>
              <w:right w:val="single" w:sz="4" w:space="0" w:color="auto"/>
            </w:tcBorders>
            <w:shd w:val="clear" w:color="auto" w:fill="auto"/>
            <w:vAlign w:val="center"/>
            <w:hideMark/>
          </w:tcPr>
          <w:p w14:paraId="2BCECC4C"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ООО «Управление Регионами» </w:t>
            </w:r>
            <w:r w:rsidRPr="00605113">
              <w:rPr>
                <w:color w:val="000000"/>
                <w:sz w:val="14"/>
                <w:szCs w:val="14"/>
              </w:rPr>
              <w:br/>
              <w:t>(брэнды: Яндекс.Такси, Uber, Везет, Фастен, Лидер, Минимум, РедТакси, Сатурн, Maxim)</w:t>
            </w:r>
          </w:p>
        </w:tc>
      </w:tr>
      <w:tr w:rsidR="00605113" w:rsidRPr="00605113" w14:paraId="60CE0D18" w14:textId="77777777" w:rsidTr="00605113">
        <w:trPr>
          <w:trHeight w:val="43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4E178EF0" w14:textId="77777777" w:rsidR="00605113" w:rsidRPr="00605113" w:rsidRDefault="00605113" w:rsidP="00605113">
            <w:pPr>
              <w:rPr>
                <w:color w:val="000000"/>
                <w:sz w:val="14"/>
                <w:szCs w:val="14"/>
              </w:rPr>
            </w:pPr>
            <w:r w:rsidRPr="00605113">
              <w:rPr>
                <w:color w:val="000000"/>
                <w:sz w:val="14"/>
                <w:szCs w:val="14"/>
              </w:rPr>
              <w:t xml:space="preserve">Сахалинская область </w:t>
            </w:r>
          </w:p>
        </w:tc>
        <w:tc>
          <w:tcPr>
            <w:tcW w:w="12700" w:type="dxa"/>
            <w:gridSpan w:val="9"/>
            <w:tcBorders>
              <w:top w:val="single" w:sz="4" w:space="0" w:color="auto"/>
              <w:left w:val="nil"/>
              <w:bottom w:val="single" w:sz="4" w:space="0" w:color="auto"/>
              <w:right w:val="single" w:sz="4" w:space="0" w:color="000000"/>
            </w:tcBorders>
            <w:shd w:val="clear" w:color="auto" w:fill="auto"/>
            <w:vAlign w:val="bottom"/>
            <w:hideMark/>
          </w:tcPr>
          <w:p w14:paraId="78D364C7" w14:textId="77777777" w:rsidR="00605113" w:rsidRPr="00605113" w:rsidRDefault="00605113" w:rsidP="00605113">
            <w:pPr>
              <w:rPr>
                <w:sz w:val="14"/>
                <w:szCs w:val="14"/>
              </w:rPr>
            </w:pPr>
            <w:r w:rsidRPr="00605113">
              <w:rPr>
                <w:sz w:val="14"/>
                <w:szCs w:val="14"/>
              </w:rPr>
              <w:t xml:space="preserve">ООО «Управление Регионами» </w:t>
            </w:r>
            <w:r w:rsidRPr="00605113">
              <w:rPr>
                <w:sz w:val="14"/>
                <w:szCs w:val="14"/>
              </w:rPr>
              <w:br/>
              <w:t>(брэнды: Maxim)</w:t>
            </w:r>
          </w:p>
        </w:tc>
      </w:tr>
      <w:tr w:rsidR="00605113" w:rsidRPr="00605113" w14:paraId="4A81A34B" w14:textId="77777777" w:rsidTr="00605113">
        <w:trPr>
          <w:trHeight w:val="67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5BD933A6" w14:textId="77777777" w:rsidR="00605113" w:rsidRPr="00605113" w:rsidRDefault="00605113" w:rsidP="00605113">
            <w:pPr>
              <w:rPr>
                <w:color w:val="000000"/>
                <w:sz w:val="14"/>
                <w:szCs w:val="14"/>
              </w:rPr>
            </w:pPr>
            <w:r w:rsidRPr="00605113">
              <w:rPr>
                <w:color w:val="000000"/>
                <w:sz w:val="14"/>
                <w:szCs w:val="14"/>
              </w:rPr>
              <w:t>Свердловская область</w:t>
            </w:r>
          </w:p>
        </w:tc>
        <w:tc>
          <w:tcPr>
            <w:tcW w:w="5340" w:type="dxa"/>
            <w:gridSpan w:val="4"/>
            <w:tcBorders>
              <w:top w:val="single" w:sz="4" w:space="0" w:color="auto"/>
              <w:left w:val="nil"/>
              <w:bottom w:val="single" w:sz="4" w:space="0" w:color="auto"/>
              <w:right w:val="single" w:sz="4" w:space="0" w:color="auto"/>
            </w:tcBorders>
            <w:shd w:val="clear" w:color="auto" w:fill="auto"/>
            <w:vAlign w:val="bottom"/>
            <w:hideMark/>
          </w:tcPr>
          <w:p w14:paraId="369F50A8"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Uber International C.V. +  ООО «Управление Регионами» </w:t>
            </w:r>
            <w:r w:rsidRPr="00605113">
              <w:rPr>
                <w:color w:val="000000"/>
                <w:sz w:val="14"/>
                <w:szCs w:val="14"/>
              </w:rPr>
              <w:br/>
              <w:t>(брэнды: Яндекс.Такси, Uber, Везет, Фастен, Лидер, Минимум, РедТакси, Сатурн, Maxim)</w:t>
            </w:r>
          </w:p>
        </w:tc>
        <w:tc>
          <w:tcPr>
            <w:tcW w:w="7360" w:type="dxa"/>
            <w:gridSpan w:val="5"/>
            <w:tcBorders>
              <w:top w:val="single" w:sz="4" w:space="0" w:color="auto"/>
              <w:left w:val="nil"/>
              <w:bottom w:val="single" w:sz="4" w:space="0" w:color="auto"/>
              <w:right w:val="single" w:sz="4" w:space="0" w:color="auto"/>
            </w:tcBorders>
            <w:shd w:val="clear" w:color="auto" w:fill="auto"/>
            <w:vAlign w:val="center"/>
            <w:hideMark/>
          </w:tcPr>
          <w:p w14:paraId="18E5FF58"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ООО «Управление Регионами» </w:t>
            </w:r>
            <w:r w:rsidRPr="00605113">
              <w:rPr>
                <w:color w:val="000000"/>
                <w:sz w:val="14"/>
                <w:szCs w:val="14"/>
              </w:rPr>
              <w:br/>
              <w:t>(брэнды: Яндекс.Такси, Uber, Везет, Фастен, Лидер, Минимум, РедТакси, Сатурн, Maxim)</w:t>
            </w:r>
          </w:p>
        </w:tc>
      </w:tr>
      <w:tr w:rsidR="00605113" w:rsidRPr="00605113" w14:paraId="4CA07227" w14:textId="77777777" w:rsidTr="00605113">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6A62434B" w14:textId="77777777" w:rsidR="00605113" w:rsidRPr="00605113" w:rsidRDefault="00605113" w:rsidP="00605113">
            <w:pPr>
              <w:rPr>
                <w:color w:val="000000"/>
                <w:sz w:val="14"/>
                <w:szCs w:val="14"/>
              </w:rPr>
            </w:pPr>
            <w:r w:rsidRPr="00605113">
              <w:rPr>
                <w:color w:val="000000"/>
                <w:sz w:val="14"/>
                <w:szCs w:val="14"/>
              </w:rPr>
              <w:t>Смоленская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56BC8649"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197889E5" w14:textId="77777777" w:rsidR="00605113" w:rsidRPr="00605113" w:rsidRDefault="00605113" w:rsidP="00605113">
            <w:pPr>
              <w:rPr>
                <w:color w:val="000000"/>
                <w:sz w:val="14"/>
                <w:szCs w:val="14"/>
              </w:rPr>
            </w:pPr>
            <w:r w:rsidRPr="00605113">
              <w:rPr>
                <w:color w:val="000000"/>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404ED4D5" w14:textId="77777777" w:rsidR="00605113" w:rsidRPr="00605113" w:rsidRDefault="00605113" w:rsidP="00605113">
            <w:pPr>
              <w:rPr>
                <w:color w:val="000000"/>
                <w:sz w:val="14"/>
                <w:szCs w:val="14"/>
              </w:rPr>
            </w:pPr>
            <w:r w:rsidRPr="00605113">
              <w:rPr>
                <w:color w:val="000000"/>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2B47C386" w14:textId="77777777" w:rsidR="00605113" w:rsidRPr="00605113" w:rsidRDefault="00605113" w:rsidP="00605113">
            <w:pPr>
              <w:rPr>
                <w:color w:val="000000"/>
                <w:sz w:val="14"/>
                <w:szCs w:val="14"/>
              </w:rPr>
            </w:pPr>
            <w:r w:rsidRPr="00605113">
              <w:rPr>
                <w:color w:val="000000"/>
                <w:sz w:val="14"/>
                <w:szCs w:val="14"/>
              </w:rPr>
              <w:t> </w:t>
            </w:r>
          </w:p>
        </w:tc>
        <w:tc>
          <w:tcPr>
            <w:tcW w:w="7360" w:type="dxa"/>
            <w:gridSpan w:val="5"/>
            <w:tcBorders>
              <w:top w:val="single" w:sz="4" w:space="0" w:color="auto"/>
              <w:left w:val="nil"/>
              <w:bottom w:val="single" w:sz="4" w:space="0" w:color="auto"/>
              <w:right w:val="single" w:sz="4" w:space="0" w:color="auto"/>
            </w:tcBorders>
            <w:shd w:val="clear" w:color="auto" w:fill="auto"/>
            <w:vAlign w:val="center"/>
            <w:hideMark/>
          </w:tcPr>
          <w:p w14:paraId="7B24C4D7"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ООО «Управление Регионами» </w:t>
            </w:r>
            <w:r w:rsidRPr="00605113">
              <w:rPr>
                <w:color w:val="000000"/>
                <w:sz w:val="14"/>
                <w:szCs w:val="14"/>
              </w:rPr>
              <w:br/>
              <w:t>(брэнды: Яндекс.Такси, Uber, Везет, Фастен, Лидер, Минимум, РедТакси, Сатурн, Maxim)</w:t>
            </w:r>
          </w:p>
        </w:tc>
      </w:tr>
      <w:tr w:rsidR="00605113" w:rsidRPr="00605113" w14:paraId="4CE0E10B" w14:textId="77777777" w:rsidTr="00605113">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42481A5C" w14:textId="77777777" w:rsidR="00605113" w:rsidRPr="00605113" w:rsidRDefault="00605113" w:rsidP="00605113">
            <w:pPr>
              <w:rPr>
                <w:color w:val="000000"/>
                <w:sz w:val="14"/>
                <w:szCs w:val="14"/>
              </w:rPr>
            </w:pPr>
            <w:r w:rsidRPr="00605113">
              <w:rPr>
                <w:color w:val="000000"/>
                <w:sz w:val="14"/>
                <w:szCs w:val="14"/>
              </w:rPr>
              <w:t>Ставропольский край</w:t>
            </w:r>
          </w:p>
        </w:tc>
        <w:tc>
          <w:tcPr>
            <w:tcW w:w="1300" w:type="dxa"/>
            <w:tcBorders>
              <w:top w:val="nil"/>
              <w:left w:val="nil"/>
              <w:bottom w:val="single" w:sz="4" w:space="0" w:color="auto"/>
              <w:right w:val="single" w:sz="4" w:space="0" w:color="auto"/>
            </w:tcBorders>
            <w:shd w:val="clear" w:color="auto" w:fill="auto"/>
            <w:vAlign w:val="bottom"/>
            <w:hideMark/>
          </w:tcPr>
          <w:p w14:paraId="63280D3E"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1290EADA" w14:textId="77777777" w:rsidR="00605113" w:rsidRPr="00605113" w:rsidRDefault="00605113" w:rsidP="00605113">
            <w:pPr>
              <w:rPr>
                <w:color w:val="4472C4"/>
                <w:sz w:val="14"/>
                <w:szCs w:val="14"/>
              </w:rPr>
            </w:pPr>
            <w:r w:rsidRPr="00605113">
              <w:rPr>
                <w:color w:val="4472C4"/>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5C8E732D" w14:textId="77777777" w:rsidR="00605113" w:rsidRPr="00605113" w:rsidRDefault="00605113" w:rsidP="00605113">
            <w:pPr>
              <w:rPr>
                <w:color w:val="000000"/>
                <w:sz w:val="14"/>
                <w:szCs w:val="14"/>
              </w:rPr>
            </w:pPr>
            <w:r w:rsidRPr="00605113">
              <w:rPr>
                <w:color w:val="000000"/>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5FE57836" w14:textId="77777777" w:rsidR="00605113" w:rsidRPr="00605113" w:rsidRDefault="00605113" w:rsidP="00605113">
            <w:pPr>
              <w:rPr>
                <w:color w:val="000000"/>
                <w:sz w:val="14"/>
                <w:szCs w:val="14"/>
              </w:rPr>
            </w:pPr>
            <w:r w:rsidRPr="00605113">
              <w:rPr>
                <w:color w:val="000000"/>
                <w:sz w:val="14"/>
                <w:szCs w:val="14"/>
              </w:rPr>
              <w:t> </w:t>
            </w:r>
          </w:p>
        </w:tc>
        <w:tc>
          <w:tcPr>
            <w:tcW w:w="7360" w:type="dxa"/>
            <w:gridSpan w:val="5"/>
            <w:tcBorders>
              <w:top w:val="single" w:sz="4" w:space="0" w:color="auto"/>
              <w:left w:val="nil"/>
              <w:bottom w:val="single" w:sz="4" w:space="0" w:color="auto"/>
              <w:right w:val="single" w:sz="4" w:space="0" w:color="auto"/>
            </w:tcBorders>
            <w:shd w:val="clear" w:color="auto" w:fill="auto"/>
            <w:vAlign w:val="center"/>
            <w:hideMark/>
          </w:tcPr>
          <w:p w14:paraId="01419AEB"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ООО «Управление Регионами» </w:t>
            </w:r>
            <w:r w:rsidRPr="00605113">
              <w:rPr>
                <w:color w:val="000000"/>
                <w:sz w:val="14"/>
                <w:szCs w:val="14"/>
              </w:rPr>
              <w:br/>
              <w:t>(брэнды: Яндекс.Такси, Uber, Везет, Фастен, Лидер, Минимум, РедТакси, Сатурн, Maxim)</w:t>
            </w:r>
          </w:p>
        </w:tc>
      </w:tr>
      <w:tr w:rsidR="00605113" w:rsidRPr="00605113" w14:paraId="73F6DD48"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6A263B43" w14:textId="77777777" w:rsidR="00605113" w:rsidRPr="00605113" w:rsidRDefault="00605113" w:rsidP="00605113">
            <w:pPr>
              <w:rPr>
                <w:color w:val="000000"/>
                <w:sz w:val="14"/>
                <w:szCs w:val="14"/>
              </w:rPr>
            </w:pPr>
            <w:r w:rsidRPr="00605113">
              <w:rPr>
                <w:color w:val="000000"/>
                <w:sz w:val="14"/>
                <w:szCs w:val="14"/>
              </w:rPr>
              <w:t>Тамбовская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57BC5D98"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705F6B67" w14:textId="77777777" w:rsidR="00605113" w:rsidRPr="00605113" w:rsidRDefault="00605113" w:rsidP="00605113">
            <w:pPr>
              <w:rPr>
                <w:color w:val="4472C4"/>
                <w:sz w:val="14"/>
                <w:szCs w:val="14"/>
              </w:rPr>
            </w:pPr>
            <w:r w:rsidRPr="00605113">
              <w:rPr>
                <w:color w:val="4472C4"/>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17A850CC" w14:textId="77777777" w:rsidR="00605113" w:rsidRPr="00605113" w:rsidRDefault="00605113" w:rsidP="00605113">
            <w:pPr>
              <w:rPr>
                <w:color w:val="4472C4"/>
                <w:sz w:val="14"/>
                <w:szCs w:val="14"/>
              </w:rPr>
            </w:pPr>
            <w:r w:rsidRPr="00605113">
              <w:rPr>
                <w:color w:val="4472C4"/>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2F3057AF" w14:textId="77777777" w:rsidR="00605113" w:rsidRPr="00605113" w:rsidRDefault="00605113" w:rsidP="00605113">
            <w:pPr>
              <w:rPr>
                <w:color w:val="000000"/>
                <w:sz w:val="14"/>
                <w:szCs w:val="14"/>
              </w:rPr>
            </w:pPr>
            <w:r w:rsidRPr="00605113">
              <w:rPr>
                <w:color w:val="000000"/>
                <w:sz w:val="14"/>
                <w:szCs w:val="14"/>
              </w:rPr>
              <w:t> </w:t>
            </w:r>
          </w:p>
        </w:tc>
        <w:tc>
          <w:tcPr>
            <w:tcW w:w="1460" w:type="dxa"/>
            <w:tcBorders>
              <w:top w:val="nil"/>
              <w:left w:val="nil"/>
              <w:bottom w:val="single" w:sz="4" w:space="0" w:color="auto"/>
              <w:right w:val="single" w:sz="4" w:space="0" w:color="auto"/>
            </w:tcBorders>
            <w:shd w:val="clear" w:color="auto" w:fill="auto"/>
            <w:vAlign w:val="bottom"/>
            <w:hideMark/>
          </w:tcPr>
          <w:p w14:paraId="6CA0A98A" w14:textId="77777777" w:rsidR="00605113" w:rsidRPr="00605113" w:rsidRDefault="00605113" w:rsidP="00605113">
            <w:pPr>
              <w:rPr>
                <w:color w:val="4472C4"/>
                <w:sz w:val="14"/>
                <w:szCs w:val="14"/>
              </w:rPr>
            </w:pPr>
            <w:r w:rsidRPr="00605113">
              <w:rPr>
                <w:color w:val="4472C4"/>
                <w:sz w:val="14"/>
                <w:szCs w:val="14"/>
              </w:rPr>
              <w:t> </w:t>
            </w:r>
          </w:p>
        </w:tc>
        <w:tc>
          <w:tcPr>
            <w:tcW w:w="5900" w:type="dxa"/>
            <w:gridSpan w:val="4"/>
            <w:tcBorders>
              <w:top w:val="single" w:sz="4" w:space="0" w:color="auto"/>
              <w:left w:val="nil"/>
              <w:bottom w:val="single" w:sz="4" w:space="0" w:color="auto"/>
              <w:right w:val="single" w:sz="4" w:space="0" w:color="000000"/>
            </w:tcBorders>
            <w:shd w:val="clear" w:color="auto" w:fill="auto"/>
            <w:vAlign w:val="bottom"/>
            <w:hideMark/>
          </w:tcPr>
          <w:p w14:paraId="6A951295" w14:textId="77777777" w:rsidR="00605113" w:rsidRPr="00605113" w:rsidRDefault="00605113" w:rsidP="00605113">
            <w:pPr>
              <w:rPr>
                <w:sz w:val="14"/>
                <w:szCs w:val="14"/>
              </w:rPr>
            </w:pPr>
            <w:r w:rsidRPr="00605113">
              <w:rPr>
                <w:sz w:val="14"/>
                <w:szCs w:val="14"/>
              </w:rPr>
              <w:t xml:space="preserve">ООО «Яндекс.Такси» + ООО «Управление Регионами» </w:t>
            </w:r>
            <w:r w:rsidRPr="00605113">
              <w:rPr>
                <w:sz w:val="14"/>
                <w:szCs w:val="14"/>
              </w:rPr>
              <w:br/>
              <w:t>(брэнды: Яндекс.Такси, Uber, Maxim)</w:t>
            </w:r>
          </w:p>
        </w:tc>
      </w:tr>
      <w:tr w:rsidR="00605113" w:rsidRPr="00605113" w14:paraId="695CBEB6" w14:textId="77777777" w:rsidTr="00605113">
        <w:trPr>
          <w:trHeight w:val="43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6093F65C" w14:textId="77777777" w:rsidR="00605113" w:rsidRPr="00605113" w:rsidRDefault="00605113" w:rsidP="00605113">
            <w:pPr>
              <w:rPr>
                <w:color w:val="000000"/>
                <w:sz w:val="14"/>
                <w:szCs w:val="14"/>
              </w:rPr>
            </w:pPr>
            <w:r w:rsidRPr="00605113">
              <w:rPr>
                <w:color w:val="000000"/>
                <w:sz w:val="14"/>
                <w:szCs w:val="14"/>
              </w:rPr>
              <w:t>Тверская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275F1425"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0594986D" w14:textId="77777777" w:rsidR="00605113" w:rsidRPr="00605113" w:rsidRDefault="00605113" w:rsidP="00605113">
            <w:pPr>
              <w:rPr>
                <w:color w:val="4472C4"/>
                <w:sz w:val="14"/>
                <w:szCs w:val="14"/>
              </w:rPr>
            </w:pPr>
            <w:r w:rsidRPr="00605113">
              <w:rPr>
                <w:color w:val="4472C4"/>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30A83DED" w14:textId="77777777" w:rsidR="00605113" w:rsidRPr="00605113" w:rsidRDefault="00605113" w:rsidP="00605113">
            <w:pPr>
              <w:rPr>
                <w:color w:val="4472C4"/>
                <w:sz w:val="14"/>
                <w:szCs w:val="14"/>
              </w:rPr>
            </w:pPr>
            <w:r w:rsidRPr="00605113">
              <w:rPr>
                <w:color w:val="4472C4"/>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415C8D02" w14:textId="77777777" w:rsidR="00605113" w:rsidRPr="00605113" w:rsidRDefault="00605113" w:rsidP="00605113">
            <w:pPr>
              <w:rPr>
                <w:color w:val="000000"/>
                <w:sz w:val="14"/>
                <w:szCs w:val="14"/>
              </w:rPr>
            </w:pPr>
            <w:r w:rsidRPr="00605113">
              <w:rPr>
                <w:color w:val="000000"/>
                <w:sz w:val="14"/>
                <w:szCs w:val="14"/>
              </w:rPr>
              <w:t> </w:t>
            </w:r>
          </w:p>
        </w:tc>
        <w:tc>
          <w:tcPr>
            <w:tcW w:w="1460" w:type="dxa"/>
            <w:tcBorders>
              <w:top w:val="nil"/>
              <w:left w:val="nil"/>
              <w:bottom w:val="single" w:sz="4" w:space="0" w:color="auto"/>
              <w:right w:val="single" w:sz="4" w:space="0" w:color="auto"/>
            </w:tcBorders>
            <w:shd w:val="clear" w:color="auto" w:fill="auto"/>
            <w:vAlign w:val="bottom"/>
            <w:hideMark/>
          </w:tcPr>
          <w:p w14:paraId="169A4C63" w14:textId="77777777" w:rsidR="00605113" w:rsidRPr="00605113" w:rsidRDefault="00605113" w:rsidP="00605113">
            <w:pPr>
              <w:rPr>
                <w:color w:val="000000"/>
                <w:sz w:val="14"/>
                <w:szCs w:val="14"/>
              </w:rPr>
            </w:pPr>
            <w:r w:rsidRPr="00605113">
              <w:rPr>
                <w:color w:val="000000"/>
                <w:sz w:val="14"/>
                <w:szCs w:val="14"/>
              </w:rPr>
              <w:t> </w:t>
            </w:r>
          </w:p>
        </w:tc>
        <w:tc>
          <w:tcPr>
            <w:tcW w:w="5900" w:type="dxa"/>
            <w:gridSpan w:val="4"/>
            <w:tcBorders>
              <w:top w:val="single" w:sz="4" w:space="0" w:color="auto"/>
              <w:left w:val="nil"/>
              <w:bottom w:val="single" w:sz="4" w:space="0" w:color="auto"/>
              <w:right w:val="single" w:sz="4" w:space="0" w:color="auto"/>
            </w:tcBorders>
            <w:shd w:val="clear" w:color="auto" w:fill="auto"/>
            <w:vAlign w:val="bottom"/>
            <w:hideMark/>
          </w:tcPr>
          <w:p w14:paraId="38713075" w14:textId="77777777" w:rsidR="00605113" w:rsidRPr="00605113" w:rsidRDefault="00605113" w:rsidP="00605113">
            <w:pPr>
              <w:rPr>
                <w:sz w:val="14"/>
                <w:szCs w:val="14"/>
              </w:rPr>
            </w:pPr>
            <w:r w:rsidRPr="00605113">
              <w:rPr>
                <w:sz w:val="14"/>
                <w:szCs w:val="14"/>
              </w:rPr>
              <w:t xml:space="preserve">ООО «Яндекс.Такси» + группа Fasten CY Limited + ООО «Управление Регионами» </w:t>
            </w:r>
            <w:r w:rsidRPr="00605113">
              <w:rPr>
                <w:sz w:val="14"/>
                <w:szCs w:val="14"/>
              </w:rPr>
              <w:br/>
              <w:t>(брэнды: Яндекс.Такси, Uber, Везет, Фастен, Лидер, Минимум, РедТакси, Сатурн, Maxim)</w:t>
            </w:r>
          </w:p>
        </w:tc>
      </w:tr>
      <w:tr w:rsidR="00605113" w:rsidRPr="00605113" w14:paraId="6C2105DD" w14:textId="77777777" w:rsidTr="00605113">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260D2D87" w14:textId="77777777" w:rsidR="00605113" w:rsidRPr="00605113" w:rsidRDefault="00605113" w:rsidP="00605113">
            <w:pPr>
              <w:rPr>
                <w:color w:val="000000"/>
                <w:sz w:val="14"/>
                <w:szCs w:val="14"/>
              </w:rPr>
            </w:pPr>
            <w:r w:rsidRPr="00605113">
              <w:rPr>
                <w:color w:val="000000"/>
                <w:sz w:val="14"/>
                <w:szCs w:val="14"/>
              </w:rPr>
              <w:t>Томская область</w:t>
            </w:r>
          </w:p>
        </w:tc>
        <w:tc>
          <w:tcPr>
            <w:tcW w:w="5340" w:type="dxa"/>
            <w:gridSpan w:val="4"/>
            <w:tcBorders>
              <w:top w:val="single" w:sz="4" w:space="0" w:color="auto"/>
              <w:left w:val="nil"/>
              <w:bottom w:val="single" w:sz="4" w:space="0" w:color="auto"/>
              <w:right w:val="single" w:sz="4" w:space="0" w:color="auto"/>
            </w:tcBorders>
            <w:shd w:val="clear" w:color="auto" w:fill="auto"/>
            <w:vAlign w:val="bottom"/>
            <w:hideMark/>
          </w:tcPr>
          <w:p w14:paraId="62984C9D" w14:textId="77777777" w:rsidR="00605113" w:rsidRPr="00605113" w:rsidRDefault="00605113" w:rsidP="00605113">
            <w:pPr>
              <w:rPr>
                <w:sz w:val="14"/>
                <w:szCs w:val="14"/>
              </w:rPr>
            </w:pPr>
            <w:r w:rsidRPr="00605113">
              <w:rPr>
                <w:sz w:val="14"/>
                <w:szCs w:val="14"/>
              </w:rPr>
              <w:t xml:space="preserve">ООО «Яндекс.Такси» + ООО «Управление Регионами» </w:t>
            </w:r>
            <w:r w:rsidRPr="00605113">
              <w:rPr>
                <w:sz w:val="14"/>
                <w:szCs w:val="14"/>
              </w:rPr>
              <w:br/>
              <w:t>(брэнды: Яндекс.Такси, Uber, Maxim)</w:t>
            </w:r>
          </w:p>
        </w:tc>
        <w:tc>
          <w:tcPr>
            <w:tcW w:w="7360" w:type="dxa"/>
            <w:gridSpan w:val="5"/>
            <w:tcBorders>
              <w:top w:val="single" w:sz="4" w:space="0" w:color="auto"/>
              <w:left w:val="nil"/>
              <w:bottom w:val="single" w:sz="4" w:space="0" w:color="auto"/>
              <w:right w:val="single" w:sz="4" w:space="0" w:color="auto"/>
            </w:tcBorders>
            <w:shd w:val="clear" w:color="auto" w:fill="auto"/>
            <w:vAlign w:val="center"/>
            <w:hideMark/>
          </w:tcPr>
          <w:p w14:paraId="07C00233"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ООО «Управление Регионами» </w:t>
            </w:r>
            <w:r w:rsidRPr="00605113">
              <w:rPr>
                <w:color w:val="000000"/>
                <w:sz w:val="14"/>
                <w:szCs w:val="14"/>
              </w:rPr>
              <w:br/>
              <w:t>(брэнды: Яндекс.Такси, Uber, Везет, Фастен, Лидер, Минимум, РедТакси, Сатурн, Maxim)</w:t>
            </w:r>
          </w:p>
        </w:tc>
      </w:tr>
      <w:tr w:rsidR="00605113" w:rsidRPr="00605113" w14:paraId="5C6A1EBC" w14:textId="77777777" w:rsidTr="00605113">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49EAD6FC" w14:textId="77777777" w:rsidR="00605113" w:rsidRPr="00605113" w:rsidRDefault="00605113" w:rsidP="00605113">
            <w:pPr>
              <w:rPr>
                <w:color w:val="000000"/>
                <w:sz w:val="14"/>
                <w:szCs w:val="14"/>
              </w:rPr>
            </w:pPr>
            <w:r w:rsidRPr="00605113">
              <w:rPr>
                <w:color w:val="000000"/>
                <w:sz w:val="14"/>
                <w:szCs w:val="14"/>
              </w:rPr>
              <w:t>Тульская область</w:t>
            </w:r>
          </w:p>
        </w:tc>
        <w:tc>
          <w:tcPr>
            <w:tcW w:w="5340" w:type="dxa"/>
            <w:gridSpan w:val="4"/>
            <w:tcBorders>
              <w:top w:val="single" w:sz="4" w:space="0" w:color="auto"/>
              <w:left w:val="nil"/>
              <w:bottom w:val="single" w:sz="4" w:space="0" w:color="auto"/>
              <w:right w:val="single" w:sz="4" w:space="0" w:color="000000"/>
            </w:tcBorders>
            <w:shd w:val="clear" w:color="auto" w:fill="auto"/>
            <w:vAlign w:val="bottom"/>
            <w:hideMark/>
          </w:tcPr>
          <w:p w14:paraId="51466A5F" w14:textId="77777777" w:rsidR="00605113" w:rsidRPr="00605113" w:rsidRDefault="00605113" w:rsidP="00605113">
            <w:pPr>
              <w:rPr>
                <w:sz w:val="14"/>
                <w:szCs w:val="14"/>
              </w:rPr>
            </w:pPr>
            <w:r w:rsidRPr="00605113">
              <w:rPr>
                <w:sz w:val="14"/>
                <w:szCs w:val="14"/>
              </w:rPr>
              <w:t xml:space="preserve">ООО «Управление Регионами» </w:t>
            </w:r>
            <w:r w:rsidRPr="00605113">
              <w:rPr>
                <w:sz w:val="14"/>
                <w:szCs w:val="14"/>
              </w:rPr>
              <w:br/>
              <w:t>(брэнды: Maxim)</w:t>
            </w:r>
          </w:p>
        </w:tc>
        <w:tc>
          <w:tcPr>
            <w:tcW w:w="7360" w:type="dxa"/>
            <w:gridSpan w:val="5"/>
            <w:tcBorders>
              <w:top w:val="single" w:sz="4" w:space="0" w:color="auto"/>
              <w:left w:val="nil"/>
              <w:bottom w:val="single" w:sz="4" w:space="0" w:color="auto"/>
              <w:right w:val="single" w:sz="4" w:space="0" w:color="auto"/>
            </w:tcBorders>
            <w:shd w:val="clear" w:color="auto" w:fill="auto"/>
            <w:vAlign w:val="center"/>
            <w:hideMark/>
          </w:tcPr>
          <w:p w14:paraId="156B9CC6"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ООО «Управление Регионами» </w:t>
            </w:r>
            <w:r w:rsidRPr="00605113">
              <w:rPr>
                <w:color w:val="000000"/>
                <w:sz w:val="14"/>
                <w:szCs w:val="14"/>
              </w:rPr>
              <w:br/>
              <w:t>(брэнды: Яндекс.Такси, Uber, Везет, Фастен, Лидер, Минимум, РедТакси, Сатурн, Maxim)</w:t>
            </w:r>
          </w:p>
        </w:tc>
      </w:tr>
      <w:tr w:rsidR="00605113" w:rsidRPr="00605113" w14:paraId="30955278"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6E2A0516" w14:textId="77777777" w:rsidR="00605113" w:rsidRPr="00605113" w:rsidRDefault="00605113" w:rsidP="00605113">
            <w:pPr>
              <w:rPr>
                <w:color w:val="000000"/>
                <w:sz w:val="14"/>
                <w:szCs w:val="14"/>
              </w:rPr>
            </w:pPr>
            <w:r w:rsidRPr="00605113">
              <w:rPr>
                <w:color w:val="000000"/>
                <w:sz w:val="14"/>
                <w:szCs w:val="14"/>
              </w:rPr>
              <w:t>Тюменская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5D120152" w14:textId="77777777" w:rsidR="00605113" w:rsidRPr="00605113" w:rsidRDefault="00605113" w:rsidP="00605113">
            <w:pPr>
              <w:rPr>
                <w:color w:val="000000"/>
                <w:sz w:val="14"/>
                <w:szCs w:val="14"/>
              </w:rPr>
            </w:pPr>
            <w:r w:rsidRPr="00605113">
              <w:rPr>
                <w:color w:val="000000"/>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16C98906" w14:textId="77777777" w:rsidR="00605113" w:rsidRPr="00605113" w:rsidRDefault="00605113" w:rsidP="00605113">
            <w:pPr>
              <w:rPr>
                <w:color w:val="000000"/>
                <w:sz w:val="14"/>
                <w:szCs w:val="14"/>
              </w:rPr>
            </w:pPr>
            <w:r w:rsidRPr="00605113">
              <w:rPr>
                <w:color w:val="000000"/>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4C9A63AD" w14:textId="77777777" w:rsidR="00605113" w:rsidRPr="00605113" w:rsidRDefault="00605113" w:rsidP="00605113">
            <w:pPr>
              <w:rPr>
                <w:color w:val="000000"/>
                <w:sz w:val="14"/>
                <w:szCs w:val="14"/>
              </w:rPr>
            </w:pPr>
            <w:r w:rsidRPr="00605113">
              <w:rPr>
                <w:color w:val="000000"/>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59EEBC09" w14:textId="77777777" w:rsidR="00605113" w:rsidRPr="00605113" w:rsidRDefault="00605113" w:rsidP="00605113">
            <w:pPr>
              <w:rPr>
                <w:color w:val="4472C4"/>
                <w:sz w:val="14"/>
                <w:szCs w:val="14"/>
              </w:rPr>
            </w:pPr>
            <w:r w:rsidRPr="00605113">
              <w:rPr>
                <w:color w:val="4472C4"/>
                <w:sz w:val="14"/>
                <w:szCs w:val="14"/>
              </w:rPr>
              <w:t> </w:t>
            </w:r>
          </w:p>
        </w:tc>
        <w:tc>
          <w:tcPr>
            <w:tcW w:w="7360" w:type="dxa"/>
            <w:gridSpan w:val="5"/>
            <w:tcBorders>
              <w:top w:val="single" w:sz="4" w:space="0" w:color="auto"/>
              <w:left w:val="nil"/>
              <w:bottom w:val="single" w:sz="4" w:space="0" w:color="auto"/>
              <w:right w:val="single" w:sz="4" w:space="0" w:color="000000"/>
            </w:tcBorders>
            <w:shd w:val="clear" w:color="auto" w:fill="auto"/>
            <w:vAlign w:val="bottom"/>
            <w:hideMark/>
          </w:tcPr>
          <w:p w14:paraId="36B09D75" w14:textId="77777777" w:rsidR="00605113" w:rsidRPr="00605113" w:rsidRDefault="00605113" w:rsidP="00605113">
            <w:pPr>
              <w:rPr>
                <w:sz w:val="14"/>
                <w:szCs w:val="14"/>
              </w:rPr>
            </w:pPr>
            <w:r w:rsidRPr="00605113">
              <w:rPr>
                <w:sz w:val="14"/>
                <w:szCs w:val="14"/>
              </w:rPr>
              <w:t xml:space="preserve">ООО «Яндекс.Такси» + ООО «Управление Регионами» </w:t>
            </w:r>
            <w:r w:rsidRPr="00605113">
              <w:rPr>
                <w:sz w:val="14"/>
                <w:szCs w:val="14"/>
              </w:rPr>
              <w:br/>
              <w:t>(брэнды: Яндекс.Такси, Uber, Maxim)</w:t>
            </w:r>
          </w:p>
        </w:tc>
      </w:tr>
      <w:tr w:rsidR="00605113" w:rsidRPr="00C959D2" w14:paraId="26ECEAE8" w14:textId="77777777" w:rsidTr="00605113">
        <w:trPr>
          <w:trHeight w:val="51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6B898B93" w14:textId="77777777" w:rsidR="00605113" w:rsidRPr="00605113" w:rsidRDefault="00605113" w:rsidP="00605113">
            <w:pPr>
              <w:rPr>
                <w:color w:val="000000"/>
                <w:sz w:val="14"/>
                <w:szCs w:val="14"/>
              </w:rPr>
            </w:pPr>
            <w:r w:rsidRPr="00605113">
              <w:rPr>
                <w:color w:val="000000"/>
                <w:sz w:val="14"/>
                <w:szCs w:val="14"/>
              </w:rPr>
              <w:t>Удмуртская Республика</w:t>
            </w:r>
          </w:p>
        </w:tc>
        <w:tc>
          <w:tcPr>
            <w:tcW w:w="5340" w:type="dxa"/>
            <w:gridSpan w:val="4"/>
            <w:tcBorders>
              <w:top w:val="single" w:sz="4" w:space="0" w:color="auto"/>
              <w:left w:val="nil"/>
              <w:bottom w:val="single" w:sz="4" w:space="0" w:color="auto"/>
              <w:right w:val="nil"/>
            </w:tcBorders>
            <w:shd w:val="clear" w:color="auto" w:fill="auto"/>
            <w:vAlign w:val="bottom"/>
            <w:hideMark/>
          </w:tcPr>
          <w:p w14:paraId="16BC7945" w14:textId="77777777" w:rsidR="00605113" w:rsidRPr="00605113" w:rsidRDefault="00605113" w:rsidP="00605113">
            <w:pPr>
              <w:rPr>
                <w:sz w:val="14"/>
                <w:szCs w:val="14"/>
                <w:lang w:val="en-US"/>
              </w:rPr>
            </w:pPr>
            <w:r w:rsidRPr="00605113">
              <w:rPr>
                <w:sz w:val="14"/>
                <w:szCs w:val="14"/>
              </w:rPr>
              <w:t>группа</w:t>
            </w:r>
            <w:r w:rsidRPr="00605113">
              <w:rPr>
                <w:sz w:val="14"/>
                <w:szCs w:val="14"/>
                <w:lang w:val="en-US"/>
              </w:rPr>
              <w:t xml:space="preserve"> Dooboo Holding Limited</w:t>
            </w:r>
            <w:r w:rsidRPr="00605113">
              <w:rPr>
                <w:sz w:val="14"/>
                <w:szCs w:val="14"/>
                <w:lang w:val="en-US"/>
              </w:rPr>
              <w:br/>
              <w:t>(</w:t>
            </w:r>
            <w:r w:rsidRPr="00605113">
              <w:rPr>
                <w:sz w:val="14"/>
                <w:szCs w:val="14"/>
              </w:rPr>
              <w:t>брэнды</w:t>
            </w:r>
            <w:r w:rsidRPr="00605113">
              <w:rPr>
                <w:sz w:val="14"/>
                <w:szCs w:val="14"/>
                <w:lang w:val="en-US"/>
              </w:rPr>
              <w:t>: Gett, TaxpTaxi)</w:t>
            </w:r>
          </w:p>
        </w:tc>
        <w:tc>
          <w:tcPr>
            <w:tcW w:w="7360" w:type="dxa"/>
            <w:gridSpan w:val="5"/>
            <w:tcBorders>
              <w:top w:val="single" w:sz="4" w:space="0" w:color="auto"/>
              <w:left w:val="nil"/>
              <w:bottom w:val="single" w:sz="4" w:space="0" w:color="auto"/>
              <w:right w:val="single" w:sz="4" w:space="0" w:color="000000"/>
            </w:tcBorders>
            <w:shd w:val="clear" w:color="auto" w:fill="auto"/>
            <w:vAlign w:val="bottom"/>
            <w:hideMark/>
          </w:tcPr>
          <w:p w14:paraId="57851113" w14:textId="77777777" w:rsidR="00605113" w:rsidRPr="00605113" w:rsidRDefault="00605113" w:rsidP="00605113">
            <w:pPr>
              <w:rPr>
                <w:sz w:val="14"/>
                <w:szCs w:val="14"/>
                <w:lang w:val="en-US"/>
              </w:rPr>
            </w:pPr>
            <w:r w:rsidRPr="00605113">
              <w:rPr>
                <w:sz w:val="14"/>
                <w:szCs w:val="14"/>
              </w:rPr>
              <w:t>ООО</w:t>
            </w:r>
            <w:r w:rsidRPr="00605113">
              <w:rPr>
                <w:sz w:val="14"/>
                <w:szCs w:val="14"/>
                <w:lang w:val="en-US"/>
              </w:rPr>
              <w:t xml:space="preserve"> «</w:t>
            </w:r>
            <w:r w:rsidRPr="00605113">
              <w:rPr>
                <w:sz w:val="14"/>
                <w:szCs w:val="14"/>
              </w:rPr>
              <w:t>Яндекс</w:t>
            </w:r>
            <w:r w:rsidRPr="00605113">
              <w:rPr>
                <w:sz w:val="14"/>
                <w:szCs w:val="14"/>
                <w:lang w:val="en-US"/>
              </w:rPr>
              <w:t>.</w:t>
            </w:r>
            <w:r w:rsidRPr="00605113">
              <w:rPr>
                <w:sz w:val="14"/>
                <w:szCs w:val="14"/>
              </w:rPr>
              <w:t>Такси</w:t>
            </w:r>
            <w:r w:rsidRPr="00605113">
              <w:rPr>
                <w:sz w:val="14"/>
                <w:szCs w:val="14"/>
                <w:lang w:val="en-US"/>
              </w:rPr>
              <w:t xml:space="preserve">» + </w:t>
            </w:r>
            <w:r w:rsidRPr="00605113">
              <w:rPr>
                <w:sz w:val="14"/>
                <w:szCs w:val="14"/>
              </w:rPr>
              <w:t>группа</w:t>
            </w:r>
            <w:r w:rsidRPr="00605113">
              <w:rPr>
                <w:sz w:val="14"/>
                <w:szCs w:val="14"/>
                <w:lang w:val="en-US"/>
              </w:rPr>
              <w:t xml:space="preserve"> Fasten CY Limited + </w:t>
            </w:r>
            <w:r w:rsidRPr="00605113">
              <w:rPr>
                <w:sz w:val="14"/>
                <w:szCs w:val="14"/>
              </w:rPr>
              <w:t>группа</w:t>
            </w:r>
            <w:r w:rsidRPr="00605113">
              <w:rPr>
                <w:sz w:val="14"/>
                <w:szCs w:val="14"/>
                <w:lang w:val="en-US"/>
              </w:rPr>
              <w:t xml:space="preserve"> Dooboo Holding Limited</w:t>
            </w:r>
            <w:r w:rsidRPr="00605113">
              <w:rPr>
                <w:sz w:val="14"/>
                <w:szCs w:val="14"/>
                <w:lang w:val="en-US"/>
              </w:rPr>
              <w:br/>
              <w:t>(</w:t>
            </w:r>
            <w:r w:rsidRPr="00605113">
              <w:rPr>
                <w:sz w:val="14"/>
                <w:szCs w:val="14"/>
              </w:rPr>
              <w:t>брэнды</w:t>
            </w:r>
            <w:r w:rsidRPr="00605113">
              <w:rPr>
                <w:sz w:val="14"/>
                <w:szCs w:val="14"/>
                <w:lang w:val="en-US"/>
              </w:rPr>
              <w:t xml:space="preserve">: </w:t>
            </w:r>
            <w:r w:rsidRPr="00605113">
              <w:rPr>
                <w:sz w:val="14"/>
                <w:szCs w:val="14"/>
              </w:rPr>
              <w:t>Яндекс</w:t>
            </w:r>
            <w:r w:rsidRPr="00605113">
              <w:rPr>
                <w:sz w:val="14"/>
                <w:szCs w:val="14"/>
                <w:lang w:val="en-US"/>
              </w:rPr>
              <w:t>.</w:t>
            </w:r>
            <w:r w:rsidRPr="00605113">
              <w:rPr>
                <w:sz w:val="14"/>
                <w:szCs w:val="14"/>
              </w:rPr>
              <w:t>Такси</w:t>
            </w:r>
            <w:r w:rsidRPr="00605113">
              <w:rPr>
                <w:sz w:val="14"/>
                <w:szCs w:val="14"/>
                <w:lang w:val="en-US"/>
              </w:rPr>
              <w:t xml:space="preserve">, Uber, </w:t>
            </w:r>
            <w:r w:rsidRPr="00605113">
              <w:rPr>
                <w:sz w:val="14"/>
                <w:szCs w:val="14"/>
              </w:rPr>
              <w:t>Везет</w:t>
            </w:r>
            <w:r w:rsidRPr="00605113">
              <w:rPr>
                <w:sz w:val="14"/>
                <w:szCs w:val="14"/>
                <w:lang w:val="en-US"/>
              </w:rPr>
              <w:t xml:space="preserve">, </w:t>
            </w:r>
            <w:r w:rsidRPr="00605113">
              <w:rPr>
                <w:sz w:val="14"/>
                <w:szCs w:val="14"/>
              </w:rPr>
              <w:t>Фастен</w:t>
            </w:r>
            <w:r w:rsidRPr="00605113">
              <w:rPr>
                <w:sz w:val="14"/>
                <w:szCs w:val="14"/>
                <w:lang w:val="en-US"/>
              </w:rPr>
              <w:t xml:space="preserve">, </w:t>
            </w:r>
            <w:r w:rsidRPr="00605113">
              <w:rPr>
                <w:sz w:val="14"/>
                <w:szCs w:val="14"/>
              </w:rPr>
              <w:t>Лидер</w:t>
            </w:r>
            <w:r w:rsidRPr="00605113">
              <w:rPr>
                <w:sz w:val="14"/>
                <w:szCs w:val="14"/>
                <w:lang w:val="en-US"/>
              </w:rPr>
              <w:t xml:space="preserve">, </w:t>
            </w:r>
            <w:r w:rsidRPr="00605113">
              <w:rPr>
                <w:sz w:val="14"/>
                <w:szCs w:val="14"/>
              </w:rPr>
              <w:t>Минимум</w:t>
            </w:r>
            <w:r w:rsidRPr="00605113">
              <w:rPr>
                <w:sz w:val="14"/>
                <w:szCs w:val="14"/>
                <w:lang w:val="en-US"/>
              </w:rPr>
              <w:t xml:space="preserve">, </w:t>
            </w:r>
            <w:r w:rsidRPr="00605113">
              <w:rPr>
                <w:sz w:val="14"/>
                <w:szCs w:val="14"/>
              </w:rPr>
              <w:t>РедТакси</w:t>
            </w:r>
            <w:r w:rsidRPr="00605113">
              <w:rPr>
                <w:sz w:val="14"/>
                <w:szCs w:val="14"/>
                <w:lang w:val="en-US"/>
              </w:rPr>
              <w:t xml:space="preserve">, </w:t>
            </w:r>
            <w:r w:rsidRPr="00605113">
              <w:rPr>
                <w:sz w:val="14"/>
                <w:szCs w:val="14"/>
              </w:rPr>
              <w:t>Сатурн</w:t>
            </w:r>
            <w:r w:rsidRPr="00605113">
              <w:rPr>
                <w:sz w:val="14"/>
                <w:szCs w:val="14"/>
                <w:lang w:val="en-US"/>
              </w:rPr>
              <w:t>)</w:t>
            </w:r>
          </w:p>
        </w:tc>
      </w:tr>
      <w:tr w:rsidR="00605113" w:rsidRPr="00605113" w14:paraId="378918D1" w14:textId="77777777" w:rsidTr="00605113">
        <w:trPr>
          <w:trHeight w:val="48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69FC9A6C" w14:textId="77777777" w:rsidR="00605113" w:rsidRPr="00605113" w:rsidRDefault="00605113" w:rsidP="00605113">
            <w:pPr>
              <w:rPr>
                <w:color w:val="000000"/>
                <w:sz w:val="14"/>
                <w:szCs w:val="14"/>
              </w:rPr>
            </w:pPr>
            <w:r w:rsidRPr="00605113">
              <w:rPr>
                <w:color w:val="000000"/>
                <w:sz w:val="14"/>
                <w:szCs w:val="14"/>
              </w:rPr>
              <w:t>Ульяновская область</w:t>
            </w:r>
          </w:p>
        </w:tc>
        <w:tc>
          <w:tcPr>
            <w:tcW w:w="1300" w:type="dxa"/>
            <w:tcBorders>
              <w:top w:val="nil"/>
              <w:left w:val="nil"/>
              <w:bottom w:val="single" w:sz="4" w:space="0" w:color="auto"/>
              <w:right w:val="single" w:sz="4" w:space="0" w:color="auto"/>
            </w:tcBorders>
            <w:shd w:val="clear" w:color="auto" w:fill="auto"/>
            <w:vAlign w:val="bottom"/>
            <w:hideMark/>
          </w:tcPr>
          <w:p w14:paraId="1ABD20C4" w14:textId="77777777" w:rsidR="00605113" w:rsidRPr="00605113" w:rsidRDefault="00605113" w:rsidP="00605113">
            <w:pPr>
              <w:rPr>
                <w:color w:val="000000"/>
                <w:sz w:val="14"/>
                <w:szCs w:val="14"/>
              </w:rPr>
            </w:pPr>
            <w:r w:rsidRPr="00605113">
              <w:rPr>
                <w:color w:val="000000"/>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649EB885" w14:textId="77777777" w:rsidR="00605113" w:rsidRPr="00605113" w:rsidRDefault="00605113" w:rsidP="00605113">
            <w:pPr>
              <w:rPr>
                <w:color w:val="000000"/>
                <w:sz w:val="14"/>
                <w:szCs w:val="14"/>
              </w:rPr>
            </w:pPr>
            <w:r w:rsidRPr="00605113">
              <w:rPr>
                <w:color w:val="000000"/>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3819C4CC" w14:textId="77777777" w:rsidR="00605113" w:rsidRPr="00605113" w:rsidRDefault="00605113" w:rsidP="00605113">
            <w:pPr>
              <w:rPr>
                <w:color w:val="000000"/>
                <w:sz w:val="14"/>
                <w:szCs w:val="14"/>
              </w:rPr>
            </w:pPr>
            <w:r w:rsidRPr="00605113">
              <w:rPr>
                <w:color w:val="000000"/>
                <w:sz w:val="14"/>
                <w:szCs w:val="14"/>
              </w:rPr>
              <w:t> </w:t>
            </w:r>
          </w:p>
        </w:tc>
        <w:tc>
          <w:tcPr>
            <w:tcW w:w="8780" w:type="dxa"/>
            <w:gridSpan w:val="6"/>
            <w:tcBorders>
              <w:top w:val="single" w:sz="4" w:space="0" w:color="auto"/>
              <w:left w:val="nil"/>
              <w:bottom w:val="single" w:sz="4" w:space="0" w:color="auto"/>
              <w:right w:val="single" w:sz="4" w:space="0" w:color="000000"/>
            </w:tcBorders>
            <w:shd w:val="clear" w:color="auto" w:fill="auto"/>
            <w:vAlign w:val="center"/>
            <w:hideMark/>
          </w:tcPr>
          <w:p w14:paraId="4F9F90F6" w14:textId="77777777" w:rsidR="00605113" w:rsidRPr="00605113" w:rsidRDefault="00605113" w:rsidP="00605113">
            <w:pPr>
              <w:rPr>
                <w:color w:val="000000"/>
                <w:sz w:val="14"/>
                <w:szCs w:val="14"/>
              </w:rPr>
            </w:pPr>
            <w:r w:rsidRPr="00605113">
              <w:rPr>
                <w:color w:val="000000"/>
                <w:sz w:val="14"/>
                <w:szCs w:val="14"/>
              </w:rPr>
              <w:t>ООО «Яндекс.Такси»</w:t>
            </w:r>
            <w:r w:rsidRPr="00605113">
              <w:rPr>
                <w:color w:val="000000"/>
                <w:sz w:val="14"/>
                <w:szCs w:val="14"/>
              </w:rPr>
              <w:br/>
              <w:t>(брэнды: Яндекс.Такси, Uber)</w:t>
            </w:r>
          </w:p>
        </w:tc>
      </w:tr>
      <w:tr w:rsidR="00605113" w:rsidRPr="00605113" w14:paraId="6D386748" w14:textId="77777777" w:rsidTr="00605113">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2189CF89" w14:textId="77777777" w:rsidR="00605113" w:rsidRPr="00605113" w:rsidRDefault="00605113" w:rsidP="00605113">
            <w:pPr>
              <w:rPr>
                <w:color w:val="000000"/>
                <w:sz w:val="14"/>
                <w:szCs w:val="14"/>
              </w:rPr>
            </w:pPr>
            <w:r w:rsidRPr="00605113">
              <w:rPr>
                <w:color w:val="000000"/>
                <w:sz w:val="14"/>
                <w:szCs w:val="14"/>
              </w:rPr>
              <w:t>Хабаровский край</w:t>
            </w:r>
          </w:p>
        </w:tc>
        <w:tc>
          <w:tcPr>
            <w:tcW w:w="12700" w:type="dxa"/>
            <w:gridSpan w:val="9"/>
            <w:tcBorders>
              <w:top w:val="single" w:sz="4" w:space="0" w:color="auto"/>
              <w:left w:val="nil"/>
              <w:bottom w:val="single" w:sz="4" w:space="0" w:color="auto"/>
              <w:right w:val="single" w:sz="4" w:space="0" w:color="auto"/>
            </w:tcBorders>
            <w:shd w:val="clear" w:color="auto" w:fill="auto"/>
            <w:vAlign w:val="bottom"/>
            <w:hideMark/>
          </w:tcPr>
          <w:p w14:paraId="3EEB8ACB" w14:textId="77777777" w:rsidR="00605113" w:rsidRPr="00605113" w:rsidRDefault="00605113" w:rsidP="00605113">
            <w:pPr>
              <w:rPr>
                <w:color w:val="000000"/>
                <w:sz w:val="14"/>
                <w:szCs w:val="14"/>
              </w:rPr>
            </w:pPr>
            <w:r w:rsidRPr="00605113">
              <w:rPr>
                <w:color w:val="000000"/>
                <w:sz w:val="14"/>
                <w:szCs w:val="14"/>
              </w:rPr>
              <w:t xml:space="preserve">ООО «Управление Регионами» </w:t>
            </w:r>
            <w:r w:rsidRPr="00605113">
              <w:rPr>
                <w:color w:val="000000"/>
                <w:sz w:val="14"/>
                <w:szCs w:val="14"/>
              </w:rPr>
              <w:br/>
              <w:t>(брэнды: Maxim)</w:t>
            </w:r>
          </w:p>
        </w:tc>
      </w:tr>
    </w:tbl>
    <w:p w14:paraId="7EF23E09" w14:textId="77777777" w:rsidR="00CB63FB" w:rsidRDefault="00CB63FB" w:rsidP="00CB63FB">
      <w:pPr>
        <w:jc w:val="both"/>
        <w:rPr>
          <w:bCs/>
          <w:color w:val="000000"/>
          <w:szCs w:val="20"/>
        </w:rPr>
      </w:pPr>
    </w:p>
    <w:p w14:paraId="65FF6C03" w14:textId="5E51A7ED" w:rsidR="00B12F07" w:rsidRDefault="00831C3E" w:rsidP="00B12F07">
      <w:pPr>
        <w:jc w:val="both"/>
        <w:rPr>
          <w:bCs/>
          <w:color w:val="000000"/>
          <w:szCs w:val="20"/>
        </w:rPr>
      </w:pPr>
      <w:r>
        <w:rPr>
          <w:bCs/>
          <w:color w:val="000000"/>
          <w:szCs w:val="20"/>
        </w:rPr>
        <w:lastRenderedPageBreak/>
        <w:t xml:space="preserve">продолжение таблицы </w:t>
      </w:r>
      <w:r w:rsidR="00B12F07">
        <w:rPr>
          <w:bCs/>
          <w:color w:val="000000"/>
          <w:szCs w:val="20"/>
        </w:rPr>
        <w:t xml:space="preserve"> 2</w:t>
      </w:r>
    </w:p>
    <w:tbl>
      <w:tblPr>
        <w:tblW w:w="15920" w:type="dxa"/>
        <w:tblLook w:val="04A0" w:firstRow="1" w:lastRow="0" w:firstColumn="1" w:lastColumn="0" w:noHBand="0" w:noVBand="1"/>
      </w:tblPr>
      <w:tblGrid>
        <w:gridCol w:w="3220"/>
        <w:gridCol w:w="1300"/>
        <w:gridCol w:w="1280"/>
        <w:gridCol w:w="1340"/>
        <w:gridCol w:w="1420"/>
        <w:gridCol w:w="1460"/>
        <w:gridCol w:w="1480"/>
        <w:gridCol w:w="1460"/>
        <w:gridCol w:w="1460"/>
        <w:gridCol w:w="1500"/>
      </w:tblGrid>
      <w:tr w:rsidR="00605113" w:rsidRPr="00605113" w14:paraId="1F561125" w14:textId="77777777" w:rsidTr="00605113">
        <w:trPr>
          <w:trHeight w:val="225"/>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D4892CC" w14:textId="77777777" w:rsidR="00605113" w:rsidRPr="00605113" w:rsidRDefault="00605113" w:rsidP="00605113">
            <w:pPr>
              <w:jc w:val="center"/>
              <w:rPr>
                <w:b/>
                <w:bCs/>
                <w:color w:val="000000"/>
                <w:sz w:val="14"/>
                <w:szCs w:val="14"/>
              </w:rPr>
            </w:pPr>
            <w:r w:rsidRPr="00605113">
              <w:rPr>
                <w:b/>
                <w:bCs/>
                <w:color w:val="000000"/>
                <w:sz w:val="14"/>
                <w:szCs w:val="14"/>
              </w:rPr>
              <w:t>Регион</w:t>
            </w:r>
          </w:p>
        </w:tc>
        <w:tc>
          <w:tcPr>
            <w:tcW w:w="5340" w:type="dxa"/>
            <w:gridSpan w:val="4"/>
            <w:tcBorders>
              <w:top w:val="single" w:sz="4" w:space="0" w:color="auto"/>
              <w:left w:val="nil"/>
              <w:bottom w:val="single" w:sz="4" w:space="0" w:color="auto"/>
              <w:right w:val="single" w:sz="4" w:space="0" w:color="auto"/>
            </w:tcBorders>
            <w:shd w:val="clear" w:color="auto" w:fill="auto"/>
            <w:vAlign w:val="bottom"/>
            <w:hideMark/>
          </w:tcPr>
          <w:p w14:paraId="243475E0" w14:textId="77777777" w:rsidR="00605113" w:rsidRPr="00605113" w:rsidRDefault="00605113" w:rsidP="00605113">
            <w:pPr>
              <w:jc w:val="center"/>
              <w:rPr>
                <w:b/>
                <w:bCs/>
                <w:color w:val="000000"/>
                <w:sz w:val="14"/>
                <w:szCs w:val="14"/>
              </w:rPr>
            </w:pPr>
            <w:r w:rsidRPr="00605113">
              <w:rPr>
                <w:b/>
                <w:bCs/>
                <w:color w:val="000000"/>
                <w:sz w:val="14"/>
                <w:szCs w:val="14"/>
              </w:rPr>
              <w:t>2017 год</w:t>
            </w:r>
          </w:p>
        </w:tc>
        <w:tc>
          <w:tcPr>
            <w:tcW w:w="5860" w:type="dxa"/>
            <w:gridSpan w:val="4"/>
            <w:tcBorders>
              <w:top w:val="single" w:sz="4" w:space="0" w:color="auto"/>
              <w:left w:val="nil"/>
              <w:bottom w:val="single" w:sz="4" w:space="0" w:color="auto"/>
              <w:right w:val="single" w:sz="4" w:space="0" w:color="auto"/>
            </w:tcBorders>
            <w:shd w:val="clear" w:color="auto" w:fill="auto"/>
            <w:vAlign w:val="bottom"/>
            <w:hideMark/>
          </w:tcPr>
          <w:p w14:paraId="0B9ADD15" w14:textId="77777777" w:rsidR="00605113" w:rsidRPr="00605113" w:rsidRDefault="00605113" w:rsidP="00605113">
            <w:pPr>
              <w:jc w:val="center"/>
              <w:rPr>
                <w:b/>
                <w:bCs/>
                <w:color w:val="000000"/>
                <w:sz w:val="14"/>
                <w:szCs w:val="14"/>
              </w:rPr>
            </w:pPr>
            <w:r w:rsidRPr="00605113">
              <w:rPr>
                <w:b/>
                <w:bCs/>
                <w:color w:val="000000"/>
                <w:sz w:val="14"/>
                <w:szCs w:val="14"/>
              </w:rPr>
              <w:t>2018 год</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4F2025C7" w14:textId="77777777" w:rsidR="00605113" w:rsidRPr="00605113" w:rsidRDefault="00605113" w:rsidP="00605113">
            <w:pPr>
              <w:rPr>
                <w:b/>
                <w:bCs/>
                <w:color w:val="000000"/>
                <w:sz w:val="14"/>
                <w:szCs w:val="14"/>
              </w:rPr>
            </w:pPr>
            <w:r w:rsidRPr="00605113">
              <w:rPr>
                <w:b/>
                <w:bCs/>
                <w:color w:val="000000"/>
                <w:sz w:val="14"/>
                <w:szCs w:val="14"/>
              </w:rPr>
              <w:t>2019 год</w:t>
            </w:r>
          </w:p>
        </w:tc>
      </w:tr>
      <w:tr w:rsidR="00605113" w:rsidRPr="00605113" w14:paraId="6BA4AAC8" w14:textId="77777777" w:rsidTr="00605113">
        <w:trPr>
          <w:trHeight w:val="240"/>
        </w:trPr>
        <w:tc>
          <w:tcPr>
            <w:tcW w:w="3220" w:type="dxa"/>
            <w:vMerge/>
            <w:tcBorders>
              <w:top w:val="single" w:sz="4" w:space="0" w:color="auto"/>
              <w:left w:val="single" w:sz="4" w:space="0" w:color="auto"/>
              <w:bottom w:val="single" w:sz="4" w:space="0" w:color="auto"/>
              <w:right w:val="single" w:sz="4" w:space="0" w:color="auto"/>
            </w:tcBorders>
            <w:vAlign w:val="center"/>
            <w:hideMark/>
          </w:tcPr>
          <w:p w14:paraId="43DC87B7" w14:textId="77777777" w:rsidR="00605113" w:rsidRPr="00605113" w:rsidRDefault="00605113" w:rsidP="00605113">
            <w:pPr>
              <w:rPr>
                <w:b/>
                <w:bCs/>
                <w:color w:val="000000"/>
                <w:sz w:val="14"/>
                <w:szCs w:val="14"/>
              </w:rPr>
            </w:pPr>
          </w:p>
        </w:tc>
        <w:tc>
          <w:tcPr>
            <w:tcW w:w="1300" w:type="dxa"/>
            <w:tcBorders>
              <w:top w:val="nil"/>
              <w:left w:val="nil"/>
              <w:bottom w:val="single" w:sz="4" w:space="0" w:color="auto"/>
              <w:right w:val="single" w:sz="4" w:space="0" w:color="auto"/>
            </w:tcBorders>
            <w:shd w:val="clear" w:color="auto" w:fill="auto"/>
            <w:vAlign w:val="bottom"/>
            <w:hideMark/>
          </w:tcPr>
          <w:p w14:paraId="7E4F580F" w14:textId="77777777" w:rsidR="00605113" w:rsidRPr="00605113" w:rsidRDefault="00605113" w:rsidP="00605113">
            <w:pPr>
              <w:rPr>
                <w:b/>
                <w:bCs/>
                <w:color w:val="000000"/>
                <w:sz w:val="14"/>
                <w:szCs w:val="14"/>
              </w:rPr>
            </w:pPr>
            <w:r w:rsidRPr="00605113">
              <w:rPr>
                <w:b/>
                <w:bCs/>
                <w:color w:val="000000"/>
                <w:sz w:val="14"/>
                <w:szCs w:val="14"/>
              </w:rPr>
              <w:t>1 квартал</w:t>
            </w:r>
          </w:p>
        </w:tc>
        <w:tc>
          <w:tcPr>
            <w:tcW w:w="1280" w:type="dxa"/>
            <w:tcBorders>
              <w:top w:val="nil"/>
              <w:left w:val="nil"/>
              <w:bottom w:val="single" w:sz="4" w:space="0" w:color="auto"/>
              <w:right w:val="single" w:sz="4" w:space="0" w:color="auto"/>
            </w:tcBorders>
            <w:shd w:val="clear" w:color="auto" w:fill="auto"/>
            <w:vAlign w:val="bottom"/>
            <w:hideMark/>
          </w:tcPr>
          <w:p w14:paraId="44F23CD2" w14:textId="77777777" w:rsidR="00605113" w:rsidRPr="00605113" w:rsidRDefault="00605113" w:rsidP="00605113">
            <w:pPr>
              <w:rPr>
                <w:b/>
                <w:bCs/>
                <w:color w:val="000000"/>
                <w:sz w:val="14"/>
                <w:szCs w:val="14"/>
              </w:rPr>
            </w:pPr>
            <w:r w:rsidRPr="00605113">
              <w:rPr>
                <w:b/>
                <w:bCs/>
                <w:color w:val="000000"/>
                <w:sz w:val="14"/>
                <w:szCs w:val="14"/>
              </w:rPr>
              <w:t>2 квартал</w:t>
            </w:r>
          </w:p>
        </w:tc>
        <w:tc>
          <w:tcPr>
            <w:tcW w:w="1340" w:type="dxa"/>
            <w:tcBorders>
              <w:top w:val="nil"/>
              <w:left w:val="nil"/>
              <w:bottom w:val="single" w:sz="4" w:space="0" w:color="auto"/>
              <w:right w:val="single" w:sz="4" w:space="0" w:color="auto"/>
            </w:tcBorders>
            <w:shd w:val="clear" w:color="auto" w:fill="auto"/>
            <w:vAlign w:val="bottom"/>
            <w:hideMark/>
          </w:tcPr>
          <w:p w14:paraId="1C142A6B" w14:textId="77777777" w:rsidR="00605113" w:rsidRPr="00605113" w:rsidRDefault="00605113" w:rsidP="00605113">
            <w:pPr>
              <w:rPr>
                <w:b/>
                <w:bCs/>
                <w:color w:val="000000"/>
                <w:sz w:val="14"/>
                <w:szCs w:val="14"/>
              </w:rPr>
            </w:pPr>
            <w:r w:rsidRPr="00605113">
              <w:rPr>
                <w:b/>
                <w:bCs/>
                <w:color w:val="000000"/>
                <w:sz w:val="14"/>
                <w:szCs w:val="14"/>
              </w:rPr>
              <w:t>3 квартал</w:t>
            </w:r>
          </w:p>
        </w:tc>
        <w:tc>
          <w:tcPr>
            <w:tcW w:w="1420" w:type="dxa"/>
            <w:tcBorders>
              <w:top w:val="nil"/>
              <w:left w:val="nil"/>
              <w:bottom w:val="single" w:sz="4" w:space="0" w:color="auto"/>
              <w:right w:val="single" w:sz="4" w:space="0" w:color="auto"/>
            </w:tcBorders>
            <w:shd w:val="clear" w:color="auto" w:fill="auto"/>
            <w:vAlign w:val="bottom"/>
            <w:hideMark/>
          </w:tcPr>
          <w:p w14:paraId="4CAC1473" w14:textId="77777777" w:rsidR="00605113" w:rsidRPr="00605113" w:rsidRDefault="00605113" w:rsidP="00605113">
            <w:pPr>
              <w:rPr>
                <w:b/>
                <w:bCs/>
                <w:color w:val="000000"/>
                <w:sz w:val="14"/>
                <w:szCs w:val="14"/>
              </w:rPr>
            </w:pPr>
            <w:r w:rsidRPr="00605113">
              <w:rPr>
                <w:b/>
                <w:bCs/>
                <w:color w:val="000000"/>
                <w:sz w:val="14"/>
                <w:szCs w:val="14"/>
              </w:rPr>
              <w:t>4 квартал</w:t>
            </w:r>
          </w:p>
        </w:tc>
        <w:tc>
          <w:tcPr>
            <w:tcW w:w="1460" w:type="dxa"/>
            <w:tcBorders>
              <w:top w:val="nil"/>
              <w:left w:val="nil"/>
              <w:bottom w:val="single" w:sz="4" w:space="0" w:color="auto"/>
              <w:right w:val="single" w:sz="4" w:space="0" w:color="auto"/>
            </w:tcBorders>
            <w:shd w:val="clear" w:color="auto" w:fill="auto"/>
            <w:vAlign w:val="bottom"/>
            <w:hideMark/>
          </w:tcPr>
          <w:p w14:paraId="009967DB" w14:textId="77777777" w:rsidR="00605113" w:rsidRPr="00605113" w:rsidRDefault="00605113" w:rsidP="00605113">
            <w:pPr>
              <w:rPr>
                <w:b/>
                <w:bCs/>
                <w:color w:val="000000"/>
                <w:sz w:val="14"/>
                <w:szCs w:val="14"/>
              </w:rPr>
            </w:pPr>
            <w:r w:rsidRPr="00605113">
              <w:rPr>
                <w:b/>
                <w:bCs/>
                <w:color w:val="000000"/>
                <w:sz w:val="14"/>
                <w:szCs w:val="14"/>
              </w:rPr>
              <w:t>1 квартал</w:t>
            </w:r>
          </w:p>
        </w:tc>
        <w:tc>
          <w:tcPr>
            <w:tcW w:w="1480" w:type="dxa"/>
            <w:tcBorders>
              <w:top w:val="nil"/>
              <w:left w:val="nil"/>
              <w:bottom w:val="single" w:sz="4" w:space="0" w:color="auto"/>
              <w:right w:val="single" w:sz="4" w:space="0" w:color="auto"/>
            </w:tcBorders>
            <w:shd w:val="clear" w:color="auto" w:fill="auto"/>
            <w:vAlign w:val="bottom"/>
            <w:hideMark/>
          </w:tcPr>
          <w:p w14:paraId="1831FB80" w14:textId="77777777" w:rsidR="00605113" w:rsidRPr="00605113" w:rsidRDefault="00605113" w:rsidP="00605113">
            <w:pPr>
              <w:rPr>
                <w:b/>
                <w:bCs/>
                <w:color w:val="000000"/>
                <w:sz w:val="14"/>
                <w:szCs w:val="14"/>
              </w:rPr>
            </w:pPr>
            <w:r w:rsidRPr="00605113">
              <w:rPr>
                <w:b/>
                <w:bCs/>
                <w:color w:val="000000"/>
                <w:sz w:val="14"/>
                <w:szCs w:val="14"/>
              </w:rPr>
              <w:t>2 квартал</w:t>
            </w:r>
          </w:p>
        </w:tc>
        <w:tc>
          <w:tcPr>
            <w:tcW w:w="1460" w:type="dxa"/>
            <w:tcBorders>
              <w:top w:val="nil"/>
              <w:left w:val="nil"/>
              <w:bottom w:val="single" w:sz="4" w:space="0" w:color="auto"/>
              <w:right w:val="single" w:sz="4" w:space="0" w:color="auto"/>
            </w:tcBorders>
            <w:shd w:val="clear" w:color="auto" w:fill="auto"/>
            <w:vAlign w:val="bottom"/>
            <w:hideMark/>
          </w:tcPr>
          <w:p w14:paraId="508A2728" w14:textId="77777777" w:rsidR="00605113" w:rsidRPr="00605113" w:rsidRDefault="00605113" w:rsidP="00605113">
            <w:pPr>
              <w:rPr>
                <w:b/>
                <w:bCs/>
                <w:color w:val="000000"/>
                <w:sz w:val="14"/>
                <w:szCs w:val="14"/>
              </w:rPr>
            </w:pPr>
            <w:r w:rsidRPr="00605113">
              <w:rPr>
                <w:b/>
                <w:bCs/>
                <w:color w:val="000000"/>
                <w:sz w:val="14"/>
                <w:szCs w:val="14"/>
              </w:rPr>
              <w:t>3 квартал</w:t>
            </w:r>
          </w:p>
        </w:tc>
        <w:tc>
          <w:tcPr>
            <w:tcW w:w="1460" w:type="dxa"/>
            <w:tcBorders>
              <w:top w:val="nil"/>
              <w:left w:val="nil"/>
              <w:bottom w:val="single" w:sz="4" w:space="0" w:color="auto"/>
              <w:right w:val="single" w:sz="4" w:space="0" w:color="auto"/>
            </w:tcBorders>
            <w:shd w:val="clear" w:color="auto" w:fill="auto"/>
            <w:vAlign w:val="bottom"/>
            <w:hideMark/>
          </w:tcPr>
          <w:p w14:paraId="5F0CFDB6" w14:textId="77777777" w:rsidR="00605113" w:rsidRPr="00605113" w:rsidRDefault="00605113" w:rsidP="00605113">
            <w:pPr>
              <w:rPr>
                <w:b/>
                <w:bCs/>
                <w:color w:val="000000"/>
                <w:sz w:val="14"/>
                <w:szCs w:val="14"/>
              </w:rPr>
            </w:pPr>
            <w:r w:rsidRPr="00605113">
              <w:rPr>
                <w:b/>
                <w:bCs/>
                <w:color w:val="000000"/>
                <w:sz w:val="14"/>
                <w:szCs w:val="14"/>
              </w:rPr>
              <w:t>4 квартал</w:t>
            </w:r>
          </w:p>
        </w:tc>
        <w:tc>
          <w:tcPr>
            <w:tcW w:w="1500" w:type="dxa"/>
            <w:tcBorders>
              <w:top w:val="nil"/>
              <w:left w:val="nil"/>
              <w:bottom w:val="single" w:sz="4" w:space="0" w:color="auto"/>
              <w:right w:val="single" w:sz="4" w:space="0" w:color="auto"/>
            </w:tcBorders>
            <w:shd w:val="clear" w:color="auto" w:fill="auto"/>
            <w:vAlign w:val="bottom"/>
            <w:hideMark/>
          </w:tcPr>
          <w:p w14:paraId="106E1EEA" w14:textId="77777777" w:rsidR="00605113" w:rsidRPr="00605113" w:rsidRDefault="00605113" w:rsidP="00605113">
            <w:pPr>
              <w:rPr>
                <w:b/>
                <w:bCs/>
                <w:color w:val="000000"/>
                <w:sz w:val="14"/>
                <w:szCs w:val="14"/>
              </w:rPr>
            </w:pPr>
            <w:r w:rsidRPr="00605113">
              <w:rPr>
                <w:b/>
                <w:bCs/>
                <w:color w:val="000000"/>
                <w:sz w:val="14"/>
                <w:szCs w:val="14"/>
              </w:rPr>
              <w:t>1 квартал</w:t>
            </w:r>
          </w:p>
        </w:tc>
      </w:tr>
      <w:tr w:rsidR="00605113" w:rsidRPr="00605113" w14:paraId="3478041D" w14:textId="77777777" w:rsidTr="00605113">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2738A834" w14:textId="77777777" w:rsidR="00605113" w:rsidRPr="00605113" w:rsidRDefault="00605113" w:rsidP="00605113">
            <w:pPr>
              <w:rPr>
                <w:color w:val="000000"/>
                <w:sz w:val="14"/>
                <w:szCs w:val="14"/>
              </w:rPr>
            </w:pPr>
            <w:r w:rsidRPr="00605113">
              <w:rPr>
                <w:color w:val="000000"/>
                <w:sz w:val="14"/>
                <w:szCs w:val="14"/>
              </w:rPr>
              <w:t>Ханты-Мансийский автономный округ - Югра</w:t>
            </w:r>
          </w:p>
        </w:tc>
        <w:tc>
          <w:tcPr>
            <w:tcW w:w="1300" w:type="dxa"/>
            <w:tcBorders>
              <w:top w:val="nil"/>
              <w:left w:val="nil"/>
              <w:bottom w:val="single" w:sz="4" w:space="0" w:color="auto"/>
              <w:right w:val="single" w:sz="4" w:space="0" w:color="auto"/>
            </w:tcBorders>
            <w:shd w:val="clear" w:color="auto" w:fill="auto"/>
            <w:vAlign w:val="bottom"/>
            <w:hideMark/>
          </w:tcPr>
          <w:p w14:paraId="43999BF2" w14:textId="77777777" w:rsidR="00605113" w:rsidRPr="00605113" w:rsidRDefault="00605113" w:rsidP="00605113">
            <w:pPr>
              <w:rPr>
                <w:color w:val="4472C4"/>
                <w:sz w:val="14"/>
                <w:szCs w:val="14"/>
              </w:rPr>
            </w:pPr>
            <w:r w:rsidRPr="00605113">
              <w:rPr>
                <w:color w:val="4472C4"/>
                <w:sz w:val="14"/>
                <w:szCs w:val="14"/>
              </w:rPr>
              <w:t> </w:t>
            </w:r>
          </w:p>
        </w:tc>
        <w:tc>
          <w:tcPr>
            <w:tcW w:w="1280" w:type="dxa"/>
            <w:tcBorders>
              <w:top w:val="nil"/>
              <w:left w:val="nil"/>
              <w:bottom w:val="single" w:sz="4" w:space="0" w:color="auto"/>
              <w:right w:val="single" w:sz="4" w:space="0" w:color="auto"/>
            </w:tcBorders>
            <w:shd w:val="clear" w:color="auto" w:fill="auto"/>
            <w:vAlign w:val="bottom"/>
            <w:hideMark/>
          </w:tcPr>
          <w:p w14:paraId="77007092" w14:textId="77777777" w:rsidR="00605113" w:rsidRPr="00605113" w:rsidRDefault="00605113" w:rsidP="00605113">
            <w:pPr>
              <w:rPr>
                <w:color w:val="4472C4"/>
                <w:sz w:val="14"/>
                <w:szCs w:val="14"/>
              </w:rPr>
            </w:pPr>
            <w:r w:rsidRPr="00605113">
              <w:rPr>
                <w:color w:val="4472C4"/>
                <w:sz w:val="14"/>
                <w:szCs w:val="14"/>
              </w:rPr>
              <w:t> </w:t>
            </w:r>
          </w:p>
        </w:tc>
        <w:tc>
          <w:tcPr>
            <w:tcW w:w="1340" w:type="dxa"/>
            <w:tcBorders>
              <w:top w:val="nil"/>
              <w:left w:val="nil"/>
              <w:bottom w:val="single" w:sz="4" w:space="0" w:color="auto"/>
              <w:right w:val="single" w:sz="4" w:space="0" w:color="auto"/>
            </w:tcBorders>
            <w:shd w:val="clear" w:color="auto" w:fill="auto"/>
            <w:vAlign w:val="bottom"/>
            <w:hideMark/>
          </w:tcPr>
          <w:p w14:paraId="66EB9330" w14:textId="77777777" w:rsidR="00605113" w:rsidRPr="00605113" w:rsidRDefault="00605113" w:rsidP="00605113">
            <w:pPr>
              <w:rPr>
                <w:color w:val="4472C4"/>
                <w:sz w:val="14"/>
                <w:szCs w:val="14"/>
              </w:rPr>
            </w:pPr>
            <w:r w:rsidRPr="00605113">
              <w:rPr>
                <w:color w:val="4472C4"/>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767A85E8" w14:textId="77777777" w:rsidR="00605113" w:rsidRPr="00605113" w:rsidRDefault="00605113" w:rsidP="00605113">
            <w:pPr>
              <w:rPr>
                <w:color w:val="000000"/>
                <w:sz w:val="14"/>
                <w:szCs w:val="14"/>
              </w:rPr>
            </w:pPr>
            <w:r w:rsidRPr="00605113">
              <w:rPr>
                <w:color w:val="000000"/>
                <w:sz w:val="14"/>
                <w:szCs w:val="14"/>
              </w:rPr>
              <w:t> </w:t>
            </w:r>
          </w:p>
        </w:tc>
        <w:tc>
          <w:tcPr>
            <w:tcW w:w="1460" w:type="dxa"/>
            <w:tcBorders>
              <w:top w:val="nil"/>
              <w:left w:val="nil"/>
              <w:bottom w:val="single" w:sz="4" w:space="0" w:color="auto"/>
              <w:right w:val="single" w:sz="4" w:space="0" w:color="auto"/>
            </w:tcBorders>
            <w:shd w:val="clear" w:color="auto" w:fill="auto"/>
            <w:vAlign w:val="bottom"/>
            <w:hideMark/>
          </w:tcPr>
          <w:p w14:paraId="556FFD95" w14:textId="77777777" w:rsidR="00605113" w:rsidRPr="00605113" w:rsidRDefault="00605113" w:rsidP="00605113">
            <w:pPr>
              <w:rPr>
                <w:color w:val="000000"/>
                <w:sz w:val="14"/>
                <w:szCs w:val="14"/>
              </w:rPr>
            </w:pPr>
            <w:r w:rsidRPr="00605113">
              <w:rPr>
                <w:color w:val="000000"/>
                <w:sz w:val="14"/>
                <w:szCs w:val="14"/>
              </w:rPr>
              <w:t> </w:t>
            </w:r>
          </w:p>
        </w:tc>
        <w:tc>
          <w:tcPr>
            <w:tcW w:w="5900" w:type="dxa"/>
            <w:gridSpan w:val="4"/>
            <w:tcBorders>
              <w:top w:val="single" w:sz="4" w:space="0" w:color="auto"/>
              <w:left w:val="nil"/>
              <w:bottom w:val="single" w:sz="4" w:space="0" w:color="auto"/>
              <w:right w:val="single" w:sz="4" w:space="0" w:color="auto"/>
            </w:tcBorders>
            <w:shd w:val="clear" w:color="auto" w:fill="auto"/>
            <w:vAlign w:val="bottom"/>
            <w:hideMark/>
          </w:tcPr>
          <w:p w14:paraId="446010F9" w14:textId="77777777" w:rsidR="00605113" w:rsidRPr="00605113" w:rsidRDefault="00605113" w:rsidP="00605113">
            <w:pPr>
              <w:rPr>
                <w:sz w:val="14"/>
                <w:szCs w:val="14"/>
              </w:rPr>
            </w:pPr>
            <w:r w:rsidRPr="00605113">
              <w:rPr>
                <w:sz w:val="14"/>
                <w:szCs w:val="14"/>
              </w:rPr>
              <w:t>ООО «Яндекс.Такси» + ООО «Управление Регионами» + ООО «ИН14»</w:t>
            </w:r>
            <w:r w:rsidRPr="00605113">
              <w:rPr>
                <w:sz w:val="14"/>
                <w:szCs w:val="14"/>
              </w:rPr>
              <w:br/>
              <w:t>(брэнды: Яндекс.Такси, Uber, Maxim, inDriver)</w:t>
            </w:r>
          </w:p>
        </w:tc>
      </w:tr>
      <w:tr w:rsidR="00605113" w:rsidRPr="00605113" w14:paraId="2FCA7016" w14:textId="77777777" w:rsidTr="00605113">
        <w:trPr>
          <w:trHeight w:val="45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7B429656" w14:textId="77777777" w:rsidR="00605113" w:rsidRPr="00605113" w:rsidRDefault="00605113" w:rsidP="00605113">
            <w:pPr>
              <w:rPr>
                <w:color w:val="000000"/>
                <w:sz w:val="14"/>
                <w:szCs w:val="14"/>
              </w:rPr>
            </w:pPr>
            <w:r w:rsidRPr="00605113">
              <w:rPr>
                <w:color w:val="000000"/>
                <w:sz w:val="14"/>
                <w:szCs w:val="14"/>
              </w:rPr>
              <w:t>Челябинская область</w:t>
            </w:r>
          </w:p>
        </w:tc>
        <w:tc>
          <w:tcPr>
            <w:tcW w:w="5340" w:type="dxa"/>
            <w:gridSpan w:val="4"/>
            <w:tcBorders>
              <w:top w:val="single" w:sz="4" w:space="0" w:color="auto"/>
              <w:left w:val="nil"/>
              <w:bottom w:val="single" w:sz="4" w:space="0" w:color="auto"/>
              <w:right w:val="single" w:sz="4" w:space="0" w:color="000000"/>
            </w:tcBorders>
            <w:shd w:val="clear" w:color="auto" w:fill="auto"/>
            <w:vAlign w:val="bottom"/>
            <w:hideMark/>
          </w:tcPr>
          <w:p w14:paraId="448E5E39" w14:textId="4785AC9A" w:rsidR="00605113" w:rsidRPr="00605113" w:rsidRDefault="00605113" w:rsidP="00605113">
            <w:pPr>
              <w:rPr>
                <w:sz w:val="14"/>
                <w:szCs w:val="14"/>
              </w:rPr>
            </w:pPr>
            <w:r w:rsidRPr="00605113">
              <w:rPr>
                <w:sz w:val="14"/>
                <w:szCs w:val="14"/>
              </w:rPr>
              <w:t xml:space="preserve"> группа Fasten CY Limited + Uber International C.V. +  ООО «Управление Регионами» </w:t>
            </w:r>
            <w:r w:rsidRPr="00605113">
              <w:rPr>
                <w:sz w:val="14"/>
                <w:szCs w:val="14"/>
              </w:rPr>
              <w:br/>
              <w:t>(брэнды:Uber, Везет, Фастен, Лидер, Минимум, РедТакси, Сатурн, Maxim)</w:t>
            </w:r>
          </w:p>
        </w:tc>
        <w:tc>
          <w:tcPr>
            <w:tcW w:w="7360" w:type="dxa"/>
            <w:gridSpan w:val="5"/>
            <w:tcBorders>
              <w:top w:val="single" w:sz="4" w:space="0" w:color="auto"/>
              <w:left w:val="nil"/>
              <w:bottom w:val="single" w:sz="4" w:space="0" w:color="auto"/>
              <w:right w:val="single" w:sz="4" w:space="0" w:color="auto"/>
            </w:tcBorders>
            <w:shd w:val="clear" w:color="auto" w:fill="auto"/>
            <w:vAlign w:val="center"/>
            <w:hideMark/>
          </w:tcPr>
          <w:p w14:paraId="24C189A6" w14:textId="77777777" w:rsidR="00605113" w:rsidRPr="00605113" w:rsidRDefault="00605113" w:rsidP="00605113">
            <w:pPr>
              <w:rPr>
                <w:color w:val="000000"/>
                <w:sz w:val="14"/>
                <w:szCs w:val="14"/>
              </w:rPr>
            </w:pPr>
            <w:r w:rsidRPr="00605113">
              <w:rPr>
                <w:color w:val="000000"/>
                <w:sz w:val="14"/>
                <w:szCs w:val="14"/>
              </w:rPr>
              <w:t xml:space="preserve">ООО «Яндекс.Такси» + группа Fasten CY Limited + ООО «Управление Регионами» </w:t>
            </w:r>
            <w:r w:rsidRPr="00605113">
              <w:rPr>
                <w:color w:val="000000"/>
                <w:sz w:val="14"/>
                <w:szCs w:val="14"/>
              </w:rPr>
              <w:br/>
              <w:t>(брэнды: Яндекс.Такси, Uber, Везет, Фастен, Лидер, Минимум, РедТакси, Сатурн, Maxim)</w:t>
            </w:r>
          </w:p>
        </w:tc>
      </w:tr>
      <w:tr w:rsidR="00605113" w:rsidRPr="00605113" w14:paraId="490E4E10" w14:textId="77777777" w:rsidTr="00605113">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043ABA1D" w14:textId="77777777" w:rsidR="00605113" w:rsidRPr="00605113" w:rsidRDefault="00605113" w:rsidP="00605113">
            <w:pPr>
              <w:rPr>
                <w:color w:val="000000"/>
                <w:sz w:val="14"/>
                <w:szCs w:val="14"/>
              </w:rPr>
            </w:pPr>
            <w:r w:rsidRPr="00605113">
              <w:rPr>
                <w:color w:val="000000"/>
                <w:sz w:val="14"/>
                <w:szCs w:val="14"/>
              </w:rPr>
              <w:t>Чеченская Республика</w:t>
            </w:r>
          </w:p>
        </w:tc>
        <w:tc>
          <w:tcPr>
            <w:tcW w:w="6800" w:type="dxa"/>
            <w:gridSpan w:val="5"/>
            <w:tcBorders>
              <w:top w:val="single" w:sz="4" w:space="0" w:color="auto"/>
              <w:left w:val="nil"/>
              <w:bottom w:val="single" w:sz="4" w:space="0" w:color="auto"/>
              <w:right w:val="single" w:sz="4" w:space="0" w:color="000000"/>
            </w:tcBorders>
            <w:shd w:val="clear" w:color="auto" w:fill="auto"/>
            <w:vAlign w:val="bottom"/>
            <w:hideMark/>
          </w:tcPr>
          <w:p w14:paraId="5C028DE6" w14:textId="77777777" w:rsidR="00605113" w:rsidRPr="00605113" w:rsidRDefault="00605113" w:rsidP="00605113">
            <w:pPr>
              <w:rPr>
                <w:color w:val="000000"/>
                <w:sz w:val="14"/>
                <w:szCs w:val="14"/>
              </w:rPr>
            </w:pPr>
            <w:r w:rsidRPr="00605113">
              <w:rPr>
                <w:color w:val="000000"/>
                <w:sz w:val="14"/>
                <w:szCs w:val="14"/>
              </w:rPr>
              <w:t>ООО «Грозненское такси» + ООО «Транс-Сервис» + ООО «Миг»</w:t>
            </w:r>
            <w:r w:rsidRPr="00605113">
              <w:rPr>
                <w:color w:val="000000"/>
                <w:sz w:val="14"/>
                <w:szCs w:val="14"/>
              </w:rPr>
              <w:br/>
              <w:t>(брэнды: Грозненское такси, Желтое такси, такси МИГ)</w:t>
            </w:r>
          </w:p>
        </w:tc>
        <w:tc>
          <w:tcPr>
            <w:tcW w:w="1480" w:type="dxa"/>
            <w:tcBorders>
              <w:top w:val="nil"/>
              <w:left w:val="nil"/>
              <w:bottom w:val="single" w:sz="4" w:space="0" w:color="auto"/>
              <w:right w:val="single" w:sz="4" w:space="0" w:color="auto"/>
            </w:tcBorders>
            <w:shd w:val="clear" w:color="auto" w:fill="auto"/>
            <w:vAlign w:val="bottom"/>
            <w:hideMark/>
          </w:tcPr>
          <w:p w14:paraId="690AA691" w14:textId="77777777" w:rsidR="00605113" w:rsidRPr="00605113" w:rsidRDefault="00605113" w:rsidP="00605113">
            <w:pPr>
              <w:rPr>
                <w:color w:val="000000"/>
                <w:sz w:val="14"/>
                <w:szCs w:val="14"/>
              </w:rPr>
            </w:pPr>
            <w:r w:rsidRPr="00605113">
              <w:rPr>
                <w:color w:val="000000"/>
                <w:sz w:val="14"/>
                <w:szCs w:val="14"/>
              </w:rPr>
              <w:t> </w:t>
            </w:r>
          </w:p>
        </w:tc>
        <w:tc>
          <w:tcPr>
            <w:tcW w:w="4420" w:type="dxa"/>
            <w:gridSpan w:val="3"/>
            <w:tcBorders>
              <w:top w:val="single" w:sz="4" w:space="0" w:color="auto"/>
              <w:left w:val="nil"/>
              <w:bottom w:val="single" w:sz="4" w:space="0" w:color="auto"/>
              <w:right w:val="single" w:sz="4" w:space="0" w:color="000000"/>
            </w:tcBorders>
            <w:shd w:val="clear" w:color="auto" w:fill="auto"/>
            <w:vAlign w:val="bottom"/>
            <w:hideMark/>
          </w:tcPr>
          <w:p w14:paraId="58A4E5BC" w14:textId="77777777" w:rsidR="00605113" w:rsidRPr="00605113" w:rsidRDefault="00605113" w:rsidP="00605113">
            <w:pPr>
              <w:rPr>
                <w:sz w:val="14"/>
                <w:szCs w:val="14"/>
              </w:rPr>
            </w:pPr>
            <w:r w:rsidRPr="00605113">
              <w:rPr>
                <w:sz w:val="14"/>
                <w:szCs w:val="14"/>
              </w:rPr>
              <w:t>ООО «Яндекс.Такси»</w:t>
            </w:r>
            <w:r w:rsidRPr="00605113">
              <w:rPr>
                <w:sz w:val="14"/>
                <w:szCs w:val="14"/>
              </w:rPr>
              <w:br/>
              <w:t xml:space="preserve">(брэнды: Яндекс.Такси) </w:t>
            </w:r>
          </w:p>
        </w:tc>
      </w:tr>
      <w:tr w:rsidR="00605113" w:rsidRPr="00605113" w14:paraId="65988554" w14:textId="77777777" w:rsidTr="00605113">
        <w:trPr>
          <w:trHeight w:val="495"/>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44D5A3D0" w14:textId="77777777" w:rsidR="00605113" w:rsidRPr="00605113" w:rsidRDefault="00605113" w:rsidP="00605113">
            <w:pPr>
              <w:rPr>
                <w:color w:val="000000"/>
                <w:sz w:val="14"/>
                <w:szCs w:val="14"/>
              </w:rPr>
            </w:pPr>
            <w:r w:rsidRPr="00605113">
              <w:rPr>
                <w:color w:val="000000"/>
                <w:sz w:val="14"/>
                <w:szCs w:val="14"/>
              </w:rPr>
              <w:t>Чувашская Республика</w:t>
            </w:r>
          </w:p>
        </w:tc>
        <w:tc>
          <w:tcPr>
            <w:tcW w:w="12700" w:type="dxa"/>
            <w:gridSpan w:val="9"/>
            <w:tcBorders>
              <w:top w:val="single" w:sz="4" w:space="0" w:color="auto"/>
              <w:left w:val="nil"/>
              <w:bottom w:val="single" w:sz="4" w:space="0" w:color="auto"/>
              <w:right w:val="single" w:sz="4" w:space="0" w:color="000000"/>
            </w:tcBorders>
            <w:shd w:val="clear" w:color="auto" w:fill="auto"/>
            <w:vAlign w:val="bottom"/>
            <w:hideMark/>
          </w:tcPr>
          <w:p w14:paraId="52FA40E5" w14:textId="77777777" w:rsidR="00605113" w:rsidRPr="00605113" w:rsidRDefault="00605113" w:rsidP="00605113">
            <w:pPr>
              <w:rPr>
                <w:sz w:val="14"/>
                <w:szCs w:val="14"/>
              </w:rPr>
            </w:pPr>
            <w:r w:rsidRPr="00605113">
              <w:rPr>
                <w:sz w:val="14"/>
                <w:szCs w:val="14"/>
              </w:rPr>
              <w:t>ООО «Яндекс.Такси»</w:t>
            </w:r>
            <w:r w:rsidRPr="00605113">
              <w:rPr>
                <w:sz w:val="14"/>
                <w:szCs w:val="14"/>
              </w:rPr>
              <w:br/>
              <w:t>(брэнды: Яндекс.Такси, Uber)</w:t>
            </w:r>
          </w:p>
        </w:tc>
      </w:tr>
      <w:tr w:rsidR="00605113" w:rsidRPr="00605113" w14:paraId="2B47893F" w14:textId="77777777" w:rsidTr="00605113">
        <w:trPr>
          <w:trHeight w:val="51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273FD630" w14:textId="77777777" w:rsidR="00605113" w:rsidRPr="00605113" w:rsidRDefault="00605113" w:rsidP="00605113">
            <w:pPr>
              <w:rPr>
                <w:color w:val="000000"/>
                <w:sz w:val="14"/>
                <w:szCs w:val="14"/>
              </w:rPr>
            </w:pPr>
            <w:r w:rsidRPr="00605113">
              <w:rPr>
                <w:color w:val="000000"/>
                <w:sz w:val="14"/>
                <w:szCs w:val="14"/>
              </w:rPr>
              <w:t>Ямало-Ненецкий автономный округ</w:t>
            </w:r>
          </w:p>
        </w:tc>
        <w:tc>
          <w:tcPr>
            <w:tcW w:w="8280" w:type="dxa"/>
            <w:gridSpan w:val="6"/>
            <w:tcBorders>
              <w:top w:val="single" w:sz="4" w:space="0" w:color="auto"/>
              <w:left w:val="nil"/>
              <w:bottom w:val="single" w:sz="4" w:space="0" w:color="auto"/>
              <w:right w:val="single" w:sz="4" w:space="0" w:color="000000"/>
            </w:tcBorders>
            <w:shd w:val="clear" w:color="auto" w:fill="auto"/>
            <w:vAlign w:val="bottom"/>
            <w:hideMark/>
          </w:tcPr>
          <w:p w14:paraId="5708ADC7" w14:textId="77777777" w:rsidR="00605113" w:rsidRPr="00605113" w:rsidRDefault="00605113" w:rsidP="00605113">
            <w:pPr>
              <w:rPr>
                <w:sz w:val="14"/>
                <w:szCs w:val="14"/>
              </w:rPr>
            </w:pPr>
            <w:r w:rsidRPr="00605113">
              <w:rPr>
                <w:sz w:val="14"/>
                <w:szCs w:val="14"/>
              </w:rPr>
              <w:t>ООО «ИН14»</w:t>
            </w:r>
            <w:r w:rsidRPr="00605113">
              <w:rPr>
                <w:sz w:val="14"/>
                <w:szCs w:val="14"/>
              </w:rPr>
              <w:br/>
              <w:t>(брэнды: inDriver)</w:t>
            </w:r>
          </w:p>
        </w:tc>
        <w:tc>
          <w:tcPr>
            <w:tcW w:w="1460" w:type="dxa"/>
            <w:tcBorders>
              <w:top w:val="nil"/>
              <w:left w:val="nil"/>
              <w:bottom w:val="single" w:sz="4" w:space="0" w:color="auto"/>
              <w:right w:val="single" w:sz="4" w:space="0" w:color="auto"/>
            </w:tcBorders>
            <w:shd w:val="clear" w:color="auto" w:fill="auto"/>
            <w:vAlign w:val="bottom"/>
            <w:hideMark/>
          </w:tcPr>
          <w:p w14:paraId="02FF89EE" w14:textId="77777777" w:rsidR="00605113" w:rsidRPr="00605113" w:rsidRDefault="00605113" w:rsidP="00605113">
            <w:pPr>
              <w:rPr>
                <w:sz w:val="14"/>
                <w:szCs w:val="14"/>
              </w:rPr>
            </w:pPr>
            <w:r w:rsidRPr="00605113">
              <w:rPr>
                <w:sz w:val="14"/>
                <w:szCs w:val="14"/>
              </w:rPr>
              <w:t> </w:t>
            </w:r>
          </w:p>
        </w:tc>
        <w:tc>
          <w:tcPr>
            <w:tcW w:w="1460" w:type="dxa"/>
            <w:tcBorders>
              <w:top w:val="nil"/>
              <w:left w:val="nil"/>
              <w:bottom w:val="single" w:sz="4" w:space="0" w:color="auto"/>
              <w:right w:val="single" w:sz="4" w:space="0" w:color="auto"/>
            </w:tcBorders>
            <w:shd w:val="clear" w:color="auto" w:fill="auto"/>
            <w:vAlign w:val="bottom"/>
            <w:hideMark/>
          </w:tcPr>
          <w:p w14:paraId="205B32C0" w14:textId="77777777" w:rsidR="00605113" w:rsidRPr="00605113" w:rsidRDefault="00605113" w:rsidP="00605113">
            <w:pPr>
              <w:rPr>
                <w:sz w:val="14"/>
                <w:szCs w:val="14"/>
              </w:rPr>
            </w:pPr>
            <w:r w:rsidRPr="00605113">
              <w:rPr>
                <w:sz w:val="14"/>
                <w:szCs w:val="14"/>
              </w:rPr>
              <w:t> </w:t>
            </w:r>
          </w:p>
        </w:tc>
        <w:tc>
          <w:tcPr>
            <w:tcW w:w="1500" w:type="dxa"/>
            <w:tcBorders>
              <w:top w:val="nil"/>
              <w:left w:val="nil"/>
              <w:bottom w:val="single" w:sz="4" w:space="0" w:color="auto"/>
              <w:right w:val="single" w:sz="4" w:space="0" w:color="auto"/>
            </w:tcBorders>
            <w:shd w:val="clear" w:color="auto" w:fill="auto"/>
            <w:vAlign w:val="bottom"/>
            <w:hideMark/>
          </w:tcPr>
          <w:p w14:paraId="65B6A792" w14:textId="77777777" w:rsidR="00605113" w:rsidRPr="00605113" w:rsidRDefault="00605113" w:rsidP="00605113">
            <w:pPr>
              <w:rPr>
                <w:sz w:val="14"/>
                <w:szCs w:val="14"/>
              </w:rPr>
            </w:pPr>
            <w:r w:rsidRPr="00605113">
              <w:rPr>
                <w:sz w:val="14"/>
                <w:szCs w:val="14"/>
              </w:rPr>
              <w:t> </w:t>
            </w:r>
          </w:p>
        </w:tc>
      </w:tr>
      <w:tr w:rsidR="00605113" w:rsidRPr="00605113" w14:paraId="0F50E0C7" w14:textId="77777777" w:rsidTr="00605113">
        <w:trPr>
          <w:trHeight w:val="48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7268FD5E" w14:textId="77777777" w:rsidR="00605113" w:rsidRPr="00605113" w:rsidRDefault="00605113" w:rsidP="00605113">
            <w:pPr>
              <w:rPr>
                <w:color w:val="000000"/>
                <w:sz w:val="14"/>
                <w:szCs w:val="14"/>
              </w:rPr>
            </w:pPr>
            <w:r w:rsidRPr="00605113">
              <w:rPr>
                <w:color w:val="000000"/>
                <w:sz w:val="14"/>
                <w:szCs w:val="14"/>
              </w:rPr>
              <w:t>Ярославская область</w:t>
            </w:r>
          </w:p>
        </w:tc>
        <w:tc>
          <w:tcPr>
            <w:tcW w:w="12700" w:type="dxa"/>
            <w:gridSpan w:val="9"/>
            <w:tcBorders>
              <w:top w:val="single" w:sz="4" w:space="0" w:color="auto"/>
              <w:left w:val="nil"/>
              <w:bottom w:val="single" w:sz="4" w:space="0" w:color="auto"/>
              <w:right w:val="single" w:sz="4" w:space="0" w:color="000000"/>
            </w:tcBorders>
            <w:shd w:val="clear" w:color="auto" w:fill="auto"/>
            <w:vAlign w:val="bottom"/>
            <w:hideMark/>
          </w:tcPr>
          <w:p w14:paraId="40CCE3ED" w14:textId="77777777" w:rsidR="00605113" w:rsidRPr="00605113" w:rsidRDefault="00605113" w:rsidP="00605113">
            <w:pPr>
              <w:rPr>
                <w:sz w:val="14"/>
                <w:szCs w:val="14"/>
              </w:rPr>
            </w:pPr>
            <w:r w:rsidRPr="00605113">
              <w:rPr>
                <w:sz w:val="14"/>
                <w:szCs w:val="14"/>
              </w:rPr>
              <w:t xml:space="preserve">ООО «Управление Регионами» </w:t>
            </w:r>
            <w:r w:rsidRPr="00605113">
              <w:rPr>
                <w:sz w:val="14"/>
                <w:szCs w:val="14"/>
              </w:rPr>
              <w:br/>
              <w:t>(брэнды: Maxim)</w:t>
            </w:r>
          </w:p>
        </w:tc>
      </w:tr>
    </w:tbl>
    <w:p w14:paraId="7DA416A5" w14:textId="77777777" w:rsidR="00605113" w:rsidRDefault="00605113" w:rsidP="00B12F07">
      <w:pPr>
        <w:jc w:val="both"/>
        <w:rPr>
          <w:bCs/>
          <w:color w:val="000000"/>
          <w:szCs w:val="20"/>
        </w:rPr>
      </w:pPr>
    </w:p>
    <w:p w14:paraId="725254E3" w14:textId="0780746F" w:rsidR="00B12F07" w:rsidRPr="00B12F07" w:rsidRDefault="00B12F07" w:rsidP="00B12F07">
      <w:pPr>
        <w:jc w:val="both"/>
        <w:rPr>
          <w:bCs/>
          <w:color w:val="000000"/>
          <w:szCs w:val="20"/>
        </w:rPr>
        <w:sectPr w:rsidR="00B12F07" w:rsidRPr="00B12F07" w:rsidSect="009357D2">
          <w:headerReference w:type="default" r:id="rId22"/>
          <w:pgSz w:w="16838" w:h="11906" w:orient="landscape"/>
          <w:pgMar w:top="720" w:right="720" w:bottom="720" w:left="720" w:header="709" w:footer="709" w:gutter="0"/>
          <w:cols w:space="708"/>
          <w:docGrid w:linePitch="360"/>
        </w:sectPr>
      </w:pPr>
    </w:p>
    <w:p w14:paraId="3BDF01B8" w14:textId="126F33B4" w:rsidR="0071477D" w:rsidRDefault="004D04A1" w:rsidP="0071477D">
      <w:pPr>
        <w:spacing w:line="360" w:lineRule="auto"/>
        <w:ind w:firstLine="567"/>
        <w:jc w:val="both"/>
        <w:rPr>
          <w:sz w:val="28"/>
          <w:szCs w:val="28"/>
        </w:rPr>
      </w:pPr>
      <w:bookmarkStart w:id="15" w:name="_Toc498001217"/>
      <w:r>
        <w:rPr>
          <w:sz w:val="28"/>
          <w:szCs w:val="28"/>
        </w:rPr>
        <w:lastRenderedPageBreak/>
        <w:t xml:space="preserve">Таким образом, </w:t>
      </w:r>
      <w:r w:rsidR="00C04CEB">
        <w:rPr>
          <w:sz w:val="28"/>
          <w:szCs w:val="28"/>
        </w:rPr>
        <w:t xml:space="preserve">в соответствии </w:t>
      </w:r>
      <w:r w:rsidR="00D71371">
        <w:rPr>
          <w:sz w:val="28"/>
          <w:szCs w:val="28"/>
        </w:rPr>
        <w:t xml:space="preserve">с пунктом 1 части 1, частью 3 статьи 5 </w:t>
      </w:r>
      <w:r w:rsidR="00C0282B">
        <w:rPr>
          <w:sz w:val="28"/>
          <w:szCs w:val="28"/>
        </w:rPr>
        <w:t>Закона о защите конкуренции</w:t>
      </w:r>
      <w:r w:rsidR="00665120">
        <w:rPr>
          <w:sz w:val="28"/>
          <w:szCs w:val="28"/>
        </w:rPr>
        <w:t xml:space="preserve"> </w:t>
      </w:r>
      <w:r w:rsidR="00C0282B">
        <w:rPr>
          <w:sz w:val="28"/>
          <w:szCs w:val="28"/>
        </w:rPr>
        <w:t xml:space="preserve">установлено доминирующее положение </w:t>
      </w:r>
      <w:r w:rsidR="00B15DD6">
        <w:rPr>
          <w:sz w:val="28"/>
          <w:szCs w:val="28"/>
        </w:rPr>
        <w:t>следующих</w:t>
      </w:r>
      <w:r w:rsidR="00C0282B">
        <w:rPr>
          <w:sz w:val="28"/>
          <w:szCs w:val="28"/>
        </w:rPr>
        <w:t xml:space="preserve"> </w:t>
      </w:r>
      <w:r w:rsidR="008168F1">
        <w:rPr>
          <w:sz w:val="28"/>
          <w:szCs w:val="28"/>
        </w:rPr>
        <w:t>лиц</w:t>
      </w:r>
      <w:r w:rsidR="005340D3">
        <w:rPr>
          <w:sz w:val="28"/>
          <w:szCs w:val="28"/>
        </w:rPr>
        <w:t xml:space="preserve"> (в соответствующих географических границах и временном интервале, указанном в таблице 2):</w:t>
      </w:r>
    </w:p>
    <w:p w14:paraId="5999F8B6" w14:textId="24D907AF" w:rsidR="002C47CF" w:rsidRDefault="002C47CF" w:rsidP="002C47CF">
      <w:pPr>
        <w:spacing w:line="360" w:lineRule="auto"/>
        <w:ind w:firstLine="567"/>
        <w:jc w:val="both"/>
        <w:rPr>
          <w:sz w:val="28"/>
          <w:szCs w:val="28"/>
        </w:rPr>
      </w:pPr>
      <w:r>
        <w:rPr>
          <w:sz w:val="28"/>
          <w:szCs w:val="28"/>
        </w:rPr>
        <w:t>-</w:t>
      </w:r>
      <w:r w:rsidR="00B32949">
        <w:rPr>
          <w:sz w:val="28"/>
          <w:szCs w:val="28"/>
        </w:rPr>
        <w:t xml:space="preserve"> </w:t>
      </w:r>
      <w:r w:rsidR="0071477D" w:rsidRPr="002C47CF">
        <w:rPr>
          <w:sz w:val="28"/>
          <w:szCs w:val="28"/>
        </w:rPr>
        <w:t xml:space="preserve">ООО «Яндекс.Такси» </w:t>
      </w:r>
      <w:r w:rsidR="00CA0F3A" w:rsidRPr="002C47CF">
        <w:rPr>
          <w:sz w:val="28"/>
          <w:szCs w:val="28"/>
        </w:rPr>
        <w:t xml:space="preserve">(115035, </w:t>
      </w:r>
      <w:r w:rsidR="004A2C21" w:rsidRPr="002C47CF">
        <w:rPr>
          <w:sz w:val="28"/>
          <w:szCs w:val="28"/>
        </w:rPr>
        <w:t xml:space="preserve">г. </w:t>
      </w:r>
      <w:r w:rsidR="00CA0F3A" w:rsidRPr="002C47CF">
        <w:rPr>
          <w:sz w:val="28"/>
          <w:szCs w:val="28"/>
        </w:rPr>
        <w:t xml:space="preserve">Москва, ул. Садовническая, д. 82, стр. 2, пом. 916, </w:t>
      </w:r>
      <w:r w:rsidR="00667442" w:rsidRPr="002C47CF">
        <w:rPr>
          <w:sz w:val="28"/>
          <w:szCs w:val="28"/>
        </w:rPr>
        <w:t>ОГРН</w:t>
      </w:r>
      <w:r w:rsidR="00CA0F3A" w:rsidRPr="002C47CF">
        <w:rPr>
          <w:sz w:val="28"/>
          <w:szCs w:val="28"/>
        </w:rPr>
        <w:t xml:space="preserve">: </w:t>
      </w:r>
      <w:r w:rsidR="00667442" w:rsidRPr="002C47CF">
        <w:rPr>
          <w:sz w:val="28"/>
          <w:szCs w:val="28"/>
        </w:rPr>
        <w:t>5157746192731</w:t>
      </w:r>
      <w:r w:rsidR="00CA0F3A" w:rsidRPr="002C47CF">
        <w:rPr>
          <w:sz w:val="28"/>
          <w:szCs w:val="28"/>
        </w:rPr>
        <w:t>);</w:t>
      </w:r>
    </w:p>
    <w:p w14:paraId="3B5AFDEE" w14:textId="28330085" w:rsidR="002C47CF" w:rsidRDefault="002C47CF" w:rsidP="002C47CF">
      <w:pPr>
        <w:spacing w:line="360" w:lineRule="auto"/>
        <w:ind w:firstLine="567"/>
        <w:jc w:val="both"/>
        <w:rPr>
          <w:sz w:val="28"/>
          <w:szCs w:val="28"/>
        </w:rPr>
      </w:pPr>
      <w:r>
        <w:rPr>
          <w:sz w:val="28"/>
          <w:szCs w:val="28"/>
        </w:rPr>
        <w:t xml:space="preserve">- </w:t>
      </w:r>
      <w:r w:rsidR="00E11EBD" w:rsidRPr="002C47CF">
        <w:rPr>
          <w:sz w:val="28"/>
          <w:szCs w:val="28"/>
          <w:lang w:val="en-US"/>
        </w:rPr>
        <w:t>Uber</w:t>
      </w:r>
      <w:r w:rsidR="00E11EBD" w:rsidRPr="002C47CF">
        <w:rPr>
          <w:sz w:val="28"/>
          <w:szCs w:val="28"/>
        </w:rPr>
        <w:t xml:space="preserve"> </w:t>
      </w:r>
      <w:r w:rsidR="00E11EBD" w:rsidRPr="002C47CF">
        <w:rPr>
          <w:sz w:val="28"/>
          <w:szCs w:val="28"/>
          <w:lang w:val="en-US"/>
        </w:rPr>
        <w:t>International</w:t>
      </w:r>
      <w:r w:rsidR="00E11EBD" w:rsidRPr="002C47CF">
        <w:rPr>
          <w:sz w:val="28"/>
          <w:szCs w:val="28"/>
        </w:rPr>
        <w:t xml:space="preserve"> </w:t>
      </w:r>
      <w:r w:rsidR="00E11EBD" w:rsidRPr="002C47CF">
        <w:rPr>
          <w:sz w:val="28"/>
          <w:szCs w:val="28"/>
          <w:lang w:val="en-US"/>
        </w:rPr>
        <w:t>C</w:t>
      </w:r>
      <w:r w:rsidR="00E11EBD" w:rsidRPr="002C47CF">
        <w:rPr>
          <w:sz w:val="28"/>
          <w:szCs w:val="28"/>
        </w:rPr>
        <w:t>.</w:t>
      </w:r>
      <w:r w:rsidR="00E11EBD" w:rsidRPr="002C47CF">
        <w:rPr>
          <w:sz w:val="28"/>
          <w:szCs w:val="28"/>
          <w:lang w:val="en-US"/>
        </w:rPr>
        <w:t>V</w:t>
      </w:r>
      <w:r w:rsidR="00E11EBD" w:rsidRPr="002C47CF">
        <w:rPr>
          <w:sz w:val="28"/>
          <w:szCs w:val="28"/>
        </w:rPr>
        <w:t>. (Виктория стрит, 22, Гамильтон, НМ 12, Бермудские острова)</w:t>
      </w:r>
      <w:r w:rsidR="004770CB" w:rsidRPr="004770CB">
        <w:rPr>
          <w:sz w:val="28"/>
          <w:szCs w:val="28"/>
        </w:rPr>
        <w:t xml:space="preserve"> </w:t>
      </w:r>
      <w:r w:rsidR="004770CB">
        <w:rPr>
          <w:sz w:val="28"/>
          <w:szCs w:val="28"/>
        </w:rPr>
        <w:t>–</w:t>
      </w:r>
      <w:r w:rsidR="004770CB" w:rsidRPr="004770CB">
        <w:rPr>
          <w:sz w:val="28"/>
          <w:szCs w:val="28"/>
        </w:rPr>
        <w:t xml:space="preserve"> </w:t>
      </w:r>
      <w:r w:rsidR="004770CB">
        <w:rPr>
          <w:sz w:val="28"/>
          <w:szCs w:val="28"/>
        </w:rPr>
        <w:t>до конца 2017 года</w:t>
      </w:r>
      <w:r w:rsidR="002F1954">
        <w:rPr>
          <w:sz w:val="28"/>
          <w:szCs w:val="28"/>
        </w:rPr>
        <w:t xml:space="preserve"> (до сделки Яндекс.Такси – </w:t>
      </w:r>
      <w:r w:rsidR="002F1954">
        <w:rPr>
          <w:sz w:val="28"/>
          <w:szCs w:val="28"/>
          <w:lang w:val="en-US"/>
        </w:rPr>
        <w:t>Uber</w:t>
      </w:r>
      <w:r w:rsidR="002F1954" w:rsidRPr="00B71785">
        <w:rPr>
          <w:sz w:val="28"/>
          <w:szCs w:val="28"/>
        </w:rPr>
        <w:t>)</w:t>
      </w:r>
      <w:r w:rsidR="00C8195F" w:rsidRPr="002C47CF">
        <w:rPr>
          <w:sz w:val="28"/>
          <w:szCs w:val="28"/>
        </w:rPr>
        <w:t>;</w:t>
      </w:r>
    </w:p>
    <w:p w14:paraId="3BB5B44F" w14:textId="14397D33" w:rsidR="002C47CF" w:rsidRPr="00451F0A" w:rsidRDefault="002C47CF" w:rsidP="002C47CF">
      <w:pPr>
        <w:spacing w:line="360" w:lineRule="auto"/>
        <w:ind w:firstLine="567"/>
        <w:jc w:val="both"/>
        <w:rPr>
          <w:sz w:val="28"/>
          <w:szCs w:val="28"/>
        </w:rPr>
      </w:pPr>
      <w:r w:rsidRPr="00B32949">
        <w:rPr>
          <w:sz w:val="28"/>
          <w:szCs w:val="28"/>
        </w:rPr>
        <w:t>-</w:t>
      </w:r>
      <w:r w:rsidR="00B32949">
        <w:rPr>
          <w:sz w:val="28"/>
          <w:szCs w:val="28"/>
        </w:rPr>
        <w:t xml:space="preserve"> группа лиц в составе:</w:t>
      </w:r>
      <w:r w:rsidRPr="00B32949">
        <w:rPr>
          <w:sz w:val="28"/>
          <w:szCs w:val="28"/>
        </w:rPr>
        <w:t xml:space="preserve"> </w:t>
      </w:r>
      <w:r w:rsidR="00451F0A">
        <w:rPr>
          <w:sz w:val="28"/>
          <w:szCs w:val="28"/>
          <w:lang w:val="en-US"/>
        </w:rPr>
        <w:t>Fasten</w:t>
      </w:r>
      <w:r w:rsidR="00451F0A" w:rsidRPr="00B32949">
        <w:rPr>
          <w:sz w:val="28"/>
          <w:szCs w:val="28"/>
        </w:rPr>
        <w:t xml:space="preserve"> </w:t>
      </w:r>
      <w:r w:rsidR="00451F0A">
        <w:rPr>
          <w:sz w:val="28"/>
          <w:szCs w:val="28"/>
          <w:lang w:val="en-US"/>
        </w:rPr>
        <w:t>CY</w:t>
      </w:r>
      <w:r w:rsidR="00451F0A" w:rsidRPr="00B32949">
        <w:rPr>
          <w:sz w:val="28"/>
          <w:szCs w:val="28"/>
        </w:rPr>
        <w:t xml:space="preserve"> </w:t>
      </w:r>
      <w:r w:rsidR="00451F0A">
        <w:rPr>
          <w:sz w:val="28"/>
          <w:szCs w:val="28"/>
          <w:lang w:val="en-US"/>
        </w:rPr>
        <w:t>Limited</w:t>
      </w:r>
      <w:r w:rsidR="009647B3" w:rsidRPr="00B32949">
        <w:rPr>
          <w:sz w:val="28"/>
          <w:szCs w:val="28"/>
        </w:rPr>
        <w:t xml:space="preserve"> (</w:t>
      </w:r>
      <w:r w:rsidR="009647B3" w:rsidRPr="002C47CF">
        <w:rPr>
          <w:sz w:val="28"/>
          <w:szCs w:val="28"/>
        </w:rPr>
        <w:t>Кипр</w:t>
      </w:r>
      <w:r w:rsidR="009647B3" w:rsidRPr="00B32949">
        <w:rPr>
          <w:sz w:val="28"/>
          <w:szCs w:val="28"/>
        </w:rPr>
        <w:t xml:space="preserve">, </w:t>
      </w:r>
      <w:r w:rsidR="009647B3" w:rsidRPr="002C47CF">
        <w:rPr>
          <w:sz w:val="28"/>
          <w:szCs w:val="28"/>
        </w:rPr>
        <w:t>Ларнака</w:t>
      </w:r>
      <w:r w:rsidR="009647B3" w:rsidRPr="00B32949">
        <w:rPr>
          <w:sz w:val="28"/>
          <w:szCs w:val="28"/>
        </w:rPr>
        <w:t xml:space="preserve">, 6018, </w:t>
      </w:r>
      <w:r w:rsidR="009647B3" w:rsidRPr="002C47CF">
        <w:rPr>
          <w:sz w:val="28"/>
          <w:szCs w:val="28"/>
        </w:rPr>
        <w:t>ул</w:t>
      </w:r>
      <w:r w:rsidR="009647B3" w:rsidRPr="00B32949">
        <w:rPr>
          <w:sz w:val="28"/>
          <w:szCs w:val="28"/>
        </w:rPr>
        <w:t xml:space="preserve">. </w:t>
      </w:r>
      <w:r w:rsidR="009647B3" w:rsidRPr="002C47CF">
        <w:rPr>
          <w:sz w:val="28"/>
          <w:szCs w:val="28"/>
        </w:rPr>
        <w:t>Афентрикас</w:t>
      </w:r>
      <w:r w:rsidR="009647B3" w:rsidRPr="00451F0A">
        <w:rPr>
          <w:sz w:val="28"/>
          <w:szCs w:val="28"/>
        </w:rPr>
        <w:t xml:space="preserve">, </w:t>
      </w:r>
      <w:r w:rsidR="00451F0A">
        <w:rPr>
          <w:sz w:val="28"/>
          <w:szCs w:val="28"/>
        </w:rPr>
        <w:t>4</w:t>
      </w:r>
      <w:r w:rsidR="009647B3" w:rsidRPr="00451F0A">
        <w:rPr>
          <w:sz w:val="28"/>
          <w:szCs w:val="28"/>
        </w:rPr>
        <w:t xml:space="preserve">, </w:t>
      </w:r>
      <w:r w:rsidR="009647B3" w:rsidRPr="002C47CF">
        <w:rPr>
          <w:sz w:val="28"/>
          <w:szCs w:val="28"/>
        </w:rPr>
        <w:t>офис</w:t>
      </w:r>
      <w:r w:rsidR="009647B3" w:rsidRPr="00451F0A">
        <w:rPr>
          <w:sz w:val="28"/>
          <w:szCs w:val="28"/>
        </w:rPr>
        <w:t xml:space="preserve"> 2</w:t>
      </w:r>
      <w:r w:rsidR="00B32949">
        <w:rPr>
          <w:sz w:val="28"/>
          <w:szCs w:val="28"/>
        </w:rPr>
        <w:t xml:space="preserve">, рег. № </w:t>
      </w:r>
      <w:r w:rsidR="00B32949">
        <w:rPr>
          <w:sz w:val="28"/>
          <w:szCs w:val="28"/>
          <w:lang w:val="en-US"/>
        </w:rPr>
        <w:t>HE</w:t>
      </w:r>
      <w:r w:rsidR="00B32949" w:rsidRPr="00112A3C">
        <w:rPr>
          <w:sz w:val="28"/>
          <w:szCs w:val="28"/>
        </w:rPr>
        <w:t xml:space="preserve"> 355819</w:t>
      </w:r>
      <w:r w:rsidR="00B32949">
        <w:rPr>
          <w:sz w:val="28"/>
          <w:szCs w:val="28"/>
        </w:rPr>
        <w:t>,</w:t>
      </w:r>
      <w:r w:rsidR="00B32949" w:rsidRPr="00112A3C">
        <w:rPr>
          <w:sz w:val="28"/>
          <w:szCs w:val="28"/>
        </w:rPr>
        <w:t xml:space="preserve"> </w:t>
      </w:r>
      <w:r w:rsidR="00B32949">
        <w:rPr>
          <w:sz w:val="28"/>
          <w:szCs w:val="28"/>
        </w:rPr>
        <w:t>головная компания группы «Везет»</w:t>
      </w:r>
      <w:r w:rsidR="009647B3" w:rsidRPr="00451F0A">
        <w:rPr>
          <w:sz w:val="28"/>
          <w:szCs w:val="28"/>
        </w:rPr>
        <w:t>)</w:t>
      </w:r>
      <w:r w:rsidR="00B32949">
        <w:rPr>
          <w:sz w:val="28"/>
          <w:szCs w:val="28"/>
        </w:rPr>
        <w:t>;</w:t>
      </w:r>
    </w:p>
    <w:p w14:paraId="1617A168" w14:textId="59A376A3" w:rsidR="002749C8" w:rsidRDefault="002749C8" w:rsidP="002C47CF">
      <w:pPr>
        <w:spacing w:line="360" w:lineRule="auto"/>
        <w:ind w:firstLine="567"/>
        <w:jc w:val="both"/>
        <w:rPr>
          <w:sz w:val="28"/>
          <w:szCs w:val="28"/>
        </w:rPr>
      </w:pPr>
      <w:r w:rsidRPr="00B32949">
        <w:rPr>
          <w:sz w:val="28"/>
          <w:szCs w:val="28"/>
        </w:rPr>
        <w:t>-</w:t>
      </w:r>
      <w:r w:rsidR="00B32949">
        <w:rPr>
          <w:sz w:val="28"/>
          <w:szCs w:val="28"/>
        </w:rPr>
        <w:t xml:space="preserve"> группа лиц в составе:</w:t>
      </w:r>
      <w:r w:rsidRPr="00B32949">
        <w:rPr>
          <w:sz w:val="28"/>
          <w:szCs w:val="28"/>
        </w:rPr>
        <w:t xml:space="preserve"> </w:t>
      </w:r>
      <w:r>
        <w:rPr>
          <w:sz w:val="28"/>
          <w:szCs w:val="28"/>
          <w:lang w:val="en-US"/>
        </w:rPr>
        <w:t>Dooboo</w:t>
      </w:r>
      <w:r w:rsidRPr="00B32949">
        <w:rPr>
          <w:sz w:val="28"/>
          <w:szCs w:val="28"/>
        </w:rPr>
        <w:t xml:space="preserve"> </w:t>
      </w:r>
      <w:r>
        <w:rPr>
          <w:sz w:val="28"/>
          <w:szCs w:val="28"/>
          <w:lang w:val="en-US"/>
        </w:rPr>
        <w:t>Holding</w:t>
      </w:r>
      <w:r w:rsidRPr="00B32949">
        <w:rPr>
          <w:sz w:val="28"/>
          <w:szCs w:val="28"/>
        </w:rPr>
        <w:t xml:space="preserve"> </w:t>
      </w:r>
      <w:r>
        <w:rPr>
          <w:sz w:val="28"/>
          <w:szCs w:val="28"/>
          <w:lang w:val="en-US"/>
        </w:rPr>
        <w:t>Limited</w:t>
      </w:r>
      <w:r w:rsidRPr="00B32949">
        <w:rPr>
          <w:sz w:val="28"/>
          <w:szCs w:val="28"/>
        </w:rPr>
        <w:t xml:space="preserve"> (</w:t>
      </w:r>
      <w:r>
        <w:rPr>
          <w:sz w:val="28"/>
          <w:szCs w:val="28"/>
        </w:rPr>
        <w:t>Кипр</w:t>
      </w:r>
      <w:r w:rsidRPr="00B32949">
        <w:rPr>
          <w:sz w:val="28"/>
          <w:szCs w:val="28"/>
        </w:rPr>
        <w:t xml:space="preserve">, 3106, </w:t>
      </w:r>
      <w:r>
        <w:rPr>
          <w:sz w:val="28"/>
          <w:szCs w:val="28"/>
        </w:rPr>
        <w:t>Лимассол</w:t>
      </w:r>
      <w:r w:rsidRPr="00B32949">
        <w:rPr>
          <w:sz w:val="28"/>
          <w:szCs w:val="28"/>
        </w:rPr>
        <w:t xml:space="preserve">, </w:t>
      </w:r>
      <w:r>
        <w:rPr>
          <w:sz w:val="28"/>
          <w:szCs w:val="28"/>
        </w:rPr>
        <w:t>гр</w:t>
      </w:r>
      <w:r w:rsidRPr="00B32949">
        <w:rPr>
          <w:sz w:val="28"/>
          <w:szCs w:val="28"/>
        </w:rPr>
        <w:t xml:space="preserve">. </w:t>
      </w:r>
      <w:r>
        <w:rPr>
          <w:sz w:val="28"/>
          <w:szCs w:val="28"/>
        </w:rPr>
        <w:t>Ксенопулу, 17, рег</w:t>
      </w:r>
      <w:r w:rsidR="00B32949">
        <w:rPr>
          <w:sz w:val="28"/>
          <w:szCs w:val="28"/>
        </w:rPr>
        <w:t>.</w:t>
      </w:r>
      <w:r>
        <w:rPr>
          <w:sz w:val="28"/>
          <w:szCs w:val="28"/>
        </w:rPr>
        <w:t xml:space="preserve"> </w:t>
      </w:r>
      <w:r w:rsidR="00B32949">
        <w:rPr>
          <w:sz w:val="28"/>
          <w:szCs w:val="28"/>
        </w:rPr>
        <w:t>№</w:t>
      </w:r>
      <w:r>
        <w:rPr>
          <w:sz w:val="28"/>
          <w:szCs w:val="28"/>
        </w:rPr>
        <w:t xml:space="preserve"> </w:t>
      </w:r>
      <w:r>
        <w:rPr>
          <w:sz w:val="28"/>
          <w:szCs w:val="28"/>
          <w:lang w:val="en-US"/>
        </w:rPr>
        <w:t>HE</w:t>
      </w:r>
      <w:r w:rsidRPr="00832C69">
        <w:rPr>
          <w:sz w:val="28"/>
          <w:szCs w:val="28"/>
        </w:rPr>
        <w:t xml:space="preserve"> 283071</w:t>
      </w:r>
      <w:r w:rsidR="00B32949">
        <w:rPr>
          <w:sz w:val="28"/>
          <w:szCs w:val="28"/>
        </w:rPr>
        <w:t>, головная компания группы «</w:t>
      </w:r>
      <w:r w:rsidR="00B32949">
        <w:rPr>
          <w:sz w:val="28"/>
          <w:szCs w:val="28"/>
          <w:lang w:val="en-US"/>
        </w:rPr>
        <w:t>Gett</w:t>
      </w:r>
      <w:r w:rsidR="00B32949" w:rsidRPr="00112A3C">
        <w:rPr>
          <w:sz w:val="28"/>
          <w:szCs w:val="28"/>
        </w:rPr>
        <w:t>/</w:t>
      </w:r>
      <w:r w:rsidR="00B32949">
        <w:rPr>
          <w:sz w:val="28"/>
          <w:szCs w:val="28"/>
          <w:lang w:val="en-US"/>
        </w:rPr>
        <w:t>TapTaxi</w:t>
      </w:r>
      <w:r w:rsidR="00B32949">
        <w:rPr>
          <w:sz w:val="28"/>
          <w:szCs w:val="28"/>
        </w:rPr>
        <w:t>»</w:t>
      </w:r>
      <w:r>
        <w:rPr>
          <w:sz w:val="28"/>
          <w:szCs w:val="28"/>
        </w:rPr>
        <w:t>);</w:t>
      </w:r>
    </w:p>
    <w:p w14:paraId="2B57CA2D" w14:textId="77777777" w:rsidR="002C47CF" w:rsidRDefault="002C47CF" w:rsidP="002C47CF">
      <w:pPr>
        <w:spacing w:line="360" w:lineRule="auto"/>
        <w:ind w:firstLine="567"/>
        <w:jc w:val="both"/>
        <w:rPr>
          <w:sz w:val="28"/>
          <w:szCs w:val="28"/>
        </w:rPr>
      </w:pPr>
      <w:r>
        <w:rPr>
          <w:sz w:val="28"/>
          <w:szCs w:val="28"/>
        </w:rPr>
        <w:t xml:space="preserve">- </w:t>
      </w:r>
      <w:r w:rsidR="00D4535C" w:rsidRPr="002C47CF">
        <w:rPr>
          <w:sz w:val="28"/>
          <w:szCs w:val="28"/>
        </w:rPr>
        <w:t>ООО «Управление Регионами»</w:t>
      </w:r>
      <w:r w:rsidR="006F1236" w:rsidRPr="002C47CF">
        <w:rPr>
          <w:sz w:val="28"/>
          <w:szCs w:val="28"/>
        </w:rPr>
        <w:t xml:space="preserve"> (640003, Курганская область, г. Курган, ул. Радионова, д. 17, оф. 3, ОГРН: </w:t>
      </w:r>
      <w:r w:rsidR="00E87D14" w:rsidRPr="002C47CF">
        <w:rPr>
          <w:sz w:val="28"/>
          <w:szCs w:val="28"/>
        </w:rPr>
        <w:t>1104501004740)</w:t>
      </w:r>
      <w:r w:rsidR="00FB2835" w:rsidRPr="002C47CF">
        <w:rPr>
          <w:sz w:val="28"/>
          <w:szCs w:val="28"/>
        </w:rPr>
        <w:t>;</w:t>
      </w:r>
    </w:p>
    <w:p w14:paraId="60DEA6B6" w14:textId="77777777" w:rsidR="002C47CF" w:rsidRDefault="002C47CF" w:rsidP="002C47CF">
      <w:pPr>
        <w:spacing w:line="360" w:lineRule="auto"/>
        <w:ind w:firstLine="567"/>
        <w:jc w:val="both"/>
        <w:rPr>
          <w:sz w:val="28"/>
          <w:szCs w:val="28"/>
        </w:rPr>
      </w:pPr>
      <w:r>
        <w:rPr>
          <w:sz w:val="28"/>
          <w:szCs w:val="28"/>
        </w:rPr>
        <w:t xml:space="preserve">- </w:t>
      </w:r>
      <w:r w:rsidR="00FF654A" w:rsidRPr="002C47CF">
        <w:rPr>
          <w:sz w:val="28"/>
          <w:szCs w:val="28"/>
        </w:rPr>
        <w:t xml:space="preserve">ООО «ИН14» (677018, Республика Саха (Якутия), г. Якутск, пер. Глухой, д. 2, корп. 1, оф. 500, ОГРН: </w:t>
      </w:r>
      <w:r w:rsidR="00A668A3" w:rsidRPr="002C47CF">
        <w:rPr>
          <w:sz w:val="28"/>
          <w:szCs w:val="28"/>
        </w:rPr>
        <w:t>1161447057364)</w:t>
      </w:r>
      <w:r w:rsidR="00F9586B" w:rsidRPr="002C47CF">
        <w:rPr>
          <w:sz w:val="28"/>
          <w:szCs w:val="28"/>
        </w:rPr>
        <w:t>;</w:t>
      </w:r>
    </w:p>
    <w:p w14:paraId="56087BF5" w14:textId="77777777" w:rsidR="001B3836" w:rsidRDefault="002C47CF" w:rsidP="001B3836">
      <w:pPr>
        <w:spacing w:line="360" w:lineRule="auto"/>
        <w:ind w:firstLine="567"/>
        <w:jc w:val="both"/>
        <w:rPr>
          <w:sz w:val="28"/>
          <w:szCs w:val="28"/>
        </w:rPr>
      </w:pPr>
      <w:r>
        <w:rPr>
          <w:sz w:val="28"/>
          <w:szCs w:val="28"/>
        </w:rPr>
        <w:t xml:space="preserve">- </w:t>
      </w:r>
      <w:r w:rsidR="0064334A" w:rsidRPr="002C47CF">
        <w:rPr>
          <w:sz w:val="28"/>
          <w:szCs w:val="28"/>
        </w:rPr>
        <w:t>ООО «Такси 42»</w:t>
      </w:r>
      <w:r w:rsidR="000E2200" w:rsidRPr="002C47CF">
        <w:rPr>
          <w:sz w:val="28"/>
          <w:szCs w:val="28"/>
        </w:rPr>
        <w:t xml:space="preserve"> (153038, Ивановская область, г. Иваново</w:t>
      </w:r>
      <w:r w:rsidR="00B56F7F" w:rsidRPr="002C47CF">
        <w:rPr>
          <w:sz w:val="28"/>
          <w:szCs w:val="28"/>
        </w:rPr>
        <w:t xml:space="preserve">, пр. Текстильщиков, д. 32А, оф. 33, ОГРН: </w:t>
      </w:r>
      <w:r w:rsidR="00762FD9" w:rsidRPr="002C47CF">
        <w:rPr>
          <w:sz w:val="28"/>
          <w:szCs w:val="28"/>
        </w:rPr>
        <w:t>1063702162963);</w:t>
      </w:r>
    </w:p>
    <w:p w14:paraId="1E4FE2D4" w14:textId="77777777" w:rsidR="001813F4" w:rsidRDefault="001B3836" w:rsidP="001813F4">
      <w:pPr>
        <w:spacing w:line="360" w:lineRule="auto"/>
        <w:ind w:firstLine="567"/>
        <w:jc w:val="both"/>
        <w:rPr>
          <w:b/>
          <w:bCs/>
          <w:sz w:val="28"/>
          <w:szCs w:val="28"/>
        </w:rPr>
      </w:pPr>
      <w:r>
        <w:rPr>
          <w:sz w:val="28"/>
          <w:szCs w:val="28"/>
        </w:rPr>
        <w:t xml:space="preserve">- </w:t>
      </w:r>
      <w:r w:rsidR="00AA633B" w:rsidRPr="001B3836">
        <w:rPr>
          <w:sz w:val="28"/>
          <w:szCs w:val="28"/>
        </w:rPr>
        <w:t>ООО «Амальтея»</w:t>
      </w:r>
      <w:r w:rsidR="00A56956" w:rsidRPr="001B3836">
        <w:rPr>
          <w:sz w:val="28"/>
          <w:szCs w:val="28"/>
        </w:rPr>
        <w:t xml:space="preserve"> (105275, г. Москва, </w:t>
      </w:r>
      <w:r w:rsidR="005F67CD" w:rsidRPr="001B3836">
        <w:rPr>
          <w:sz w:val="28"/>
          <w:szCs w:val="28"/>
        </w:rPr>
        <w:t xml:space="preserve">пр. Буденного, д. 53, оф. 307, ОГРН: </w:t>
      </w:r>
      <w:r w:rsidR="00CB3495" w:rsidRPr="001B3836">
        <w:rPr>
          <w:sz w:val="28"/>
          <w:szCs w:val="28"/>
        </w:rPr>
        <w:t>1117746319965)</w:t>
      </w:r>
      <w:r w:rsidR="00DA3385" w:rsidRPr="001B3836">
        <w:rPr>
          <w:sz w:val="28"/>
          <w:szCs w:val="28"/>
        </w:rPr>
        <w:t>;</w:t>
      </w:r>
    </w:p>
    <w:p w14:paraId="0E123D22" w14:textId="77777777" w:rsidR="001813F4" w:rsidRDefault="001813F4" w:rsidP="001813F4">
      <w:pPr>
        <w:spacing w:line="360" w:lineRule="auto"/>
        <w:ind w:firstLine="567"/>
        <w:jc w:val="both"/>
        <w:rPr>
          <w:b/>
          <w:bCs/>
          <w:sz w:val="28"/>
          <w:szCs w:val="28"/>
        </w:rPr>
      </w:pPr>
      <w:r>
        <w:rPr>
          <w:b/>
          <w:bCs/>
          <w:sz w:val="28"/>
          <w:szCs w:val="28"/>
        </w:rPr>
        <w:t xml:space="preserve">- </w:t>
      </w:r>
      <w:r w:rsidR="00F567C8" w:rsidRPr="001813F4">
        <w:rPr>
          <w:sz w:val="28"/>
          <w:szCs w:val="28"/>
        </w:rPr>
        <w:t xml:space="preserve">ООО «Тибака» (386, Республика Ингушетия, район Назрановский, с. Кантышево, ул. Ингушское, д. 1, ОГРН: </w:t>
      </w:r>
      <w:r w:rsidR="000E66D6" w:rsidRPr="001813F4">
        <w:rPr>
          <w:sz w:val="28"/>
          <w:szCs w:val="28"/>
        </w:rPr>
        <w:t>1160608053320);</w:t>
      </w:r>
    </w:p>
    <w:p w14:paraId="12A6CA1A" w14:textId="77777777" w:rsidR="00AE72C2" w:rsidRDefault="001813F4" w:rsidP="00AE72C2">
      <w:pPr>
        <w:spacing w:line="360" w:lineRule="auto"/>
        <w:ind w:firstLine="567"/>
        <w:jc w:val="both"/>
        <w:rPr>
          <w:b/>
          <w:bCs/>
          <w:sz w:val="28"/>
          <w:szCs w:val="28"/>
        </w:rPr>
      </w:pPr>
      <w:r>
        <w:rPr>
          <w:b/>
          <w:bCs/>
          <w:sz w:val="28"/>
          <w:szCs w:val="28"/>
        </w:rPr>
        <w:t xml:space="preserve">- </w:t>
      </w:r>
      <w:r w:rsidR="00B613C3" w:rsidRPr="001813F4">
        <w:rPr>
          <w:sz w:val="28"/>
          <w:szCs w:val="28"/>
        </w:rPr>
        <w:t xml:space="preserve">ООО «Грозненское такси» (364021, Чеченская Республика, г. Грозный, пр. А.А. Кадырова, д. 3/25, эт. 18, секция 3, ОГРН: </w:t>
      </w:r>
      <w:r w:rsidR="00F0773D" w:rsidRPr="001813F4">
        <w:rPr>
          <w:sz w:val="28"/>
          <w:szCs w:val="28"/>
        </w:rPr>
        <w:t>1152036005076);</w:t>
      </w:r>
    </w:p>
    <w:p w14:paraId="05E9A487" w14:textId="77777777" w:rsidR="00AE72C2" w:rsidRDefault="00AE72C2" w:rsidP="00AE72C2">
      <w:pPr>
        <w:spacing w:line="360" w:lineRule="auto"/>
        <w:ind w:firstLine="567"/>
        <w:jc w:val="both"/>
        <w:rPr>
          <w:b/>
          <w:bCs/>
          <w:sz w:val="28"/>
          <w:szCs w:val="28"/>
        </w:rPr>
      </w:pPr>
      <w:r>
        <w:rPr>
          <w:b/>
          <w:bCs/>
          <w:sz w:val="28"/>
          <w:szCs w:val="28"/>
        </w:rPr>
        <w:t xml:space="preserve">- </w:t>
      </w:r>
      <w:r w:rsidR="00F40730" w:rsidRPr="00AE72C2">
        <w:rPr>
          <w:sz w:val="28"/>
          <w:szCs w:val="28"/>
        </w:rPr>
        <w:t xml:space="preserve">ООО «Транс-Сервис» (364029, Чеченская Республика, г. Грозный, ул. Поняткова, д. 90, ОГРН: </w:t>
      </w:r>
      <w:r w:rsidR="00813135" w:rsidRPr="00AE72C2">
        <w:rPr>
          <w:sz w:val="28"/>
          <w:szCs w:val="28"/>
        </w:rPr>
        <w:t>1052021001438);</w:t>
      </w:r>
    </w:p>
    <w:p w14:paraId="18899BDF" w14:textId="3F7E96A8" w:rsidR="00785128" w:rsidRDefault="00AE72C2" w:rsidP="00AE72C2">
      <w:pPr>
        <w:spacing w:line="360" w:lineRule="auto"/>
        <w:ind w:firstLine="567"/>
        <w:jc w:val="both"/>
        <w:rPr>
          <w:sz w:val="28"/>
          <w:szCs w:val="28"/>
        </w:rPr>
      </w:pPr>
      <w:r>
        <w:rPr>
          <w:sz w:val="28"/>
          <w:szCs w:val="28"/>
        </w:rPr>
        <w:t xml:space="preserve">- </w:t>
      </w:r>
      <w:r w:rsidR="00300B67" w:rsidRPr="00AE72C2">
        <w:rPr>
          <w:sz w:val="28"/>
          <w:szCs w:val="28"/>
        </w:rPr>
        <w:t xml:space="preserve">ООО «Миг» (364020, Чеченская Республика, г. Грозный, ул. Э.Э. Исмаилова, д. 8, ОГРН: </w:t>
      </w:r>
      <w:r w:rsidR="00785128" w:rsidRPr="00AE72C2">
        <w:rPr>
          <w:sz w:val="28"/>
          <w:szCs w:val="28"/>
        </w:rPr>
        <w:t>1132031003477)</w:t>
      </w:r>
      <w:r>
        <w:rPr>
          <w:sz w:val="28"/>
          <w:szCs w:val="28"/>
        </w:rPr>
        <w:t>;</w:t>
      </w:r>
    </w:p>
    <w:p w14:paraId="76667F2C" w14:textId="16DDCDE6" w:rsidR="00AE72C2" w:rsidRPr="0056512B" w:rsidRDefault="003513C3" w:rsidP="00AE72C2">
      <w:pPr>
        <w:spacing w:line="360" w:lineRule="auto"/>
        <w:ind w:firstLine="567"/>
        <w:jc w:val="both"/>
        <w:rPr>
          <w:sz w:val="28"/>
          <w:szCs w:val="28"/>
          <w:lang w:val="en-US"/>
        </w:rPr>
      </w:pPr>
      <w:r w:rsidRPr="003513C3">
        <w:rPr>
          <w:sz w:val="28"/>
          <w:szCs w:val="28"/>
        </w:rPr>
        <w:t>- ООО «Ай Ти Решения»</w:t>
      </w:r>
      <w:r>
        <w:rPr>
          <w:sz w:val="28"/>
          <w:szCs w:val="28"/>
        </w:rPr>
        <w:t xml:space="preserve"> (625002, Тюменская область, г. Тюмень, ул. Пермякова, д. 24, кв. 25, ОГРН: </w:t>
      </w:r>
      <w:r w:rsidRPr="003513C3">
        <w:rPr>
          <w:sz w:val="28"/>
          <w:szCs w:val="28"/>
        </w:rPr>
        <w:t>1167232073216</w:t>
      </w:r>
      <w:r>
        <w:rPr>
          <w:sz w:val="28"/>
          <w:szCs w:val="28"/>
        </w:rPr>
        <w:t>)</w:t>
      </w:r>
      <w:r w:rsidR="001B378A">
        <w:rPr>
          <w:sz w:val="28"/>
          <w:szCs w:val="28"/>
        </w:rPr>
        <w:t>.</w:t>
      </w:r>
    </w:p>
    <w:p w14:paraId="636B3189" w14:textId="4D50D65C" w:rsidR="0070649D" w:rsidRPr="002A5102" w:rsidRDefault="0070649D" w:rsidP="00227942">
      <w:pPr>
        <w:pStyle w:val="1"/>
        <w:keepLines w:val="0"/>
        <w:numPr>
          <w:ilvl w:val="0"/>
          <w:numId w:val="1"/>
        </w:numPr>
        <w:spacing w:before="0" w:after="60"/>
        <w:ind w:left="851" w:hanging="567"/>
        <w:jc w:val="center"/>
        <w:rPr>
          <w:snapToGrid w:val="0"/>
          <w:color w:val="auto"/>
        </w:rPr>
      </w:pPr>
      <w:r>
        <w:rPr>
          <w:snapToGrid w:val="0"/>
          <w:color w:val="auto"/>
        </w:rPr>
        <w:lastRenderedPageBreak/>
        <w:t>ОЦЕНКА СОСТОЯНИЯ КОНКУРЕНЦИИ НА ТОВАРНОМ РЫНКЕ</w:t>
      </w:r>
      <w:bookmarkEnd w:id="15"/>
    </w:p>
    <w:p w14:paraId="623CD62D" w14:textId="77777777" w:rsidR="003973A7" w:rsidRPr="00F5790F" w:rsidRDefault="003973A7" w:rsidP="003973A7"/>
    <w:p w14:paraId="70DC3842" w14:textId="15FDDCBA" w:rsidR="005C014B" w:rsidRDefault="005C014B" w:rsidP="0003564B">
      <w:pPr>
        <w:autoSpaceDE w:val="0"/>
        <w:autoSpaceDN w:val="0"/>
        <w:adjustRightInd w:val="0"/>
        <w:spacing w:line="360" w:lineRule="auto"/>
        <w:ind w:firstLine="567"/>
        <w:jc w:val="both"/>
        <w:rPr>
          <w:sz w:val="28"/>
          <w:szCs w:val="28"/>
        </w:rPr>
      </w:pPr>
      <w:r>
        <w:rPr>
          <w:sz w:val="28"/>
          <w:szCs w:val="28"/>
        </w:rPr>
        <w:t>Оценка состояния конкуренции на исследуемом товарном рынке сделана на основании данных, полученных из открытых источников, от участников рынка.</w:t>
      </w:r>
    </w:p>
    <w:p w14:paraId="7094D7A6" w14:textId="19D3BFE6" w:rsidR="0003564B" w:rsidRDefault="003973A7" w:rsidP="0003564B">
      <w:pPr>
        <w:autoSpaceDE w:val="0"/>
        <w:autoSpaceDN w:val="0"/>
        <w:adjustRightInd w:val="0"/>
        <w:spacing w:line="360" w:lineRule="auto"/>
        <w:ind w:firstLine="567"/>
        <w:jc w:val="both"/>
        <w:rPr>
          <w:sz w:val="28"/>
          <w:szCs w:val="28"/>
        </w:rPr>
      </w:pPr>
      <w:r w:rsidRPr="008A0825">
        <w:rPr>
          <w:sz w:val="28"/>
          <w:szCs w:val="28"/>
        </w:rPr>
        <w:t>Сводные результаты оценки конкурентной среды, а также сопоставление и анализ количественных и качественных п</w:t>
      </w:r>
      <w:r>
        <w:rPr>
          <w:sz w:val="28"/>
          <w:szCs w:val="28"/>
        </w:rPr>
        <w:t xml:space="preserve">оказателей, характеризующих </w:t>
      </w:r>
      <w:r w:rsidR="0056582C">
        <w:rPr>
          <w:sz w:val="28"/>
          <w:szCs w:val="28"/>
        </w:rPr>
        <w:t>исследуемый рынок</w:t>
      </w:r>
      <w:r w:rsidR="00EE593D">
        <w:rPr>
          <w:sz w:val="28"/>
          <w:szCs w:val="28"/>
        </w:rPr>
        <w:t>,</w:t>
      </w:r>
      <w:r>
        <w:rPr>
          <w:sz w:val="28"/>
          <w:szCs w:val="28"/>
        </w:rPr>
        <w:t xml:space="preserve"> позв</w:t>
      </w:r>
      <w:r w:rsidR="001A3BFB">
        <w:rPr>
          <w:sz w:val="28"/>
          <w:szCs w:val="28"/>
        </w:rPr>
        <w:t>оляют сделать следующие выводы.</w:t>
      </w:r>
    </w:p>
    <w:p w14:paraId="6B758EC7" w14:textId="6A8DB1D0" w:rsidR="00C57A96" w:rsidRPr="00C57A96" w:rsidRDefault="00C57A96" w:rsidP="0003564B">
      <w:pPr>
        <w:autoSpaceDE w:val="0"/>
        <w:autoSpaceDN w:val="0"/>
        <w:adjustRightInd w:val="0"/>
        <w:spacing w:line="360" w:lineRule="auto"/>
        <w:ind w:firstLine="567"/>
        <w:jc w:val="both"/>
        <w:rPr>
          <w:b/>
          <w:bCs/>
          <w:sz w:val="28"/>
          <w:szCs w:val="28"/>
        </w:rPr>
      </w:pPr>
      <w:r>
        <w:rPr>
          <w:b/>
          <w:bCs/>
          <w:sz w:val="28"/>
          <w:szCs w:val="28"/>
        </w:rPr>
        <w:t>1</w:t>
      </w:r>
      <w:r w:rsidRPr="00C57A96">
        <w:rPr>
          <w:b/>
          <w:bCs/>
          <w:sz w:val="28"/>
          <w:szCs w:val="28"/>
        </w:rPr>
        <w:t>. Рост объемов рынка</w:t>
      </w:r>
    </w:p>
    <w:p w14:paraId="2E01B1BD" w14:textId="74B0D0CB" w:rsidR="00C57A96" w:rsidRPr="00A7784D" w:rsidRDefault="00C57A96" w:rsidP="00C57A96">
      <w:pPr>
        <w:autoSpaceDE w:val="0"/>
        <w:autoSpaceDN w:val="0"/>
        <w:adjustRightInd w:val="0"/>
        <w:spacing w:line="360" w:lineRule="auto"/>
        <w:ind w:firstLine="567"/>
        <w:jc w:val="both"/>
        <w:rPr>
          <w:sz w:val="28"/>
          <w:szCs w:val="28"/>
        </w:rPr>
      </w:pPr>
      <w:bookmarkStart w:id="16" w:name="_Hlk50118011"/>
      <w:r w:rsidRPr="00A7784D">
        <w:rPr>
          <w:sz w:val="28"/>
          <w:szCs w:val="28"/>
        </w:rPr>
        <w:t>Рынок растет только за счет роста заказов такси через приложения (соотношение на 1 кв</w:t>
      </w:r>
      <w:r>
        <w:rPr>
          <w:sz w:val="28"/>
          <w:szCs w:val="28"/>
        </w:rPr>
        <w:t>.</w:t>
      </w:r>
      <w:r w:rsidRPr="00A7784D">
        <w:rPr>
          <w:sz w:val="28"/>
          <w:szCs w:val="28"/>
        </w:rPr>
        <w:t xml:space="preserve"> 2019 года составило 78% - приложения, 21,5% - телефон и 0,5% </w:t>
      </w:r>
      <w:r>
        <w:rPr>
          <w:sz w:val="28"/>
          <w:szCs w:val="28"/>
        </w:rPr>
        <w:t xml:space="preserve">- </w:t>
      </w:r>
      <w:r w:rsidRPr="00A7784D">
        <w:rPr>
          <w:sz w:val="28"/>
          <w:szCs w:val="28"/>
        </w:rPr>
        <w:t>сайт), что обусловлено рядом факторов:</w:t>
      </w:r>
    </w:p>
    <w:p w14:paraId="120C7D06" w14:textId="77777777" w:rsidR="00C57A96" w:rsidRPr="00A7784D" w:rsidRDefault="00C57A96" w:rsidP="00C57A96">
      <w:pPr>
        <w:autoSpaceDE w:val="0"/>
        <w:autoSpaceDN w:val="0"/>
        <w:adjustRightInd w:val="0"/>
        <w:spacing w:line="360" w:lineRule="auto"/>
        <w:ind w:firstLine="567"/>
        <w:jc w:val="both"/>
        <w:rPr>
          <w:sz w:val="28"/>
          <w:szCs w:val="28"/>
        </w:rPr>
      </w:pPr>
      <w:r w:rsidRPr="00A7784D">
        <w:rPr>
          <w:sz w:val="28"/>
          <w:szCs w:val="28"/>
        </w:rPr>
        <w:t>- рост проникновения смартфонов в регионах;</w:t>
      </w:r>
    </w:p>
    <w:p w14:paraId="04250F19" w14:textId="77777777" w:rsidR="00C57A96" w:rsidRPr="00A7784D" w:rsidRDefault="00C57A96" w:rsidP="00C57A96">
      <w:pPr>
        <w:autoSpaceDE w:val="0"/>
        <w:autoSpaceDN w:val="0"/>
        <w:adjustRightInd w:val="0"/>
        <w:spacing w:line="360" w:lineRule="auto"/>
        <w:ind w:firstLine="567"/>
        <w:jc w:val="both"/>
        <w:rPr>
          <w:sz w:val="28"/>
          <w:szCs w:val="28"/>
        </w:rPr>
      </w:pPr>
      <w:r w:rsidRPr="00A7784D">
        <w:rPr>
          <w:sz w:val="28"/>
          <w:szCs w:val="28"/>
        </w:rPr>
        <w:t>- удобство заказа и низкие цены на поездки;</w:t>
      </w:r>
    </w:p>
    <w:p w14:paraId="1CC0E33D" w14:textId="77777777" w:rsidR="00C57A96" w:rsidRPr="00A7784D" w:rsidRDefault="00C57A96" w:rsidP="00C57A96">
      <w:pPr>
        <w:autoSpaceDE w:val="0"/>
        <w:autoSpaceDN w:val="0"/>
        <w:adjustRightInd w:val="0"/>
        <w:spacing w:line="360" w:lineRule="auto"/>
        <w:ind w:firstLine="567"/>
        <w:jc w:val="both"/>
        <w:rPr>
          <w:sz w:val="28"/>
          <w:szCs w:val="28"/>
        </w:rPr>
      </w:pPr>
      <w:r w:rsidRPr="00A7784D">
        <w:rPr>
          <w:sz w:val="28"/>
          <w:szCs w:val="28"/>
        </w:rPr>
        <w:t>- сокращение времени подачи машины;</w:t>
      </w:r>
    </w:p>
    <w:p w14:paraId="2EDA54A2" w14:textId="77777777" w:rsidR="00C57A96" w:rsidRPr="00A7784D" w:rsidRDefault="00C57A96" w:rsidP="00C57A96">
      <w:pPr>
        <w:autoSpaceDE w:val="0"/>
        <w:autoSpaceDN w:val="0"/>
        <w:adjustRightInd w:val="0"/>
        <w:spacing w:line="360" w:lineRule="auto"/>
        <w:ind w:firstLine="567"/>
        <w:jc w:val="both"/>
        <w:rPr>
          <w:sz w:val="28"/>
          <w:szCs w:val="28"/>
        </w:rPr>
      </w:pPr>
      <w:r w:rsidRPr="00A7784D">
        <w:rPr>
          <w:sz w:val="28"/>
          <w:szCs w:val="28"/>
        </w:rPr>
        <w:t>- переход таксопарков на работу с агрегаторами и сокращение или отказ от собственных диспетчерских;</w:t>
      </w:r>
    </w:p>
    <w:p w14:paraId="08ED8A8B" w14:textId="77777777" w:rsidR="00C57A96" w:rsidRPr="00A7784D" w:rsidRDefault="00C57A96" w:rsidP="00C57A96">
      <w:pPr>
        <w:autoSpaceDE w:val="0"/>
        <w:autoSpaceDN w:val="0"/>
        <w:adjustRightInd w:val="0"/>
        <w:spacing w:line="360" w:lineRule="auto"/>
        <w:ind w:firstLine="567"/>
        <w:jc w:val="both"/>
        <w:rPr>
          <w:sz w:val="28"/>
          <w:szCs w:val="28"/>
        </w:rPr>
      </w:pPr>
      <w:r w:rsidRPr="00A7784D">
        <w:rPr>
          <w:sz w:val="28"/>
          <w:szCs w:val="28"/>
        </w:rPr>
        <w:t>- рост количества машин и водителей за счет привлечения водителей «для подработки».</w:t>
      </w:r>
    </w:p>
    <w:p w14:paraId="1BE8B91C" w14:textId="77777777" w:rsidR="00C57A96" w:rsidRPr="00A7784D" w:rsidRDefault="00C57A96" w:rsidP="00C57A96">
      <w:pPr>
        <w:autoSpaceDE w:val="0"/>
        <w:autoSpaceDN w:val="0"/>
        <w:adjustRightInd w:val="0"/>
        <w:spacing w:line="360" w:lineRule="auto"/>
        <w:ind w:firstLine="567"/>
        <w:jc w:val="both"/>
        <w:rPr>
          <w:sz w:val="28"/>
          <w:szCs w:val="28"/>
        </w:rPr>
      </w:pPr>
      <w:r>
        <w:rPr>
          <w:noProof/>
          <w:sz w:val="28"/>
          <w:szCs w:val="28"/>
        </w:rPr>
        <w:drawing>
          <wp:inline distT="0" distB="0" distL="0" distR="0" wp14:anchorId="7182F79F" wp14:editId="486290C3">
            <wp:extent cx="5029835" cy="27984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9835" cy="2798445"/>
                    </a:xfrm>
                    <a:prstGeom prst="rect">
                      <a:avLst/>
                    </a:prstGeom>
                    <a:noFill/>
                  </pic:spPr>
                </pic:pic>
              </a:graphicData>
            </a:graphic>
          </wp:inline>
        </w:drawing>
      </w:r>
    </w:p>
    <w:p w14:paraId="4A122D01" w14:textId="4D510D93" w:rsidR="00C57A96" w:rsidRPr="00A7784D" w:rsidRDefault="00C57A96" w:rsidP="00C57A96">
      <w:pPr>
        <w:autoSpaceDE w:val="0"/>
        <w:autoSpaceDN w:val="0"/>
        <w:adjustRightInd w:val="0"/>
        <w:spacing w:line="360" w:lineRule="auto"/>
        <w:ind w:firstLine="567"/>
        <w:jc w:val="both"/>
        <w:rPr>
          <w:sz w:val="28"/>
          <w:szCs w:val="28"/>
        </w:rPr>
      </w:pPr>
      <w:r w:rsidRPr="00A7784D">
        <w:rPr>
          <w:sz w:val="28"/>
          <w:szCs w:val="28"/>
        </w:rPr>
        <w:lastRenderedPageBreak/>
        <w:t>Соотношение способов заказов у агрегаторов не</w:t>
      </w:r>
      <w:r>
        <w:rPr>
          <w:sz w:val="28"/>
          <w:szCs w:val="28"/>
        </w:rPr>
        <w:t xml:space="preserve"> </w:t>
      </w:r>
      <w:r w:rsidRPr="00A7784D">
        <w:rPr>
          <w:sz w:val="28"/>
          <w:szCs w:val="28"/>
        </w:rPr>
        <w:t>одинаковое, и по всей видимости, зависит от стратегии агрегатора (таксопарка) и ситуации в регионах, где он работает.</w:t>
      </w:r>
    </w:p>
    <w:p w14:paraId="3655644B" w14:textId="7808E306" w:rsidR="00C57A96" w:rsidRDefault="00C57A96" w:rsidP="00C57A96">
      <w:pPr>
        <w:autoSpaceDE w:val="0"/>
        <w:autoSpaceDN w:val="0"/>
        <w:adjustRightInd w:val="0"/>
        <w:spacing w:line="360" w:lineRule="auto"/>
        <w:ind w:firstLine="567"/>
        <w:jc w:val="both"/>
        <w:rPr>
          <w:sz w:val="28"/>
          <w:szCs w:val="28"/>
        </w:rPr>
      </w:pPr>
      <w:r w:rsidRPr="00487DAC">
        <w:rPr>
          <w:sz w:val="28"/>
          <w:szCs w:val="28"/>
        </w:rPr>
        <w:t xml:space="preserve">Во многих субъектах Российской Федерации рост объема рынка обусловлен приходом или активизацией Яндекс/Uber. Важно отметить, что приход Яндекс/Uber практически всегда сопровождался </w:t>
      </w:r>
      <w:r w:rsidR="00CD19AC">
        <w:rPr>
          <w:sz w:val="28"/>
          <w:szCs w:val="28"/>
        </w:rPr>
        <w:t>снижением</w:t>
      </w:r>
      <w:r w:rsidRPr="00487DAC">
        <w:rPr>
          <w:sz w:val="28"/>
          <w:szCs w:val="28"/>
        </w:rPr>
        <w:t xml:space="preserve"> цен на поездки с последующим выравниванием цен до уровня начала 2017 года (то есть по рынку).</w:t>
      </w:r>
    </w:p>
    <w:p w14:paraId="04F55E6D" w14:textId="43311720" w:rsidR="00C57A96" w:rsidRPr="00487DAC" w:rsidRDefault="00C57A96" w:rsidP="00C57A96">
      <w:pPr>
        <w:autoSpaceDE w:val="0"/>
        <w:autoSpaceDN w:val="0"/>
        <w:adjustRightInd w:val="0"/>
        <w:spacing w:line="360" w:lineRule="auto"/>
        <w:ind w:firstLine="567"/>
        <w:jc w:val="both"/>
        <w:rPr>
          <w:sz w:val="28"/>
          <w:szCs w:val="28"/>
        </w:rPr>
      </w:pPr>
      <w:r w:rsidRPr="00487DAC">
        <w:rPr>
          <w:sz w:val="28"/>
          <w:szCs w:val="28"/>
        </w:rPr>
        <w:t>Вследствие перетока пассажиров к агрегаторам традиционные таксопарки перешли на взаимодействие с агрегаторами, существенно снизив или прекратив работу собственных диспетчерских, что способствовало росту долей федеральных агрегаторов: практически все небольшие участники рынка, являются партнерами Яндекс.Такси, некоторые обеспечивают подключение водителей также к Gett, Uber, Максим, Ситимобил.</w:t>
      </w:r>
    </w:p>
    <w:p w14:paraId="54343285" w14:textId="77777777" w:rsidR="00C57A96" w:rsidRDefault="00C57A96" w:rsidP="00C57A96">
      <w:pPr>
        <w:autoSpaceDE w:val="0"/>
        <w:autoSpaceDN w:val="0"/>
        <w:adjustRightInd w:val="0"/>
        <w:spacing w:line="360" w:lineRule="auto"/>
        <w:ind w:firstLine="567"/>
        <w:jc w:val="both"/>
        <w:rPr>
          <w:sz w:val="28"/>
          <w:szCs w:val="28"/>
        </w:rPr>
      </w:pPr>
      <w:r w:rsidRPr="00487DAC">
        <w:rPr>
          <w:sz w:val="28"/>
          <w:szCs w:val="28"/>
        </w:rPr>
        <w:t>Таким образом, во многих субъектах Российской Федерации за последние два года было зафиксировано существенное уменьшение доли местных агрегаторов такси (таксопарков), обусловленное приходом Яндекс/Uber и привлечением пассажиров за счет низких цен на поездки, водителей – за счет увеличенного пассажиропотока и различных стимулирующих мероприятий. Такое поведение повлияло также и на двукратное увеличение доли Яндекс/Uber в целом по России.</w:t>
      </w:r>
    </w:p>
    <w:bookmarkEnd w:id="16"/>
    <w:p w14:paraId="6BCFF37A" w14:textId="566C1056" w:rsidR="001D6AA7" w:rsidRPr="008E758C" w:rsidRDefault="00E25448" w:rsidP="0003564B">
      <w:pPr>
        <w:autoSpaceDE w:val="0"/>
        <w:autoSpaceDN w:val="0"/>
        <w:adjustRightInd w:val="0"/>
        <w:spacing w:line="360" w:lineRule="auto"/>
        <w:ind w:firstLine="567"/>
        <w:jc w:val="both"/>
        <w:rPr>
          <w:b/>
          <w:bCs/>
          <w:sz w:val="28"/>
          <w:szCs w:val="28"/>
        </w:rPr>
      </w:pPr>
      <w:r>
        <w:rPr>
          <w:b/>
          <w:bCs/>
          <w:sz w:val="28"/>
          <w:szCs w:val="28"/>
        </w:rPr>
        <w:t>2</w:t>
      </w:r>
      <w:r w:rsidR="00A5173C" w:rsidRPr="008E758C">
        <w:rPr>
          <w:b/>
          <w:bCs/>
          <w:sz w:val="28"/>
          <w:szCs w:val="28"/>
        </w:rPr>
        <w:t xml:space="preserve">. </w:t>
      </w:r>
      <w:r w:rsidR="00A608BA">
        <w:rPr>
          <w:b/>
          <w:bCs/>
          <w:sz w:val="28"/>
          <w:szCs w:val="28"/>
        </w:rPr>
        <w:t>Барьеры входа на рынок, изменения рынка и возникновение доминирующих участников</w:t>
      </w:r>
    </w:p>
    <w:p w14:paraId="46BB5CA8" w14:textId="77777777" w:rsidR="00C57A96" w:rsidRDefault="00C57A96" w:rsidP="00C57A96">
      <w:pPr>
        <w:autoSpaceDE w:val="0"/>
        <w:autoSpaceDN w:val="0"/>
        <w:adjustRightInd w:val="0"/>
        <w:spacing w:line="360" w:lineRule="auto"/>
        <w:ind w:firstLine="567"/>
        <w:jc w:val="both"/>
        <w:rPr>
          <w:sz w:val="28"/>
          <w:szCs w:val="28"/>
        </w:rPr>
      </w:pPr>
      <w:r>
        <w:rPr>
          <w:sz w:val="28"/>
          <w:szCs w:val="28"/>
        </w:rPr>
        <w:t xml:space="preserve">Анализ показал, что на сегодняшний день барьеры входа на рынок практически непреодолимы, если потенциальный участник не располагает обширной инвестиционной поддержкой и существенным капиталом. </w:t>
      </w:r>
    </w:p>
    <w:p w14:paraId="6976F33C" w14:textId="77777777" w:rsidR="00BC7EE0" w:rsidRDefault="00BC7EE0" w:rsidP="00BC7EE0">
      <w:pPr>
        <w:autoSpaceDE w:val="0"/>
        <w:autoSpaceDN w:val="0"/>
        <w:adjustRightInd w:val="0"/>
        <w:spacing w:line="360" w:lineRule="auto"/>
        <w:ind w:firstLine="567"/>
        <w:jc w:val="both"/>
        <w:rPr>
          <w:sz w:val="28"/>
          <w:szCs w:val="28"/>
        </w:rPr>
      </w:pPr>
      <w:r>
        <w:rPr>
          <w:sz w:val="28"/>
          <w:szCs w:val="28"/>
        </w:rPr>
        <w:t xml:space="preserve">Такая ситуация обусловлена тем, что на протяжении последних лет  рынок таксомоторных перевозок был кардинально изменен с приходом мобильных агрегаторов такси (первый – Яндекс.Такси в 2011 году) и их завоеванием аудитории в лице пассажиров и водителей. Крупнейшие из этих </w:t>
      </w:r>
      <w:r>
        <w:rPr>
          <w:sz w:val="28"/>
          <w:szCs w:val="28"/>
        </w:rPr>
        <w:lastRenderedPageBreak/>
        <w:t>мобильных агрегаторов заняли практически весь рынок, многократно увеличили его емкость и своими действиями создали такие условия, что новые игроки, не имея схожих финансовых возможностей, не смогут войти на рынок и составить существенную конкуренцию.</w:t>
      </w:r>
    </w:p>
    <w:p w14:paraId="37086358" w14:textId="038DE9FB" w:rsidR="00080AA5" w:rsidRPr="00D80B54" w:rsidRDefault="00BD3F92" w:rsidP="008333B6">
      <w:pPr>
        <w:autoSpaceDE w:val="0"/>
        <w:autoSpaceDN w:val="0"/>
        <w:adjustRightInd w:val="0"/>
        <w:spacing w:line="360" w:lineRule="auto"/>
        <w:ind w:firstLine="567"/>
        <w:jc w:val="both"/>
        <w:rPr>
          <w:sz w:val="28"/>
          <w:szCs w:val="28"/>
        </w:rPr>
      </w:pPr>
      <w:r>
        <w:rPr>
          <w:sz w:val="28"/>
          <w:szCs w:val="28"/>
        </w:rPr>
        <w:t xml:space="preserve">ФАС России не располагает сведениями о количестве таксомоторных служб, функционировавших в регионах до прихода </w:t>
      </w:r>
      <w:r w:rsidR="00D80B54">
        <w:rPr>
          <w:sz w:val="28"/>
          <w:szCs w:val="28"/>
        </w:rPr>
        <w:t xml:space="preserve">цифровых </w:t>
      </w:r>
      <w:r>
        <w:rPr>
          <w:sz w:val="28"/>
          <w:szCs w:val="28"/>
        </w:rPr>
        <w:t>агрегаторов</w:t>
      </w:r>
      <w:r w:rsidR="00FB75CE">
        <w:rPr>
          <w:sz w:val="28"/>
          <w:szCs w:val="28"/>
        </w:rPr>
        <w:t xml:space="preserve"> </w:t>
      </w:r>
      <w:r w:rsidR="00D80B54">
        <w:rPr>
          <w:sz w:val="28"/>
          <w:szCs w:val="28"/>
        </w:rPr>
        <w:t>(в 2010 году и ранее)</w:t>
      </w:r>
      <w:r>
        <w:rPr>
          <w:sz w:val="28"/>
          <w:szCs w:val="28"/>
        </w:rPr>
        <w:t xml:space="preserve">, однако предполагает, что, в зависимости от численности населения, количество этих служб могло составлять </w:t>
      </w:r>
      <w:r w:rsidR="00B305AB">
        <w:rPr>
          <w:sz w:val="28"/>
          <w:szCs w:val="28"/>
        </w:rPr>
        <w:t>до нескольких десятков на один регион</w:t>
      </w:r>
      <w:r w:rsidR="00D80B54">
        <w:rPr>
          <w:sz w:val="28"/>
          <w:szCs w:val="28"/>
        </w:rPr>
        <w:t>, и сократилось с возникновением рынка цифровых агрегаторов такси</w:t>
      </w:r>
      <w:r w:rsidR="004844E0">
        <w:rPr>
          <w:sz w:val="28"/>
          <w:szCs w:val="28"/>
        </w:rPr>
        <w:t>, фактически заместившем рынок традиционных диспетчерских служб вызова такси по телефону.</w:t>
      </w:r>
    </w:p>
    <w:p w14:paraId="60E22BA5" w14:textId="59B85DEF" w:rsidR="00581EE6" w:rsidRPr="0046429B" w:rsidRDefault="00E25448" w:rsidP="00581EE6">
      <w:pPr>
        <w:autoSpaceDE w:val="0"/>
        <w:autoSpaceDN w:val="0"/>
        <w:adjustRightInd w:val="0"/>
        <w:spacing w:line="360" w:lineRule="auto"/>
        <w:ind w:firstLine="567"/>
        <w:jc w:val="both"/>
        <w:rPr>
          <w:b/>
          <w:bCs/>
          <w:sz w:val="28"/>
          <w:szCs w:val="28"/>
        </w:rPr>
      </w:pPr>
      <w:r>
        <w:rPr>
          <w:b/>
          <w:bCs/>
          <w:sz w:val="28"/>
          <w:szCs w:val="28"/>
        </w:rPr>
        <w:t>3</w:t>
      </w:r>
      <w:r w:rsidR="00581EE6" w:rsidRPr="008E758C">
        <w:rPr>
          <w:b/>
          <w:bCs/>
          <w:sz w:val="28"/>
          <w:szCs w:val="28"/>
        </w:rPr>
        <w:t xml:space="preserve">. </w:t>
      </w:r>
      <w:r w:rsidR="008B57CF">
        <w:rPr>
          <w:b/>
          <w:bCs/>
          <w:sz w:val="28"/>
          <w:szCs w:val="28"/>
        </w:rPr>
        <w:t>Деятельность крупных цифровых агрегаторов такси</w:t>
      </w:r>
    </w:p>
    <w:p w14:paraId="6A981A29" w14:textId="77777777" w:rsidR="00E25448" w:rsidRDefault="00E25448" w:rsidP="00E25448">
      <w:pPr>
        <w:autoSpaceDE w:val="0"/>
        <w:autoSpaceDN w:val="0"/>
        <w:adjustRightInd w:val="0"/>
        <w:spacing w:line="360" w:lineRule="auto"/>
        <w:ind w:firstLine="567"/>
        <w:jc w:val="both"/>
        <w:rPr>
          <w:sz w:val="28"/>
          <w:szCs w:val="28"/>
        </w:rPr>
      </w:pPr>
      <w:r>
        <w:rPr>
          <w:sz w:val="28"/>
          <w:szCs w:val="28"/>
        </w:rPr>
        <w:t>ООО «Яндекс.Такси» выпустило мобильное приложение для заказа такси в 2011 году, однако существенный рост рыночной доли агрегатора начался с 2016 года. Ниже на графике показано, как количество поездок на такси на территории Российской Федерации, заказанных через Яндекс.Такси, выросло за с 2017 года по 2019 год более чем в три раза. При этом, емкость всего Российского рынка увеличилась почти в два раза:</w:t>
      </w:r>
    </w:p>
    <w:p w14:paraId="67D216D3" w14:textId="1E2D2866" w:rsidR="00786016" w:rsidRPr="009D676C" w:rsidRDefault="00C959D2" w:rsidP="007521E4">
      <w:pPr>
        <w:autoSpaceDE w:val="0"/>
        <w:autoSpaceDN w:val="0"/>
        <w:adjustRightInd w:val="0"/>
        <w:spacing w:line="360" w:lineRule="auto"/>
        <w:jc w:val="both"/>
        <w:rPr>
          <w:sz w:val="28"/>
          <w:szCs w:val="28"/>
        </w:rPr>
      </w:pPr>
      <w:r>
        <w:rPr>
          <w:noProof/>
        </w:rPr>
        <w:lastRenderedPageBreak/>
        <w:drawing>
          <wp:inline distT="0" distB="0" distL="0" distR="0" wp14:anchorId="45738787" wp14:editId="02B03110">
            <wp:extent cx="5940425" cy="6488471"/>
            <wp:effectExtent l="0" t="0" r="317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6488471"/>
                    </a:xfrm>
                    <a:prstGeom prst="rect">
                      <a:avLst/>
                    </a:prstGeom>
                    <a:noFill/>
                  </pic:spPr>
                </pic:pic>
              </a:graphicData>
            </a:graphic>
          </wp:inline>
        </w:drawing>
      </w:r>
    </w:p>
    <w:p w14:paraId="7CA4D16E" w14:textId="77777777" w:rsidR="00B00A20" w:rsidRDefault="00B00A20" w:rsidP="0003564B">
      <w:pPr>
        <w:autoSpaceDE w:val="0"/>
        <w:autoSpaceDN w:val="0"/>
        <w:adjustRightInd w:val="0"/>
        <w:spacing w:line="360" w:lineRule="auto"/>
        <w:ind w:firstLine="567"/>
        <w:jc w:val="both"/>
        <w:rPr>
          <w:sz w:val="28"/>
          <w:szCs w:val="28"/>
        </w:rPr>
      </w:pPr>
    </w:p>
    <w:p w14:paraId="792F6580" w14:textId="2BA362AC" w:rsidR="001D6AA7" w:rsidRDefault="007521E4" w:rsidP="0003564B">
      <w:pPr>
        <w:autoSpaceDE w:val="0"/>
        <w:autoSpaceDN w:val="0"/>
        <w:adjustRightInd w:val="0"/>
        <w:spacing w:line="360" w:lineRule="auto"/>
        <w:ind w:firstLine="567"/>
        <w:jc w:val="both"/>
        <w:rPr>
          <w:sz w:val="28"/>
          <w:szCs w:val="28"/>
        </w:rPr>
      </w:pPr>
      <w:r>
        <w:rPr>
          <w:sz w:val="28"/>
          <w:szCs w:val="28"/>
        </w:rPr>
        <w:t>Как видно на графике, доля иных участников рынка существенно уменьшилась, однако практически не уменьшилось количество поездок, заказанных через сервисы этих участников.</w:t>
      </w:r>
      <w:r w:rsidR="00824EF4">
        <w:rPr>
          <w:sz w:val="28"/>
          <w:szCs w:val="28"/>
        </w:rPr>
        <w:t xml:space="preserve"> Это свидетельствует о том, что Яндекс.Такси увеличил емкость рынка за счет привлечения новых потребителей, которые ранее либо не пользовались такси, либо </w:t>
      </w:r>
      <w:r w:rsidR="00FA2CB7">
        <w:rPr>
          <w:sz w:val="28"/>
          <w:szCs w:val="28"/>
        </w:rPr>
        <w:t>пользовались</w:t>
      </w:r>
      <w:r w:rsidR="00824EF4">
        <w:rPr>
          <w:sz w:val="28"/>
          <w:szCs w:val="28"/>
        </w:rPr>
        <w:t xml:space="preserve"> редко.</w:t>
      </w:r>
    </w:p>
    <w:p w14:paraId="3127DA7E" w14:textId="77777777" w:rsidR="00920D44" w:rsidRDefault="00920D44" w:rsidP="00920D44">
      <w:pPr>
        <w:autoSpaceDE w:val="0"/>
        <w:autoSpaceDN w:val="0"/>
        <w:adjustRightInd w:val="0"/>
        <w:spacing w:line="360" w:lineRule="auto"/>
        <w:ind w:firstLine="567"/>
        <w:jc w:val="both"/>
        <w:rPr>
          <w:sz w:val="28"/>
          <w:szCs w:val="28"/>
        </w:rPr>
      </w:pPr>
      <w:r>
        <w:rPr>
          <w:sz w:val="28"/>
          <w:szCs w:val="28"/>
        </w:rPr>
        <w:t>При этом доли крупных участников растут быстрее роста рынка.</w:t>
      </w:r>
    </w:p>
    <w:p w14:paraId="360D23EC" w14:textId="77777777" w:rsidR="00920D44" w:rsidRDefault="00920D44" w:rsidP="0003564B">
      <w:pPr>
        <w:autoSpaceDE w:val="0"/>
        <w:autoSpaceDN w:val="0"/>
        <w:adjustRightInd w:val="0"/>
        <w:spacing w:line="360" w:lineRule="auto"/>
        <w:ind w:firstLine="567"/>
        <w:jc w:val="both"/>
        <w:rPr>
          <w:sz w:val="28"/>
          <w:szCs w:val="28"/>
        </w:rPr>
      </w:pPr>
    </w:p>
    <w:p w14:paraId="7866B69B" w14:textId="2787BC10" w:rsidR="009B2917" w:rsidRDefault="009B2917" w:rsidP="0003564B">
      <w:pPr>
        <w:autoSpaceDE w:val="0"/>
        <w:autoSpaceDN w:val="0"/>
        <w:adjustRightInd w:val="0"/>
        <w:spacing w:line="360" w:lineRule="auto"/>
        <w:ind w:firstLine="567"/>
        <w:jc w:val="both"/>
        <w:rPr>
          <w:sz w:val="28"/>
          <w:szCs w:val="28"/>
        </w:rPr>
      </w:pPr>
      <w:r>
        <w:rPr>
          <w:sz w:val="28"/>
          <w:szCs w:val="28"/>
        </w:rPr>
        <w:t xml:space="preserve">ФАС России полагает, что такие изменения на рынке произошли, во-первых, за счет обширного продвижения и рекламирования Яндекс.Такси, а, во-вторых, за счет </w:t>
      </w:r>
      <w:r w:rsidR="00526346">
        <w:rPr>
          <w:sz w:val="28"/>
          <w:szCs w:val="28"/>
        </w:rPr>
        <w:t>снижения</w:t>
      </w:r>
      <w:r>
        <w:rPr>
          <w:sz w:val="28"/>
          <w:szCs w:val="28"/>
        </w:rPr>
        <w:t xml:space="preserve"> цен, котор</w:t>
      </w:r>
      <w:r w:rsidR="00550E1C">
        <w:rPr>
          <w:sz w:val="28"/>
          <w:szCs w:val="28"/>
        </w:rPr>
        <w:t>ое</w:t>
      </w:r>
      <w:r>
        <w:rPr>
          <w:sz w:val="28"/>
          <w:szCs w:val="28"/>
        </w:rPr>
        <w:t xml:space="preserve"> показан</w:t>
      </w:r>
      <w:r w:rsidR="00550E1C">
        <w:rPr>
          <w:sz w:val="28"/>
          <w:szCs w:val="28"/>
        </w:rPr>
        <w:t>о</w:t>
      </w:r>
      <w:r>
        <w:rPr>
          <w:sz w:val="28"/>
          <w:szCs w:val="28"/>
        </w:rPr>
        <w:t xml:space="preserve"> на график</w:t>
      </w:r>
      <w:r w:rsidR="00922D50">
        <w:rPr>
          <w:sz w:val="28"/>
          <w:szCs w:val="28"/>
        </w:rPr>
        <w:t>ах</w:t>
      </w:r>
      <w:r>
        <w:rPr>
          <w:sz w:val="28"/>
          <w:szCs w:val="28"/>
        </w:rPr>
        <w:t xml:space="preserve"> ниже:</w:t>
      </w:r>
    </w:p>
    <w:p w14:paraId="3BB5EB3D" w14:textId="3C23F0E2" w:rsidR="001D6AA7" w:rsidRDefault="00C959D2" w:rsidP="001F0EE4">
      <w:pPr>
        <w:autoSpaceDE w:val="0"/>
        <w:autoSpaceDN w:val="0"/>
        <w:adjustRightInd w:val="0"/>
        <w:spacing w:line="360" w:lineRule="auto"/>
        <w:jc w:val="both"/>
        <w:rPr>
          <w:sz w:val="28"/>
          <w:szCs w:val="28"/>
        </w:rPr>
      </w:pPr>
      <w:r>
        <w:rPr>
          <w:noProof/>
          <w:sz w:val="28"/>
          <w:szCs w:val="28"/>
        </w:rPr>
        <w:drawing>
          <wp:inline distT="0" distB="0" distL="0" distR="0" wp14:anchorId="72006ECB" wp14:editId="7858B0AF">
            <wp:extent cx="5937885" cy="2155379"/>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1255" cy="2167492"/>
                    </a:xfrm>
                    <a:prstGeom prst="rect">
                      <a:avLst/>
                    </a:prstGeom>
                    <a:noFill/>
                  </pic:spPr>
                </pic:pic>
              </a:graphicData>
            </a:graphic>
          </wp:inline>
        </w:drawing>
      </w:r>
    </w:p>
    <w:p w14:paraId="5946CC63" w14:textId="522E438E" w:rsidR="00DC0349" w:rsidRDefault="00C959D2" w:rsidP="001F0EE4">
      <w:pPr>
        <w:autoSpaceDE w:val="0"/>
        <w:autoSpaceDN w:val="0"/>
        <w:adjustRightInd w:val="0"/>
        <w:spacing w:line="360" w:lineRule="auto"/>
        <w:jc w:val="both"/>
        <w:rPr>
          <w:sz w:val="28"/>
          <w:szCs w:val="28"/>
        </w:rPr>
      </w:pPr>
      <w:r>
        <w:rPr>
          <w:noProof/>
          <w:sz w:val="28"/>
          <w:szCs w:val="28"/>
        </w:rPr>
        <w:drawing>
          <wp:inline distT="0" distB="0" distL="0" distR="0" wp14:anchorId="609A9E11" wp14:editId="68930041">
            <wp:extent cx="5937885" cy="2181792"/>
            <wp:effectExtent l="0" t="0" r="571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55280" cy="2188184"/>
                    </a:xfrm>
                    <a:prstGeom prst="rect">
                      <a:avLst/>
                    </a:prstGeom>
                    <a:noFill/>
                  </pic:spPr>
                </pic:pic>
              </a:graphicData>
            </a:graphic>
          </wp:inline>
        </w:drawing>
      </w:r>
    </w:p>
    <w:p w14:paraId="411F96C3" w14:textId="47F67A88" w:rsidR="00DC0349" w:rsidRDefault="00C959D2" w:rsidP="001F0EE4">
      <w:pPr>
        <w:autoSpaceDE w:val="0"/>
        <w:autoSpaceDN w:val="0"/>
        <w:adjustRightInd w:val="0"/>
        <w:spacing w:line="360" w:lineRule="auto"/>
        <w:jc w:val="both"/>
        <w:rPr>
          <w:sz w:val="28"/>
          <w:szCs w:val="28"/>
        </w:rPr>
      </w:pPr>
      <w:r>
        <w:rPr>
          <w:noProof/>
          <w:sz w:val="28"/>
          <w:szCs w:val="28"/>
        </w:rPr>
        <w:drawing>
          <wp:inline distT="0" distB="0" distL="0" distR="0" wp14:anchorId="4ADD7A4E" wp14:editId="43D1ABAE">
            <wp:extent cx="5919688" cy="2173090"/>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61677" cy="2188504"/>
                    </a:xfrm>
                    <a:prstGeom prst="rect">
                      <a:avLst/>
                    </a:prstGeom>
                    <a:noFill/>
                  </pic:spPr>
                </pic:pic>
              </a:graphicData>
            </a:graphic>
          </wp:inline>
        </w:drawing>
      </w:r>
    </w:p>
    <w:p w14:paraId="6A9AAAF0" w14:textId="413C86A9" w:rsidR="00920D44" w:rsidRDefault="00920D44" w:rsidP="00920D44">
      <w:pPr>
        <w:autoSpaceDE w:val="0"/>
        <w:autoSpaceDN w:val="0"/>
        <w:adjustRightInd w:val="0"/>
        <w:spacing w:line="360" w:lineRule="auto"/>
        <w:ind w:firstLine="708"/>
        <w:jc w:val="both"/>
        <w:rPr>
          <w:sz w:val="28"/>
          <w:szCs w:val="28"/>
        </w:rPr>
      </w:pPr>
      <w:r>
        <w:rPr>
          <w:sz w:val="28"/>
          <w:szCs w:val="28"/>
        </w:rPr>
        <w:t>На примере вышеуказанного графика по Амурской области видно</w:t>
      </w:r>
      <w:r w:rsidR="00FD7F06">
        <w:rPr>
          <w:sz w:val="28"/>
          <w:szCs w:val="28"/>
        </w:rPr>
        <w:t xml:space="preserve"> тренды</w:t>
      </w:r>
      <w:r>
        <w:rPr>
          <w:sz w:val="28"/>
          <w:szCs w:val="28"/>
        </w:rPr>
        <w:t xml:space="preserve">, </w:t>
      </w:r>
      <w:r w:rsidR="00FD7F06">
        <w:rPr>
          <w:sz w:val="28"/>
          <w:szCs w:val="28"/>
        </w:rPr>
        <w:t>где</w:t>
      </w:r>
      <w:r>
        <w:rPr>
          <w:sz w:val="28"/>
          <w:szCs w:val="28"/>
        </w:rPr>
        <w:t xml:space="preserve"> с 2017 года по 2019 год стоимость поездки на такси, заказанной через сервис Яндекс.Такси, существенно ниже, чем стоимость поездки, </w:t>
      </w:r>
      <w:r>
        <w:rPr>
          <w:sz w:val="28"/>
          <w:szCs w:val="28"/>
        </w:rPr>
        <w:lastRenderedPageBreak/>
        <w:t xml:space="preserve">заказанной через другие сервисы. Необходимо отметить, что такая ситуация присуща многим субъектам Российской Федерации в границах этих субъектов. </w:t>
      </w:r>
    </w:p>
    <w:p w14:paraId="4A9CAFA6" w14:textId="77777777" w:rsidR="00920D44" w:rsidRDefault="00920D44" w:rsidP="00920D44">
      <w:pPr>
        <w:autoSpaceDE w:val="0"/>
        <w:autoSpaceDN w:val="0"/>
        <w:adjustRightInd w:val="0"/>
        <w:spacing w:line="360" w:lineRule="auto"/>
        <w:ind w:firstLine="708"/>
        <w:jc w:val="both"/>
        <w:rPr>
          <w:sz w:val="28"/>
          <w:szCs w:val="28"/>
        </w:rPr>
      </w:pPr>
      <w:r>
        <w:rPr>
          <w:sz w:val="28"/>
          <w:szCs w:val="28"/>
        </w:rPr>
        <w:t>На графике ниже представлен объем рынка и доли на территории Амурской области:</w:t>
      </w:r>
    </w:p>
    <w:p w14:paraId="7E3DE2D6" w14:textId="09C374AD" w:rsidR="003C0F11" w:rsidRDefault="00FD7F06" w:rsidP="003C0F11">
      <w:pPr>
        <w:autoSpaceDE w:val="0"/>
        <w:autoSpaceDN w:val="0"/>
        <w:adjustRightInd w:val="0"/>
        <w:spacing w:line="360" w:lineRule="auto"/>
        <w:jc w:val="both"/>
        <w:rPr>
          <w:sz w:val="28"/>
          <w:szCs w:val="28"/>
        </w:rPr>
      </w:pPr>
      <w:r>
        <w:rPr>
          <w:b/>
          <w:bCs/>
          <w:noProof/>
        </w:rPr>
        <w:drawing>
          <wp:inline distT="0" distB="0" distL="0" distR="0" wp14:anchorId="2A5FCA8B" wp14:editId="2BF5F5D5">
            <wp:extent cx="5940425" cy="6488471"/>
            <wp:effectExtent l="0" t="0" r="317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6488471"/>
                    </a:xfrm>
                    <a:prstGeom prst="rect">
                      <a:avLst/>
                    </a:prstGeom>
                    <a:noFill/>
                  </pic:spPr>
                </pic:pic>
              </a:graphicData>
            </a:graphic>
          </wp:inline>
        </w:drawing>
      </w:r>
    </w:p>
    <w:p w14:paraId="0EBE8F89" w14:textId="5CFC4B54" w:rsidR="006F43B4" w:rsidRDefault="00041B06" w:rsidP="007E64D5">
      <w:pPr>
        <w:autoSpaceDE w:val="0"/>
        <w:autoSpaceDN w:val="0"/>
        <w:adjustRightInd w:val="0"/>
        <w:spacing w:line="360" w:lineRule="auto"/>
        <w:ind w:firstLine="708"/>
        <w:jc w:val="both"/>
        <w:rPr>
          <w:sz w:val="28"/>
          <w:szCs w:val="28"/>
        </w:rPr>
      </w:pPr>
      <w:r>
        <w:rPr>
          <w:sz w:val="28"/>
          <w:szCs w:val="28"/>
        </w:rPr>
        <w:t>С</w:t>
      </w:r>
      <w:r w:rsidR="00662808">
        <w:rPr>
          <w:sz w:val="28"/>
          <w:szCs w:val="28"/>
        </w:rPr>
        <w:t>опоставив выше</w:t>
      </w:r>
      <w:r w:rsidR="00FC119F">
        <w:rPr>
          <w:sz w:val="28"/>
          <w:szCs w:val="28"/>
        </w:rPr>
        <w:t>приведенные</w:t>
      </w:r>
      <w:r w:rsidR="00662808">
        <w:rPr>
          <w:sz w:val="28"/>
          <w:szCs w:val="28"/>
        </w:rPr>
        <w:t xml:space="preserve"> графики</w:t>
      </w:r>
      <w:r w:rsidR="00146118">
        <w:rPr>
          <w:sz w:val="28"/>
          <w:szCs w:val="28"/>
        </w:rPr>
        <w:t xml:space="preserve"> по Амурской области</w:t>
      </w:r>
      <w:r w:rsidR="00662808">
        <w:rPr>
          <w:sz w:val="28"/>
          <w:szCs w:val="28"/>
        </w:rPr>
        <w:t xml:space="preserve">, можно сделать вывод, что Яндекс.Такси за счет </w:t>
      </w:r>
      <w:r w:rsidR="00BB4FED">
        <w:rPr>
          <w:sz w:val="28"/>
          <w:szCs w:val="28"/>
        </w:rPr>
        <w:t>снижения</w:t>
      </w:r>
      <w:r w:rsidR="00662808">
        <w:rPr>
          <w:sz w:val="28"/>
          <w:szCs w:val="28"/>
        </w:rPr>
        <w:t xml:space="preserve"> цен на поездки и размер комиссии за свои услуги, взимаемый с водителей/таксопарков, </w:t>
      </w:r>
      <w:r w:rsidR="009F7446">
        <w:rPr>
          <w:sz w:val="28"/>
          <w:szCs w:val="28"/>
        </w:rPr>
        <w:t xml:space="preserve">привлек к </w:t>
      </w:r>
      <w:r w:rsidR="009F7446">
        <w:rPr>
          <w:sz w:val="28"/>
          <w:szCs w:val="28"/>
        </w:rPr>
        <w:lastRenderedPageBreak/>
        <w:t>рынку новых потребителей, увеличил емкость рынка (поездки через Яндекс.Такси увеличились</w:t>
      </w:r>
      <w:r w:rsidR="0056679A">
        <w:rPr>
          <w:sz w:val="28"/>
          <w:szCs w:val="28"/>
        </w:rPr>
        <w:t>, количество поездок в регионе увеличилось вч</w:t>
      </w:r>
      <w:r w:rsidR="00F9278E">
        <w:rPr>
          <w:sz w:val="28"/>
          <w:szCs w:val="28"/>
        </w:rPr>
        <w:t>е</w:t>
      </w:r>
      <w:r w:rsidR="0056679A">
        <w:rPr>
          <w:sz w:val="28"/>
          <w:szCs w:val="28"/>
        </w:rPr>
        <w:t>тверо</w:t>
      </w:r>
      <w:r w:rsidR="009F7446">
        <w:rPr>
          <w:sz w:val="28"/>
          <w:szCs w:val="28"/>
        </w:rPr>
        <w:t>)</w:t>
      </w:r>
      <w:r w:rsidR="0087100F">
        <w:rPr>
          <w:sz w:val="28"/>
          <w:szCs w:val="28"/>
        </w:rPr>
        <w:t xml:space="preserve"> и занял доминирующее положение.</w:t>
      </w:r>
    </w:p>
    <w:p w14:paraId="541A15E5" w14:textId="77777777" w:rsidR="00920D44" w:rsidRDefault="00920D44" w:rsidP="00920D44">
      <w:pPr>
        <w:autoSpaceDE w:val="0"/>
        <w:autoSpaceDN w:val="0"/>
        <w:adjustRightInd w:val="0"/>
        <w:spacing w:line="360" w:lineRule="auto"/>
        <w:ind w:firstLine="708"/>
        <w:jc w:val="both"/>
        <w:rPr>
          <w:sz w:val="28"/>
          <w:szCs w:val="28"/>
        </w:rPr>
      </w:pPr>
      <w:r>
        <w:rPr>
          <w:sz w:val="28"/>
          <w:szCs w:val="28"/>
        </w:rPr>
        <w:t xml:space="preserve">Крупные (в том числе крупные региональные) агрегаторы такси, потеряв рыночную долю (доля Везет уменьшилась вчетверо) не ушли с рынка и не потеряли клиентов (количество поездок через Везет уменьшилось незначительно, через </w:t>
      </w:r>
      <w:r>
        <w:rPr>
          <w:sz w:val="28"/>
          <w:szCs w:val="28"/>
          <w:lang w:val="en-US"/>
        </w:rPr>
        <w:t>Maxim</w:t>
      </w:r>
      <w:r>
        <w:rPr>
          <w:sz w:val="28"/>
          <w:szCs w:val="28"/>
        </w:rPr>
        <w:t xml:space="preserve"> – увеличилось, хотя доля </w:t>
      </w:r>
      <w:r>
        <w:rPr>
          <w:sz w:val="28"/>
          <w:szCs w:val="28"/>
          <w:lang w:val="en-US"/>
        </w:rPr>
        <w:t>Maxim</w:t>
      </w:r>
      <w:r w:rsidRPr="00FC75A9">
        <w:rPr>
          <w:sz w:val="28"/>
          <w:szCs w:val="28"/>
        </w:rPr>
        <w:t xml:space="preserve"> </w:t>
      </w:r>
      <w:r>
        <w:rPr>
          <w:sz w:val="28"/>
          <w:szCs w:val="28"/>
        </w:rPr>
        <w:t>уменьшилась в 2,5 раза, местный агрегатор «Копеечка» потерял ¾ своей доли, однако количество заказанных через него поездок не уменьшилось).</w:t>
      </w:r>
    </w:p>
    <w:p w14:paraId="477668A6" w14:textId="77777777" w:rsidR="00920D44" w:rsidRDefault="00920D44" w:rsidP="00920D44">
      <w:pPr>
        <w:autoSpaceDE w:val="0"/>
        <w:autoSpaceDN w:val="0"/>
        <w:adjustRightInd w:val="0"/>
        <w:spacing w:line="360" w:lineRule="auto"/>
        <w:ind w:firstLine="708"/>
        <w:jc w:val="both"/>
        <w:rPr>
          <w:sz w:val="28"/>
          <w:szCs w:val="28"/>
        </w:rPr>
      </w:pPr>
      <w:r>
        <w:rPr>
          <w:sz w:val="28"/>
          <w:szCs w:val="28"/>
        </w:rPr>
        <w:t>Таким образом, у Яндекс.Такси возникло доминирующее положение как в границах Российской Федерации, так и в границах отдельных субъектов Российской Федерации за счет увеличения емкости рынка и рыночной доли путем популяризации недорогих таксомоторных поездок. В этой связи, представляется целесообразным исследовать вопросы ценообразования на анализируемом рынке.</w:t>
      </w:r>
    </w:p>
    <w:p w14:paraId="051B7425" w14:textId="701350F4" w:rsidR="007B1ABA" w:rsidRDefault="007B1ABA" w:rsidP="007E64D5">
      <w:pPr>
        <w:autoSpaceDE w:val="0"/>
        <w:autoSpaceDN w:val="0"/>
        <w:adjustRightInd w:val="0"/>
        <w:spacing w:line="360" w:lineRule="auto"/>
        <w:ind w:firstLine="708"/>
        <w:jc w:val="both"/>
        <w:rPr>
          <w:sz w:val="28"/>
          <w:szCs w:val="28"/>
        </w:rPr>
      </w:pPr>
      <w:r>
        <w:rPr>
          <w:sz w:val="28"/>
          <w:szCs w:val="28"/>
        </w:rPr>
        <w:t>В рамках настоящего анализа ФАС России также провела выборочный опрос</w:t>
      </w:r>
      <w:r w:rsidR="00F374BE">
        <w:rPr>
          <w:sz w:val="28"/>
          <w:szCs w:val="28"/>
        </w:rPr>
        <w:t xml:space="preserve"> мнения по рынку</w:t>
      </w:r>
      <w:r>
        <w:rPr>
          <w:sz w:val="28"/>
          <w:szCs w:val="28"/>
        </w:rPr>
        <w:t xml:space="preserve"> некоторых агрегаторов такси из числа региональных, не занимающих большую долю рынка</w:t>
      </w:r>
      <w:r w:rsidR="00F374BE">
        <w:rPr>
          <w:sz w:val="28"/>
          <w:szCs w:val="28"/>
        </w:rPr>
        <w:t xml:space="preserve">. Большая часть из опрошенных сообщила, что за последние несколько лет они начала использовать сайты и мобильные приложения </w:t>
      </w:r>
      <w:r w:rsidR="00CF2850">
        <w:rPr>
          <w:sz w:val="28"/>
          <w:szCs w:val="28"/>
        </w:rPr>
        <w:t>для обработки заказов поездок</w:t>
      </w:r>
      <w:r w:rsidR="00070DA4">
        <w:rPr>
          <w:sz w:val="28"/>
          <w:szCs w:val="28"/>
        </w:rPr>
        <w:t>, поскольку в условиях цифровизации рынка возникла необходимость наличия таких способов заказа такси.</w:t>
      </w:r>
      <w:r w:rsidR="00455F79">
        <w:rPr>
          <w:sz w:val="28"/>
          <w:szCs w:val="28"/>
        </w:rPr>
        <w:t xml:space="preserve"> Некоторые из них обратили внимание, что поведение крупных агрегаторов такси, в том числе активная реклама и </w:t>
      </w:r>
      <w:r w:rsidR="008941EF">
        <w:rPr>
          <w:sz w:val="28"/>
          <w:szCs w:val="28"/>
        </w:rPr>
        <w:t>снижение</w:t>
      </w:r>
      <w:r w:rsidR="00455F79">
        <w:rPr>
          <w:sz w:val="28"/>
          <w:szCs w:val="28"/>
        </w:rPr>
        <w:t xml:space="preserve"> цен, может привести к сокращению числа участников рынка. </w:t>
      </w:r>
    </w:p>
    <w:p w14:paraId="4BA601DF" w14:textId="56983DD9" w:rsidR="00394767" w:rsidRPr="0046429B" w:rsidRDefault="00920D44" w:rsidP="00394767">
      <w:pPr>
        <w:autoSpaceDE w:val="0"/>
        <w:autoSpaceDN w:val="0"/>
        <w:adjustRightInd w:val="0"/>
        <w:spacing w:line="360" w:lineRule="auto"/>
        <w:ind w:firstLine="567"/>
        <w:jc w:val="both"/>
        <w:rPr>
          <w:b/>
          <w:bCs/>
          <w:sz w:val="28"/>
          <w:szCs w:val="28"/>
        </w:rPr>
      </w:pPr>
      <w:r>
        <w:rPr>
          <w:b/>
          <w:bCs/>
          <w:sz w:val="28"/>
          <w:szCs w:val="28"/>
        </w:rPr>
        <w:t>4</w:t>
      </w:r>
      <w:r w:rsidR="00D538C7">
        <w:rPr>
          <w:b/>
          <w:bCs/>
          <w:sz w:val="28"/>
          <w:szCs w:val="28"/>
        </w:rPr>
        <w:t>.</w:t>
      </w:r>
      <w:r w:rsidR="00394767" w:rsidRPr="008E758C">
        <w:rPr>
          <w:b/>
          <w:bCs/>
          <w:sz w:val="28"/>
          <w:szCs w:val="28"/>
        </w:rPr>
        <w:t xml:space="preserve"> </w:t>
      </w:r>
      <w:r w:rsidR="00394767">
        <w:rPr>
          <w:b/>
          <w:bCs/>
          <w:sz w:val="28"/>
          <w:szCs w:val="28"/>
        </w:rPr>
        <w:t>Ценообразование на рынке агрегаторов такси и рынке таксомоторных перевозок</w:t>
      </w:r>
    </w:p>
    <w:p w14:paraId="4EB93544" w14:textId="4A80F548" w:rsidR="00C26D22" w:rsidRDefault="00631F7F" w:rsidP="007E64D5">
      <w:pPr>
        <w:autoSpaceDE w:val="0"/>
        <w:autoSpaceDN w:val="0"/>
        <w:adjustRightInd w:val="0"/>
        <w:spacing w:line="360" w:lineRule="auto"/>
        <w:ind w:firstLine="708"/>
        <w:jc w:val="both"/>
        <w:rPr>
          <w:sz w:val="28"/>
          <w:szCs w:val="28"/>
        </w:rPr>
      </w:pPr>
      <w:r>
        <w:rPr>
          <w:sz w:val="28"/>
          <w:szCs w:val="28"/>
        </w:rPr>
        <w:t xml:space="preserve">На рынке агрегаторов такси и рынке таксомоторных перевозок, которые на сегодняшний день существуют во взаимосвязи, </w:t>
      </w:r>
      <w:r w:rsidR="00C556DC">
        <w:rPr>
          <w:sz w:val="28"/>
          <w:szCs w:val="28"/>
        </w:rPr>
        <w:t>присутствует</w:t>
      </w:r>
      <w:r w:rsidR="00D6408A">
        <w:rPr>
          <w:sz w:val="28"/>
          <w:szCs w:val="28"/>
        </w:rPr>
        <w:t xml:space="preserve"> два вида цен – на услуги агрегатора</w:t>
      </w:r>
      <w:r w:rsidR="00C556DC">
        <w:rPr>
          <w:sz w:val="28"/>
          <w:szCs w:val="28"/>
        </w:rPr>
        <w:t>, т.е. комиссия,</w:t>
      </w:r>
      <w:r w:rsidR="00D6408A">
        <w:rPr>
          <w:sz w:val="28"/>
          <w:szCs w:val="28"/>
        </w:rPr>
        <w:t xml:space="preserve"> которую уплачивает водитель, и на стоимость самой поездки, которую уплачивает пассажир.</w:t>
      </w:r>
    </w:p>
    <w:p w14:paraId="4880D26B" w14:textId="15E4C5D9" w:rsidR="00920D44" w:rsidRDefault="00920D44" w:rsidP="00920D44">
      <w:pPr>
        <w:autoSpaceDE w:val="0"/>
        <w:autoSpaceDN w:val="0"/>
        <w:adjustRightInd w:val="0"/>
        <w:spacing w:line="360" w:lineRule="auto"/>
        <w:ind w:firstLine="708"/>
        <w:jc w:val="both"/>
        <w:rPr>
          <w:sz w:val="28"/>
          <w:szCs w:val="28"/>
        </w:rPr>
      </w:pPr>
      <w:r>
        <w:rPr>
          <w:sz w:val="28"/>
          <w:szCs w:val="28"/>
        </w:rPr>
        <w:lastRenderedPageBreak/>
        <w:t xml:space="preserve">В ходе анализа рынка был проведен опрос агрегаторов такси, который показал, что практически все агрегаторы устанавливают комиссию в процентном отношении от стоимости поездки. Размер этого отношения может существенно отличаться в разных субъектах даже внутри одного агрегатора такси. </w:t>
      </w:r>
    </w:p>
    <w:p w14:paraId="69B47868" w14:textId="2FC74931" w:rsidR="00D36DBB" w:rsidRDefault="00D36DBB" w:rsidP="007E64D5">
      <w:pPr>
        <w:autoSpaceDE w:val="0"/>
        <w:autoSpaceDN w:val="0"/>
        <w:adjustRightInd w:val="0"/>
        <w:spacing w:line="360" w:lineRule="auto"/>
        <w:ind w:firstLine="708"/>
        <w:jc w:val="both"/>
        <w:rPr>
          <w:sz w:val="28"/>
          <w:szCs w:val="28"/>
        </w:rPr>
      </w:pPr>
      <w:r>
        <w:rPr>
          <w:sz w:val="28"/>
          <w:szCs w:val="28"/>
        </w:rPr>
        <w:t xml:space="preserve">В отдельных случаях, комиссия агрегатора такси, взимаемая с водителей, может быть фиксированной. Например, </w:t>
      </w:r>
      <w:r w:rsidR="00B063D3">
        <w:rPr>
          <w:sz w:val="28"/>
          <w:szCs w:val="28"/>
        </w:rPr>
        <w:t>некоторые агрегаторы</w:t>
      </w:r>
      <w:r>
        <w:rPr>
          <w:sz w:val="28"/>
          <w:szCs w:val="28"/>
        </w:rPr>
        <w:t xml:space="preserve"> из группы Везет предлага</w:t>
      </w:r>
      <w:r w:rsidR="00B063D3">
        <w:rPr>
          <w:sz w:val="28"/>
          <w:szCs w:val="28"/>
        </w:rPr>
        <w:t>ю</w:t>
      </w:r>
      <w:r>
        <w:rPr>
          <w:sz w:val="28"/>
          <w:szCs w:val="28"/>
        </w:rPr>
        <w:t xml:space="preserve">т водителям пакетный безлимитный доступ к сервису на сутки, неделю, месяц. </w:t>
      </w:r>
      <w:r>
        <w:rPr>
          <w:sz w:val="28"/>
          <w:szCs w:val="28"/>
          <w:lang w:val="en-US"/>
        </w:rPr>
        <w:t>inDriver</w:t>
      </w:r>
      <w:r>
        <w:rPr>
          <w:sz w:val="28"/>
          <w:szCs w:val="28"/>
        </w:rPr>
        <w:t>, являясь единственным</w:t>
      </w:r>
      <w:r w:rsidR="00D36F64">
        <w:rPr>
          <w:sz w:val="28"/>
          <w:szCs w:val="28"/>
        </w:rPr>
        <w:t xml:space="preserve"> в своем роде</w:t>
      </w:r>
      <w:r>
        <w:rPr>
          <w:sz w:val="28"/>
          <w:szCs w:val="28"/>
        </w:rPr>
        <w:t xml:space="preserve"> агрегатором</w:t>
      </w:r>
      <w:r w:rsidR="00D36F64">
        <w:rPr>
          <w:sz w:val="28"/>
          <w:szCs w:val="28"/>
        </w:rPr>
        <w:t xml:space="preserve"> такси</w:t>
      </w:r>
      <w:r>
        <w:rPr>
          <w:sz w:val="28"/>
          <w:szCs w:val="28"/>
        </w:rPr>
        <w:t xml:space="preserve">, позволяющим водителю и пассажиру самостоятельно «договориться» о цене </w:t>
      </w:r>
      <w:r w:rsidR="00D70178">
        <w:rPr>
          <w:sz w:val="28"/>
          <w:szCs w:val="28"/>
        </w:rPr>
        <w:t xml:space="preserve">конкретной </w:t>
      </w:r>
      <w:r>
        <w:rPr>
          <w:sz w:val="28"/>
          <w:szCs w:val="28"/>
        </w:rPr>
        <w:t xml:space="preserve">поездки </w:t>
      </w:r>
      <w:r w:rsidR="00C03C98">
        <w:rPr>
          <w:sz w:val="28"/>
          <w:szCs w:val="28"/>
        </w:rPr>
        <w:t>«</w:t>
      </w:r>
      <w:r>
        <w:rPr>
          <w:sz w:val="28"/>
          <w:szCs w:val="28"/>
        </w:rPr>
        <w:t>внутри</w:t>
      </w:r>
      <w:r w:rsidR="00C03C98">
        <w:rPr>
          <w:sz w:val="28"/>
          <w:szCs w:val="28"/>
        </w:rPr>
        <w:t>»</w:t>
      </w:r>
      <w:r>
        <w:rPr>
          <w:sz w:val="28"/>
          <w:szCs w:val="28"/>
        </w:rPr>
        <w:t xml:space="preserve"> мобильного приложения, взимает с водителей фиксированный лицензионный платеж.</w:t>
      </w:r>
    </w:p>
    <w:p w14:paraId="0FB7DCDB" w14:textId="025A0AE2" w:rsidR="00321DAD" w:rsidRDefault="00321DAD" w:rsidP="007E64D5">
      <w:pPr>
        <w:autoSpaceDE w:val="0"/>
        <w:autoSpaceDN w:val="0"/>
        <w:adjustRightInd w:val="0"/>
        <w:spacing w:line="360" w:lineRule="auto"/>
        <w:ind w:firstLine="708"/>
        <w:jc w:val="both"/>
        <w:rPr>
          <w:sz w:val="28"/>
          <w:szCs w:val="28"/>
        </w:rPr>
      </w:pPr>
      <w:r>
        <w:rPr>
          <w:sz w:val="28"/>
          <w:szCs w:val="28"/>
        </w:rPr>
        <w:t>Однако, такие случаи составляют исключение, и основное количество агрегаторов такси</w:t>
      </w:r>
      <w:r w:rsidR="003D79C4">
        <w:rPr>
          <w:sz w:val="28"/>
          <w:szCs w:val="28"/>
        </w:rPr>
        <w:t xml:space="preserve"> (</w:t>
      </w:r>
      <w:r w:rsidR="00242CC1">
        <w:rPr>
          <w:sz w:val="28"/>
          <w:szCs w:val="28"/>
        </w:rPr>
        <w:t>с большой и малой рыночной долей</w:t>
      </w:r>
      <w:r w:rsidR="003D79C4">
        <w:rPr>
          <w:sz w:val="28"/>
          <w:szCs w:val="28"/>
        </w:rPr>
        <w:t>)</w:t>
      </w:r>
      <w:r>
        <w:rPr>
          <w:sz w:val="28"/>
          <w:szCs w:val="28"/>
        </w:rPr>
        <w:t xml:space="preserve"> формируют </w:t>
      </w:r>
      <w:r w:rsidR="00AF148C">
        <w:rPr>
          <w:sz w:val="28"/>
          <w:szCs w:val="28"/>
        </w:rPr>
        <w:t>размер своей</w:t>
      </w:r>
      <w:r>
        <w:rPr>
          <w:sz w:val="28"/>
          <w:szCs w:val="28"/>
        </w:rPr>
        <w:t xml:space="preserve"> комисси</w:t>
      </w:r>
      <w:r w:rsidR="00AF148C">
        <w:rPr>
          <w:sz w:val="28"/>
          <w:szCs w:val="28"/>
        </w:rPr>
        <w:t>и</w:t>
      </w:r>
      <w:r>
        <w:rPr>
          <w:sz w:val="28"/>
          <w:szCs w:val="28"/>
        </w:rPr>
        <w:t xml:space="preserve"> именно в процентах от стоимости поездки. </w:t>
      </w:r>
    </w:p>
    <w:p w14:paraId="5686E9F1" w14:textId="175F9A68" w:rsidR="00D36DBB" w:rsidRDefault="00321DAD" w:rsidP="007E64D5">
      <w:pPr>
        <w:autoSpaceDE w:val="0"/>
        <w:autoSpaceDN w:val="0"/>
        <w:adjustRightInd w:val="0"/>
        <w:spacing w:line="360" w:lineRule="auto"/>
        <w:ind w:firstLine="708"/>
        <w:jc w:val="both"/>
        <w:rPr>
          <w:sz w:val="28"/>
          <w:szCs w:val="28"/>
        </w:rPr>
      </w:pPr>
      <w:r>
        <w:rPr>
          <w:sz w:val="28"/>
          <w:szCs w:val="28"/>
        </w:rPr>
        <w:t xml:space="preserve">Учитывая, что такой подход к ценообразованию комиссии сложился за последние несколько лет и являет собой, фактически, обычай делового оборота, а также, принимая во внимание, что на иных различных рынках </w:t>
      </w:r>
      <w:r w:rsidR="00293FAC">
        <w:rPr>
          <w:sz w:val="28"/>
          <w:szCs w:val="28"/>
        </w:rPr>
        <w:t xml:space="preserve">такой подход тоже практикуется (например, банковские переводы или бронирование билетов, гостиниц и т.д.), ФАС России приходит к выводу, что </w:t>
      </w:r>
      <w:r w:rsidR="009A0C6F">
        <w:rPr>
          <w:sz w:val="28"/>
          <w:szCs w:val="28"/>
        </w:rPr>
        <w:t xml:space="preserve">само по себе формирование комиссии агрегатора такси в процентном отношении от цены поездки не является отрицательным фактором, негативно влияющим на рынок и на потребителей, поскольку таким образом </w:t>
      </w:r>
      <w:r w:rsidR="00530B37">
        <w:rPr>
          <w:sz w:val="28"/>
          <w:szCs w:val="28"/>
        </w:rPr>
        <w:t>функционирует рынок.</w:t>
      </w:r>
    </w:p>
    <w:p w14:paraId="1A816552" w14:textId="014F10BF" w:rsidR="00C066CE" w:rsidRDefault="00106E4F" w:rsidP="00F901FA">
      <w:pPr>
        <w:autoSpaceDE w:val="0"/>
        <w:autoSpaceDN w:val="0"/>
        <w:adjustRightInd w:val="0"/>
        <w:spacing w:line="360" w:lineRule="auto"/>
        <w:ind w:firstLine="708"/>
        <w:jc w:val="both"/>
        <w:rPr>
          <w:sz w:val="28"/>
          <w:szCs w:val="28"/>
        </w:rPr>
      </w:pPr>
      <w:r>
        <w:rPr>
          <w:sz w:val="28"/>
          <w:szCs w:val="28"/>
        </w:rPr>
        <w:t>Цена самой поездки формируется исходя из большого количества факторов и по сути, формируется в процессе динамического ценообразования</w:t>
      </w:r>
      <w:r w:rsidR="00A82F14">
        <w:rPr>
          <w:sz w:val="28"/>
          <w:szCs w:val="28"/>
        </w:rPr>
        <w:t xml:space="preserve">. </w:t>
      </w:r>
      <w:r w:rsidR="00D73BA8">
        <w:rPr>
          <w:sz w:val="28"/>
          <w:szCs w:val="28"/>
        </w:rPr>
        <w:t>Очевидно</w:t>
      </w:r>
      <w:r w:rsidR="00A22490">
        <w:rPr>
          <w:sz w:val="28"/>
          <w:szCs w:val="28"/>
        </w:rPr>
        <w:t>,</w:t>
      </w:r>
      <w:r w:rsidR="00D73BA8">
        <w:rPr>
          <w:sz w:val="28"/>
          <w:szCs w:val="28"/>
        </w:rPr>
        <w:t xml:space="preserve"> что</w:t>
      </w:r>
      <w:r w:rsidR="00A22490">
        <w:rPr>
          <w:sz w:val="28"/>
          <w:szCs w:val="28"/>
        </w:rPr>
        <w:t xml:space="preserve"> в цену поездки должны быть заложены</w:t>
      </w:r>
      <w:r w:rsidR="001A116F">
        <w:rPr>
          <w:sz w:val="28"/>
          <w:szCs w:val="28"/>
        </w:rPr>
        <w:t>, помимо прочего,</w:t>
      </w:r>
      <w:r w:rsidR="00A22490">
        <w:rPr>
          <w:sz w:val="28"/>
          <w:szCs w:val="28"/>
        </w:rPr>
        <w:t xml:space="preserve"> все расходы, связанные с обслуживанием и заправкой автомобиля</w:t>
      </w:r>
      <w:r w:rsidR="00D1404E">
        <w:rPr>
          <w:sz w:val="28"/>
          <w:szCs w:val="28"/>
        </w:rPr>
        <w:t xml:space="preserve"> таким образом, чтобы осуществление непосредственно самой поездки было экономически оправдано.</w:t>
      </w:r>
      <w:r w:rsidR="0030689C">
        <w:rPr>
          <w:sz w:val="28"/>
          <w:szCs w:val="28"/>
        </w:rPr>
        <w:t xml:space="preserve"> То есть, </w:t>
      </w:r>
      <w:r w:rsidR="00193A7C">
        <w:rPr>
          <w:sz w:val="28"/>
          <w:szCs w:val="28"/>
        </w:rPr>
        <w:t xml:space="preserve">предполагается, что </w:t>
      </w:r>
      <w:r w:rsidR="0030689C">
        <w:rPr>
          <w:sz w:val="28"/>
          <w:szCs w:val="28"/>
        </w:rPr>
        <w:t>наиболее объективно цену на поездку может установить непосредственно перевозчик.</w:t>
      </w:r>
      <w:r w:rsidR="00032E86">
        <w:rPr>
          <w:sz w:val="28"/>
          <w:szCs w:val="28"/>
        </w:rPr>
        <w:t xml:space="preserve"> Однако, исследование рынка </w:t>
      </w:r>
      <w:r w:rsidR="00032E86">
        <w:rPr>
          <w:sz w:val="28"/>
          <w:szCs w:val="28"/>
        </w:rPr>
        <w:lastRenderedPageBreak/>
        <w:t xml:space="preserve">указывает на то, что во многих случаях стоимость поездки, вероятно, определяет не перевозчик, </w:t>
      </w:r>
      <w:r w:rsidR="0061480B">
        <w:rPr>
          <w:sz w:val="28"/>
          <w:szCs w:val="28"/>
        </w:rPr>
        <w:t>но</w:t>
      </w:r>
      <w:r w:rsidR="00032E86">
        <w:rPr>
          <w:sz w:val="28"/>
          <w:szCs w:val="28"/>
        </w:rPr>
        <w:t xml:space="preserve"> агрегатор такси</w:t>
      </w:r>
      <w:r w:rsidR="00F901FA">
        <w:rPr>
          <w:sz w:val="28"/>
          <w:szCs w:val="28"/>
        </w:rPr>
        <w:t>. Такое предположение обусловлено проведенным опросом агрегаторов такси</w:t>
      </w:r>
      <w:r>
        <w:rPr>
          <w:sz w:val="28"/>
          <w:szCs w:val="28"/>
        </w:rPr>
        <w:t>.</w:t>
      </w:r>
      <w:r w:rsidR="00F901FA">
        <w:rPr>
          <w:sz w:val="28"/>
          <w:szCs w:val="28"/>
        </w:rPr>
        <w:t xml:space="preserve"> </w:t>
      </w:r>
    </w:p>
    <w:p w14:paraId="725A2A8F" w14:textId="5059E05B" w:rsidR="008874AC" w:rsidRDefault="00FD7F06" w:rsidP="00FD7F06">
      <w:pPr>
        <w:autoSpaceDE w:val="0"/>
        <w:autoSpaceDN w:val="0"/>
        <w:adjustRightInd w:val="0"/>
        <w:spacing w:line="360" w:lineRule="auto"/>
        <w:ind w:firstLine="708"/>
        <w:jc w:val="both"/>
        <w:rPr>
          <w:sz w:val="28"/>
          <w:szCs w:val="28"/>
        </w:rPr>
      </w:pPr>
      <w:r>
        <w:rPr>
          <w:sz w:val="28"/>
          <w:szCs w:val="28"/>
        </w:rPr>
        <w:t>Согласно опросу, многие участники рынка придерживаются позиции, что</w:t>
      </w:r>
      <w:r>
        <w:rPr>
          <w:b/>
          <w:bCs/>
          <w:sz w:val="28"/>
          <w:szCs w:val="28"/>
        </w:rPr>
        <w:t xml:space="preserve">, </w:t>
      </w:r>
      <w:r w:rsidR="00F20176">
        <w:rPr>
          <w:sz w:val="28"/>
          <w:szCs w:val="28"/>
        </w:rPr>
        <w:t>не являясь перевозчик</w:t>
      </w:r>
      <w:r>
        <w:rPr>
          <w:sz w:val="28"/>
          <w:szCs w:val="28"/>
        </w:rPr>
        <w:t>ам</w:t>
      </w:r>
      <w:r w:rsidR="00F20176">
        <w:rPr>
          <w:sz w:val="28"/>
          <w:szCs w:val="28"/>
        </w:rPr>
        <w:t xml:space="preserve">, </w:t>
      </w:r>
      <w:r w:rsidR="000330B5">
        <w:rPr>
          <w:sz w:val="28"/>
          <w:szCs w:val="28"/>
        </w:rPr>
        <w:t>не устанавлива</w:t>
      </w:r>
      <w:r>
        <w:rPr>
          <w:sz w:val="28"/>
          <w:szCs w:val="28"/>
        </w:rPr>
        <w:t>ю</w:t>
      </w:r>
      <w:r w:rsidR="000330B5">
        <w:rPr>
          <w:sz w:val="28"/>
          <w:szCs w:val="28"/>
        </w:rPr>
        <w:t>т тарифы на перевозку. Тарифы на перевозку формируют непосредственно перевозчики, заключающие соответствующие договоры с</w:t>
      </w:r>
      <w:r>
        <w:rPr>
          <w:sz w:val="28"/>
          <w:szCs w:val="28"/>
        </w:rPr>
        <w:t xml:space="preserve"> агрегатором. Участие агрегатора в том, что он формирует </w:t>
      </w:r>
      <w:r w:rsidR="00FF69EE">
        <w:rPr>
          <w:sz w:val="28"/>
          <w:szCs w:val="28"/>
        </w:rPr>
        <w:t xml:space="preserve">так называемый «максимальный» тариф, который согласовывает с перевозчиками. Данный «максимальный» тариф </w:t>
      </w:r>
      <w:r>
        <w:rPr>
          <w:sz w:val="28"/>
          <w:szCs w:val="28"/>
        </w:rPr>
        <w:t>агрегатор</w:t>
      </w:r>
      <w:r w:rsidR="00FF69EE">
        <w:rPr>
          <w:sz w:val="28"/>
          <w:szCs w:val="28"/>
        </w:rPr>
        <w:t xml:space="preserve"> определяет в каждом субъекте Российской Федерации, проведя соответствующее исследование рынка в субъекте. </w:t>
      </w:r>
      <w:r>
        <w:rPr>
          <w:sz w:val="28"/>
          <w:szCs w:val="28"/>
        </w:rPr>
        <w:t>П</w:t>
      </w:r>
      <w:r w:rsidR="00FF69EE">
        <w:rPr>
          <w:sz w:val="28"/>
          <w:szCs w:val="28"/>
        </w:rPr>
        <w:t xml:space="preserve">еревозчики могут уменьшить стоимость поездки, то есть поездка может осуществляться по тарифу, меньшему, чем «максимальный». </w:t>
      </w:r>
      <w:r>
        <w:rPr>
          <w:sz w:val="28"/>
          <w:szCs w:val="28"/>
        </w:rPr>
        <w:t xml:space="preserve">Агрегаторы </w:t>
      </w:r>
      <w:r w:rsidR="00FF69EE">
        <w:rPr>
          <w:sz w:val="28"/>
          <w:szCs w:val="28"/>
        </w:rPr>
        <w:t xml:space="preserve">также </w:t>
      </w:r>
      <w:r>
        <w:rPr>
          <w:sz w:val="28"/>
          <w:szCs w:val="28"/>
        </w:rPr>
        <w:t>используют</w:t>
      </w:r>
      <w:r w:rsidR="00FF69EE">
        <w:rPr>
          <w:sz w:val="28"/>
          <w:szCs w:val="28"/>
        </w:rPr>
        <w:t xml:space="preserve"> алгоритм, который может умножить этот тариф на определенный коэффициент в зависимости от дорожных, погодных условий, времени суток и иных условий.</w:t>
      </w:r>
      <w:r w:rsidR="008874AC">
        <w:rPr>
          <w:sz w:val="28"/>
          <w:szCs w:val="28"/>
        </w:rPr>
        <w:t xml:space="preserve"> Применительно к дефициту водителей в конкретном районе в конкретное время суток алгоритм производит умножение тарифа поездки на повышающий коэффициент, который рассчитывается </w:t>
      </w:r>
      <w:r w:rsidR="00FE4EC0">
        <w:rPr>
          <w:sz w:val="28"/>
          <w:szCs w:val="28"/>
        </w:rPr>
        <w:t>в реальном времени</w:t>
      </w:r>
      <w:r w:rsidR="008874AC">
        <w:rPr>
          <w:sz w:val="28"/>
          <w:szCs w:val="28"/>
        </w:rPr>
        <w:t xml:space="preserve"> в зависимости для привлечения водителей в этот район. При нормализации соотношения водителей и пассажиров алгоритм снижает данный коэффициент.</w:t>
      </w:r>
    </w:p>
    <w:p w14:paraId="1F9BE457" w14:textId="548F0DC6" w:rsidR="00902C9E" w:rsidRDefault="00902C9E" w:rsidP="00224A67">
      <w:pPr>
        <w:autoSpaceDE w:val="0"/>
        <w:autoSpaceDN w:val="0"/>
        <w:adjustRightInd w:val="0"/>
        <w:spacing w:line="360" w:lineRule="auto"/>
        <w:ind w:firstLine="708"/>
        <w:jc w:val="both"/>
        <w:rPr>
          <w:sz w:val="28"/>
          <w:szCs w:val="28"/>
        </w:rPr>
      </w:pPr>
      <w:r>
        <w:rPr>
          <w:sz w:val="28"/>
          <w:szCs w:val="28"/>
        </w:rPr>
        <w:t>Таким образом, анализ сведений, полученных и от крупнейших агрегаторов, и от локальных игроков с небольшой долей рынка, показал, что фактическое формирование цены поездки находи</w:t>
      </w:r>
      <w:r w:rsidR="00106E4F">
        <w:rPr>
          <w:sz w:val="28"/>
          <w:szCs w:val="28"/>
        </w:rPr>
        <w:t>тся в ведении самого агрегатора</w:t>
      </w:r>
      <w:r w:rsidR="003D3689">
        <w:rPr>
          <w:sz w:val="28"/>
          <w:szCs w:val="28"/>
        </w:rPr>
        <w:t>.</w:t>
      </w:r>
    </w:p>
    <w:p w14:paraId="2B39ADA9" w14:textId="2BCABC98" w:rsidR="00ED5AAA" w:rsidRDefault="00106E4F" w:rsidP="00ED5AAA">
      <w:pPr>
        <w:autoSpaceDE w:val="0"/>
        <w:autoSpaceDN w:val="0"/>
        <w:adjustRightInd w:val="0"/>
        <w:spacing w:line="360" w:lineRule="auto"/>
        <w:ind w:firstLine="708"/>
        <w:jc w:val="both"/>
        <w:rPr>
          <w:sz w:val="28"/>
          <w:szCs w:val="28"/>
        </w:rPr>
      </w:pPr>
      <w:r>
        <w:rPr>
          <w:sz w:val="28"/>
          <w:szCs w:val="28"/>
        </w:rPr>
        <w:t>При этом необходимо учитывать</w:t>
      </w:r>
      <w:r w:rsidR="00ED5AAA">
        <w:rPr>
          <w:sz w:val="28"/>
          <w:szCs w:val="28"/>
        </w:rPr>
        <w:t xml:space="preserve">, что формирование цены поездки самим перевозчиком в условиях цифровизации рынка </w:t>
      </w:r>
      <w:r>
        <w:rPr>
          <w:sz w:val="28"/>
          <w:szCs w:val="28"/>
        </w:rPr>
        <w:t xml:space="preserve">и деятельности </w:t>
      </w:r>
      <w:r w:rsidR="00ED5AAA">
        <w:rPr>
          <w:sz w:val="28"/>
          <w:szCs w:val="28"/>
        </w:rPr>
        <w:t>агрегаторов такси технологически сложно</w:t>
      </w:r>
      <w:r>
        <w:rPr>
          <w:sz w:val="28"/>
          <w:szCs w:val="28"/>
        </w:rPr>
        <w:t xml:space="preserve"> и (или) </w:t>
      </w:r>
      <w:r w:rsidR="009415FE">
        <w:rPr>
          <w:sz w:val="28"/>
          <w:szCs w:val="28"/>
        </w:rPr>
        <w:t>может привести к созданию неудобств для пассажиров</w:t>
      </w:r>
      <w:r w:rsidR="00ED5AAA">
        <w:rPr>
          <w:sz w:val="28"/>
          <w:szCs w:val="28"/>
        </w:rPr>
        <w:t xml:space="preserve">. Например, пассажир, обращаясь к мобильному приложению любого агрегатора такси и указывая в нем точку посадки/отправки и желаемый класс автомобиля, видит предлагаемую </w:t>
      </w:r>
      <w:r w:rsidR="00ED5AAA">
        <w:rPr>
          <w:sz w:val="28"/>
          <w:szCs w:val="28"/>
        </w:rPr>
        <w:lastRenderedPageBreak/>
        <w:t>при</w:t>
      </w:r>
      <w:r w:rsidR="009415FE">
        <w:rPr>
          <w:sz w:val="28"/>
          <w:szCs w:val="28"/>
        </w:rPr>
        <w:t>ложением стоимость поездки, при</w:t>
      </w:r>
      <w:r w:rsidR="00ED5AAA">
        <w:rPr>
          <w:sz w:val="28"/>
          <w:szCs w:val="28"/>
        </w:rPr>
        <w:t>че</w:t>
      </w:r>
      <w:r w:rsidR="009415FE">
        <w:rPr>
          <w:sz w:val="28"/>
          <w:szCs w:val="28"/>
        </w:rPr>
        <w:t>м до того, как «вызвать» такси, при этом пассажир получает гарантию, что стоимость поездки не измениться в процессе поездки.</w:t>
      </w:r>
    </w:p>
    <w:p w14:paraId="28BDCB7C" w14:textId="144DE009" w:rsidR="00ED2E84" w:rsidRDefault="00A670EB" w:rsidP="00ED2E84">
      <w:pPr>
        <w:autoSpaceDE w:val="0"/>
        <w:autoSpaceDN w:val="0"/>
        <w:adjustRightInd w:val="0"/>
        <w:spacing w:line="360" w:lineRule="auto"/>
        <w:ind w:firstLine="708"/>
        <w:jc w:val="both"/>
        <w:rPr>
          <w:sz w:val="28"/>
          <w:szCs w:val="28"/>
        </w:rPr>
      </w:pPr>
      <w:r>
        <w:rPr>
          <w:sz w:val="28"/>
          <w:szCs w:val="28"/>
        </w:rPr>
        <w:t>Таким образом, если бы у каждого водителя/перевозчика был свой уникальный тариф на поездку, то алгоритм мобильного приложения (безотносительно, где именно он функционирует – в самом приложении или на серверных мощностях агрегатора)</w:t>
      </w:r>
      <w:r w:rsidR="002A0607">
        <w:rPr>
          <w:sz w:val="28"/>
          <w:szCs w:val="28"/>
        </w:rPr>
        <w:t xml:space="preserve"> должен либо показать пассажиру все доступные цены, либо наименьшую</w:t>
      </w:r>
      <w:r w:rsidR="00273647">
        <w:rPr>
          <w:sz w:val="28"/>
          <w:szCs w:val="28"/>
        </w:rPr>
        <w:t xml:space="preserve">, а не формировать цену исходя из </w:t>
      </w:r>
      <w:r w:rsidR="009415FE">
        <w:rPr>
          <w:sz w:val="28"/>
          <w:szCs w:val="28"/>
        </w:rPr>
        <w:t xml:space="preserve">соотношения спроса и предложения, а также объективных условий, в том числе </w:t>
      </w:r>
      <w:r w:rsidR="00273647">
        <w:rPr>
          <w:sz w:val="28"/>
          <w:szCs w:val="28"/>
        </w:rPr>
        <w:t xml:space="preserve">дорожных и погодных условий. </w:t>
      </w:r>
      <w:r w:rsidR="00ED2E84">
        <w:rPr>
          <w:sz w:val="28"/>
          <w:szCs w:val="28"/>
        </w:rPr>
        <w:t xml:space="preserve">Для реализации такого функционала все агрегаторы такси должны </w:t>
      </w:r>
      <w:r w:rsidR="009415FE">
        <w:rPr>
          <w:sz w:val="28"/>
          <w:szCs w:val="28"/>
        </w:rPr>
        <w:t xml:space="preserve">были бы </w:t>
      </w:r>
      <w:r w:rsidR="00ED2E84">
        <w:rPr>
          <w:sz w:val="28"/>
          <w:szCs w:val="28"/>
        </w:rPr>
        <w:t xml:space="preserve">работать по бизнес-модели </w:t>
      </w:r>
      <w:r w:rsidR="00ED2E84">
        <w:rPr>
          <w:sz w:val="28"/>
          <w:szCs w:val="28"/>
          <w:lang w:val="en-US"/>
        </w:rPr>
        <w:t>inDriver</w:t>
      </w:r>
      <w:r w:rsidR="00ED2E84">
        <w:rPr>
          <w:sz w:val="28"/>
          <w:szCs w:val="28"/>
        </w:rPr>
        <w:t>, единственного агрегатора, который не формирует цену поездки, поскольку в каждом конкретном случае водитель и пассажир «договариваются» о цене в мобильном приложении.</w:t>
      </w:r>
    </w:p>
    <w:p w14:paraId="4D399CC7" w14:textId="55FDAD7C" w:rsidR="00ED5AAA" w:rsidRDefault="00ED5AAA" w:rsidP="00ED5AAA">
      <w:pPr>
        <w:autoSpaceDE w:val="0"/>
        <w:autoSpaceDN w:val="0"/>
        <w:adjustRightInd w:val="0"/>
        <w:spacing w:line="360" w:lineRule="auto"/>
        <w:ind w:firstLine="708"/>
        <w:jc w:val="both"/>
        <w:rPr>
          <w:sz w:val="28"/>
          <w:szCs w:val="28"/>
        </w:rPr>
      </w:pPr>
      <w:r>
        <w:rPr>
          <w:sz w:val="28"/>
          <w:szCs w:val="28"/>
        </w:rPr>
        <w:t>Кроме того, не реализовано право перевозчика на уменьшение стоимости поездки, о котором заявл</w:t>
      </w:r>
      <w:r w:rsidR="004C5787">
        <w:rPr>
          <w:sz w:val="28"/>
          <w:szCs w:val="28"/>
        </w:rPr>
        <w:t>яют агрегаторы</w:t>
      </w:r>
      <w:r>
        <w:rPr>
          <w:sz w:val="28"/>
          <w:szCs w:val="28"/>
        </w:rPr>
        <w:t xml:space="preserve">, поскольку в этом случае цена поездки, отображенная в мобильном приложении пассажира, будет не соответствовать действительности. </w:t>
      </w:r>
    </w:p>
    <w:p w14:paraId="51E83362" w14:textId="77777777" w:rsidR="007C055C" w:rsidRDefault="007C055C" w:rsidP="007C055C">
      <w:pPr>
        <w:autoSpaceDE w:val="0"/>
        <w:autoSpaceDN w:val="0"/>
        <w:adjustRightInd w:val="0"/>
        <w:spacing w:line="360" w:lineRule="auto"/>
        <w:ind w:firstLine="708"/>
        <w:jc w:val="both"/>
        <w:rPr>
          <w:sz w:val="28"/>
          <w:szCs w:val="28"/>
        </w:rPr>
      </w:pPr>
      <w:r>
        <w:rPr>
          <w:sz w:val="28"/>
          <w:szCs w:val="28"/>
        </w:rPr>
        <w:t xml:space="preserve">Также стоит отметить, что согласование уникальных условий с каждым водителем/перевозчиком в лице крупного агрегатора, например, Яндекс.Такси, технически является сложным, поскольку количество таких перевозчиков может достигать нескольких сотен тысяч. </w:t>
      </w:r>
    </w:p>
    <w:p w14:paraId="6978AA13" w14:textId="59E6F677" w:rsidR="007E6E9A" w:rsidRDefault="00FE3EB7" w:rsidP="007E6E9A">
      <w:pPr>
        <w:autoSpaceDE w:val="0"/>
        <w:autoSpaceDN w:val="0"/>
        <w:adjustRightInd w:val="0"/>
        <w:spacing w:line="360" w:lineRule="auto"/>
        <w:ind w:firstLine="708"/>
        <w:jc w:val="both"/>
        <w:rPr>
          <w:sz w:val="28"/>
          <w:szCs w:val="28"/>
        </w:rPr>
      </w:pPr>
      <w:r>
        <w:rPr>
          <w:sz w:val="28"/>
          <w:szCs w:val="28"/>
        </w:rPr>
        <w:t>Принимая во внимание сведения, предоставленные агрегаторами такси, исходя из</w:t>
      </w:r>
      <w:r w:rsidR="00FD3020">
        <w:rPr>
          <w:sz w:val="28"/>
          <w:szCs w:val="28"/>
        </w:rPr>
        <w:t xml:space="preserve"> имеющихся данных,</w:t>
      </w:r>
      <w:r>
        <w:rPr>
          <w:sz w:val="28"/>
          <w:szCs w:val="28"/>
        </w:rPr>
        <w:t xml:space="preserve"> объективных обстоятельств и реального функционирования рынка, ФАС России пришла к </w:t>
      </w:r>
      <w:r w:rsidR="007E6E9A">
        <w:rPr>
          <w:sz w:val="28"/>
          <w:szCs w:val="28"/>
        </w:rPr>
        <w:t xml:space="preserve">выводу, что агрегаторы такси самостоятельно определяют стоимость поездки на основании самостоятельно разработанных </w:t>
      </w:r>
      <w:r w:rsidR="009415FE">
        <w:rPr>
          <w:sz w:val="28"/>
          <w:szCs w:val="28"/>
        </w:rPr>
        <w:t>алгоритмов</w:t>
      </w:r>
      <w:r w:rsidR="007E6E9A">
        <w:rPr>
          <w:sz w:val="28"/>
          <w:szCs w:val="28"/>
        </w:rPr>
        <w:t xml:space="preserve"> и предлагают ее перевозчикам в форме договора присоединения. </w:t>
      </w:r>
    </w:p>
    <w:p w14:paraId="6CBA100A" w14:textId="77777777" w:rsidR="00250FD4" w:rsidRPr="005E3EEC" w:rsidRDefault="007E6E9A" w:rsidP="007E6E9A">
      <w:pPr>
        <w:autoSpaceDE w:val="0"/>
        <w:autoSpaceDN w:val="0"/>
        <w:adjustRightInd w:val="0"/>
        <w:spacing w:line="360" w:lineRule="auto"/>
        <w:ind w:firstLine="708"/>
        <w:jc w:val="both"/>
        <w:rPr>
          <w:sz w:val="28"/>
          <w:szCs w:val="28"/>
        </w:rPr>
      </w:pPr>
      <w:r>
        <w:rPr>
          <w:sz w:val="28"/>
          <w:szCs w:val="28"/>
        </w:rPr>
        <w:t xml:space="preserve">В соглашениях с перевозчиками в том или ином виде могут содержаться положения о возможности изменения цены поездки или иные положения </w:t>
      </w:r>
      <w:r>
        <w:rPr>
          <w:sz w:val="28"/>
          <w:szCs w:val="28"/>
        </w:rPr>
        <w:lastRenderedPageBreak/>
        <w:t xml:space="preserve">каким-либо образом «снимающие» с агрегатора роль «ценового модератора», </w:t>
      </w:r>
      <w:r w:rsidRPr="005E3EEC">
        <w:rPr>
          <w:sz w:val="28"/>
          <w:szCs w:val="28"/>
        </w:rPr>
        <w:t>однако в действительности эти положения нереализуемы.</w:t>
      </w:r>
    </w:p>
    <w:p w14:paraId="5897E93E" w14:textId="0BA8447D" w:rsidR="007E6E9A" w:rsidRDefault="00250FD4" w:rsidP="007E6E9A">
      <w:pPr>
        <w:autoSpaceDE w:val="0"/>
        <w:autoSpaceDN w:val="0"/>
        <w:adjustRightInd w:val="0"/>
        <w:spacing w:line="360" w:lineRule="auto"/>
        <w:ind w:firstLine="708"/>
        <w:jc w:val="both"/>
        <w:rPr>
          <w:sz w:val="28"/>
          <w:szCs w:val="28"/>
        </w:rPr>
      </w:pPr>
      <w:r w:rsidRPr="005E3EEC">
        <w:rPr>
          <w:sz w:val="28"/>
          <w:szCs w:val="28"/>
        </w:rPr>
        <w:t>Вместе с тем ФАС России приходит к выводу, что указанное ценовое формирование со стороны агрегаторов является</w:t>
      </w:r>
      <w:r w:rsidR="00062CC7" w:rsidRPr="005E3EEC">
        <w:rPr>
          <w:sz w:val="28"/>
          <w:szCs w:val="28"/>
        </w:rPr>
        <w:t xml:space="preserve"> на текущем этапе</w:t>
      </w:r>
      <w:r w:rsidRPr="005E3EEC">
        <w:rPr>
          <w:sz w:val="28"/>
          <w:szCs w:val="28"/>
        </w:rPr>
        <w:t xml:space="preserve"> объективным фактором функционирования</w:t>
      </w:r>
      <w:r w:rsidR="0023529B" w:rsidRPr="005E3EEC">
        <w:rPr>
          <w:sz w:val="28"/>
          <w:szCs w:val="28"/>
        </w:rPr>
        <w:t xml:space="preserve"> </w:t>
      </w:r>
      <w:r w:rsidRPr="005E3EEC">
        <w:rPr>
          <w:sz w:val="28"/>
          <w:szCs w:val="28"/>
        </w:rPr>
        <w:t xml:space="preserve">рынка агрегаторов такси. </w:t>
      </w:r>
      <w:r w:rsidR="00812761" w:rsidRPr="005E3EEC">
        <w:rPr>
          <w:sz w:val="28"/>
          <w:szCs w:val="28"/>
        </w:rPr>
        <w:t>Такое формирование позволило увеличить емкость самого рынка, повысить качество</w:t>
      </w:r>
      <w:r w:rsidR="0023529B" w:rsidRPr="005E3EEC">
        <w:rPr>
          <w:sz w:val="28"/>
          <w:szCs w:val="28"/>
        </w:rPr>
        <w:t xml:space="preserve"> и виды</w:t>
      </w:r>
      <w:r w:rsidR="00812761" w:rsidRPr="005E3EEC">
        <w:rPr>
          <w:sz w:val="28"/>
          <w:szCs w:val="28"/>
        </w:rPr>
        <w:t xml:space="preserve"> оказываемых услуг</w:t>
      </w:r>
      <w:r w:rsidR="00F97A86" w:rsidRPr="005E3EEC">
        <w:rPr>
          <w:sz w:val="28"/>
          <w:szCs w:val="28"/>
        </w:rPr>
        <w:t xml:space="preserve"> агрегаторов</w:t>
      </w:r>
      <w:r w:rsidR="0023529B" w:rsidRPr="005E3EEC">
        <w:rPr>
          <w:sz w:val="28"/>
          <w:szCs w:val="28"/>
        </w:rPr>
        <w:t xml:space="preserve"> (перевозка пассажиров, доставка товаров)</w:t>
      </w:r>
      <w:r w:rsidR="00812761" w:rsidRPr="005E3EEC">
        <w:rPr>
          <w:sz w:val="28"/>
          <w:szCs w:val="28"/>
        </w:rPr>
        <w:t>, улу</w:t>
      </w:r>
      <w:r w:rsidR="0023529B" w:rsidRPr="005E3EEC">
        <w:rPr>
          <w:sz w:val="28"/>
          <w:szCs w:val="28"/>
        </w:rPr>
        <w:t xml:space="preserve">чшить процесс ценообразования, </w:t>
      </w:r>
      <w:r w:rsidR="00812761" w:rsidRPr="005E3EEC">
        <w:rPr>
          <w:sz w:val="28"/>
          <w:szCs w:val="28"/>
        </w:rPr>
        <w:t>прозрачность</w:t>
      </w:r>
      <w:r w:rsidR="0023529B" w:rsidRPr="005E3EEC">
        <w:rPr>
          <w:sz w:val="28"/>
          <w:szCs w:val="28"/>
        </w:rPr>
        <w:t xml:space="preserve"> и доступность услуг такси</w:t>
      </w:r>
      <w:r w:rsidR="00812761" w:rsidRPr="005E3EEC">
        <w:rPr>
          <w:sz w:val="28"/>
          <w:szCs w:val="28"/>
        </w:rPr>
        <w:t xml:space="preserve"> для конечных потребителей (пассажиров такси).</w:t>
      </w:r>
      <w:r w:rsidR="009415FE" w:rsidRPr="005E3EEC">
        <w:rPr>
          <w:sz w:val="28"/>
          <w:szCs w:val="28"/>
        </w:rPr>
        <w:t xml:space="preserve"> Кроме того, действующий порядок ценообразования учитывает соотношение спроса и предложения в конкретный момент времени и в конкретном месте, чем</w:t>
      </w:r>
      <w:r w:rsidR="009415FE">
        <w:rPr>
          <w:sz w:val="28"/>
          <w:szCs w:val="28"/>
        </w:rPr>
        <w:t xml:space="preserve"> достигается оптимальное соотношение удовлетворенности обеих сторон рынка – водителей и пассажиров.</w:t>
      </w:r>
    </w:p>
    <w:p w14:paraId="0AC62F4C" w14:textId="77777777" w:rsidR="007E6E9A" w:rsidRDefault="007E6E9A" w:rsidP="00062CC7">
      <w:pPr>
        <w:autoSpaceDE w:val="0"/>
        <w:autoSpaceDN w:val="0"/>
        <w:adjustRightInd w:val="0"/>
        <w:spacing w:line="360" w:lineRule="auto"/>
        <w:rPr>
          <w:sz w:val="28"/>
          <w:szCs w:val="28"/>
        </w:rPr>
      </w:pPr>
    </w:p>
    <w:p w14:paraId="1C801EE1" w14:textId="220090F8" w:rsidR="00DD640F" w:rsidRPr="00DD640F" w:rsidRDefault="00DD640F" w:rsidP="00047AAF">
      <w:pPr>
        <w:autoSpaceDE w:val="0"/>
        <w:autoSpaceDN w:val="0"/>
        <w:adjustRightInd w:val="0"/>
        <w:spacing w:line="360" w:lineRule="auto"/>
        <w:ind w:firstLine="708"/>
        <w:rPr>
          <w:b/>
          <w:bCs/>
          <w:sz w:val="28"/>
          <w:szCs w:val="28"/>
        </w:rPr>
      </w:pPr>
      <w:r w:rsidRPr="00DD640F">
        <w:rPr>
          <w:b/>
          <w:bCs/>
          <w:sz w:val="28"/>
          <w:szCs w:val="28"/>
        </w:rPr>
        <w:t>Выводы по результатам анализа рынка агрегаторов такси</w:t>
      </w:r>
    </w:p>
    <w:p w14:paraId="10A5DA01" w14:textId="5FEF2773" w:rsidR="00653823" w:rsidRDefault="007E2E38" w:rsidP="00DD640F">
      <w:pPr>
        <w:autoSpaceDE w:val="0"/>
        <w:autoSpaceDN w:val="0"/>
        <w:adjustRightInd w:val="0"/>
        <w:spacing w:line="360" w:lineRule="auto"/>
        <w:ind w:firstLine="708"/>
        <w:jc w:val="both"/>
        <w:rPr>
          <w:sz w:val="28"/>
          <w:szCs w:val="28"/>
        </w:rPr>
      </w:pPr>
      <w:r>
        <w:rPr>
          <w:sz w:val="28"/>
          <w:szCs w:val="28"/>
        </w:rPr>
        <w:t xml:space="preserve">В ходе проведения анализа рынка </w:t>
      </w:r>
      <w:r w:rsidR="00653823">
        <w:rPr>
          <w:sz w:val="28"/>
          <w:szCs w:val="28"/>
        </w:rPr>
        <w:t>агрегаторов такси установлено, что рынок является высококонцентрированным с недостаточно развитой конкуренцией</w:t>
      </w:r>
      <w:r w:rsidR="00817845">
        <w:rPr>
          <w:sz w:val="28"/>
          <w:szCs w:val="28"/>
        </w:rPr>
        <w:t xml:space="preserve"> (с учетом рассчитанного индекса рыночной концентрации и установленных барьеров входа на рынок).</w:t>
      </w:r>
    </w:p>
    <w:p w14:paraId="7A372C09" w14:textId="178E7EFB" w:rsidR="00DD640F" w:rsidRPr="009D0780" w:rsidRDefault="00092789" w:rsidP="00DD640F">
      <w:pPr>
        <w:autoSpaceDE w:val="0"/>
        <w:autoSpaceDN w:val="0"/>
        <w:adjustRightInd w:val="0"/>
        <w:spacing w:line="360" w:lineRule="auto"/>
        <w:ind w:firstLine="708"/>
        <w:jc w:val="both"/>
        <w:rPr>
          <w:sz w:val="28"/>
          <w:szCs w:val="28"/>
        </w:rPr>
      </w:pPr>
      <w:r>
        <w:rPr>
          <w:sz w:val="28"/>
          <w:szCs w:val="28"/>
        </w:rPr>
        <w:t>П</w:t>
      </w:r>
      <w:r w:rsidR="009D0780">
        <w:rPr>
          <w:sz w:val="28"/>
          <w:szCs w:val="28"/>
        </w:rPr>
        <w:t xml:space="preserve">о состоянию на 1 квартал 2019 года </w:t>
      </w:r>
      <w:r w:rsidR="00B12A82">
        <w:rPr>
          <w:sz w:val="28"/>
          <w:szCs w:val="28"/>
        </w:rPr>
        <w:t>установлено</w:t>
      </w:r>
      <w:r w:rsidR="007E2E38">
        <w:rPr>
          <w:sz w:val="28"/>
          <w:szCs w:val="28"/>
        </w:rPr>
        <w:t xml:space="preserve"> доминирующее положение </w:t>
      </w:r>
      <w:r w:rsidR="009D0780">
        <w:rPr>
          <w:sz w:val="28"/>
          <w:szCs w:val="28"/>
        </w:rPr>
        <w:t>трех агрегаторов такси в границах Российской Федерации</w:t>
      </w:r>
      <w:r>
        <w:rPr>
          <w:sz w:val="28"/>
          <w:szCs w:val="28"/>
        </w:rPr>
        <w:t xml:space="preserve"> и в границах отдельных субъектов Российской Федерации</w:t>
      </w:r>
      <w:r w:rsidR="009D0780">
        <w:rPr>
          <w:sz w:val="28"/>
          <w:szCs w:val="28"/>
        </w:rPr>
        <w:t xml:space="preserve">: </w:t>
      </w:r>
      <w:r w:rsidR="00653823" w:rsidRPr="00653823">
        <w:rPr>
          <w:sz w:val="28"/>
          <w:szCs w:val="28"/>
        </w:rPr>
        <w:t>ООО «Яндекс.Такси»</w:t>
      </w:r>
      <w:r w:rsidR="00F617EC">
        <w:rPr>
          <w:sz w:val="28"/>
          <w:szCs w:val="28"/>
        </w:rPr>
        <w:t xml:space="preserve"> (брэнды «Яндекс.Такси» и «</w:t>
      </w:r>
      <w:r w:rsidR="00F617EC">
        <w:rPr>
          <w:sz w:val="28"/>
          <w:szCs w:val="28"/>
          <w:lang w:val="en-US"/>
        </w:rPr>
        <w:t>Uber</w:t>
      </w:r>
      <w:r w:rsidR="00F617EC">
        <w:rPr>
          <w:sz w:val="28"/>
          <w:szCs w:val="28"/>
        </w:rPr>
        <w:t>»)</w:t>
      </w:r>
      <w:r w:rsidR="00653823">
        <w:rPr>
          <w:sz w:val="28"/>
          <w:szCs w:val="28"/>
        </w:rPr>
        <w:t xml:space="preserve">, </w:t>
      </w:r>
      <w:r w:rsidR="00653823" w:rsidRPr="00653823">
        <w:rPr>
          <w:sz w:val="28"/>
          <w:szCs w:val="28"/>
        </w:rPr>
        <w:t>ООО «Управление Регионами»</w:t>
      </w:r>
      <w:r w:rsidR="00F617EC">
        <w:rPr>
          <w:sz w:val="28"/>
          <w:szCs w:val="28"/>
        </w:rPr>
        <w:t xml:space="preserve"> (брэнд «</w:t>
      </w:r>
      <w:r w:rsidR="00F617EC">
        <w:rPr>
          <w:sz w:val="28"/>
          <w:szCs w:val="28"/>
          <w:lang w:val="en-US"/>
        </w:rPr>
        <w:t>Maxim</w:t>
      </w:r>
      <w:r w:rsidR="00F617EC">
        <w:rPr>
          <w:sz w:val="28"/>
          <w:szCs w:val="28"/>
        </w:rPr>
        <w:t>»</w:t>
      </w:r>
      <w:r w:rsidR="00F617EC" w:rsidRPr="00F617EC">
        <w:rPr>
          <w:sz w:val="28"/>
          <w:szCs w:val="28"/>
        </w:rPr>
        <w:t>)</w:t>
      </w:r>
      <w:r w:rsidR="00653823">
        <w:rPr>
          <w:sz w:val="28"/>
          <w:szCs w:val="28"/>
        </w:rPr>
        <w:t xml:space="preserve"> и</w:t>
      </w:r>
      <w:r w:rsidR="00F135DE">
        <w:rPr>
          <w:sz w:val="28"/>
          <w:szCs w:val="28"/>
        </w:rPr>
        <w:t xml:space="preserve"> группа лиц в составе</w:t>
      </w:r>
      <w:r w:rsidR="00653823">
        <w:rPr>
          <w:sz w:val="28"/>
          <w:szCs w:val="28"/>
        </w:rPr>
        <w:t xml:space="preserve"> </w:t>
      </w:r>
      <w:r w:rsidR="00F71941">
        <w:rPr>
          <w:sz w:val="28"/>
          <w:szCs w:val="28"/>
          <w:lang w:val="en-US"/>
        </w:rPr>
        <w:t>Fasten</w:t>
      </w:r>
      <w:r w:rsidR="00F71941" w:rsidRPr="00B32949">
        <w:rPr>
          <w:sz w:val="28"/>
          <w:szCs w:val="28"/>
        </w:rPr>
        <w:t xml:space="preserve"> </w:t>
      </w:r>
      <w:r w:rsidR="00F71941">
        <w:rPr>
          <w:sz w:val="28"/>
          <w:szCs w:val="28"/>
          <w:lang w:val="en-US"/>
        </w:rPr>
        <w:t>CY</w:t>
      </w:r>
      <w:r w:rsidR="00F71941" w:rsidRPr="00B32949">
        <w:rPr>
          <w:sz w:val="28"/>
          <w:szCs w:val="28"/>
        </w:rPr>
        <w:t xml:space="preserve"> </w:t>
      </w:r>
      <w:r w:rsidR="00F71941">
        <w:rPr>
          <w:sz w:val="28"/>
          <w:szCs w:val="28"/>
          <w:lang w:val="en-US"/>
        </w:rPr>
        <w:t>Limited</w:t>
      </w:r>
      <w:r w:rsidR="00F135DE">
        <w:rPr>
          <w:sz w:val="28"/>
          <w:szCs w:val="28"/>
        </w:rPr>
        <w:t xml:space="preserve"> </w:t>
      </w:r>
      <w:r w:rsidR="00F617EC" w:rsidRPr="00F617EC">
        <w:rPr>
          <w:sz w:val="28"/>
          <w:szCs w:val="28"/>
        </w:rPr>
        <w:t>(</w:t>
      </w:r>
      <w:r w:rsidR="00F617EC">
        <w:rPr>
          <w:sz w:val="28"/>
          <w:szCs w:val="28"/>
        </w:rPr>
        <w:t>брэнды</w:t>
      </w:r>
      <w:r w:rsidR="00A956A2">
        <w:rPr>
          <w:sz w:val="28"/>
          <w:szCs w:val="28"/>
        </w:rPr>
        <w:t xml:space="preserve"> «</w:t>
      </w:r>
      <w:r w:rsidR="00A956A2" w:rsidRPr="00A956A2">
        <w:rPr>
          <w:sz w:val="28"/>
          <w:szCs w:val="28"/>
        </w:rPr>
        <w:t>Везет</w:t>
      </w:r>
      <w:r w:rsidR="00A956A2">
        <w:rPr>
          <w:sz w:val="28"/>
          <w:szCs w:val="28"/>
        </w:rPr>
        <w:t>»</w:t>
      </w:r>
      <w:r w:rsidR="00A956A2" w:rsidRPr="00A956A2">
        <w:rPr>
          <w:sz w:val="28"/>
          <w:szCs w:val="28"/>
        </w:rPr>
        <w:t xml:space="preserve">, </w:t>
      </w:r>
      <w:r w:rsidR="00A956A2">
        <w:rPr>
          <w:sz w:val="28"/>
          <w:szCs w:val="28"/>
        </w:rPr>
        <w:t>«</w:t>
      </w:r>
      <w:r w:rsidR="00A956A2" w:rsidRPr="00A956A2">
        <w:rPr>
          <w:sz w:val="28"/>
          <w:szCs w:val="28"/>
        </w:rPr>
        <w:t>Фастен</w:t>
      </w:r>
      <w:r w:rsidR="00A956A2">
        <w:rPr>
          <w:sz w:val="28"/>
          <w:szCs w:val="28"/>
        </w:rPr>
        <w:t>»</w:t>
      </w:r>
      <w:r w:rsidR="00A956A2" w:rsidRPr="00A956A2">
        <w:rPr>
          <w:sz w:val="28"/>
          <w:szCs w:val="28"/>
        </w:rPr>
        <w:t xml:space="preserve">, </w:t>
      </w:r>
      <w:r w:rsidR="00A956A2">
        <w:rPr>
          <w:sz w:val="28"/>
          <w:szCs w:val="28"/>
        </w:rPr>
        <w:t>«</w:t>
      </w:r>
      <w:r w:rsidR="00A956A2" w:rsidRPr="00A956A2">
        <w:rPr>
          <w:sz w:val="28"/>
          <w:szCs w:val="28"/>
        </w:rPr>
        <w:t>Лидер</w:t>
      </w:r>
      <w:r w:rsidR="00A956A2">
        <w:rPr>
          <w:sz w:val="28"/>
          <w:szCs w:val="28"/>
        </w:rPr>
        <w:t>»</w:t>
      </w:r>
      <w:r w:rsidR="00A956A2" w:rsidRPr="00A956A2">
        <w:rPr>
          <w:sz w:val="28"/>
          <w:szCs w:val="28"/>
        </w:rPr>
        <w:t xml:space="preserve">, </w:t>
      </w:r>
      <w:r w:rsidR="00A956A2">
        <w:rPr>
          <w:sz w:val="28"/>
          <w:szCs w:val="28"/>
        </w:rPr>
        <w:t>«</w:t>
      </w:r>
      <w:r w:rsidR="00A956A2" w:rsidRPr="00A956A2">
        <w:rPr>
          <w:sz w:val="28"/>
          <w:szCs w:val="28"/>
        </w:rPr>
        <w:t>Минимум</w:t>
      </w:r>
      <w:r w:rsidR="00A956A2">
        <w:rPr>
          <w:sz w:val="28"/>
          <w:szCs w:val="28"/>
        </w:rPr>
        <w:t>»</w:t>
      </w:r>
      <w:r w:rsidR="00A956A2" w:rsidRPr="00A956A2">
        <w:rPr>
          <w:sz w:val="28"/>
          <w:szCs w:val="28"/>
        </w:rPr>
        <w:t xml:space="preserve">, </w:t>
      </w:r>
      <w:r w:rsidR="00A956A2">
        <w:rPr>
          <w:sz w:val="28"/>
          <w:szCs w:val="28"/>
        </w:rPr>
        <w:t>«</w:t>
      </w:r>
      <w:r w:rsidR="00A956A2" w:rsidRPr="00A956A2">
        <w:rPr>
          <w:sz w:val="28"/>
          <w:szCs w:val="28"/>
        </w:rPr>
        <w:t>РедТакси</w:t>
      </w:r>
      <w:r w:rsidR="00A956A2">
        <w:rPr>
          <w:sz w:val="28"/>
          <w:szCs w:val="28"/>
        </w:rPr>
        <w:t>»</w:t>
      </w:r>
      <w:r w:rsidR="00A956A2" w:rsidRPr="00A956A2">
        <w:rPr>
          <w:sz w:val="28"/>
          <w:szCs w:val="28"/>
        </w:rPr>
        <w:t xml:space="preserve">, </w:t>
      </w:r>
      <w:r w:rsidR="00A956A2">
        <w:rPr>
          <w:sz w:val="28"/>
          <w:szCs w:val="28"/>
        </w:rPr>
        <w:t>«</w:t>
      </w:r>
      <w:r w:rsidR="00A956A2" w:rsidRPr="00A956A2">
        <w:rPr>
          <w:sz w:val="28"/>
          <w:szCs w:val="28"/>
        </w:rPr>
        <w:t>Сатурн</w:t>
      </w:r>
      <w:r w:rsidR="00A956A2">
        <w:rPr>
          <w:sz w:val="28"/>
          <w:szCs w:val="28"/>
        </w:rPr>
        <w:t>»)</w:t>
      </w:r>
      <w:r w:rsidR="00653823">
        <w:rPr>
          <w:sz w:val="28"/>
          <w:szCs w:val="28"/>
        </w:rPr>
        <w:t>.</w:t>
      </w:r>
    </w:p>
    <w:p w14:paraId="3023C46C" w14:textId="0D25D314" w:rsidR="00BF5308" w:rsidRDefault="00BE5DEF" w:rsidP="001F0EE4">
      <w:pPr>
        <w:autoSpaceDE w:val="0"/>
        <w:autoSpaceDN w:val="0"/>
        <w:adjustRightInd w:val="0"/>
        <w:spacing w:line="360" w:lineRule="auto"/>
        <w:jc w:val="both"/>
        <w:rPr>
          <w:sz w:val="28"/>
          <w:szCs w:val="28"/>
        </w:rPr>
      </w:pPr>
      <w:r>
        <w:rPr>
          <w:sz w:val="28"/>
          <w:szCs w:val="28"/>
        </w:rPr>
        <w:tab/>
        <w:t xml:space="preserve">В границах отдельных субъектов Российской Федерации </w:t>
      </w:r>
      <w:r w:rsidR="00C3125B">
        <w:rPr>
          <w:sz w:val="28"/>
          <w:szCs w:val="28"/>
        </w:rPr>
        <w:t xml:space="preserve">на 1 квартал 2019 года </w:t>
      </w:r>
      <w:r w:rsidR="00A04C88">
        <w:rPr>
          <w:sz w:val="28"/>
          <w:szCs w:val="28"/>
        </w:rPr>
        <w:t>занимают</w:t>
      </w:r>
      <w:r w:rsidR="00653823">
        <w:rPr>
          <w:sz w:val="28"/>
          <w:szCs w:val="28"/>
        </w:rPr>
        <w:t xml:space="preserve"> доминирующее положение локальные игроки.</w:t>
      </w:r>
    </w:p>
    <w:p w14:paraId="5241F7DB" w14:textId="3A6A6489" w:rsidR="008D4318" w:rsidRDefault="00117FBA" w:rsidP="00B12A82">
      <w:pPr>
        <w:autoSpaceDE w:val="0"/>
        <w:autoSpaceDN w:val="0"/>
        <w:adjustRightInd w:val="0"/>
        <w:spacing w:line="360" w:lineRule="auto"/>
        <w:jc w:val="both"/>
        <w:rPr>
          <w:sz w:val="28"/>
          <w:szCs w:val="28"/>
        </w:rPr>
      </w:pPr>
      <w:r>
        <w:rPr>
          <w:sz w:val="28"/>
          <w:szCs w:val="28"/>
        </w:rPr>
        <w:tab/>
      </w:r>
      <w:r w:rsidR="00B12A82">
        <w:rPr>
          <w:sz w:val="28"/>
          <w:szCs w:val="28"/>
        </w:rPr>
        <w:t>Ценообразование пассажирских перевозок легковым такси фактически осуществляется агрегаторами такси</w:t>
      </w:r>
      <w:r w:rsidR="0030359F">
        <w:rPr>
          <w:sz w:val="28"/>
          <w:szCs w:val="28"/>
        </w:rPr>
        <w:t>.</w:t>
      </w:r>
    </w:p>
    <w:p w14:paraId="1E9FAA99" w14:textId="43816BB8" w:rsidR="0030359F" w:rsidRDefault="0030359F" w:rsidP="00B12A82">
      <w:pPr>
        <w:autoSpaceDE w:val="0"/>
        <w:autoSpaceDN w:val="0"/>
        <w:adjustRightInd w:val="0"/>
        <w:spacing w:line="360" w:lineRule="auto"/>
        <w:jc w:val="both"/>
        <w:rPr>
          <w:sz w:val="28"/>
          <w:szCs w:val="28"/>
        </w:rPr>
      </w:pPr>
      <w:r>
        <w:rPr>
          <w:sz w:val="28"/>
          <w:szCs w:val="28"/>
        </w:rPr>
        <w:lastRenderedPageBreak/>
        <w:tab/>
        <w:t>Учитывая изложенное, необходимо усилить антимонопольный контроль при осуществлении экономической концентрации на рынке агрегаторов такси, тщательно следить за поведением участников рынка с целью недопущения ограничения конкуренции и ущемления прав третьих лиц.</w:t>
      </w:r>
    </w:p>
    <w:p w14:paraId="1FF7667A" w14:textId="4A884AF5" w:rsidR="0030359F" w:rsidRDefault="0030359F" w:rsidP="00B12A82">
      <w:pPr>
        <w:autoSpaceDE w:val="0"/>
        <w:autoSpaceDN w:val="0"/>
        <w:adjustRightInd w:val="0"/>
        <w:spacing w:line="360" w:lineRule="auto"/>
        <w:jc w:val="both"/>
        <w:rPr>
          <w:sz w:val="28"/>
          <w:szCs w:val="28"/>
        </w:rPr>
      </w:pPr>
      <w:r>
        <w:rPr>
          <w:sz w:val="28"/>
          <w:szCs w:val="28"/>
        </w:rPr>
        <w:tab/>
        <w:t>Целесообразно через некоторое время (2-3 года) повторно провести анализ рынка агрегаторов такси, уделив внимание следующим аспектам:</w:t>
      </w:r>
    </w:p>
    <w:p w14:paraId="663BBD9D" w14:textId="3AA5BD76" w:rsidR="0030359F" w:rsidRDefault="0030359F" w:rsidP="00B12A82">
      <w:pPr>
        <w:autoSpaceDE w:val="0"/>
        <w:autoSpaceDN w:val="0"/>
        <w:adjustRightInd w:val="0"/>
        <w:spacing w:line="360" w:lineRule="auto"/>
        <w:jc w:val="both"/>
        <w:rPr>
          <w:sz w:val="28"/>
          <w:szCs w:val="28"/>
        </w:rPr>
      </w:pPr>
      <w:r>
        <w:rPr>
          <w:sz w:val="28"/>
          <w:szCs w:val="28"/>
        </w:rPr>
        <w:tab/>
        <w:t xml:space="preserve">- влияние косвенных сетевых эффектов, при которых участник рынка может оказывать </w:t>
      </w:r>
      <w:r w:rsidR="00E51E55">
        <w:rPr>
          <w:sz w:val="28"/>
          <w:szCs w:val="28"/>
        </w:rPr>
        <w:t>привлекать</w:t>
      </w:r>
      <w:r w:rsidR="0095002E">
        <w:rPr>
          <w:sz w:val="28"/>
          <w:szCs w:val="28"/>
        </w:rPr>
        <w:t xml:space="preserve"> </w:t>
      </w:r>
      <w:r w:rsidR="00E51E55">
        <w:rPr>
          <w:sz w:val="28"/>
          <w:szCs w:val="28"/>
        </w:rPr>
        <w:t>/</w:t>
      </w:r>
      <w:r w:rsidR="0095002E">
        <w:rPr>
          <w:sz w:val="28"/>
          <w:szCs w:val="28"/>
        </w:rPr>
        <w:t xml:space="preserve"> </w:t>
      </w:r>
      <w:r w:rsidR="00E51E55">
        <w:rPr>
          <w:sz w:val="28"/>
          <w:szCs w:val="28"/>
        </w:rPr>
        <w:t>удерживать</w:t>
      </w:r>
      <w:r>
        <w:rPr>
          <w:sz w:val="28"/>
          <w:szCs w:val="28"/>
        </w:rPr>
        <w:t xml:space="preserve"> потребителей через диверсификацию своих бизнесов (например, когда подписка на сервис потокового вещания музыки дает пассажиру скидки на такси и т.д.), на участников рынка, барьеры входа на рынок и общую конкурентную среду;</w:t>
      </w:r>
    </w:p>
    <w:p w14:paraId="24CD4EF9" w14:textId="2926E73A" w:rsidR="0030359F" w:rsidRDefault="0030359F" w:rsidP="00B12A82">
      <w:pPr>
        <w:autoSpaceDE w:val="0"/>
        <w:autoSpaceDN w:val="0"/>
        <w:adjustRightInd w:val="0"/>
        <w:spacing w:line="360" w:lineRule="auto"/>
        <w:jc w:val="both"/>
        <w:rPr>
          <w:sz w:val="28"/>
          <w:szCs w:val="28"/>
        </w:rPr>
      </w:pPr>
      <w:r>
        <w:rPr>
          <w:sz w:val="28"/>
          <w:szCs w:val="28"/>
        </w:rPr>
        <w:tab/>
        <w:t>- влияние иных способов перемещения пассажиров, осуществляемых при взаимодействии с</w:t>
      </w:r>
      <w:r w:rsidR="009F5A73">
        <w:rPr>
          <w:sz w:val="28"/>
          <w:szCs w:val="28"/>
        </w:rPr>
        <w:t xml:space="preserve"> иными</w:t>
      </w:r>
      <w:r>
        <w:rPr>
          <w:sz w:val="28"/>
          <w:szCs w:val="28"/>
        </w:rPr>
        <w:t xml:space="preserve"> </w:t>
      </w:r>
      <w:r w:rsidR="009877E5">
        <w:rPr>
          <w:sz w:val="28"/>
          <w:szCs w:val="28"/>
        </w:rPr>
        <w:t xml:space="preserve">агрегаторами / </w:t>
      </w:r>
      <w:r>
        <w:rPr>
          <w:sz w:val="28"/>
          <w:szCs w:val="28"/>
        </w:rPr>
        <w:t>цифровыми платформами</w:t>
      </w:r>
      <w:r w:rsidR="009877E5">
        <w:rPr>
          <w:sz w:val="28"/>
          <w:szCs w:val="28"/>
        </w:rPr>
        <w:t xml:space="preserve"> </w:t>
      </w:r>
      <w:r>
        <w:rPr>
          <w:sz w:val="28"/>
          <w:szCs w:val="28"/>
        </w:rPr>
        <w:t>(каршеринг, «трезвый водитель» и т.д.) на участников рынка, барьеры входа на рынок и общую конкурентную среду</w:t>
      </w:r>
      <w:r w:rsidR="001530EF">
        <w:rPr>
          <w:sz w:val="28"/>
          <w:szCs w:val="28"/>
        </w:rPr>
        <w:t>, в т.ч. вопросы взаимозаменяемости.</w:t>
      </w:r>
    </w:p>
    <w:p w14:paraId="29C42665" w14:textId="77777777" w:rsidR="00B12A82" w:rsidRDefault="00B12A82" w:rsidP="00B12A82">
      <w:pPr>
        <w:autoSpaceDE w:val="0"/>
        <w:autoSpaceDN w:val="0"/>
        <w:adjustRightInd w:val="0"/>
        <w:spacing w:line="360" w:lineRule="auto"/>
        <w:jc w:val="both"/>
        <w:rPr>
          <w:sz w:val="28"/>
          <w:szCs w:val="28"/>
        </w:rPr>
      </w:pPr>
    </w:p>
    <w:p w14:paraId="55661B47" w14:textId="5C1B3D24" w:rsidR="008D4318" w:rsidRDefault="008D4318" w:rsidP="001F0EE4">
      <w:pPr>
        <w:autoSpaceDE w:val="0"/>
        <w:autoSpaceDN w:val="0"/>
        <w:adjustRightInd w:val="0"/>
        <w:spacing w:line="360" w:lineRule="auto"/>
        <w:jc w:val="both"/>
        <w:rPr>
          <w:sz w:val="28"/>
          <w:szCs w:val="28"/>
        </w:rPr>
      </w:pPr>
      <w:r>
        <w:rPr>
          <w:sz w:val="28"/>
          <w:szCs w:val="28"/>
        </w:rPr>
        <w:t xml:space="preserve">Приложение 1: </w:t>
      </w:r>
      <w:r w:rsidR="00820A3D">
        <w:rPr>
          <w:sz w:val="28"/>
          <w:szCs w:val="28"/>
        </w:rPr>
        <w:t>электронная таблица с перечнем участников рынка</w:t>
      </w:r>
    </w:p>
    <w:p w14:paraId="50F8F175" w14:textId="7FF55FEF" w:rsidR="00990C52" w:rsidRDefault="00990C52" w:rsidP="001F0EE4">
      <w:pPr>
        <w:autoSpaceDE w:val="0"/>
        <w:autoSpaceDN w:val="0"/>
        <w:adjustRightInd w:val="0"/>
        <w:spacing w:line="360" w:lineRule="auto"/>
        <w:jc w:val="both"/>
        <w:rPr>
          <w:sz w:val="28"/>
          <w:szCs w:val="28"/>
        </w:rPr>
      </w:pPr>
      <w:r>
        <w:rPr>
          <w:sz w:val="28"/>
          <w:szCs w:val="28"/>
        </w:rPr>
        <w:t xml:space="preserve">Приложение 2: </w:t>
      </w:r>
      <w:r w:rsidR="00820A3D">
        <w:rPr>
          <w:sz w:val="28"/>
          <w:szCs w:val="28"/>
        </w:rPr>
        <w:t>графики долей участников рынка</w:t>
      </w:r>
    </w:p>
    <w:p w14:paraId="0EB43967" w14:textId="53A9FD54" w:rsidR="008C3189" w:rsidRDefault="008C3189" w:rsidP="00656EEA">
      <w:pPr>
        <w:autoSpaceDE w:val="0"/>
        <w:autoSpaceDN w:val="0"/>
        <w:adjustRightInd w:val="0"/>
        <w:spacing w:line="360" w:lineRule="auto"/>
        <w:jc w:val="both"/>
        <w:rPr>
          <w:rStyle w:val="ad"/>
          <w:b w:val="0"/>
          <w:sz w:val="28"/>
          <w:szCs w:val="28"/>
        </w:rPr>
      </w:pPr>
    </w:p>
    <w:p w14:paraId="3B686498" w14:textId="77777777" w:rsidR="008C7E26" w:rsidRDefault="008C7E26" w:rsidP="00656EEA">
      <w:pPr>
        <w:autoSpaceDE w:val="0"/>
        <w:autoSpaceDN w:val="0"/>
        <w:adjustRightInd w:val="0"/>
        <w:spacing w:line="360" w:lineRule="auto"/>
        <w:jc w:val="both"/>
        <w:rPr>
          <w:rStyle w:val="ad"/>
          <w:b w:val="0"/>
          <w:sz w:val="28"/>
          <w:szCs w:val="28"/>
        </w:rPr>
      </w:pPr>
    </w:p>
    <w:p w14:paraId="7A292E51" w14:textId="2EE7F655" w:rsidR="00DF3F7A" w:rsidRDefault="00656EEA" w:rsidP="008C3189">
      <w:pPr>
        <w:autoSpaceDE w:val="0"/>
        <w:autoSpaceDN w:val="0"/>
        <w:adjustRightInd w:val="0"/>
        <w:spacing w:line="360" w:lineRule="auto"/>
        <w:jc w:val="both"/>
        <w:rPr>
          <w:rStyle w:val="ad"/>
          <w:b w:val="0"/>
          <w:sz w:val="28"/>
          <w:szCs w:val="28"/>
        </w:rPr>
      </w:pPr>
      <w:r>
        <w:rPr>
          <w:rStyle w:val="ad"/>
          <w:b w:val="0"/>
          <w:sz w:val="28"/>
          <w:szCs w:val="28"/>
        </w:rPr>
        <w:t>Начальник Управления</w:t>
      </w:r>
      <w:r>
        <w:rPr>
          <w:rStyle w:val="ad"/>
          <w:b w:val="0"/>
          <w:sz w:val="28"/>
          <w:szCs w:val="28"/>
        </w:rPr>
        <w:tab/>
      </w:r>
      <w:r>
        <w:rPr>
          <w:rStyle w:val="ad"/>
          <w:b w:val="0"/>
          <w:sz w:val="28"/>
          <w:szCs w:val="28"/>
        </w:rPr>
        <w:tab/>
      </w:r>
      <w:r>
        <w:rPr>
          <w:rStyle w:val="ad"/>
          <w:b w:val="0"/>
          <w:sz w:val="28"/>
          <w:szCs w:val="28"/>
        </w:rPr>
        <w:tab/>
      </w:r>
      <w:r>
        <w:rPr>
          <w:rStyle w:val="ad"/>
          <w:b w:val="0"/>
          <w:sz w:val="28"/>
          <w:szCs w:val="28"/>
        </w:rPr>
        <w:tab/>
      </w:r>
      <w:r>
        <w:rPr>
          <w:rStyle w:val="ad"/>
          <w:b w:val="0"/>
          <w:sz w:val="28"/>
          <w:szCs w:val="28"/>
        </w:rPr>
        <w:tab/>
      </w:r>
      <w:r>
        <w:rPr>
          <w:rStyle w:val="ad"/>
          <w:b w:val="0"/>
          <w:sz w:val="28"/>
          <w:szCs w:val="28"/>
        </w:rPr>
        <w:tab/>
      </w:r>
      <w:r>
        <w:rPr>
          <w:rStyle w:val="ad"/>
          <w:b w:val="0"/>
          <w:sz w:val="28"/>
          <w:szCs w:val="28"/>
        </w:rPr>
        <w:tab/>
      </w:r>
      <w:r>
        <w:rPr>
          <w:rStyle w:val="ad"/>
          <w:b w:val="0"/>
          <w:sz w:val="28"/>
          <w:szCs w:val="28"/>
        </w:rPr>
        <w:tab/>
        <w:t xml:space="preserve">     Е.А. Заева</w:t>
      </w:r>
    </w:p>
    <w:p w14:paraId="13E1EFED" w14:textId="5113D70A" w:rsidR="008C7E26" w:rsidRDefault="008C7E26" w:rsidP="008C3189">
      <w:pPr>
        <w:autoSpaceDE w:val="0"/>
        <w:autoSpaceDN w:val="0"/>
        <w:adjustRightInd w:val="0"/>
        <w:spacing w:line="360" w:lineRule="auto"/>
        <w:jc w:val="both"/>
        <w:rPr>
          <w:rStyle w:val="ad"/>
          <w:b w:val="0"/>
          <w:sz w:val="28"/>
          <w:szCs w:val="28"/>
        </w:rPr>
      </w:pPr>
    </w:p>
    <w:p w14:paraId="012D6856" w14:textId="46086C94" w:rsidR="008C7E26" w:rsidRDefault="008C7E26" w:rsidP="008C3189">
      <w:pPr>
        <w:autoSpaceDE w:val="0"/>
        <w:autoSpaceDN w:val="0"/>
        <w:adjustRightInd w:val="0"/>
        <w:spacing w:line="360" w:lineRule="auto"/>
        <w:jc w:val="both"/>
        <w:rPr>
          <w:rStyle w:val="ad"/>
          <w:b w:val="0"/>
          <w:sz w:val="28"/>
          <w:szCs w:val="28"/>
        </w:rPr>
      </w:pPr>
    </w:p>
    <w:p w14:paraId="4C3A5297" w14:textId="747F5494" w:rsidR="008C7E26" w:rsidRDefault="008C7E26" w:rsidP="008C3189">
      <w:pPr>
        <w:autoSpaceDE w:val="0"/>
        <w:autoSpaceDN w:val="0"/>
        <w:adjustRightInd w:val="0"/>
        <w:spacing w:line="360" w:lineRule="auto"/>
        <w:jc w:val="both"/>
        <w:rPr>
          <w:rStyle w:val="ad"/>
          <w:b w:val="0"/>
          <w:sz w:val="28"/>
          <w:szCs w:val="28"/>
        </w:rPr>
      </w:pPr>
    </w:p>
    <w:p w14:paraId="0BE54E5E" w14:textId="76FC2D1C" w:rsidR="008C7E26" w:rsidRDefault="008C7E26" w:rsidP="008C3189">
      <w:pPr>
        <w:autoSpaceDE w:val="0"/>
        <w:autoSpaceDN w:val="0"/>
        <w:adjustRightInd w:val="0"/>
        <w:spacing w:line="360" w:lineRule="auto"/>
        <w:jc w:val="both"/>
        <w:rPr>
          <w:rStyle w:val="ad"/>
          <w:b w:val="0"/>
          <w:sz w:val="28"/>
          <w:szCs w:val="28"/>
        </w:rPr>
      </w:pPr>
    </w:p>
    <w:p w14:paraId="435B7785" w14:textId="2704F5F8" w:rsidR="008C7E26" w:rsidRDefault="008C7E26" w:rsidP="008C3189">
      <w:pPr>
        <w:autoSpaceDE w:val="0"/>
        <w:autoSpaceDN w:val="0"/>
        <w:adjustRightInd w:val="0"/>
        <w:spacing w:line="360" w:lineRule="auto"/>
        <w:jc w:val="both"/>
        <w:rPr>
          <w:rStyle w:val="ad"/>
          <w:b w:val="0"/>
          <w:sz w:val="28"/>
          <w:szCs w:val="28"/>
        </w:rPr>
      </w:pPr>
    </w:p>
    <w:p w14:paraId="5F971057" w14:textId="415AB638" w:rsidR="008C7E26" w:rsidRDefault="008C7E26" w:rsidP="008C3189">
      <w:pPr>
        <w:autoSpaceDE w:val="0"/>
        <w:autoSpaceDN w:val="0"/>
        <w:adjustRightInd w:val="0"/>
        <w:spacing w:line="360" w:lineRule="auto"/>
        <w:jc w:val="both"/>
        <w:rPr>
          <w:rStyle w:val="ad"/>
          <w:b w:val="0"/>
          <w:sz w:val="28"/>
          <w:szCs w:val="28"/>
        </w:rPr>
      </w:pPr>
    </w:p>
    <w:p w14:paraId="6512BE07" w14:textId="5E8ACBF0" w:rsidR="008C7E26" w:rsidRPr="008C7E26" w:rsidRDefault="008C7E26" w:rsidP="008C3189">
      <w:pPr>
        <w:autoSpaceDE w:val="0"/>
        <w:autoSpaceDN w:val="0"/>
        <w:adjustRightInd w:val="0"/>
        <w:spacing w:line="360" w:lineRule="auto"/>
        <w:jc w:val="both"/>
        <w:rPr>
          <w:sz w:val="20"/>
          <w:szCs w:val="20"/>
        </w:rPr>
      </w:pPr>
    </w:p>
    <w:sectPr w:rsidR="008C7E26" w:rsidRPr="008C7E26" w:rsidSect="009357D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11980" w14:textId="77777777" w:rsidR="00E6200A" w:rsidRDefault="00E6200A" w:rsidP="00CB451C">
      <w:r>
        <w:separator/>
      </w:r>
    </w:p>
  </w:endnote>
  <w:endnote w:type="continuationSeparator" w:id="0">
    <w:p w14:paraId="39A9E9E9" w14:textId="77777777" w:rsidR="00E6200A" w:rsidRDefault="00E6200A" w:rsidP="00CB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EFE6D" w14:textId="77777777" w:rsidR="00E6200A" w:rsidRDefault="00E6200A" w:rsidP="00CB451C">
      <w:r>
        <w:separator/>
      </w:r>
    </w:p>
  </w:footnote>
  <w:footnote w:type="continuationSeparator" w:id="0">
    <w:p w14:paraId="33BED0D0" w14:textId="77777777" w:rsidR="00E6200A" w:rsidRDefault="00E6200A" w:rsidP="00CB4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910294"/>
      <w:docPartObj>
        <w:docPartGallery w:val="Page Numbers (Top of Page)"/>
        <w:docPartUnique/>
      </w:docPartObj>
    </w:sdtPr>
    <w:sdtEndPr/>
    <w:sdtContent>
      <w:p w14:paraId="2C12A687" w14:textId="77777777" w:rsidR="00FD7F06" w:rsidRDefault="00FD7F06">
        <w:pPr>
          <w:pStyle w:val="af1"/>
          <w:jc w:val="center"/>
        </w:pPr>
        <w:r>
          <w:fldChar w:fldCharType="begin"/>
        </w:r>
        <w:r>
          <w:instrText>PAGE   \* MERGEFORMAT</w:instrText>
        </w:r>
        <w:r>
          <w:fldChar w:fldCharType="separate"/>
        </w:r>
        <w:r>
          <w:rPr>
            <w:noProof/>
          </w:rPr>
          <w:t>28</w:t>
        </w:r>
        <w:r>
          <w:fldChar w:fldCharType="end"/>
        </w:r>
      </w:p>
    </w:sdtContent>
  </w:sdt>
  <w:p w14:paraId="628B54B8" w14:textId="77777777" w:rsidR="00FD7F06" w:rsidRDefault="00FD7F0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285320"/>
      <w:docPartObj>
        <w:docPartGallery w:val="Page Numbers (Top of Page)"/>
        <w:docPartUnique/>
      </w:docPartObj>
    </w:sdtPr>
    <w:sdtEndPr/>
    <w:sdtContent>
      <w:p w14:paraId="76C5E91E" w14:textId="3DB1D693" w:rsidR="00FD7F06" w:rsidRDefault="00FD7F06">
        <w:pPr>
          <w:pStyle w:val="af1"/>
          <w:jc w:val="center"/>
        </w:pPr>
        <w:r>
          <w:fldChar w:fldCharType="begin"/>
        </w:r>
        <w:r>
          <w:instrText>PAGE   \* MERGEFORMAT</w:instrText>
        </w:r>
        <w:r>
          <w:fldChar w:fldCharType="separate"/>
        </w:r>
        <w:r>
          <w:rPr>
            <w:noProof/>
          </w:rPr>
          <w:t>47</w:t>
        </w:r>
        <w:r>
          <w:fldChar w:fldCharType="end"/>
        </w:r>
      </w:p>
    </w:sdtContent>
  </w:sdt>
  <w:p w14:paraId="69AA59C5" w14:textId="77777777" w:rsidR="00FD7F06" w:rsidRDefault="00FD7F0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393"/>
    <w:multiLevelType w:val="hybridMultilevel"/>
    <w:tmpl w:val="FD3A686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D533F2"/>
    <w:multiLevelType w:val="hybridMultilevel"/>
    <w:tmpl w:val="09148B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29A649C"/>
    <w:multiLevelType w:val="hybridMultilevel"/>
    <w:tmpl w:val="93C685B8"/>
    <w:lvl w:ilvl="0" w:tplc="6AA80B8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172644D4"/>
    <w:multiLevelType w:val="hybridMultilevel"/>
    <w:tmpl w:val="6E424604"/>
    <w:lvl w:ilvl="0" w:tplc="6B6C6F5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D675E9"/>
    <w:multiLevelType w:val="hybridMultilevel"/>
    <w:tmpl w:val="64EE7CD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2BA21EFC"/>
    <w:multiLevelType w:val="hybridMultilevel"/>
    <w:tmpl w:val="14F08F5E"/>
    <w:lvl w:ilvl="0" w:tplc="319CAD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CB96A17"/>
    <w:multiLevelType w:val="hybridMultilevel"/>
    <w:tmpl w:val="A67ECD66"/>
    <w:lvl w:ilvl="0" w:tplc="83083F6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D92788B"/>
    <w:multiLevelType w:val="hybridMultilevel"/>
    <w:tmpl w:val="69FE9A12"/>
    <w:lvl w:ilvl="0" w:tplc="FBB86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FCF629D"/>
    <w:multiLevelType w:val="hybridMultilevel"/>
    <w:tmpl w:val="BDA86388"/>
    <w:lvl w:ilvl="0" w:tplc="FA2290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3FF785D"/>
    <w:multiLevelType w:val="hybridMultilevel"/>
    <w:tmpl w:val="8050F8E6"/>
    <w:lvl w:ilvl="0" w:tplc="60365A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7C5C96"/>
    <w:multiLevelType w:val="hybridMultilevel"/>
    <w:tmpl w:val="46F20114"/>
    <w:lvl w:ilvl="0" w:tplc="E83ABA66">
      <w:start w:val="1"/>
      <w:numFmt w:val="decimal"/>
      <w:lvlText w:val="%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C465D8"/>
    <w:multiLevelType w:val="hybridMultilevel"/>
    <w:tmpl w:val="BC6C28AE"/>
    <w:lvl w:ilvl="0" w:tplc="AE0465D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2D81A8C"/>
    <w:multiLevelType w:val="hybridMultilevel"/>
    <w:tmpl w:val="9BE663C0"/>
    <w:lvl w:ilvl="0" w:tplc="53EE501C">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15:restartNumberingAfterBreak="0">
    <w:nsid w:val="48812DE2"/>
    <w:multiLevelType w:val="hybridMultilevel"/>
    <w:tmpl w:val="9BE663C0"/>
    <w:lvl w:ilvl="0" w:tplc="53EE501C">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4" w15:restartNumberingAfterBreak="0">
    <w:nsid w:val="52D339C1"/>
    <w:multiLevelType w:val="hybridMultilevel"/>
    <w:tmpl w:val="4E2AFDDA"/>
    <w:lvl w:ilvl="0" w:tplc="74D20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67E6844"/>
    <w:multiLevelType w:val="hybridMultilevel"/>
    <w:tmpl w:val="E71A8334"/>
    <w:lvl w:ilvl="0" w:tplc="1CD0A85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59043C87"/>
    <w:multiLevelType w:val="hybridMultilevel"/>
    <w:tmpl w:val="BC6C28AE"/>
    <w:lvl w:ilvl="0" w:tplc="AE0465D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D1654FF"/>
    <w:multiLevelType w:val="hybridMultilevel"/>
    <w:tmpl w:val="3E74494E"/>
    <w:lvl w:ilvl="0" w:tplc="FB9085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6050342F"/>
    <w:multiLevelType w:val="multilevel"/>
    <w:tmpl w:val="8E8620F4"/>
    <w:lvl w:ilvl="0">
      <w:start w:val="6"/>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15:restartNumberingAfterBreak="0">
    <w:nsid w:val="6584545F"/>
    <w:multiLevelType w:val="multilevel"/>
    <w:tmpl w:val="B21EE0AA"/>
    <w:lvl w:ilvl="0">
      <w:start w:val="5"/>
      <w:numFmt w:val="decimal"/>
      <w:lvlText w:val="%1."/>
      <w:lvlJc w:val="left"/>
      <w:pPr>
        <w:ind w:left="720" w:hanging="360"/>
      </w:pPr>
      <w:rPr>
        <w:rFonts w:hint="default"/>
      </w:rPr>
    </w:lvl>
    <w:lvl w:ilvl="1">
      <w:start w:val="1"/>
      <w:numFmt w:val="decimal"/>
      <w:isLgl/>
      <w:lvlText w:val="%1.%2."/>
      <w:lvlJc w:val="left"/>
      <w:pPr>
        <w:ind w:left="637" w:hanging="49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672C44"/>
    <w:multiLevelType w:val="hybridMultilevel"/>
    <w:tmpl w:val="4E2AFDDA"/>
    <w:lvl w:ilvl="0" w:tplc="74D20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7F9795D"/>
    <w:multiLevelType w:val="hybridMultilevel"/>
    <w:tmpl w:val="AD68F7FE"/>
    <w:lvl w:ilvl="0" w:tplc="5E92A2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9CE439A"/>
    <w:multiLevelType w:val="hybridMultilevel"/>
    <w:tmpl w:val="8CA2946A"/>
    <w:lvl w:ilvl="0" w:tplc="2D4E5266">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EEB7E26"/>
    <w:multiLevelType w:val="hybridMultilevel"/>
    <w:tmpl w:val="AE86BFC6"/>
    <w:lvl w:ilvl="0" w:tplc="3ABCB7A6">
      <w:start w:val="1"/>
      <w:numFmt w:val="decimal"/>
      <w:lvlText w:val="%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84676F"/>
    <w:multiLevelType w:val="hybridMultilevel"/>
    <w:tmpl w:val="EB8AD3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5447460"/>
    <w:multiLevelType w:val="hybridMultilevel"/>
    <w:tmpl w:val="D26876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77321C81"/>
    <w:multiLevelType w:val="hybridMultilevel"/>
    <w:tmpl w:val="3F086EC6"/>
    <w:lvl w:ilvl="0" w:tplc="082CC2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A9D36CD"/>
    <w:multiLevelType w:val="hybridMultilevel"/>
    <w:tmpl w:val="95A68D1C"/>
    <w:lvl w:ilvl="0" w:tplc="AC8AA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25"/>
  </w:num>
  <w:num w:numId="3">
    <w:abstractNumId w:val="24"/>
  </w:num>
  <w:num w:numId="4">
    <w:abstractNumId w:val="4"/>
  </w:num>
  <w:num w:numId="5">
    <w:abstractNumId w:val="1"/>
  </w:num>
  <w:num w:numId="6">
    <w:abstractNumId w:val="19"/>
  </w:num>
  <w:num w:numId="7">
    <w:abstractNumId w:val="18"/>
  </w:num>
  <w:num w:numId="8">
    <w:abstractNumId w:val="2"/>
  </w:num>
  <w:num w:numId="9">
    <w:abstractNumId w:val="9"/>
  </w:num>
  <w:num w:numId="10">
    <w:abstractNumId w:val="7"/>
  </w:num>
  <w:num w:numId="11">
    <w:abstractNumId w:val="17"/>
  </w:num>
  <w:num w:numId="12">
    <w:abstractNumId w:val="15"/>
  </w:num>
  <w:num w:numId="13">
    <w:abstractNumId w:val="6"/>
  </w:num>
  <w:num w:numId="14">
    <w:abstractNumId w:val="13"/>
  </w:num>
  <w:num w:numId="15">
    <w:abstractNumId w:val="12"/>
  </w:num>
  <w:num w:numId="16">
    <w:abstractNumId w:val="8"/>
  </w:num>
  <w:num w:numId="17">
    <w:abstractNumId w:val="23"/>
  </w:num>
  <w:num w:numId="18">
    <w:abstractNumId w:val="14"/>
  </w:num>
  <w:num w:numId="19">
    <w:abstractNumId w:val="10"/>
  </w:num>
  <w:num w:numId="20">
    <w:abstractNumId w:val="20"/>
  </w:num>
  <w:num w:numId="21">
    <w:abstractNumId w:val="27"/>
  </w:num>
  <w:num w:numId="22">
    <w:abstractNumId w:val="3"/>
  </w:num>
  <w:num w:numId="23">
    <w:abstractNumId w:val="0"/>
  </w:num>
  <w:num w:numId="24">
    <w:abstractNumId w:val="11"/>
  </w:num>
  <w:num w:numId="25">
    <w:abstractNumId w:val="21"/>
  </w:num>
  <w:num w:numId="26">
    <w:abstractNumId w:val="5"/>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4F"/>
    <w:rsid w:val="00001B04"/>
    <w:rsid w:val="000033C4"/>
    <w:rsid w:val="00004B7B"/>
    <w:rsid w:val="00005EEF"/>
    <w:rsid w:val="00007C69"/>
    <w:rsid w:val="000101B4"/>
    <w:rsid w:val="00011D8C"/>
    <w:rsid w:val="000202F6"/>
    <w:rsid w:val="000212BF"/>
    <w:rsid w:val="00021610"/>
    <w:rsid w:val="000222BD"/>
    <w:rsid w:val="00024D01"/>
    <w:rsid w:val="00025046"/>
    <w:rsid w:val="000250E4"/>
    <w:rsid w:val="0002522C"/>
    <w:rsid w:val="00027059"/>
    <w:rsid w:val="00027FC2"/>
    <w:rsid w:val="00031A67"/>
    <w:rsid w:val="00032E86"/>
    <w:rsid w:val="000330B5"/>
    <w:rsid w:val="000334DC"/>
    <w:rsid w:val="000340E8"/>
    <w:rsid w:val="00034136"/>
    <w:rsid w:val="00034E40"/>
    <w:rsid w:val="00035471"/>
    <w:rsid w:val="0003564B"/>
    <w:rsid w:val="0003570A"/>
    <w:rsid w:val="00035BBC"/>
    <w:rsid w:val="00035D10"/>
    <w:rsid w:val="0003674F"/>
    <w:rsid w:val="00037DC6"/>
    <w:rsid w:val="00041B06"/>
    <w:rsid w:val="000429F1"/>
    <w:rsid w:val="000431C7"/>
    <w:rsid w:val="00043C9D"/>
    <w:rsid w:val="00043F80"/>
    <w:rsid w:val="000479F1"/>
    <w:rsid w:val="00047AAF"/>
    <w:rsid w:val="0005067A"/>
    <w:rsid w:val="000506A7"/>
    <w:rsid w:val="0005106D"/>
    <w:rsid w:val="00051771"/>
    <w:rsid w:val="00052317"/>
    <w:rsid w:val="000525E6"/>
    <w:rsid w:val="00052E14"/>
    <w:rsid w:val="00053766"/>
    <w:rsid w:val="00055474"/>
    <w:rsid w:val="00056415"/>
    <w:rsid w:val="00062CC7"/>
    <w:rsid w:val="00063728"/>
    <w:rsid w:val="00070DA4"/>
    <w:rsid w:val="00071396"/>
    <w:rsid w:val="00073167"/>
    <w:rsid w:val="00073BDB"/>
    <w:rsid w:val="00076FC3"/>
    <w:rsid w:val="000773C4"/>
    <w:rsid w:val="00077B99"/>
    <w:rsid w:val="000800E8"/>
    <w:rsid w:val="00080667"/>
    <w:rsid w:val="00080AA5"/>
    <w:rsid w:val="000823CB"/>
    <w:rsid w:val="000837C8"/>
    <w:rsid w:val="00083B2C"/>
    <w:rsid w:val="00084F80"/>
    <w:rsid w:val="00085A66"/>
    <w:rsid w:val="00087A2B"/>
    <w:rsid w:val="00090CA9"/>
    <w:rsid w:val="00091432"/>
    <w:rsid w:val="000922FD"/>
    <w:rsid w:val="00092789"/>
    <w:rsid w:val="000934A0"/>
    <w:rsid w:val="000934F3"/>
    <w:rsid w:val="00093F69"/>
    <w:rsid w:val="000944F6"/>
    <w:rsid w:val="00094A05"/>
    <w:rsid w:val="0009537B"/>
    <w:rsid w:val="0009613C"/>
    <w:rsid w:val="000962BA"/>
    <w:rsid w:val="000967B8"/>
    <w:rsid w:val="00096C4B"/>
    <w:rsid w:val="00096F2E"/>
    <w:rsid w:val="000978C1"/>
    <w:rsid w:val="000979D5"/>
    <w:rsid w:val="000A3F30"/>
    <w:rsid w:val="000A552D"/>
    <w:rsid w:val="000A553D"/>
    <w:rsid w:val="000A5847"/>
    <w:rsid w:val="000B406A"/>
    <w:rsid w:val="000B64DE"/>
    <w:rsid w:val="000C0673"/>
    <w:rsid w:val="000C35D9"/>
    <w:rsid w:val="000C4BB6"/>
    <w:rsid w:val="000D0FD4"/>
    <w:rsid w:val="000D208E"/>
    <w:rsid w:val="000D3EBF"/>
    <w:rsid w:val="000D4973"/>
    <w:rsid w:val="000D4CB3"/>
    <w:rsid w:val="000D5EA5"/>
    <w:rsid w:val="000D6DF7"/>
    <w:rsid w:val="000D7740"/>
    <w:rsid w:val="000E0228"/>
    <w:rsid w:val="000E0393"/>
    <w:rsid w:val="000E0AF0"/>
    <w:rsid w:val="000E1FE0"/>
    <w:rsid w:val="000E2200"/>
    <w:rsid w:val="000E23E4"/>
    <w:rsid w:val="000E2985"/>
    <w:rsid w:val="000E4CA7"/>
    <w:rsid w:val="000E66D6"/>
    <w:rsid w:val="000E6746"/>
    <w:rsid w:val="000E7183"/>
    <w:rsid w:val="000F1262"/>
    <w:rsid w:val="000F12A9"/>
    <w:rsid w:val="000F2443"/>
    <w:rsid w:val="000F4D36"/>
    <w:rsid w:val="000F65A1"/>
    <w:rsid w:val="00100A5B"/>
    <w:rsid w:val="00101D4E"/>
    <w:rsid w:val="001042F8"/>
    <w:rsid w:val="0010439E"/>
    <w:rsid w:val="001045B2"/>
    <w:rsid w:val="001054FD"/>
    <w:rsid w:val="00106763"/>
    <w:rsid w:val="0010683B"/>
    <w:rsid w:val="00106E4F"/>
    <w:rsid w:val="00107C44"/>
    <w:rsid w:val="00110525"/>
    <w:rsid w:val="00110862"/>
    <w:rsid w:val="0011096F"/>
    <w:rsid w:val="00111B71"/>
    <w:rsid w:val="001124EF"/>
    <w:rsid w:val="00112A3C"/>
    <w:rsid w:val="00113745"/>
    <w:rsid w:val="00115514"/>
    <w:rsid w:val="00115E18"/>
    <w:rsid w:val="00116502"/>
    <w:rsid w:val="00116D65"/>
    <w:rsid w:val="00117FBA"/>
    <w:rsid w:val="001225E6"/>
    <w:rsid w:val="001235B8"/>
    <w:rsid w:val="00123686"/>
    <w:rsid w:val="0012406E"/>
    <w:rsid w:val="001244F0"/>
    <w:rsid w:val="0012515C"/>
    <w:rsid w:val="00130ABF"/>
    <w:rsid w:val="0013117B"/>
    <w:rsid w:val="00131B2F"/>
    <w:rsid w:val="00131CC7"/>
    <w:rsid w:val="00131E0B"/>
    <w:rsid w:val="00131E80"/>
    <w:rsid w:val="00132AA8"/>
    <w:rsid w:val="00133964"/>
    <w:rsid w:val="00134D3B"/>
    <w:rsid w:val="00135131"/>
    <w:rsid w:val="001374AF"/>
    <w:rsid w:val="00140B08"/>
    <w:rsid w:val="00142427"/>
    <w:rsid w:val="001429CB"/>
    <w:rsid w:val="00143426"/>
    <w:rsid w:val="00145BFC"/>
    <w:rsid w:val="00145FE9"/>
    <w:rsid w:val="00146118"/>
    <w:rsid w:val="001462FB"/>
    <w:rsid w:val="00147200"/>
    <w:rsid w:val="001500D3"/>
    <w:rsid w:val="00150365"/>
    <w:rsid w:val="00152A28"/>
    <w:rsid w:val="001530EF"/>
    <w:rsid w:val="00153DC8"/>
    <w:rsid w:val="00154931"/>
    <w:rsid w:val="00155205"/>
    <w:rsid w:val="001556DE"/>
    <w:rsid w:val="00156392"/>
    <w:rsid w:val="00157AEE"/>
    <w:rsid w:val="001601F3"/>
    <w:rsid w:val="00160B3B"/>
    <w:rsid w:val="00161129"/>
    <w:rsid w:val="00161555"/>
    <w:rsid w:val="00161D23"/>
    <w:rsid w:val="00164A4E"/>
    <w:rsid w:val="001650EC"/>
    <w:rsid w:val="001652E0"/>
    <w:rsid w:val="001666C2"/>
    <w:rsid w:val="001738CD"/>
    <w:rsid w:val="00173982"/>
    <w:rsid w:val="00173EE8"/>
    <w:rsid w:val="0017478A"/>
    <w:rsid w:val="001759E4"/>
    <w:rsid w:val="00175FB8"/>
    <w:rsid w:val="00176EF3"/>
    <w:rsid w:val="00177482"/>
    <w:rsid w:val="00180198"/>
    <w:rsid w:val="0018030A"/>
    <w:rsid w:val="001813F4"/>
    <w:rsid w:val="001821EB"/>
    <w:rsid w:val="00182843"/>
    <w:rsid w:val="00184A24"/>
    <w:rsid w:val="00186140"/>
    <w:rsid w:val="0018763F"/>
    <w:rsid w:val="00192346"/>
    <w:rsid w:val="00192884"/>
    <w:rsid w:val="00193A7C"/>
    <w:rsid w:val="001946FB"/>
    <w:rsid w:val="001971EC"/>
    <w:rsid w:val="00197873"/>
    <w:rsid w:val="001A1136"/>
    <w:rsid w:val="001A116F"/>
    <w:rsid w:val="001A3BFB"/>
    <w:rsid w:val="001A46BE"/>
    <w:rsid w:val="001A76DD"/>
    <w:rsid w:val="001B17E8"/>
    <w:rsid w:val="001B1C42"/>
    <w:rsid w:val="001B249A"/>
    <w:rsid w:val="001B378A"/>
    <w:rsid w:val="001B3836"/>
    <w:rsid w:val="001B3D0C"/>
    <w:rsid w:val="001B45D8"/>
    <w:rsid w:val="001B4B18"/>
    <w:rsid w:val="001B4C68"/>
    <w:rsid w:val="001B56B5"/>
    <w:rsid w:val="001B6B23"/>
    <w:rsid w:val="001B7238"/>
    <w:rsid w:val="001C0D13"/>
    <w:rsid w:val="001C2B26"/>
    <w:rsid w:val="001C2BB7"/>
    <w:rsid w:val="001C4582"/>
    <w:rsid w:val="001C5983"/>
    <w:rsid w:val="001C5F4F"/>
    <w:rsid w:val="001D11D1"/>
    <w:rsid w:val="001D183F"/>
    <w:rsid w:val="001D2547"/>
    <w:rsid w:val="001D2DB8"/>
    <w:rsid w:val="001D3638"/>
    <w:rsid w:val="001D3EF7"/>
    <w:rsid w:val="001D4224"/>
    <w:rsid w:val="001D4EAE"/>
    <w:rsid w:val="001D52FE"/>
    <w:rsid w:val="001D5535"/>
    <w:rsid w:val="001D6820"/>
    <w:rsid w:val="001D6AA7"/>
    <w:rsid w:val="001D7629"/>
    <w:rsid w:val="001D7942"/>
    <w:rsid w:val="001D7BA3"/>
    <w:rsid w:val="001E0C2F"/>
    <w:rsid w:val="001E2676"/>
    <w:rsid w:val="001E29C8"/>
    <w:rsid w:val="001E63A1"/>
    <w:rsid w:val="001E6F71"/>
    <w:rsid w:val="001F0EE4"/>
    <w:rsid w:val="001F0F2D"/>
    <w:rsid w:val="001F2730"/>
    <w:rsid w:val="001F2D77"/>
    <w:rsid w:val="001F5646"/>
    <w:rsid w:val="00200211"/>
    <w:rsid w:val="00201676"/>
    <w:rsid w:val="002020A9"/>
    <w:rsid w:val="00202C3E"/>
    <w:rsid w:val="00202C8E"/>
    <w:rsid w:val="00204910"/>
    <w:rsid w:val="00210FB7"/>
    <w:rsid w:val="002120DC"/>
    <w:rsid w:val="00213AB4"/>
    <w:rsid w:val="00214893"/>
    <w:rsid w:val="00216061"/>
    <w:rsid w:val="0021738E"/>
    <w:rsid w:val="00220896"/>
    <w:rsid w:val="002218D4"/>
    <w:rsid w:val="00223653"/>
    <w:rsid w:val="00223663"/>
    <w:rsid w:val="002247F6"/>
    <w:rsid w:val="00224A67"/>
    <w:rsid w:val="002268CF"/>
    <w:rsid w:val="00227942"/>
    <w:rsid w:val="00230FC6"/>
    <w:rsid w:val="0023389A"/>
    <w:rsid w:val="00233F4C"/>
    <w:rsid w:val="002347B8"/>
    <w:rsid w:val="002351BE"/>
    <w:rsid w:val="0023529B"/>
    <w:rsid w:val="00240BD5"/>
    <w:rsid w:val="002420A3"/>
    <w:rsid w:val="00242CC1"/>
    <w:rsid w:val="002431FA"/>
    <w:rsid w:val="00244A1E"/>
    <w:rsid w:val="00244FB1"/>
    <w:rsid w:val="00245984"/>
    <w:rsid w:val="00246650"/>
    <w:rsid w:val="00246D39"/>
    <w:rsid w:val="00250FD4"/>
    <w:rsid w:val="00252D1A"/>
    <w:rsid w:val="0025334C"/>
    <w:rsid w:val="0025500F"/>
    <w:rsid w:val="002605E6"/>
    <w:rsid w:val="00261799"/>
    <w:rsid w:val="00261917"/>
    <w:rsid w:val="00262763"/>
    <w:rsid w:val="00265B46"/>
    <w:rsid w:val="002663DE"/>
    <w:rsid w:val="0027018F"/>
    <w:rsid w:val="002704F8"/>
    <w:rsid w:val="00271280"/>
    <w:rsid w:val="002719D4"/>
    <w:rsid w:val="0027233A"/>
    <w:rsid w:val="00273647"/>
    <w:rsid w:val="0027367C"/>
    <w:rsid w:val="002749C8"/>
    <w:rsid w:val="002755AF"/>
    <w:rsid w:val="00276439"/>
    <w:rsid w:val="0027692B"/>
    <w:rsid w:val="0027795C"/>
    <w:rsid w:val="002822AD"/>
    <w:rsid w:val="00283938"/>
    <w:rsid w:val="002839F8"/>
    <w:rsid w:val="00284084"/>
    <w:rsid w:val="00285586"/>
    <w:rsid w:val="00290CD5"/>
    <w:rsid w:val="00291078"/>
    <w:rsid w:val="002911A4"/>
    <w:rsid w:val="00293FAC"/>
    <w:rsid w:val="00295559"/>
    <w:rsid w:val="00296D70"/>
    <w:rsid w:val="00297B59"/>
    <w:rsid w:val="002A0548"/>
    <w:rsid w:val="002A0607"/>
    <w:rsid w:val="002A1566"/>
    <w:rsid w:val="002A1A4C"/>
    <w:rsid w:val="002A209A"/>
    <w:rsid w:val="002A2DE3"/>
    <w:rsid w:val="002A5102"/>
    <w:rsid w:val="002A5D6F"/>
    <w:rsid w:val="002A6530"/>
    <w:rsid w:val="002A6864"/>
    <w:rsid w:val="002A7959"/>
    <w:rsid w:val="002A7F4F"/>
    <w:rsid w:val="002B07C3"/>
    <w:rsid w:val="002B0A47"/>
    <w:rsid w:val="002B267D"/>
    <w:rsid w:val="002B294D"/>
    <w:rsid w:val="002B413A"/>
    <w:rsid w:val="002B49BA"/>
    <w:rsid w:val="002C05FD"/>
    <w:rsid w:val="002C0F1F"/>
    <w:rsid w:val="002C155A"/>
    <w:rsid w:val="002C18FA"/>
    <w:rsid w:val="002C217B"/>
    <w:rsid w:val="002C2304"/>
    <w:rsid w:val="002C256C"/>
    <w:rsid w:val="002C4682"/>
    <w:rsid w:val="002C47CF"/>
    <w:rsid w:val="002C5CB3"/>
    <w:rsid w:val="002D1FAB"/>
    <w:rsid w:val="002D2D9C"/>
    <w:rsid w:val="002D2FC7"/>
    <w:rsid w:val="002D330C"/>
    <w:rsid w:val="002D3841"/>
    <w:rsid w:val="002D41F9"/>
    <w:rsid w:val="002D53E5"/>
    <w:rsid w:val="002D53F6"/>
    <w:rsid w:val="002D55EE"/>
    <w:rsid w:val="002D6D20"/>
    <w:rsid w:val="002E06E6"/>
    <w:rsid w:val="002E1849"/>
    <w:rsid w:val="002E249D"/>
    <w:rsid w:val="002E4727"/>
    <w:rsid w:val="002E7C01"/>
    <w:rsid w:val="002F0774"/>
    <w:rsid w:val="002F0C56"/>
    <w:rsid w:val="002F1738"/>
    <w:rsid w:val="002F1954"/>
    <w:rsid w:val="002F1A31"/>
    <w:rsid w:val="002F2F97"/>
    <w:rsid w:val="002F4CC2"/>
    <w:rsid w:val="002F57B2"/>
    <w:rsid w:val="002F5FD0"/>
    <w:rsid w:val="00300B67"/>
    <w:rsid w:val="00301A90"/>
    <w:rsid w:val="0030239C"/>
    <w:rsid w:val="00302AF3"/>
    <w:rsid w:val="00302DE7"/>
    <w:rsid w:val="0030356C"/>
    <w:rsid w:val="0030359F"/>
    <w:rsid w:val="00303941"/>
    <w:rsid w:val="00304BA5"/>
    <w:rsid w:val="0030689C"/>
    <w:rsid w:val="00311191"/>
    <w:rsid w:val="00311C33"/>
    <w:rsid w:val="003121A3"/>
    <w:rsid w:val="0031284A"/>
    <w:rsid w:val="003128FC"/>
    <w:rsid w:val="0031368D"/>
    <w:rsid w:val="00313A4E"/>
    <w:rsid w:val="0031473E"/>
    <w:rsid w:val="003165B6"/>
    <w:rsid w:val="00317D24"/>
    <w:rsid w:val="0032039D"/>
    <w:rsid w:val="003205B9"/>
    <w:rsid w:val="00321B5E"/>
    <w:rsid w:val="00321DAD"/>
    <w:rsid w:val="003220AE"/>
    <w:rsid w:val="00322F76"/>
    <w:rsid w:val="00325433"/>
    <w:rsid w:val="00325437"/>
    <w:rsid w:val="00325C07"/>
    <w:rsid w:val="00326EB5"/>
    <w:rsid w:val="00327D73"/>
    <w:rsid w:val="00331295"/>
    <w:rsid w:val="003314DB"/>
    <w:rsid w:val="0033325E"/>
    <w:rsid w:val="00333318"/>
    <w:rsid w:val="00336CE3"/>
    <w:rsid w:val="003407B2"/>
    <w:rsid w:val="00341250"/>
    <w:rsid w:val="0034287F"/>
    <w:rsid w:val="00342CC3"/>
    <w:rsid w:val="00343628"/>
    <w:rsid w:val="00343BC7"/>
    <w:rsid w:val="00343F1C"/>
    <w:rsid w:val="003461BB"/>
    <w:rsid w:val="003467D2"/>
    <w:rsid w:val="003468C8"/>
    <w:rsid w:val="00346F05"/>
    <w:rsid w:val="003475CB"/>
    <w:rsid w:val="003509F4"/>
    <w:rsid w:val="0035126D"/>
    <w:rsid w:val="003513C3"/>
    <w:rsid w:val="003515F4"/>
    <w:rsid w:val="00352AF7"/>
    <w:rsid w:val="00352EBE"/>
    <w:rsid w:val="00354723"/>
    <w:rsid w:val="003547EE"/>
    <w:rsid w:val="00354FD8"/>
    <w:rsid w:val="00355315"/>
    <w:rsid w:val="0035561D"/>
    <w:rsid w:val="00355FE2"/>
    <w:rsid w:val="00356299"/>
    <w:rsid w:val="00360AAE"/>
    <w:rsid w:val="00363B9F"/>
    <w:rsid w:val="00364315"/>
    <w:rsid w:val="00364C7E"/>
    <w:rsid w:val="00365593"/>
    <w:rsid w:val="003657A7"/>
    <w:rsid w:val="00365969"/>
    <w:rsid w:val="00365B88"/>
    <w:rsid w:val="00365DE3"/>
    <w:rsid w:val="003734DA"/>
    <w:rsid w:val="00373960"/>
    <w:rsid w:val="00373983"/>
    <w:rsid w:val="00375975"/>
    <w:rsid w:val="00375C08"/>
    <w:rsid w:val="00376C58"/>
    <w:rsid w:val="00377651"/>
    <w:rsid w:val="00380370"/>
    <w:rsid w:val="00381B2E"/>
    <w:rsid w:val="003823B4"/>
    <w:rsid w:val="00383699"/>
    <w:rsid w:val="003839CF"/>
    <w:rsid w:val="00383E97"/>
    <w:rsid w:val="00385133"/>
    <w:rsid w:val="00386393"/>
    <w:rsid w:val="00386A11"/>
    <w:rsid w:val="00387C54"/>
    <w:rsid w:val="003903D9"/>
    <w:rsid w:val="00392754"/>
    <w:rsid w:val="00393C7C"/>
    <w:rsid w:val="00393CF7"/>
    <w:rsid w:val="00394767"/>
    <w:rsid w:val="003973A7"/>
    <w:rsid w:val="003A1B31"/>
    <w:rsid w:val="003A3694"/>
    <w:rsid w:val="003A3B10"/>
    <w:rsid w:val="003A3E7B"/>
    <w:rsid w:val="003A4826"/>
    <w:rsid w:val="003A52CF"/>
    <w:rsid w:val="003B0279"/>
    <w:rsid w:val="003B0A0E"/>
    <w:rsid w:val="003B3B8A"/>
    <w:rsid w:val="003B3B9C"/>
    <w:rsid w:val="003B437A"/>
    <w:rsid w:val="003B4FBB"/>
    <w:rsid w:val="003B4FF0"/>
    <w:rsid w:val="003B5831"/>
    <w:rsid w:val="003B5ADF"/>
    <w:rsid w:val="003B64B3"/>
    <w:rsid w:val="003C0D94"/>
    <w:rsid w:val="003C0EFF"/>
    <w:rsid w:val="003C0F11"/>
    <w:rsid w:val="003C1996"/>
    <w:rsid w:val="003C4027"/>
    <w:rsid w:val="003D137A"/>
    <w:rsid w:val="003D26D8"/>
    <w:rsid w:val="003D2C6A"/>
    <w:rsid w:val="003D3689"/>
    <w:rsid w:val="003D5613"/>
    <w:rsid w:val="003D5646"/>
    <w:rsid w:val="003D5804"/>
    <w:rsid w:val="003D6828"/>
    <w:rsid w:val="003D79C4"/>
    <w:rsid w:val="003E0843"/>
    <w:rsid w:val="003E0E52"/>
    <w:rsid w:val="003E1882"/>
    <w:rsid w:val="003E21AB"/>
    <w:rsid w:val="003E2C19"/>
    <w:rsid w:val="003E2C7C"/>
    <w:rsid w:val="003E2CD5"/>
    <w:rsid w:val="003E457E"/>
    <w:rsid w:val="003E4C35"/>
    <w:rsid w:val="003E4D19"/>
    <w:rsid w:val="003E5B9A"/>
    <w:rsid w:val="003E5C6F"/>
    <w:rsid w:val="003E6360"/>
    <w:rsid w:val="003E653C"/>
    <w:rsid w:val="003E66D2"/>
    <w:rsid w:val="003E6989"/>
    <w:rsid w:val="003F193E"/>
    <w:rsid w:val="003F1D55"/>
    <w:rsid w:val="003F3760"/>
    <w:rsid w:val="003F46C3"/>
    <w:rsid w:val="003F556B"/>
    <w:rsid w:val="0040063A"/>
    <w:rsid w:val="00401ED8"/>
    <w:rsid w:val="004022CF"/>
    <w:rsid w:val="00403B92"/>
    <w:rsid w:val="00405051"/>
    <w:rsid w:val="00406229"/>
    <w:rsid w:val="00406863"/>
    <w:rsid w:val="0040754B"/>
    <w:rsid w:val="00411BEA"/>
    <w:rsid w:val="00412282"/>
    <w:rsid w:val="00412A06"/>
    <w:rsid w:val="00414FDE"/>
    <w:rsid w:val="00416347"/>
    <w:rsid w:val="00422177"/>
    <w:rsid w:val="004221FE"/>
    <w:rsid w:val="00422437"/>
    <w:rsid w:val="00423620"/>
    <w:rsid w:val="00426BFF"/>
    <w:rsid w:val="004272FC"/>
    <w:rsid w:val="00432906"/>
    <w:rsid w:val="004333BF"/>
    <w:rsid w:val="00435C23"/>
    <w:rsid w:val="00437524"/>
    <w:rsid w:val="00440F47"/>
    <w:rsid w:val="004415A9"/>
    <w:rsid w:val="00442FD7"/>
    <w:rsid w:val="0044424D"/>
    <w:rsid w:val="004451AB"/>
    <w:rsid w:val="00445A82"/>
    <w:rsid w:val="004465C2"/>
    <w:rsid w:val="004473FB"/>
    <w:rsid w:val="00451F0A"/>
    <w:rsid w:val="00452B41"/>
    <w:rsid w:val="00453126"/>
    <w:rsid w:val="00453DB0"/>
    <w:rsid w:val="00455F79"/>
    <w:rsid w:val="00456C2E"/>
    <w:rsid w:val="00460E8B"/>
    <w:rsid w:val="00462086"/>
    <w:rsid w:val="00462649"/>
    <w:rsid w:val="00462EA7"/>
    <w:rsid w:val="0046429B"/>
    <w:rsid w:val="00464ADF"/>
    <w:rsid w:val="00465876"/>
    <w:rsid w:val="00467801"/>
    <w:rsid w:val="00470E9C"/>
    <w:rsid w:val="004710A6"/>
    <w:rsid w:val="00471107"/>
    <w:rsid w:val="004719A8"/>
    <w:rsid w:val="0047226D"/>
    <w:rsid w:val="004727AF"/>
    <w:rsid w:val="004729B5"/>
    <w:rsid w:val="00472E0B"/>
    <w:rsid w:val="00473124"/>
    <w:rsid w:val="004739CB"/>
    <w:rsid w:val="00475937"/>
    <w:rsid w:val="00475D83"/>
    <w:rsid w:val="00475DE7"/>
    <w:rsid w:val="00476B7A"/>
    <w:rsid w:val="004770CB"/>
    <w:rsid w:val="00477C2E"/>
    <w:rsid w:val="00480286"/>
    <w:rsid w:val="00480594"/>
    <w:rsid w:val="004831D4"/>
    <w:rsid w:val="0048384D"/>
    <w:rsid w:val="004844E0"/>
    <w:rsid w:val="00484582"/>
    <w:rsid w:val="00484F35"/>
    <w:rsid w:val="0048510E"/>
    <w:rsid w:val="00485284"/>
    <w:rsid w:val="00485633"/>
    <w:rsid w:val="00485900"/>
    <w:rsid w:val="004862F1"/>
    <w:rsid w:val="004863CC"/>
    <w:rsid w:val="004870CF"/>
    <w:rsid w:val="0048755C"/>
    <w:rsid w:val="00490913"/>
    <w:rsid w:val="0049154E"/>
    <w:rsid w:val="00492DF4"/>
    <w:rsid w:val="00494245"/>
    <w:rsid w:val="00494A7B"/>
    <w:rsid w:val="00494CB2"/>
    <w:rsid w:val="004A0291"/>
    <w:rsid w:val="004A044F"/>
    <w:rsid w:val="004A1034"/>
    <w:rsid w:val="004A2C21"/>
    <w:rsid w:val="004A2C6D"/>
    <w:rsid w:val="004A3D72"/>
    <w:rsid w:val="004A3E15"/>
    <w:rsid w:val="004B06E0"/>
    <w:rsid w:val="004B351F"/>
    <w:rsid w:val="004B3EE3"/>
    <w:rsid w:val="004B6D5B"/>
    <w:rsid w:val="004C12A1"/>
    <w:rsid w:val="004C439F"/>
    <w:rsid w:val="004C5787"/>
    <w:rsid w:val="004C68A3"/>
    <w:rsid w:val="004C6DDC"/>
    <w:rsid w:val="004C744D"/>
    <w:rsid w:val="004D03AB"/>
    <w:rsid w:val="004D0454"/>
    <w:rsid w:val="004D04A1"/>
    <w:rsid w:val="004D16A6"/>
    <w:rsid w:val="004D2389"/>
    <w:rsid w:val="004D31DB"/>
    <w:rsid w:val="004D3842"/>
    <w:rsid w:val="004D4692"/>
    <w:rsid w:val="004D4F17"/>
    <w:rsid w:val="004D504A"/>
    <w:rsid w:val="004D5535"/>
    <w:rsid w:val="004D55CC"/>
    <w:rsid w:val="004D5FE9"/>
    <w:rsid w:val="004D7BDD"/>
    <w:rsid w:val="004E037F"/>
    <w:rsid w:val="004E0C14"/>
    <w:rsid w:val="004E102B"/>
    <w:rsid w:val="004E183C"/>
    <w:rsid w:val="004E220C"/>
    <w:rsid w:val="004E25B3"/>
    <w:rsid w:val="004E2CF0"/>
    <w:rsid w:val="004E6777"/>
    <w:rsid w:val="004E7C83"/>
    <w:rsid w:val="004F031C"/>
    <w:rsid w:val="004F09BA"/>
    <w:rsid w:val="004F1A73"/>
    <w:rsid w:val="004F22C7"/>
    <w:rsid w:val="004F2D86"/>
    <w:rsid w:val="004F4ABA"/>
    <w:rsid w:val="004F4CCB"/>
    <w:rsid w:val="004F56A0"/>
    <w:rsid w:val="004F6CE4"/>
    <w:rsid w:val="004F6DEF"/>
    <w:rsid w:val="00501022"/>
    <w:rsid w:val="00501674"/>
    <w:rsid w:val="0050216A"/>
    <w:rsid w:val="00503F53"/>
    <w:rsid w:val="0050449B"/>
    <w:rsid w:val="005061F8"/>
    <w:rsid w:val="0050791C"/>
    <w:rsid w:val="005104F6"/>
    <w:rsid w:val="0051116F"/>
    <w:rsid w:val="00511F7D"/>
    <w:rsid w:val="00512064"/>
    <w:rsid w:val="0051263A"/>
    <w:rsid w:val="00513C98"/>
    <w:rsid w:val="00522469"/>
    <w:rsid w:val="00522BE5"/>
    <w:rsid w:val="00524560"/>
    <w:rsid w:val="0052475B"/>
    <w:rsid w:val="00524BA5"/>
    <w:rsid w:val="00524CFC"/>
    <w:rsid w:val="005258B7"/>
    <w:rsid w:val="00526346"/>
    <w:rsid w:val="00530B37"/>
    <w:rsid w:val="00530D26"/>
    <w:rsid w:val="005340D3"/>
    <w:rsid w:val="005348CA"/>
    <w:rsid w:val="005350E6"/>
    <w:rsid w:val="00535C84"/>
    <w:rsid w:val="00537414"/>
    <w:rsid w:val="00540232"/>
    <w:rsid w:val="00542621"/>
    <w:rsid w:val="0054279D"/>
    <w:rsid w:val="005428E9"/>
    <w:rsid w:val="00544A10"/>
    <w:rsid w:val="00544EFD"/>
    <w:rsid w:val="00544FCD"/>
    <w:rsid w:val="00545EE3"/>
    <w:rsid w:val="00546485"/>
    <w:rsid w:val="00546D4A"/>
    <w:rsid w:val="00547734"/>
    <w:rsid w:val="00550E1C"/>
    <w:rsid w:val="005515CB"/>
    <w:rsid w:val="0055286D"/>
    <w:rsid w:val="00554BB4"/>
    <w:rsid w:val="0055567A"/>
    <w:rsid w:val="00555B8E"/>
    <w:rsid w:val="005568B7"/>
    <w:rsid w:val="00562055"/>
    <w:rsid w:val="00562481"/>
    <w:rsid w:val="00563732"/>
    <w:rsid w:val="0056512B"/>
    <w:rsid w:val="0056582C"/>
    <w:rsid w:val="0056679A"/>
    <w:rsid w:val="00570647"/>
    <w:rsid w:val="00570D9A"/>
    <w:rsid w:val="005736F2"/>
    <w:rsid w:val="005742DF"/>
    <w:rsid w:val="00575121"/>
    <w:rsid w:val="00576A98"/>
    <w:rsid w:val="00577909"/>
    <w:rsid w:val="00581056"/>
    <w:rsid w:val="00581EE6"/>
    <w:rsid w:val="0058265F"/>
    <w:rsid w:val="00583255"/>
    <w:rsid w:val="005851DD"/>
    <w:rsid w:val="00586867"/>
    <w:rsid w:val="00586C0C"/>
    <w:rsid w:val="0058763F"/>
    <w:rsid w:val="00590655"/>
    <w:rsid w:val="00590A69"/>
    <w:rsid w:val="00590D2B"/>
    <w:rsid w:val="00591E73"/>
    <w:rsid w:val="00592BBA"/>
    <w:rsid w:val="00592D5A"/>
    <w:rsid w:val="00594088"/>
    <w:rsid w:val="005940B4"/>
    <w:rsid w:val="00594936"/>
    <w:rsid w:val="00594CEC"/>
    <w:rsid w:val="00595614"/>
    <w:rsid w:val="005A032E"/>
    <w:rsid w:val="005A2B8B"/>
    <w:rsid w:val="005A3EA7"/>
    <w:rsid w:val="005A45A3"/>
    <w:rsid w:val="005A5FCA"/>
    <w:rsid w:val="005A73CA"/>
    <w:rsid w:val="005A7C47"/>
    <w:rsid w:val="005A7F3F"/>
    <w:rsid w:val="005B037F"/>
    <w:rsid w:val="005B1797"/>
    <w:rsid w:val="005B1C22"/>
    <w:rsid w:val="005B215A"/>
    <w:rsid w:val="005B4B25"/>
    <w:rsid w:val="005B5290"/>
    <w:rsid w:val="005B7278"/>
    <w:rsid w:val="005B7E3E"/>
    <w:rsid w:val="005C014B"/>
    <w:rsid w:val="005C0447"/>
    <w:rsid w:val="005C1BBB"/>
    <w:rsid w:val="005C1F45"/>
    <w:rsid w:val="005C2FCE"/>
    <w:rsid w:val="005D0157"/>
    <w:rsid w:val="005D1168"/>
    <w:rsid w:val="005D1BE3"/>
    <w:rsid w:val="005D38AA"/>
    <w:rsid w:val="005D3BFA"/>
    <w:rsid w:val="005D4787"/>
    <w:rsid w:val="005D7540"/>
    <w:rsid w:val="005E374B"/>
    <w:rsid w:val="005E396E"/>
    <w:rsid w:val="005E3EEC"/>
    <w:rsid w:val="005E6C8F"/>
    <w:rsid w:val="005F0C7B"/>
    <w:rsid w:val="005F34B2"/>
    <w:rsid w:val="005F3C7B"/>
    <w:rsid w:val="005F532F"/>
    <w:rsid w:val="005F6099"/>
    <w:rsid w:val="005F67CD"/>
    <w:rsid w:val="005F778E"/>
    <w:rsid w:val="00601CA4"/>
    <w:rsid w:val="00601D5C"/>
    <w:rsid w:val="00603156"/>
    <w:rsid w:val="00605113"/>
    <w:rsid w:val="00606351"/>
    <w:rsid w:val="00606EDB"/>
    <w:rsid w:val="006102D0"/>
    <w:rsid w:val="00611821"/>
    <w:rsid w:val="0061195B"/>
    <w:rsid w:val="00611E28"/>
    <w:rsid w:val="0061210B"/>
    <w:rsid w:val="0061480B"/>
    <w:rsid w:val="006154FF"/>
    <w:rsid w:val="006172D5"/>
    <w:rsid w:val="00617ADB"/>
    <w:rsid w:val="00622D38"/>
    <w:rsid w:val="00623134"/>
    <w:rsid w:val="00624A61"/>
    <w:rsid w:val="006252AE"/>
    <w:rsid w:val="00625CAC"/>
    <w:rsid w:val="006260E2"/>
    <w:rsid w:val="006263DE"/>
    <w:rsid w:val="0062692F"/>
    <w:rsid w:val="00630D5F"/>
    <w:rsid w:val="00630FF4"/>
    <w:rsid w:val="0063120A"/>
    <w:rsid w:val="00631BD6"/>
    <w:rsid w:val="00631E83"/>
    <w:rsid w:val="00631F7F"/>
    <w:rsid w:val="00634533"/>
    <w:rsid w:val="00635364"/>
    <w:rsid w:val="00636A5F"/>
    <w:rsid w:val="006406EF"/>
    <w:rsid w:val="006414FA"/>
    <w:rsid w:val="00641D77"/>
    <w:rsid w:val="0064334A"/>
    <w:rsid w:val="00644043"/>
    <w:rsid w:val="006440ED"/>
    <w:rsid w:val="006443F2"/>
    <w:rsid w:val="006445D2"/>
    <w:rsid w:val="00644FD7"/>
    <w:rsid w:val="00646CE3"/>
    <w:rsid w:val="006477C4"/>
    <w:rsid w:val="00651153"/>
    <w:rsid w:val="006515C1"/>
    <w:rsid w:val="0065258E"/>
    <w:rsid w:val="00653823"/>
    <w:rsid w:val="006547FF"/>
    <w:rsid w:val="006558FA"/>
    <w:rsid w:val="00656257"/>
    <w:rsid w:val="006562FD"/>
    <w:rsid w:val="00656356"/>
    <w:rsid w:val="00656EEA"/>
    <w:rsid w:val="0065754B"/>
    <w:rsid w:val="00660DAB"/>
    <w:rsid w:val="006623E4"/>
    <w:rsid w:val="00662808"/>
    <w:rsid w:val="0066466C"/>
    <w:rsid w:val="00665120"/>
    <w:rsid w:val="0066593A"/>
    <w:rsid w:val="00666416"/>
    <w:rsid w:val="00666A48"/>
    <w:rsid w:val="0066712B"/>
    <w:rsid w:val="00667442"/>
    <w:rsid w:val="00667A7D"/>
    <w:rsid w:val="00673B65"/>
    <w:rsid w:val="006748E7"/>
    <w:rsid w:val="0067540B"/>
    <w:rsid w:val="00675A1E"/>
    <w:rsid w:val="00677AE7"/>
    <w:rsid w:val="00677B30"/>
    <w:rsid w:val="00680436"/>
    <w:rsid w:val="00681A53"/>
    <w:rsid w:val="00682DE8"/>
    <w:rsid w:val="00684B96"/>
    <w:rsid w:val="006852E3"/>
    <w:rsid w:val="00685322"/>
    <w:rsid w:val="0068637C"/>
    <w:rsid w:val="00686AC4"/>
    <w:rsid w:val="00686DE0"/>
    <w:rsid w:val="00687E6A"/>
    <w:rsid w:val="00687F13"/>
    <w:rsid w:val="0069019A"/>
    <w:rsid w:val="00690CB1"/>
    <w:rsid w:val="00692E53"/>
    <w:rsid w:val="0069734D"/>
    <w:rsid w:val="006975E0"/>
    <w:rsid w:val="006A1D49"/>
    <w:rsid w:val="006A1ECC"/>
    <w:rsid w:val="006A23A0"/>
    <w:rsid w:val="006A30E8"/>
    <w:rsid w:val="006A36C5"/>
    <w:rsid w:val="006A4BCC"/>
    <w:rsid w:val="006A5A9C"/>
    <w:rsid w:val="006A76F5"/>
    <w:rsid w:val="006B29E6"/>
    <w:rsid w:val="006B341D"/>
    <w:rsid w:val="006B372A"/>
    <w:rsid w:val="006B3A41"/>
    <w:rsid w:val="006B4DF1"/>
    <w:rsid w:val="006C07FE"/>
    <w:rsid w:val="006C131B"/>
    <w:rsid w:val="006C19FB"/>
    <w:rsid w:val="006C1CAB"/>
    <w:rsid w:val="006C2095"/>
    <w:rsid w:val="006C2EE2"/>
    <w:rsid w:val="006C7207"/>
    <w:rsid w:val="006D15F0"/>
    <w:rsid w:val="006D21EB"/>
    <w:rsid w:val="006D291F"/>
    <w:rsid w:val="006D2D49"/>
    <w:rsid w:val="006D3047"/>
    <w:rsid w:val="006D36AC"/>
    <w:rsid w:val="006E1140"/>
    <w:rsid w:val="006E1793"/>
    <w:rsid w:val="006E1AF4"/>
    <w:rsid w:val="006E2370"/>
    <w:rsid w:val="006E2570"/>
    <w:rsid w:val="006E27A0"/>
    <w:rsid w:val="006E46F4"/>
    <w:rsid w:val="006E4711"/>
    <w:rsid w:val="006E4D4F"/>
    <w:rsid w:val="006E634C"/>
    <w:rsid w:val="006E6634"/>
    <w:rsid w:val="006F02A7"/>
    <w:rsid w:val="006F1236"/>
    <w:rsid w:val="006F19B3"/>
    <w:rsid w:val="006F4233"/>
    <w:rsid w:val="006F43B4"/>
    <w:rsid w:val="006F5F8A"/>
    <w:rsid w:val="006F5F99"/>
    <w:rsid w:val="006F7411"/>
    <w:rsid w:val="0070005A"/>
    <w:rsid w:val="007016AA"/>
    <w:rsid w:val="007019BB"/>
    <w:rsid w:val="007021E7"/>
    <w:rsid w:val="007034A0"/>
    <w:rsid w:val="00704849"/>
    <w:rsid w:val="00705FFB"/>
    <w:rsid w:val="0070649D"/>
    <w:rsid w:val="007068FD"/>
    <w:rsid w:val="00710848"/>
    <w:rsid w:val="00710BD1"/>
    <w:rsid w:val="00711D34"/>
    <w:rsid w:val="00711EEF"/>
    <w:rsid w:val="007140F2"/>
    <w:rsid w:val="0071477D"/>
    <w:rsid w:val="00715C78"/>
    <w:rsid w:val="0071649D"/>
    <w:rsid w:val="00721B92"/>
    <w:rsid w:val="00724BAE"/>
    <w:rsid w:val="007256C8"/>
    <w:rsid w:val="007311E7"/>
    <w:rsid w:val="00731842"/>
    <w:rsid w:val="00732054"/>
    <w:rsid w:val="00732803"/>
    <w:rsid w:val="007328E3"/>
    <w:rsid w:val="00732B6B"/>
    <w:rsid w:val="00733D7E"/>
    <w:rsid w:val="00733FB6"/>
    <w:rsid w:val="00734493"/>
    <w:rsid w:val="007357EE"/>
    <w:rsid w:val="00743411"/>
    <w:rsid w:val="007449B0"/>
    <w:rsid w:val="00744C50"/>
    <w:rsid w:val="00744E54"/>
    <w:rsid w:val="00745398"/>
    <w:rsid w:val="00745F65"/>
    <w:rsid w:val="0074692A"/>
    <w:rsid w:val="00747D9B"/>
    <w:rsid w:val="00750F28"/>
    <w:rsid w:val="007521E4"/>
    <w:rsid w:val="00752BCA"/>
    <w:rsid w:val="00755E7D"/>
    <w:rsid w:val="00761E96"/>
    <w:rsid w:val="00762FD9"/>
    <w:rsid w:val="007632A5"/>
    <w:rsid w:val="007667FC"/>
    <w:rsid w:val="007671F1"/>
    <w:rsid w:val="00771221"/>
    <w:rsid w:val="00771C75"/>
    <w:rsid w:val="00772351"/>
    <w:rsid w:val="0077455B"/>
    <w:rsid w:val="00774A42"/>
    <w:rsid w:val="007756D3"/>
    <w:rsid w:val="007772A7"/>
    <w:rsid w:val="00782F51"/>
    <w:rsid w:val="00784854"/>
    <w:rsid w:val="00784C54"/>
    <w:rsid w:val="00784F44"/>
    <w:rsid w:val="00785128"/>
    <w:rsid w:val="0078521B"/>
    <w:rsid w:val="00786016"/>
    <w:rsid w:val="00787D21"/>
    <w:rsid w:val="00790C06"/>
    <w:rsid w:val="00790F4C"/>
    <w:rsid w:val="007910CD"/>
    <w:rsid w:val="00791565"/>
    <w:rsid w:val="00792433"/>
    <w:rsid w:val="007929B5"/>
    <w:rsid w:val="0079356F"/>
    <w:rsid w:val="007947B3"/>
    <w:rsid w:val="00794ADF"/>
    <w:rsid w:val="0079502A"/>
    <w:rsid w:val="007950BC"/>
    <w:rsid w:val="00795B25"/>
    <w:rsid w:val="0079681D"/>
    <w:rsid w:val="00796D06"/>
    <w:rsid w:val="00797605"/>
    <w:rsid w:val="007978A1"/>
    <w:rsid w:val="007A0250"/>
    <w:rsid w:val="007A1DD7"/>
    <w:rsid w:val="007A3283"/>
    <w:rsid w:val="007A37D9"/>
    <w:rsid w:val="007A508D"/>
    <w:rsid w:val="007A575A"/>
    <w:rsid w:val="007A5C9E"/>
    <w:rsid w:val="007A7319"/>
    <w:rsid w:val="007B0FEB"/>
    <w:rsid w:val="007B1ABA"/>
    <w:rsid w:val="007B45AF"/>
    <w:rsid w:val="007B4ACE"/>
    <w:rsid w:val="007B5A68"/>
    <w:rsid w:val="007B60A4"/>
    <w:rsid w:val="007B6296"/>
    <w:rsid w:val="007B64A3"/>
    <w:rsid w:val="007B657B"/>
    <w:rsid w:val="007B71DE"/>
    <w:rsid w:val="007C0422"/>
    <w:rsid w:val="007C055C"/>
    <w:rsid w:val="007C32CF"/>
    <w:rsid w:val="007C3DFD"/>
    <w:rsid w:val="007C6A54"/>
    <w:rsid w:val="007C781D"/>
    <w:rsid w:val="007D01D6"/>
    <w:rsid w:val="007D01DC"/>
    <w:rsid w:val="007D02D0"/>
    <w:rsid w:val="007D07A5"/>
    <w:rsid w:val="007D09D6"/>
    <w:rsid w:val="007D0DE3"/>
    <w:rsid w:val="007D1266"/>
    <w:rsid w:val="007D31E3"/>
    <w:rsid w:val="007D4CB4"/>
    <w:rsid w:val="007D698A"/>
    <w:rsid w:val="007D6B17"/>
    <w:rsid w:val="007E1EF8"/>
    <w:rsid w:val="007E2A22"/>
    <w:rsid w:val="007E2B10"/>
    <w:rsid w:val="007E2E38"/>
    <w:rsid w:val="007E2F52"/>
    <w:rsid w:val="007E4655"/>
    <w:rsid w:val="007E6151"/>
    <w:rsid w:val="007E64D5"/>
    <w:rsid w:val="007E6E9A"/>
    <w:rsid w:val="007E6F2F"/>
    <w:rsid w:val="007E7C7E"/>
    <w:rsid w:val="007F0A0E"/>
    <w:rsid w:val="007F1FB5"/>
    <w:rsid w:val="007F367F"/>
    <w:rsid w:val="007F36AC"/>
    <w:rsid w:val="007F3E6F"/>
    <w:rsid w:val="007F467B"/>
    <w:rsid w:val="007F514B"/>
    <w:rsid w:val="007F668B"/>
    <w:rsid w:val="007F7059"/>
    <w:rsid w:val="007F7137"/>
    <w:rsid w:val="0080090E"/>
    <w:rsid w:val="008019ED"/>
    <w:rsid w:val="00801B77"/>
    <w:rsid w:val="00804923"/>
    <w:rsid w:val="008057C0"/>
    <w:rsid w:val="00810831"/>
    <w:rsid w:val="00812761"/>
    <w:rsid w:val="00812D44"/>
    <w:rsid w:val="00813135"/>
    <w:rsid w:val="008143C9"/>
    <w:rsid w:val="00814BC5"/>
    <w:rsid w:val="00816112"/>
    <w:rsid w:val="008161B2"/>
    <w:rsid w:val="008168F1"/>
    <w:rsid w:val="0081733E"/>
    <w:rsid w:val="00817845"/>
    <w:rsid w:val="00817DD0"/>
    <w:rsid w:val="00820A3D"/>
    <w:rsid w:val="00820B04"/>
    <w:rsid w:val="00821112"/>
    <w:rsid w:val="008220B1"/>
    <w:rsid w:val="00823A1C"/>
    <w:rsid w:val="00824A1F"/>
    <w:rsid w:val="00824EF4"/>
    <w:rsid w:val="00825032"/>
    <w:rsid w:val="00826189"/>
    <w:rsid w:val="00827469"/>
    <w:rsid w:val="00827843"/>
    <w:rsid w:val="008279E3"/>
    <w:rsid w:val="008306F1"/>
    <w:rsid w:val="008312B7"/>
    <w:rsid w:val="00831C3E"/>
    <w:rsid w:val="00832C69"/>
    <w:rsid w:val="008333B6"/>
    <w:rsid w:val="008355C9"/>
    <w:rsid w:val="00837110"/>
    <w:rsid w:val="008378B2"/>
    <w:rsid w:val="00840451"/>
    <w:rsid w:val="0084160B"/>
    <w:rsid w:val="008425AA"/>
    <w:rsid w:val="008456A7"/>
    <w:rsid w:val="0084647C"/>
    <w:rsid w:val="00846CF9"/>
    <w:rsid w:val="008505B2"/>
    <w:rsid w:val="00851A3B"/>
    <w:rsid w:val="00851ACF"/>
    <w:rsid w:val="00851B8E"/>
    <w:rsid w:val="00854A1F"/>
    <w:rsid w:val="00855EB9"/>
    <w:rsid w:val="00856110"/>
    <w:rsid w:val="00857174"/>
    <w:rsid w:val="008573C5"/>
    <w:rsid w:val="008574EB"/>
    <w:rsid w:val="00860E8A"/>
    <w:rsid w:val="008623DB"/>
    <w:rsid w:val="00862AD6"/>
    <w:rsid w:val="008630DE"/>
    <w:rsid w:val="008634F8"/>
    <w:rsid w:val="00864266"/>
    <w:rsid w:val="00870C66"/>
    <w:rsid w:val="0087100F"/>
    <w:rsid w:val="0087191C"/>
    <w:rsid w:val="00872A5F"/>
    <w:rsid w:val="008735BA"/>
    <w:rsid w:val="00873CFF"/>
    <w:rsid w:val="00873ED1"/>
    <w:rsid w:val="008749E1"/>
    <w:rsid w:val="00876271"/>
    <w:rsid w:val="00876B45"/>
    <w:rsid w:val="00876C7D"/>
    <w:rsid w:val="00876DFF"/>
    <w:rsid w:val="008778CE"/>
    <w:rsid w:val="00883639"/>
    <w:rsid w:val="00884E48"/>
    <w:rsid w:val="00885125"/>
    <w:rsid w:val="0088521B"/>
    <w:rsid w:val="00885C73"/>
    <w:rsid w:val="008861CD"/>
    <w:rsid w:val="008864FD"/>
    <w:rsid w:val="00886811"/>
    <w:rsid w:val="008874AC"/>
    <w:rsid w:val="008874CE"/>
    <w:rsid w:val="008904AB"/>
    <w:rsid w:val="00890E65"/>
    <w:rsid w:val="00892508"/>
    <w:rsid w:val="008941EF"/>
    <w:rsid w:val="0089439F"/>
    <w:rsid w:val="008959D9"/>
    <w:rsid w:val="008A3366"/>
    <w:rsid w:val="008A390D"/>
    <w:rsid w:val="008A4B59"/>
    <w:rsid w:val="008A5341"/>
    <w:rsid w:val="008A7AB0"/>
    <w:rsid w:val="008B04D5"/>
    <w:rsid w:val="008B3659"/>
    <w:rsid w:val="008B42C8"/>
    <w:rsid w:val="008B5646"/>
    <w:rsid w:val="008B57CF"/>
    <w:rsid w:val="008B5CAD"/>
    <w:rsid w:val="008B7457"/>
    <w:rsid w:val="008B7626"/>
    <w:rsid w:val="008B7C3E"/>
    <w:rsid w:val="008B7E77"/>
    <w:rsid w:val="008C1141"/>
    <w:rsid w:val="008C168A"/>
    <w:rsid w:val="008C27E9"/>
    <w:rsid w:val="008C3189"/>
    <w:rsid w:val="008C3F6D"/>
    <w:rsid w:val="008C5E0C"/>
    <w:rsid w:val="008C7E26"/>
    <w:rsid w:val="008D0C82"/>
    <w:rsid w:val="008D0EAF"/>
    <w:rsid w:val="008D1066"/>
    <w:rsid w:val="008D4318"/>
    <w:rsid w:val="008D44F8"/>
    <w:rsid w:val="008D4985"/>
    <w:rsid w:val="008D5B9A"/>
    <w:rsid w:val="008D5ED4"/>
    <w:rsid w:val="008E0688"/>
    <w:rsid w:val="008E1202"/>
    <w:rsid w:val="008E1B95"/>
    <w:rsid w:val="008E1CED"/>
    <w:rsid w:val="008E22EF"/>
    <w:rsid w:val="008E23F9"/>
    <w:rsid w:val="008E2D8B"/>
    <w:rsid w:val="008E3386"/>
    <w:rsid w:val="008E4148"/>
    <w:rsid w:val="008E566A"/>
    <w:rsid w:val="008E64E6"/>
    <w:rsid w:val="008E6AA9"/>
    <w:rsid w:val="008E6AF0"/>
    <w:rsid w:val="008E6DA2"/>
    <w:rsid w:val="008E7498"/>
    <w:rsid w:val="008E758C"/>
    <w:rsid w:val="008F0296"/>
    <w:rsid w:val="008F0DB8"/>
    <w:rsid w:val="008F1CAA"/>
    <w:rsid w:val="008F20F5"/>
    <w:rsid w:val="008F2A4C"/>
    <w:rsid w:val="008F3802"/>
    <w:rsid w:val="008F4DF2"/>
    <w:rsid w:val="008F565F"/>
    <w:rsid w:val="008F5ECE"/>
    <w:rsid w:val="008F6722"/>
    <w:rsid w:val="008F6F32"/>
    <w:rsid w:val="008F7C1D"/>
    <w:rsid w:val="00900767"/>
    <w:rsid w:val="00902063"/>
    <w:rsid w:val="00902832"/>
    <w:rsid w:val="00902C9E"/>
    <w:rsid w:val="009038C5"/>
    <w:rsid w:val="009064E4"/>
    <w:rsid w:val="00906BB8"/>
    <w:rsid w:val="00912680"/>
    <w:rsid w:val="0091495D"/>
    <w:rsid w:val="00914975"/>
    <w:rsid w:val="00914F36"/>
    <w:rsid w:val="009171F0"/>
    <w:rsid w:val="00917278"/>
    <w:rsid w:val="00917813"/>
    <w:rsid w:val="0092032C"/>
    <w:rsid w:val="00920D44"/>
    <w:rsid w:val="00920DD0"/>
    <w:rsid w:val="00921182"/>
    <w:rsid w:val="009227B4"/>
    <w:rsid w:val="00922D50"/>
    <w:rsid w:val="00924B66"/>
    <w:rsid w:val="00924C9B"/>
    <w:rsid w:val="0093090B"/>
    <w:rsid w:val="00931604"/>
    <w:rsid w:val="00931E48"/>
    <w:rsid w:val="00931EDF"/>
    <w:rsid w:val="009329A7"/>
    <w:rsid w:val="0093360F"/>
    <w:rsid w:val="009357D2"/>
    <w:rsid w:val="00935AD7"/>
    <w:rsid w:val="0093795C"/>
    <w:rsid w:val="00937AB4"/>
    <w:rsid w:val="009415FE"/>
    <w:rsid w:val="009427E1"/>
    <w:rsid w:val="0094414E"/>
    <w:rsid w:val="00946281"/>
    <w:rsid w:val="00946354"/>
    <w:rsid w:val="00946791"/>
    <w:rsid w:val="009475C3"/>
    <w:rsid w:val="0095002E"/>
    <w:rsid w:val="00951BBE"/>
    <w:rsid w:val="00956D4F"/>
    <w:rsid w:val="0095721A"/>
    <w:rsid w:val="009604E0"/>
    <w:rsid w:val="00961278"/>
    <w:rsid w:val="00961F8D"/>
    <w:rsid w:val="00962921"/>
    <w:rsid w:val="00962E56"/>
    <w:rsid w:val="00963214"/>
    <w:rsid w:val="009647B3"/>
    <w:rsid w:val="009653B1"/>
    <w:rsid w:val="0096595D"/>
    <w:rsid w:val="0096614E"/>
    <w:rsid w:val="009671DC"/>
    <w:rsid w:val="00967778"/>
    <w:rsid w:val="00967DD7"/>
    <w:rsid w:val="00976A80"/>
    <w:rsid w:val="00977CB6"/>
    <w:rsid w:val="00981146"/>
    <w:rsid w:val="009824D6"/>
    <w:rsid w:val="009834C5"/>
    <w:rsid w:val="0098674F"/>
    <w:rsid w:val="009877E5"/>
    <w:rsid w:val="00990C52"/>
    <w:rsid w:val="009920A1"/>
    <w:rsid w:val="00994ADF"/>
    <w:rsid w:val="00996B94"/>
    <w:rsid w:val="00996FBA"/>
    <w:rsid w:val="009A028B"/>
    <w:rsid w:val="009A0C6F"/>
    <w:rsid w:val="009A102A"/>
    <w:rsid w:val="009A1CFC"/>
    <w:rsid w:val="009A2D6B"/>
    <w:rsid w:val="009A3393"/>
    <w:rsid w:val="009A34AD"/>
    <w:rsid w:val="009A3758"/>
    <w:rsid w:val="009A4408"/>
    <w:rsid w:val="009A57B7"/>
    <w:rsid w:val="009A72D6"/>
    <w:rsid w:val="009B0BD2"/>
    <w:rsid w:val="009B139F"/>
    <w:rsid w:val="009B2917"/>
    <w:rsid w:val="009B5326"/>
    <w:rsid w:val="009B5B7C"/>
    <w:rsid w:val="009B5D64"/>
    <w:rsid w:val="009B64A6"/>
    <w:rsid w:val="009B7342"/>
    <w:rsid w:val="009B7FAE"/>
    <w:rsid w:val="009C0B8C"/>
    <w:rsid w:val="009C15F8"/>
    <w:rsid w:val="009C273F"/>
    <w:rsid w:val="009C3084"/>
    <w:rsid w:val="009C3140"/>
    <w:rsid w:val="009C38B0"/>
    <w:rsid w:val="009C3A37"/>
    <w:rsid w:val="009C6235"/>
    <w:rsid w:val="009C7715"/>
    <w:rsid w:val="009D0780"/>
    <w:rsid w:val="009D2D16"/>
    <w:rsid w:val="009D340A"/>
    <w:rsid w:val="009D4489"/>
    <w:rsid w:val="009D676C"/>
    <w:rsid w:val="009D7511"/>
    <w:rsid w:val="009D7938"/>
    <w:rsid w:val="009D7D7E"/>
    <w:rsid w:val="009E0284"/>
    <w:rsid w:val="009E099A"/>
    <w:rsid w:val="009E1120"/>
    <w:rsid w:val="009E1C14"/>
    <w:rsid w:val="009E2D95"/>
    <w:rsid w:val="009E422A"/>
    <w:rsid w:val="009E5B05"/>
    <w:rsid w:val="009E61C3"/>
    <w:rsid w:val="009E751D"/>
    <w:rsid w:val="009E783C"/>
    <w:rsid w:val="009F100D"/>
    <w:rsid w:val="009F1C23"/>
    <w:rsid w:val="009F1F25"/>
    <w:rsid w:val="009F3885"/>
    <w:rsid w:val="009F5A73"/>
    <w:rsid w:val="009F6782"/>
    <w:rsid w:val="009F7446"/>
    <w:rsid w:val="009F7B66"/>
    <w:rsid w:val="00A009F7"/>
    <w:rsid w:val="00A01F4A"/>
    <w:rsid w:val="00A020FD"/>
    <w:rsid w:val="00A036F7"/>
    <w:rsid w:val="00A03E61"/>
    <w:rsid w:val="00A04C88"/>
    <w:rsid w:val="00A11236"/>
    <w:rsid w:val="00A112DB"/>
    <w:rsid w:val="00A1239C"/>
    <w:rsid w:val="00A128FE"/>
    <w:rsid w:val="00A12A6C"/>
    <w:rsid w:val="00A136CF"/>
    <w:rsid w:val="00A140F3"/>
    <w:rsid w:val="00A15405"/>
    <w:rsid w:val="00A1794B"/>
    <w:rsid w:val="00A20A31"/>
    <w:rsid w:val="00A20DBA"/>
    <w:rsid w:val="00A22490"/>
    <w:rsid w:val="00A231A4"/>
    <w:rsid w:val="00A246D3"/>
    <w:rsid w:val="00A24982"/>
    <w:rsid w:val="00A27B7A"/>
    <w:rsid w:val="00A27CE5"/>
    <w:rsid w:val="00A30432"/>
    <w:rsid w:val="00A30880"/>
    <w:rsid w:val="00A327DD"/>
    <w:rsid w:val="00A34320"/>
    <w:rsid w:val="00A34A9D"/>
    <w:rsid w:val="00A34CB0"/>
    <w:rsid w:val="00A34D88"/>
    <w:rsid w:val="00A362BE"/>
    <w:rsid w:val="00A40111"/>
    <w:rsid w:val="00A41BA0"/>
    <w:rsid w:val="00A46D2D"/>
    <w:rsid w:val="00A47416"/>
    <w:rsid w:val="00A5019A"/>
    <w:rsid w:val="00A511EF"/>
    <w:rsid w:val="00A5173C"/>
    <w:rsid w:val="00A51E28"/>
    <w:rsid w:val="00A51EF7"/>
    <w:rsid w:val="00A54818"/>
    <w:rsid w:val="00A5556B"/>
    <w:rsid w:val="00A55FBE"/>
    <w:rsid w:val="00A56956"/>
    <w:rsid w:val="00A57028"/>
    <w:rsid w:val="00A608BA"/>
    <w:rsid w:val="00A60CE6"/>
    <w:rsid w:val="00A610EA"/>
    <w:rsid w:val="00A61C03"/>
    <w:rsid w:val="00A62251"/>
    <w:rsid w:val="00A623F2"/>
    <w:rsid w:val="00A62532"/>
    <w:rsid w:val="00A63F8B"/>
    <w:rsid w:val="00A66216"/>
    <w:rsid w:val="00A668A3"/>
    <w:rsid w:val="00A670EB"/>
    <w:rsid w:val="00A673E6"/>
    <w:rsid w:val="00A6791E"/>
    <w:rsid w:val="00A70AE5"/>
    <w:rsid w:val="00A70B52"/>
    <w:rsid w:val="00A71724"/>
    <w:rsid w:val="00A71842"/>
    <w:rsid w:val="00A74FC4"/>
    <w:rsid w:val="00A75220"/>
    <w:rsid w:val="00A75EBF"/>
    <w:rsid w:val="00A76849"/>
    <w:rsid w:val="00A777B1"/>
    <w:rsid w:val="00A8060E"/>
    <w:rsid w:val="00A80B3E"/>
    <w:rsid w:val="00A812E9"/>
    <w:rsid w:val="00A82138"/>
    <w:rsid w:val="00A82715"/>
    <w:rsid w:val="00A82F14"/>
    <w:rsid w:val="00A82FEF"/>
    <w:rsid w:val="00A84C42"/>
    <w:rsid w:val="00A862D0"/>
    <w:rsid w:val="00A86809"/>
    <w:rsid w:val="00A90CF0"/>
    <w:rsid w:val="00A9100D"/>
    <w:rsid w:val="00A9301D"/>
    <w:rsid w:val="00A93175"/>
    <w:rsid w:val="00A94065"/>
    <w:rsid w:val="00A94B40"/>
    <w:rsid w:val="00A95336"/>
    <w:rsid w:val="00A956A2"/>
    <w:rsid w:val="00AA0526"/>
    <w:rsid w:val="00AA0BEC"/>
    <w:rsid w:val="00AA298F"/>
    <w:rsid w:val="00AA31D8"/>
    <w:rsid w:val="00AA349B"/>
    <w:rsid w:val="00AA4055"/>
    <w:rsid w:val="00AA633B"/>
    <w:rsid w:val="00AA6E63"/>
    <w:rsid w:val="00AB0347"/>
    <w:rsid w:val="00AB0BC7"/>
    <w:rsid w:val="00AB17D6"/>
    <w:rsid w:val="00AB41FA"/>
    <w:rsid w:val="00AB4519"/>
    <w:rsid w:val="00AB55E8"/>
    <w:rsid w:val="00AB728C"/>
    <w:rsid w:val="00AC1D31"/>
    <w:rsid w:val="00AC1E5F"/>
    <w:rsid w:val="00AC28CE"/>
    <w:rsid w:val="00AC512F"/>
    <w:rsid w:val="00AC5D04"/>
    <w:rsid w:val="00AD3769"/>
    <w:rsid w:val="00AD7236"/>
    <w:rsid w:val="00AD7DC4"/>
    <w:rsid w:val="00AE211B"/>
    <w:rsid w:val="00AE5695"/>
    <w:rsid w:val="00AE6475"/>
    <w:rsid w:val="00AE72C2"/>
    <w:rsid w:val="00AE765B"/>
    <w:rsid w:val="00AE769A"/>
    <w:rsid w:val="00AF148C"/>
    <w:rsid w:val="00AF3265"/>
    <w:rsid w:val="00AF3926"/>
    <w:rsid w:val="00AF3A29"/>
    <w:rsid w:val="00AF3BA2"/>
    <w:rsid w:val="00AF4047"/>
    <w:rsid w:val="00AF5674"/>
    <w:rsid w:val="00AF5BEF"/>
    <w:rsid w:val="00AF674D"/>
    <w:rsid w:val="00AF7099"/>
    <w:rsid w:val="00AF737D"/>
    <w:rsid w:val="00AF7E7D"/>
    <w:rsid w:val="00B00A20"/>
    <w:rsid w:val="00B0312A"/>
    <w:rsid w:val="00B037CD"/>
    <w:rsid w:val="00B05A35"/>
    <w:rsid w:val="00B063D3"/>
    <w:rsid w:val="00B10537"/>
    <w:rsid w:val="00B12A82"/>
    <w:rsid w:val="00B12B9C"/>
    <w:rsid w:val="00B12F07"/>
    <w:rsid w:val="00B12F85"/>
    <w:rsid w:val="00B13A65"/>
    <w:rsid w:val="00B13DCA"/>
    <w:rsid w:val="00B15DD6"/>
    <w:rsid w:val="00B17930"/>
    <w:rsid w:val="00B20A3E"/>
    <w:rsid w:val="00B25240"/>
    <w:rsid w:val="00B268F9"/>
    <w:rsid w:val="00B26993"/>
    <w:rsid w:val="00B26D89"/>
    <w:rsid w:val="00B27FE9"/>
    <w:rsid w:val="00B305AB"/>
    <w:rsid w:val="00B307DF"/>
    <w:rsid w:val="00B30A24"/>
    <w:rsid w:val="00B31BA2"/>
    <w:rsid w:val="00B32949"/>
    <w:rsid w:val="00B34639"/>
    <w:rsid w:val="00B375DA"/>
    <w:rsid w:val="00B37B6B"/>
    <w:rsid w:val="00B40278"/>
    <w:rsid w:val="00B407AD"/>
    <w:rsid w:val="00B440A8"/>
    <w:rsid w:val="00B4411C"/>
    <w:rsid w:val="00B446E2"/>
    <w:rsid w:val="00B45016"/>
    <w:rsid w:val="00B47F4E"/>
    <w:rsid w:val="00B5234A"/>
    <w:rsid w:val="00B52E2C"/>
    <w:rsid w:val="00B53070"/>
    <w:rsid w:val="00B541D1"/>
    <w:rsid w:val="00B54CBE"/>
    <w:rsid w:val="00B55805"/>
    <w:rsid w:val="00B5676D"/>
    <w:rsid w:val="00B56F7F"/>
    <w:rsid w:val="00B60EC1"/>
    <w:rsid w:val="00B613C3"/>
    <w:rsid w:val="00B61EFA"/>
    <w:rsid w:val="00B62355"/>
    <w:rsid w:val="00B62BD2"/>
    <w:rsid w:val="00B65C90"/>
    <w:rsid w:val="00B66573"/>
    <w:rsid w:val="00B67205"/>
    <w:rsid w:val="00B67D5A"/>
    <w:rsid w:val="00B70955"/>
    <w:rsid w:val="00B70ADB"/>
    <w:rsid w:val="00B70AF1"/>
    <w:rsid w:val="00B71696"/>
    <w:rsid w:val="00B71785"/>
    <w:rsid w:val="00B71E5D"/>
    <w:rsid w:val="00B738A3"/>
    <w:rsid w:val="00B74440"/>
    <w:rsid w:val="00B7535C"/>
    <w:rsid w:val="00B756B4"/>
    <w:rsid w:val="00B7727F"/>
    <w:rsid w:val="00B777C2"/>
    <w:rsid w:val="00B77891"/>
    <w:rsid w:val="00B82325"/>
    <w:rsid w:val="00B82B63"/>
    <w:rsid w:val="00B83375"/>
    <w:rsid w:val="00B83F5F"/>
    <w:rsid w:val="00B84275"/>
    <w:rsid w:val="00B84B8B"/>
    <w:rsid w:val="00B84D2F"/>
    <w:rsid w:val="00B86110"/>
    <w:rsid w:val="00B86C4A"/>
    <w:rsid w:val="00B9307A"/>
    <w:rsid w:val="00B933A3"/>
    <w:rsid w:val="00B94206"/>
    <w:rsid w:val="00B95401"/>
    <w:rsid w:val="00B95668"/>
    <w:rsid w:val="00B96E2D"/>
    <w:rsid w:val="00BA07DE"/>
    <w:rsid w:val="00BA0FA2"/>
    <w:rsid w:val="00BA2488"/>
    <w:rsid w:val="00BA424D"/>
    <w:rsid w:val="00BA4737"/>
    <w:rsid w:val="00BA64F1"/>
    <w:rsid w:val="00BA7BD6"/>
    <w:rsid w:val="00BB165A"/>
    <w:rsid w:val="00BB48EE"/>
    <w:rsid w:val="00BB4CF9"/>
    <w:rsid w:val="00BB4FED"/>
    <w:rsid w:val="00BB622E"/>
    <w:rsid w:val="00BB6CE0"/>
    <w:rsid w:val="00BB7D37"/>
    <w:rsid w:val="00BC1EC2"/>
    <w:rsid w:val="00BC20A9"/>
    <w:rsid w:val="00BC21BB"/>
    <w:rsid w:val="00BC3C43"/>
    <w:rsid w:val="00BC69F6"/>
    <w:rsid w:val="00BC7834"/>
    <w:rsid w:val="00BC7EE0"/>
    <w:rsid w:val="00BD09F6"/>
    <w:rsid w:val="00BD2123"/>
    <w:rsid w:val="00BD2761"/>
    <w:rsid w:val="00BD2BD0"/>
    <w:rsid w:val="00BD3F92"/>
    <w:rsid w:val="00BD426A"/>
    <w:rsid w:val="00BD5EF6"/>
    <w:rsid w:val="00BD7B4A"/>
    <w:rsid w:val="00BE203F"/>
    <w:rsid w:val="00BE323C"/>
    <w:rsid w:val="00BE4D5D"/>
    <w:rsid w:val="00BE527D"/>
    <w:rsid w:val="00BE5CF9"/>
    <w:rsid w:val="00BE5DEF"/>
    <w:rsid w:val="00BE7870"/>
    <w:rsid w:val="00BF1193"/>
    <w:rsid w:val="00BF27A2"/>
    <w:rsid w:val="00BF4B0C"/>
    <w:rsid w:val="00BF5308"/>
    <w:rsid w:val="00C0282B"/>
    <w:rsid w:val="00C02B2B"/>
    <w:rsid w:val="00C03C98"/>
    <w:rsid w:val="00C03FB2"/>
    <w:rsid w:val="00C04CEB"/>
    <w:rsid w:val="00C05094"/>
    <w:rsid w:val="00C056BD"/>
    <w:rsid w:val="00C05853"/>
    <w:rsid w:val="00C066CE"/>
    <w:rsid w:val="00C06A12"/>
    <w:rsid w:val="00C1656A"/>
    <w:rsid w:val="00C16EBF"/>
    <w:rsid w:val="00C17647"/>
    <w:rsid w:val="00C20003"/>
    <w:rsid w:val="00C21331"/>
    <w:rsid w:val="00C24562"/>
    <w:rsid w:val="00C26D22"/>
    <w:rsid w:val="00C3125B"/>
    <w:rsid w:val="00C3125E"/>
    <w:rsid w:val="00C31D37"/>
    <w:rsid w:val="00C32F61"/>
    <w:rsid w:val="00C36087"/>
    <w:rsid w:val="00C367CB"/>
    <w:rsid w:val="00C37D05"/>
    <w:rsid w:val="00C41F3B"/>
    <w:rsid w:val="00C439B1"/>
    <w:rsid w:val="00C4567E"/>
    <w:rsid w:val="00C475BF"/>
    <w:rsid w:val="00C53A0E"/>
    <w:rsid w:val="00C53B52"/>
    <w:rsid w:val="00C556DC"/>
    <w:rsid w:val="00C558CD"/>
    <w:rsid w:val="00C5593D"/>
    <w:rsid w:val="00C57A96"/>
    <w:rsid w:val="00C60A8C"/>
    <w:rsid w:val="00C60F77"/>
    <w:rsid w:val="00C61584"/>
    <w:rsid w:val="00C62486"/>
    <w:rsid w:val="00C6327A"/>
    <w:rsid w:val="00C63690"/>
    <w:rsid w:val="00C64A77"/>
    <w:rsid w:val="00C64D78"/>
    <w:rsid w:val="00C7072C"/>
    <w:rsid w:val="00C70EF5"/>
    <w:rsid w:val="00C71F8F"/>
    <w:rsid w:val="00C72171"/>
    <w:rsid w:val="00C721A2"/>
    <w:rsid w:val="00C73316"/>
    <w:rsid w:val="00C7364B"/>
    <w:rsid w:val="00C75A0B"/>
    <w:rsid w:val="00C76DF7"/>
    <w:rsid w:val="00C776A1"/>
    <w:rsid w:val="00C8195F"/>
    <w:rsid w:val="00C83E99"/>
    <w:rsid w:val="00C84B2A"/>
    <w:rsid w:val="00C85340"/>
    <w:rsid w:val="00C854DC"/>
    <w:rsid w:val="00C86268"/>
    <w:rsid w:val="00C873AE"/>
    <w:rsid w:val="00C900DC"/>
    <w:rsid w:val="00C90537"/>
    <w:rsid w:val="00C90ECB"/>
    <w:rsid w:val="00C90F68"/>
    <w:rsid w:val="00C910F4"/>
    <w:rsid w:val="00C914FA"/>
    <w:rsid w:val="00C916BE"/>
    <w:rsid w:val="00C92B6A"/>
    <w:rsid w:val="00C94493"/>
    <w:rsid w:val="00C94D74"/>
    <w:rsid w:val="00C959D2"/>
    <w:rsid w:val="00CA0EC2"/>
    <w:rsid w:val="00CA0F3A"/>
    <w:rsid w:val="00CA12BD"/>
    <w:rsid w:val="00CA1455"/>
    <w:rsid w:val="00CA5706"/>
    <w:rsid w:val="00CA6353"/>
    <w:rsid w:val="00CA6365"/>
    <w:rsid w:val="00CA663C"/>
    <w:rsid w:val="00CA6E22"/>
    <w:rsid w:val="00CA768B"/>
    <w:rsid w:val="00CB3495"/>
    <w:rsid w:val="00CB4198"/>
    <w:rsid w:val="00CB451C"/>
    <w:rsid w:val="00CB6037"/>
    <w:rsid w:val="00CB63FB"/>
    <w:rsid w:val="00CB7C7F"/>
    <w:rsid w:val="00CC0C92"/>
    <w:rsid w:val="00CC3798"/>
    <w:rsid w:val="00CC4518"/>
    <w:rsid w:val="00CC51B3"/>
    <w:rsid w:val="00CC669D"/>
    <w:rsid w:val="00CC6A9A"/>
    <w:rsid w:val="00CD0090"/>
    <w:rsid w:val="00CD19AC"/>
    <w:rsid w:val="00CD1E18"/>
    <w:rsid w:val="00CD22CE"/>
    <w:rsid w:val="00CD267E"/>
    <w:rsid w:val="00CD4545"/>
    <w:rsid w:val="00CD45A9"/>
    <w:rsid w:val="00CD4FBE"/>
    <w:rsid w:val="00CD4FCE"/>
    <w:rsid w:val="00CD5FA2"/>
    <w:rsid w:val="00CE10A1"/>
    <w:rsid w:val="00CE13CE"/>
    <w:rsid w:val="00CE16D1"/>
    <w:rsid w:val="00CE1E74"/>
    <w:rsid w:val="00CE3FCB"/>
    <w:rsid w:val="00CE53B9"/>
    <w:rsid w:val="00CE7180"/>
    <w:rsid w:val="00CF0061"/>
    <w:rsid w:val="00CF228F"/>
    <w:rsid w:val="00CF27F8"/>
    <w:rsid w:val="00CF2850"/>
    <w:rsid w:val="00CF2868"/>
    <w:rsid w:val="00CF2BCF"/>
    <w:rsid w:val="00CF2C66"/>
    <w:rsid w:val="00CF3CFB"/>
    <w:rsid w:val="00CF7784"/>
    <w:rsid w:val="00D002B4"/>
    <w:rsid w:val="00D0077D"/>
    <w:rsid w:val="00D0128E"/>
    <w:rsid w:val="00D01CB5"/>
    <w:rsid w:val="00D02581"/>
    <w:rsid w:val="00D0278B"/>
    <w:rsid w:val="00D035AA"/>
    <w:rsid w:val="00D04031"/>
    <w:rsid w:val="00D04109"/>
    <w:rsid w:val="00D050E2"/>
    <w:rsid w:val="00D05FA5"/>
    <w:rsid w:val="00D0650A"/>
    <w:rsid w:val="00D11907"/>
    <w:rsid w:val="00D1276B"/>
    <w:rsid w:val="00D1358E"/>
    <w:rsid w:val="00D1365F"/>
    <w:rsid w:val="00D1404E"/>
    <w:rsid w:val="00D149F5"/>
    <w:rsid w:val="00D14FE2"/>
    <w:rsid w:val="00D16B75"/>
    <w:rsid w:val="00D2075B"/>
    <w:rsid w:val="00D21B4B"/>
    <w:rsid w:val="00D21BA6"/>
    <w:rsid w:val="00D2208A"/>
    <w:rsid w:val="00D220F2"/>
    <w:rsid w:val="00D23F3E"/>
    <w:rsid w:val="00D2617C"/>
    <w:rsid w:val="00D27D42"/>
    <w:rsid w:val="00D31806"/>
    <w:rsid w:val="00D31DEF"/>
    <w:rsid w:val="00D323FC"/>
    <w:rsid w:val="00D33717"/>
    <w:rsid w:val="00D35C98"/>
    <w:rsid w:val="00D3629E"/>
    <w:rsid w:val="00D36C85"/>
    <w:rsid w:val="00D36DBB"/>
    <w:rsid w:val="00D36F64"/>
    <w:rsid w:val="00D40120"/>
    <w:rsid w:val="00D40BE9"/>
    <w:rsid w:val="00D40E96"/>
    <w:rsid w:val="00D42100"/>
    <w:rsid w:val="00D438C7"/>
    <w:rsid w:val="00D451F7"/>
    <w:rsid w:val="00D45233"/>
    <w:rsid w:val="00D4535C"/>
    <w:rsid w:val="00D458BB"/>
    <w:rsid w:val="00D51BC4"/>
    <w:rsid w:val="00D51FDD"/>
    <w:rsid w:val="00D5248B"/>
    <w:rsid w:val="00D53103"/>
    <w:rsid w:val="00D538C7"/>
    <w:rsid w:val="00D54C8D"/>
    <w:rsid w:val="00D55E83"/>
    <w:rsid w:val="00D56728"/>
    <w:rsid w:val="00D56793"/>
    <w:rsid w:val="00D57018"/>
    <w:rsid w:val="00D60079"/>
    <w:rsid w:val="00D6135B"/>
    <w:rsid w:val="00D62588"/>
    <w:rsid w:val="00D63CCE"/>
    <w:rsid w:val="00D6408A"/>
    <w:rsid w:val="00D657D8"/>
    <w:rsid w:val="00D667E1"/>
    <w:rsid w:val="00D6748D"/>
    <w:rsid w:val="00D67900"/>
    <w:rsid w:val="00D67A0D"/>
    <w:rsid w:val="00D70178"/>
    <w:rsid w:val="00D701BE"/>
    <w:rsid w:val="00D70FAB"/>
    <w:rsid w:val="00D71371"/>
    <w:rsid w:val="00D71B66"/>
    <w:rsid w:val="00D724E1"/>
    <w:rsid w:val="00D726ED"/>
    <w:rsid w:val="00D72BD4"/>
    <w:rsid w:val="00D73BA8"/>
    <w:rsid w:val="00D746C0"/>
    <w:rsid w:val="00D75F8B"/>
    <w:rsid w:val="00D778C6"/>
    <w:rsid w:val="00D80B54"/>
    <w:rsid w:val="00D8283F"/>
    <w:rsid w:val="00D84715"/>
    <w:rsid w:val="00D9109E"/>
    <w:rsid w:val="00D916E8"/>
    <w:rsid w:val="00D91AC5"/>
    <w:rsid w:val="00D92FCF"/>
    <w:rsid w:val="00D94F6E"/>
    <w:rsid w:val="00D95297"/>
    <w:rsid w:val="00D95DBF"/>
    <w:rsid w:val="00D96A6A"/>
    <w:rsid w:val="00D9748C"/>
    <w:rsid w:val="00DA0145"/>
    <w:rsid w:val="00DA2299"/>
    <w:rsid w:val="00DA3036"/>
    <w:rsid w:val="00DA3385"/>
    <w:rsid w:val="00DA4FCC"/>
    <w:rsid w:val="00DA5DD7"/>
    <w:rsid w:val="00DB1605"/>
    <w:rsid w:val="00DB32D6"/>
    <w:rsid w:val="00DB6E67"/>
    <w:rsid w:val="00DC0349"/>
    <w:rsid w:val="00DC15A5"/>
    <w:rsid w:val="00DC2539"/>
    <w:rsid w:val="00DC33FA"/>
    <w:rsid w:val="00DC3841"/>
    <w:rsid w:val="00DC3C49"/>
    <w:rsid w:val="00DC3FEC"/>
    <w:rsid w:val="00DC4C68"/>
    <w:rsid w:val="00DC4E69"/>
    <w:rsid w:val="00DC50C3"/>
    <w:rsid w:val="00DC54D8"/>
    <w:rsid w:val="00DC6A8B"/>
    <w:rsid w:val="00DD02A9"/>
    <w:rsid w:val="00DD2378"/>
    <w:rsid w:val="00DD3111"/>
    <w:rsid w:val="00DD3E01"/>
    <w:rsid w:val="00DD532D"/>
    <w:rsid w:val="00DD58DD"/>
    <w:rsid w:val="00DD6224"/>
    <w:rsid w:val="00DD622A"/>
    <w:rsid w:val="00DD640F"/>
    <w:rsid w:val="00DD744B"/>
    <w:rsid w:val="00DE084B"/>
    <w:rsid w:val="00DE0DF3"/>
    <w:rsid w:val="00DE2A8E"/>
    <w:rsid w:val="00DE63AB"/>
    <w:rsid w:val="00DE6573"/>
    <w:rsid w:val="00DE6BF7"/>
    <w:rsid w:val="00DE6F6C"/>
    <w:rsid w:val="00DF156A"/>
    <w:rsid w:val="00DF1BDC"/>
    <w:rsid w:val="00DF2FED"/>
    <w:rsid w:val="00DF3F7A"/>
    <w:rsid w:val="00DF62C7"/>
    <w:rsid w:val="00DF70AF"/>
    <w:rsid w:val="00DF765C"/>
    <w:rsid w:val="00DF7880"/>
    <w:rsid w:val="00E0013A"/>
    <w:rsid w:val="00E04275"/>
    <w:rsid w:val="00E0498E"/>
    <w:rsid w:val="00E066F6"/>
    <w:rsid w:val="00E073D6"/>
    <w:rsid w:val="00E07973"/>
    <w:rsid w:val="00E10498"/>
    <w:rsid w:val="00E10676"/>
    <w:rsid w:val="00E11917"/>
    <w:rsid w:val="00E11EBD"/>
    <w:rsid w:val="00E12406"/>
    <w:rsid w:val="00E2507D"/>
    <w:rsid w:val="00E25448"/>
    <w:rsid w:val="00E2796D"/>
    <w:rsid w:val="00E30B32"/>
    <w:rsid w:val="00E326A3"/>
    <w:rsid w:val="00E34AB3"/>
    <w:rsid w:val="00E36BED"/>
    <w:rsid w:val="00E37B68"/>
    <w:rsid w:val="00E40447"/>
    <w:rsid w:val="00E40863"/>
    <w:rsid w:val="00E4103A"/>
    <w:rsid w:val="00E4291E"/>
    <w:rsid w:val="00E42FE6"/>
    <w:rsid w:val="00E43BAA"/>
    <w:rsid w:val="00E44C2E"/>
    <w:rsid w:val="00E44F95"/>
    <w:rsid w:val="00E453B5"/>
    <w:rsid w:val="00E458CC"/>
    <w:rsid w:val="00E45B89"/>
    <w:rsid w:val="00E45E8C"/>
    <w:rsid w:val="00E46E21"/>
    <w:rsid w:val="00E5106F"/>
    <w:rsid w:val="00E51DDB"/>
    <w:rsid w:val="00E51E55"/>
    <w:rsid w:val="00E51E7A"/>
    <w:rsid w:val="00E5209B"/>
    <w:rsid w:val="00E52A13"/>
    <w:rsid w:val="00E52AA3"/>
    <w:rsid w:val="00E53B31"/>
    <w:rsid w:val="00E542C0"/>
    <w:rsid w:val="00E55DB3"/>
    <w:rsid w:val="00E57DD3"/>
    <w:rsid w:val="00E57F20"/>
    <w:rsid w:val="00E6200A"/>
    <w:rsid w:val="00E62819"/>
    <w:rsid w:val="00E62C24"/>
    <w:rsid w:val="00E62CFF"/>
    <w:rsid w:val="00E654B2"/>
    <w:rsid w:val="00E655D8"/>
    <w:rsid w:val="00E722BB"/>
    <w:rsid w:val="00E72612"/>
    <w:rsid w:val="00E824D1"/>
    <w:rsid w:val="00E82CCA"/>
    <w:rsid w:val="00E8367D"/>
    <w:rsid w:val="00E87D14"/>
    <w:rsid w:val="00E90906"/>
    <w:rsid w:val="00E91CB2"/>
    <w:rsid w:val="00E92E89"/>
    <w:rsid w:val="00E938E1"/>
    <w:rsid w:val="00E966B5"/>
    <w:rsid w:val="00E96DFB"/>
    <w:rsid w:val="00E96EF3"/>
    <w:rsid w:val="00EA092B"/>
    <w:rsid w:val="00EA3480"/>
    <w:rsid w:val="00EA39AA"/>
    <w:rsid w:val="00EA43A0"/>
    <w:rsid w:val="00EA5061"/>
    <w:rsid w:val="00EA5C4D"/>
    <w:rsid w:val="00EA79C3"/>
    <w:rsid w:val="00EB08FD"/>
    <w:rsid w:val="00EB49DC"/>
    <w:rsid w:val="00EB58E4"/>
    <w:rsid w:val="00EB62DB"/>
    <w:rsid w:val="00EB660A"/>
    <w:rsid w:val="00EB6DAC"/>
    <w:rsid w:val="00EC04F8"/>
    <w:rsid w:val="00EC063E"/>
    <w:rsid w:val="00EC1CC8"/>
    <w:rsid w:val="00EC33E5"/>
    <w:rsid w:val="00EC4529"/>
    <w:rsid w:val="00EC777C"/>
    <w:rsid w:val="00EC77A6"/>
    <w:rsid w:val="00ED0318"/>
    <w:rsid w:val="00ED1DC2"/>
    <w:rsid w:val="00ED2E84"/>
    <w:rsid w:val="00ED3648"/>
    <w:rsid w:val="00ED495A"/>
    <w:rsid w:val="00ED4AAA"/>
    <w:rsid w:val="00ED5AAA"/>
    <w:rsid w:val="00ED6385"/>
    <w:rsid w:val="00EE278F"/>
    <w:rsid w:val="00EE356A"/>
    <w:rsid w:val="00EE452F"/>
    <w:rsid w:val="00EE4B75"/>
    <w:rsid w:val="00EE4F57"/>
    <w:rsid w:val="00EE4FB8"/>
    <w:rsid w:val="00EE593D"/>
    <w:rsid w:val="00EE5DCE"/>
    <w:rsid w:val="00EE66E9"/>
    <w:rsid w:val="00EE6830"/>
    <w:rsid w:val="00EE7185"/>
    <w:rsid w:val="00EF3887"/>
    <w:rsid w:val="00EF395D"/>
    <w:rsid w:val="00EF4F40"/>
    <w:rsid w:val="00EF6EF0"/>
    <w:rsid w:val="00F00AC9"/>
    <w:rsid w:val="00F02B3D"/>
    <w:rsid w:val="00F04216"/>
    <w:rsid w:val="00F047DF"/>
    <w:rsid w:val="00F04D2E"/>
    <w:rsid w:val="00F0773D"/>
    <w:rsid w:val="00F07C1F"/>
    <w:rsid w:val="00F07E39"/>
    <w:rsid w:val="00F104ED"/>
    <w:rsid w:val="00F135DE"/>
    <w:rsid w:val="00F149FB"/>
    <w:rsid w:val="00F1509C"/>
    <w:rsid w:val="00F156BE"/>
    <w:rsid w:val="00F16F1C"/>
    <w:rsid w:val="00F17EFB"/>
    <w:rsid w:val="00F20176"/>
    <w:rsid w:val="00F24C15"/>
    <w:rsid w:val="00F25CB3"/>
    <w:rsid w:val="00F26E73"/>
    <w:rsid w:val="00F27420"/>
    <w:rsid w:val="00F276DF"/>
    <w:rsid w:val="00F27903"/>
    <w:rsid w:val="00F32501"/>
    <w:rsid w:val="00F32503"/>
    <w:rsid w:val="00F3313A"/>
    <w:rsid w:val="00F34043"/>
    <w:rsid w:val="00F34CF1"/>
    <w:rsid w:val="00F35537"/>
    <w:rsid w:val="00F374BE"/>
    <w:rsid w:val="00F37781"/>
    <w:rsid w:val="00F40730"/>
    <w:rsid w:val="00F40A1C"/>
    <w:rsid w:val="00F41728"/>
    <w:rsid w:val="00F42484"/>
    <w:rsid w:val="00F42F46"/>
    <w:rsid w:val="00F430C8"/>
    <w:rsid w:val="00F435D7"/>
    <w:rsid w:val="00F45516"/>
    <w:rsid w:val="00F45A76"/>
    <w:rsid w:val="00F46B82"/>
    <w:rsid w:val="00F476F9"/>
    <w:rsid w:val="00F50696"/>
    <w:rsid w:val="00F5231A"/>
    <w:rsid w:val="00F52A8C"/>
    <w:rsid w:val="00F53D32"/>
    <w:rsid w:val="00F54461"/>
    <w:rsid w:val="00F567C8"/>
    <w:rsid w:val="00F57239"/>
    <w:rsid w:val="00F5794B"/>
    <w:rsid w:val="00F57BA7"/>
    <w:rsid w:val="00F617EC"/>
    <w:rsid w:val="00F6229F"/>
    <w:rsid w:val="00F62B51"/>
    <w:rsid w:val="00F62B91"/>
    <w:rsid w:val="00F63765"/>
    <w:rsid w:val="00F63D40"/>
    <w:rsid w:val="00F66CC7"/>
    <w:rsid w:val="00F6771B"/>
    <w:rsid w:val="00F71941"/>
    <w:rsid w:val="00F72842"/>
    <w:rsid w:val="00F72C24"/>
    <w:rsid w:val="00F72D85"/>
    <w:rsid w:val="00F73E2B"/>
    <w:rsid w:val="00F7462F"/>
    <w:rsid w:val="00F74B28"/>
    <w:rsid w:val="00F83CD5"/>
    <w:rsid w:val="00F8599C"/>
    <w:rsid w:val="00F901FA"/>
    <w:rsid w:val="00F9044B"/>
    <w:rsid w:val="00F90D7F"/>
    <w:rsid w:val="00F91851"/>
    <w:rsid w:val="00F92116"/>
    <w:rsid w:val="00F9278E"/>
    <w:rsid w:val="00F930B9"/>
    <w:rsid w:val="00F9586B"/>
    <w:rsid w:val="00F95B2D"/>
    <w:rsid w:val="00F9613C"/>
    <w:rsid w:val="00F97246"/>
    <w:rsid w:val="00F97A86"/>
    <w:rsid w:val="00FA0156"/>
    <w:rsid w:val="00FA05F1"/>
    <w:rsid w:val="00FA2CB7"/>
    <w:rsid w:val="00FA48A7"/>
    <w:rsid w:val="00FA7682"/>
    <w:rsid w:val="00FA7C1B"/>
    <w:rsid w:val="00FB0201"/>
    <w:rsid w:val="00FB2835"/>
    <w:rsid w:val="00FB4D7C"/>
    <w:rsid w:val="00FB5405"/>
    <w:rsid w:val="00FB58F8"/>
    <w:rsid w:val="00FB6D2B"/>
    <w:rsid w:val="00FB750D"/>
    <w:rsid w:val="00FB75CE"/>
    <w:rsid w:val="00FB787E"/>
    <w:rsid w:val="00FC119F"/>
    <w:rsid w:val="00FC26FC"/>
    <w:rsid w:val="00FC47A6"/>
    <w:rsid w:val="00FC4A3B"/>
    <w:rsid w:val="00FC55B0"/>
    <w:rsid w:val="00FC591B"/>
    <w:rsid w:val="00FC5DE2"/>
    <w:rsid w:val="00FC6F14"/>
    <w:rsid w:val="00FC75A9"/>
    <w:rsid w:val="00FC76C1"/>
    <w:rsid w:val="00FD0278"/>
    <w:rsid w:val="00FD05AB"/>
    <w:rsid w:val="00FD106F"/>
    <w:rsid w:val="00FD1443"/>
    <w:rsid w:val="00FD19CA"/>
    <w:rsid w:val="00FD2028"/>
    <w:rsid w:val="00FD22EB"/>
    <w:rsid w:val="00FD2FE1"/>
    <w:rsid w:val="00FD3020"/>
    <w:rsid w:val="00FD3A30"/>
    <w:rsid w:val="00FD4058"/>
    <w:rsid w:val="00FD43B7"/>
    <w:rsid w:val="00FD490B"/>
    <w:rsid w:val="00FD633D"/>
    <w:rsid w:val="00FD7F06"/>
    <w:rsid w:val="00FE12BE"/>
    <w:rsid w:val="00FE2427"/>
    <w:rsid w:val="00FE26CA"/>
    <w:rsid w:val="00FE295E"/>
    <w:rsid w:val="00FE339F"/>
    <w:rsid w:val="00FE3EB7"/>
    <w:rsid w:val="00FE4EC0"/>
    <w:rsid w:val="00FE6567"/>
    <w:rsid w:val="00FE68A7"/>
    <w:rsid w:val="00FE700F"/>
    <w:rsid w:val="00FF18D9"/>
    <w:rsid w:val="00FF202A"/>
    <w:rsid w:val="00FF582B"/>
    <w:rsid w:val="00FF61BF"/>
    <w:rsid w:val="00FF654A"/>
    <w:rsid w:val="00FF6930"/>
    <w:rsid w:val="00FF69EE"/>
    <w:rsid w:val="00FF6F93"/>
    <w:rsid w:val="00FF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D233"/>
  <w15:docId w15:val="{33035AE9-4D2C-4F25-AB60-77272B51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6D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F09B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D4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F09BA"/>
    <w:rPr>
      <w:rFonts w:asciiTheme="majorHAnsi" w:eastAsiaTheme="majorEastAsia" w:hAnsiTheme="majorHAnsi" w:cstheme="majorBidi"/>
      <w:color w:val="365F91" w:themeColor="accent1" w:themeShade="BF"/>
      <w:sz w:val="26"/>
      <w:szCs w:val="26"/>
      <w:lang w:eastAsia="ru-RU"/>
    </w:rPr>
  </w:style>
  <w:style w:type="paragraph" w:styleId="a3">
    <w:name w:val="TOC Heading"/>
    <w:basedOn w:val="1"/>
    <w:next w:val="a"/>
    <w:uiPriority w:val="39"/>
    <w:qFormat/>
    <w:rsid w:val="00956D4F"/>
    <w:pPr>
      <w:spacing w:line="276" w:lineRule="auto"/>
      <w:outlineLvl w:val="9"/>
    </w:pPr>
    <w:rPr>
      <w:rFonts w:ascii="Cambria" w:eastAsia="Times New Roman" w:hAnsi="Cambria" w:cs="Times New Roman"/>
      <w:color w:val="365F91"/>
      <w:lang w:eastAsia="en-US"/>
    </w:rPr>
  </w:style>
  <w:style w:type="paragraph" w:styleId="11">
    <w:name w:val="toc 1"/>
    <w:basedOn w:val="a"/>
    <w:next w:val="a"/>
    <w:autoRedefine/>
    <w:uiPriority w:val="39"/>
    <w:rsid w:val="00956D4F"/>
    <w:pPr>
      <w:tabs>
        <w:tab w:val="right" w:leader="dot" w:pos="9530"/>
      </w:tabs>
      <w:spacing w:line="360" w:lineRule="auto"/>
    </w:pPr>
  </w:style>
  <w:style w:type="character" w:styleId="a4">
    <w:name w:val="Hyperlink"/>
    <w:basedOn w:val="a0"/>
    <w:uiPriority w:val="99"/>
    <w:rsid w:val="00956D4F"/>
    <w:rPr>
      <w:rFonts w:cs="Times New Roman"/>
      <w:color w:val="0000FF"/>
      <w:u w:val="single"/>
    </w:rPr>
  </w:style>
  <w:style w:type="paragraph" w:styleId="a5">
    <w:name w:val="Balloon Text"/>
    <w:basedOn w:val="a"/>
    <w:link w:val="a6"/>
    <w:uiPriority w:val="99"/>
    <w:semiHidden/>
    <w:unhideWhenUsed/>
    <w:rsid w:val="00956D4F"/>
    <w:rPr>
      <w:rFonts w:ascii="Tahoma" w:hAnsi="Tahoma" w:cs="Tahoma"/>
      <w:sz w:val="16"/>
      <w:szCs w:val="16"/>
    </w:rPr>
  </w:style>
  <w:style w:type="character" w:customStyle="1" w:styleId="a6">
    <w:name w:val="Текст выноски Знак"/>
    <w:basedOn w:val="a0"/>
    <w:link w:val="a5"/>
    <w:uiPriority w:val="99"/>
    <w:semiHidden/>
    <w:rsid w:val="00956D4F"/>
    <w:rPr>
      <w:rFonts w:ascii="Tahoma" w:eastAsia="Times New Roman" w:hAnsi="Tahoma" w:cs="Tahoma"/>
      <w:sz w:val="16"/>
      <w:szCs w:val="16"/>
      <w:lang w:eastAsia="ru-RU"/>
    </w:rPr>
  </w:style>
  <w:style w:type="paragraph" w:styleId="a7">
    <w:name w:val="Body Text Indent"/>
    <w:basedOn w:val="a"/>
    <w:link w:val="a8"/>
    <w:uiPriority w:val="99"/>
    <w:rsid w:val="00956D4F"/>
    <w:pPr>
      <w:suppressAutoHyphens/>
      <w:ind w:left="567" w:firstLine="567"/>
      <w:jc w:val="both"/>
    </w:pPr>
    <w:rPr>
      <w:sz w:val="28"/>
      <w:szCs w:val="20"/>
      <w:lang w:val="en-US" w:eastAsia="ar-SA"/>
    </w:rPr>
  </w:style>
  <w:style w:type="character" w:customStyle="1" w:styleId="a8">
    <w:name w:val="Основной текст с отступом Знак"/>
    <w:basedOn w:val="a0"/>
    <w:link w:val="a7"/>
    <w:uiPriority w:val="99"/>
    <w:rsid w:val="00956D4F"/>
    <w:rPr>
      <w:rFonts w:ascii="Times New Roman" w:eastAsia="Times New Roman" w:hAnsi="Times New Roman" w:cs="Times New Roman"/>
      <w:sz w:val="28"/>
      <w:szCs w:val="20"/>
      <w:lang w:val="en-US" w:eastAsia="ar-SA"/>
    </w:rPr>
  </w:style>
  <w:style w:type="paragraph" w:styleId="a9">
    <w:name w:val="Normal (Web)"/>
    <w:basedOn w:val="a"/>
    <w:uiPriority w:val="99"/>
    <w:rsid w:val="00956D4F"/>
    <w:rPr>
      <w:rFonts w:ascii="Tahoma" w:hAnsi="Tahoma" w:cs="Tahoma"/>
      <w:color w:val="3B3B28"/>
      <w:sz w:val="20"/>
      <w:szCs w:val="20"/>
    </w:rPr>
  </w:style>
  <w:style w:type="paragraph" w:customStyle="1" w:styleId="aa">
    <w:name w:val="Содержимое таблицы"/>
    <w:basedOn w:val="a"/>
    <w:rsid w:val="00BA2488"/>
    <w:pPr>
      <w:suppressLineNumbers/>
      <w:suppressAutoHyphens/>
    </w:pPr>
    <w:rPr>
      <w:lang w:eastAsia="ar-SA"/>
    </w:rPr>
  </w:style>
  <w:style w:type="paragraph" w:styleId="ab">
    <w:name w:val="footer"/>
    <w:basedOn w:val="a"/>
    <w:link w:val="ac"/>
    <w:uiPriority w:val="99"/>
    <w:rsid w:val="00BA2488"/>
    <w:pPr>
      <w:tabs>
        <w:tab w:val="center" w:pos="4677"/>
        <w:tab w:val="right" w:pos="9355"/>
      </w:tabs>
    </w:pPr>
  </w:style>
  <w:style w:type="character" w:customStyle="1" w:styleId="ac">
    <w:name w:val="Нижний колонтитул Знак"/>
    <w:basedOn w:val="a0"/>
    <w:link w:val="ab"/>
    <w:uiPriority w:val="99"/>
    <w:rsid w:val="00BA2488"/>
    <w:rPr>
      <w:rFonts w:ascii="Times New Roman" w:eastAsia="Times New Roman" w:hAnsi="Times New Roman" w:cs="Times New Roman"/>
      <w:sz w:val="24"/>
      <w:szCs w:val="24"/>
      <w:lang w:eastAsia="ru-RU"/>
    </w:rPr>
  </w:style>
  <w:style w:type="character" w:styleId="ad">
    <w:name w:val="Strong"/>
    <w:uiPriority w:val="22"/>
    <w:qFormat/>
    <w:rsid w:val="00BA2488"/>
    <w:rPr>
      <w:b/>
      <w:bCs/>
    </w:rPr>
  </w:style>
  <w:style w:type="table" w:styleId="ae">
    <w:name w:val="Table Grid"/>
    <w:basedOn w:val="a1"/>
    <w:uiPriority w:val="59"/>
    <w:rsid w:val="0024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attext">
    <w:name w:val="ecattext"/>
    <w:basedOn w:val="a0"/>
    <w:rsid w:val="00244FB1"/>
  </w:style>
  <w:style w:type="character" w:customStyle="1" w:styleId="w">
    <w:name w:val="w"/>
    <w:basedOn w:val="a0"/>
    <w:rsid w:val="00244FB1"/>
  </w:style>
  <w:style w:type="character" w:styleId="af">
    <w:name w:val="Emphasis"/>
    <w:basedOn w:val="a0"/>
    <w:uiPriority w:val="20"/>
    <w:qFormat/>
    <w:rsid w:val="00244FB1"/>
    <w:rPr>
      <w:i/>
      <w:iCs/>
    </w:rPr>
  </w:style>
  <w:style w:type="paragraph" w:styleId="af0">
    <w:name w:val="List Paragraph"/>
    <w:basedOn w:val="a"/>
    <w:uiPriority w:val="34"/>
    <w:qFormat/>
    <w:rsid w:val="008057C0"/>
    <w:pPr>
      <w:ind w:left="720"/>
      <w:contextualSpacing/>
    </w:pPr>
  </w:style>
  <w:style w:type="paragraph" w:styleId="af1">
    <w:name w:val="header"/>
    <w:basedOn w:val="a"/>
    <w:link w:val="af2"/>
    <w:uiPriority w:val="99"/>
    <w:rsid w:val="00380370"/>
    <w:pPr>
      <w:tabs>
        <w:tab w:val="center" w:pos="4677"/>
        <w:tab w:val="right" w:pos="9355"/>
      </w:tabs>
    </w:pPr>
  </w:style>
  <w:style w:type="character" w:customStyle="1" w:styleId="af2">
    <w:name w:val="Верхний колонтитул Знак"/>
    <w:basedOn w:val="a0"/>
    <w:link w:val="af1"/>
    <w:uiPriority w:val="99"/>
    <w:rsid w:val="00380370"/>
    <w:rPr>
      <w:rFonts w:ascii="Times New Roman" w:eastAsia="Times New Roman" w:hAnsi="Times New Roman" w:cs="Times New Roman"/>
      <w:sz w:val="24"/>
      <w:szCs w:val="24"/>
      <w:lang w:eastAsia="ru-RU"/>
    </w:rPr>
  </w:style>
  <w:style w:type="paragraph" w:customStyle="1" w:styleId="Style3">
    <w:name w:val="Style3"/>
    <w:basedOn w:val="a"/>
    <w:rsid w:val="00AA4055"/>
    <w:pPr>
      <w:widowControl w:val="0"/>
      <w:autoSpaceDE w:val="0"/>
      <w:autoSpaceDN w:val="0"/>
      <w:adjustRightInd w:val="0"/>
      <w:spacing w:line="324" w:lineRule="exact"/>
      <w:ind w:firstLine="619"/>
      <w:jc w:val="both"/>
    </w:pPr>
  </w:style>
  <w:style w:type="character" w:customStyle="1" w:styleId="FontStyle39">
    <w:name w:val="Font Style39"/>
    <w:basedOn w:val="a0"/>
    <w:uiPriority w:val="99"/>
    <w:rsid w:val="00AA4055"/>
    <w:rPr>
      <w:rFonts w:ascii="Times New Roman" w:hAnsi="Times New Roman" w:cs="Times New Roman"/>
      <w:b/>
      <w:bCs/>
      <w:i/>
      <w:iCs/>
      <w:sz w:val="26"/>
      <w:szCs w:val="26"/>
    </w:rPr>
  </w:style>
  <w:style w:type="paragraph" w:customStyle="1" w:styleId="12">
    <w:name w:val="Обычный1"/>
    <w:rsid w:val="00AA4055"/>
    <w:pPr>
      <w:widowControl w:val="0"/>
      <w:snapToGrid w:val="0"/>
      <w:spacing w:after="0" w:line="240" w:lineRule="auto"/>
    </w:pPr>
    <w:rPr>
      <w:rFonts w:ascii="Courier New" w:eastAsia="Times New Roman" w:hAnsi="Courier New" w:cs="Times New Roman"/>
      <w:sz w:val="20"/>
      <w:szCs w:val="20"/>
      <w:lang w:eastAsia="ru-RU"/>
    </w:rPr>
  </w:style>
  <w:style w:type="paragraph" w:styleId="21">
    <w:name w:val="toc 2"/>
    <w:basedOn w:val="a"/>
    <w:next w:val="a"/>
    <w:autoRedefine/>
    <w:uiPriority w:val="39"/>
    <w:unhideWhenUsed/>
    <w:rsid w:val="00681A53"/>
    <w:pPr>
      <w:spacing w:after="100"/>
      <w:ind w:left="240"/>
    </w:pPr>
  </w:style>
  <w:style w:type="character" w:styleId="af3">
    <w:name w:val="annotation reference"/>
    <w:basedOn w:val="a0"/>
    <w:uiPriority w:val="99"/>
    <w:semiHidden/>
    <w:unhideWhenUsed/>
    <w:rsid w:val="001C5983"/>
    <w:rPr>
      <w:sz w:val="16"/>
      <w:szCs w:val="16"/>
    </w:rPr>
  </w:style>
  <w:style w:type="paragraph" w:styleId="af4">
    <w:name w:val="annotation text"/>
    <w:basedOn w:val="a"/>
    <w:link w:val="af5"/>
    <w:uiPriority w:val="99"/>
    <w:semiHidden/>
    <w:unhideWhenUsed/>
    <w:rsid w:val="001C5983"/>
    <w:rPr>
      <w:sz w:val="20"/>
      <w:szCs w:val="20"/>
    </w:rPr>
  </w:style>
  <w:style w:type="character" w:customStyle="1" w:styleId="af5">
    <w:name w:val="Текст примечания Знак"/>
    <w:basedOn w:val="a0"/>
    <w:link w:val="af4"/>
    <w:uiPriority w:val="99"/>
    <w:semiHidden/>
    <w:rsid w:val="001C598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1C5983"/>
    <w:rPr>
      <w:b/>
      <w:bCs/>
    </w:rPr>
  </w:style>
  <w:style w:type="character" w:customStyle="1" w:styleId="af7">
    <w:name w:val="Тема примечания Знак"/>
    <w:basedOn w:val="af5"/>
    <w:link w:val="af6"/>
    <w:uiPriority w:val="99"/>
    <w:semiHidden/>
    <w:rsid w:val="001C5983"/>
    <w:rPr>
      <w:rFonts w:ascii="Times New Roman" w:eastAsia="Times New Roman" w:hAnsi="Times New Roman" w:cs="Times New Roman"/>
      <w:b/>
      <w:bCs/>
      <w:sz w:val="20"/>
      <w:szCs w:val="20"/>
      <w:lang w:eastAsia="ru-RU"/>
    </w:rPr>
  </w:style>
  <w:style w:type="paragraph" w:styleId="af8">
    <w:name w:val="caption"/>
    <w:basedOn w:val="a"/>
    <w:next w:val="a"/>
    <w:uiPriority w:val="35"/>
    <w:unhideWhenUsed/>
    <w:qFormat/>
    <w:rsid w:val="00D63CCE"/>
    <w:pPr>
      <w:spacing w:after="200"/>
    </w:pPr>
    <w:rPr>
      <w:i/>
      <w:iCs/>
      <w:color w:val="1F497D" w:themeColor="text2"/>
      <w:sz w:val="18"/>
      <w:szCs w:val="18"/>
    </w:rPr>
  </w:style>
  <w:style w:type="paragraph" w:customStyle="1" w:styleId="msonormal0">
    <w:name w:val="msonormal"/>
    <w:basedOn w:val="a"/>
    <w:rsid w:val="002822AD"/>
    <w:pPr>
      <w:spacing w:before="100" w:beforeAutospacing="1" w:after="100" w:afterAutospacing="1"/>
    </w:pPr>
  </w:style>
  <w:style w:type="paragraph" w:customStyle="1" w:styleId="xl65">
    <w:name w:val="xl65"/>
    <w:basedOn w:val="a"/>
    <w:rsid w:val="002822AD"/>
    <w:pPr>
      <w:spacing w:before="100" w:beforeAutospacing="1" w:after="100" w:afterAutospacing="1"/>
    </w:pPr>
    <w:rPr>
      <w:sz w:val="16"/>
      <w:szCs w:val="16"/>
    </w:rPr>
  </w:style>
  <w:style w:type="paragraph" w:customStyle="1" w:styleId="xl66">
    <w:name w:val="xl66"/>
    <w:basedOn w:val="a"/>
    <w:rsid w:val="002822AD"/>
    <w:pPr>
      <w:pBdr>
        <w:top w:val="single" w:sz="4" w:space="0" w:color="auto"/>
        <w:left w:val="single" w:sz="4" w:space="0" w:color="auto"/>
        <w:right w:val="single" w:sz="4" w:space="0" w:color="auto"/>
      </w:pBdr>
      <w:spacing w:before="100" w:beforeAutospacing="1" w:after="100" w:afterAutospacing="1"/>
      <w:jc w:val="center"/>
    </w:pPr>
    <w:rPr>
      <w:b/>
      <w:bCs/>
      <w:sz w:val="14"/>
      <w:szCs w:val="14"/>
    </w:rPr>
  </w:style>
  <w:style w:type="paragraph" w:customStyle="1" w:styleId="xl67">
    <w:name w:val="xl67"/>
    <w:basedOn w:val="a"/>
    <w:rsid w:val="00282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68">
    <w:name w:val="xl68"/>
    <w:basedOn w:val="a"/>
    <w:rsid w:val="002822AD"/>
    <w:pPr>
      <w:pBdr>
        <w:left w:val="single" w:sz="4" w:space="0" w:color="auto"/>
        <w:right w:val="single" w:sz="4" w:space="0" w:color="auto"/>
      </w:pBdr>
      <w:spacing w:before="100" w:beforeAutospacing="1" w:after="100" w:afterAutospacing="1"/>
      <w:jc w:val="center"/>
    </w:pPr>
    <w:rPr>
      <w:b/>
      <w:bCs/>
      <w:sz w:val="14"/>
      <w:szCs w:val="14"/>
    </w:rPr>
  </w:style>
  <w:style w:type="paragraph" w:customStyle="1" w:styleId="xl69">
    <w:name w:val="xl69"/>
    <w:basedOn w:val="a"/>
    <w:rsid w:val="002822AD"/>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70">
    <w:name w:val="xl70"/>
    <w:basedOn w:val="a"/>
    <w:rsid w:val="002822A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71">
    <w:name w:val="xl71"/>
    <w:basedOn w:val="a"/>
    <w:rsid w:val="002822AD"/>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13">
    <w:name w:val="Неразрешенное упоминание1"/>
    <w:basedOn w:val="a0"/>
    <w:uiPriority w:val="99"/>
    <w:semiHidden/>
    <w:unhideWhenUsed/>
    <w:rsid w:val="00630D5F"/>
    <w:rPr>
      <w:color w:val="605E5C"/>
      <w:shd w:val="clear" w:color="auto" w:fill="E1DFDD"/>
    </w:rPr>
  </w:style>
  <w:style w:type="character" w:styleId="af9">
    <w:name w:val="FollowedHyperlink"/>
    <w:basedOn w:val="a0"/>
    <w:uiPriority w:val="99"/>
    <w:semiHidden/>
    <w:unhideWhenUsed/>
    <w:rsid w:val="00FD106F"/>
    <w:rPr>
      <w:color w:val="800080" w:themeColor="followedHyperlink"/>
      <w:u w:val="single"/>
    </w:rPr>
  </w:style>
  <w:style w:type="paragraph" w:styleId="afa">
    <w:name w:val="footnote text"/>
    <w:basedOn w:val="a"/>
    <w:link w:val="afb"/>
    <w:uiPriority w:val="99"/>
    <w:semiHidden/>
    <w:unhideWhenUsed/>
    <w:rsid w:val="00A93175"/>
    <w:rPr>
      <w:rFonts w:asciiTheme="minorHAnsi" w:eastAsiaTheme="minorHAnsi" w:hAnsiTheme="minorHAnsi" w:cstheme="minorBidi"/>
      <w:sz w:val="20"/>
      <w:szCs w:val="20"/>
      <w:lang w:eastAsia="en-US"/>
    </w:rPr>
  </w:style>
  <w:style w:type="character" w:customStyle="1" w:styleId="afb">
    <w:name w:val="Текст сноски Знак"/>
    <w:basedOn w:val="a0"/>
    <w:link w:val="afa"/>
    <w:uiPriority w:val="99"/>
    <w:semiHidden/>
    <w:rsid w:val="00A93175"/>
    <w:rPr>
      <w:sz w:val="20"/>
      <w:szCs w:val="20"/>
    </w:rPr>
  </w:style>
  <w:style w:type="character" w:styleId="afc">
    <w:name w:val="footnote reference"/>
    <w:basedOn w:val="a0"/>
    <w:uiPriority w:val="99"/>
    <w:semiHidden/>
    <w:unhideWhenUsed/>
    <w:rsid w:val="00A931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844">
      <w:bodyDiv w:val="1"/>
      <w:marLeft w:val="0"/>
      <w:marRight w:val="0"/>
      <w:marTop w:val="0"/>
      <w:marBottom w:val="0"/>
      <w:divBdr>
        <w:top w:val="none" w:sz="0" w:space="0" w:color="auto"/>
        <w:left w:val="none" w:sz="0" w:space="0" w:color="auto"/>
        <w:bottom w:val="none" w:sz="0" w:space="0" w:color="auto"/>
        <w:right w:val="none" w:sz="0" w:space="0" w:color="auto"/>
      </w:divBdr>
    </w:div>
    <w:div w:id="11079388">
      <w:bodyDiv w:val="1"/>
      <w:marLeft w:val="0"/>
      <w:marRight w:val="0"/>
      <w:marTop w:val="0"/>
      <w:marBottom w:val="0"/>
      <w:divBdr>
        <w:top w:val="none" w:sz="0" w:space="0" w:color="auto"/>
        <w:left w:val="none" w:sz="0" w:space="0" w:color="auto"/>
        <w:bottom w:val="none" w:sz="0" w:space="0" w:color="auto"/>
        <w:right w:val="none" w:sz="0" w:space="0" w:color="auto"/>
      </w:divBdr>
    </w:div>
    <w:div w:id="15737779">
      <w:bodyDiv w:val="1"/>
      <w:marLeft w:val="0"/>
      <w:marRight w:val="0"/>
      <w:marTop w:val="0"/>
      <w:marBottom w:val="0"/>
      <w:divBdr>
        <w:top w:val="none" w:sz="0" w:space="0" w:color="auto"/>
        <w:left w:val="none" w:sz="0" w:space="0" w:color="auto"/>
        <w:bottom w:val="none" w:sz="0" w:space="0" w:color="auto"/>
        <w:right w:val="none" w:sz="0" w:space="0" w:color="auto"/>
      </w:divBdr>
    </w:div>
    <w:div w:id="20131536">
      <w:bodyDiv w:val="1"/>
      <w:marLeft w:val="0"/>
      <w:marRight w:val="0"/>
      <w:marTop w:val="0"/>
      <w:marBottom w:val="0"/>
      <w:divBdr>
        <w:top w:val="none" w:sz="0" w:space="0" w:color="auto"/>
        <w:left w:val="none" w:sz="0" w:space="0" w:color="auto"/>
        <w:bottom w:val="none" w:sz="0" w:space="0" w:color="auto"/>
        <w:right w:val="none" w:sz="0" w:space="0" w:color="auto"/>
      </w:divBdr>
    </w:div>
    <w:div w:id="23554843">
      <w:bodyDiv w:val="1"/>
      <w:marLeft w:val="0"/>
      <w:marRight w:val="0"/>
      <w:marTop w:val="0"/>
      <w:marBottom w:val="0"/>
      <w:divBdr>
        <w:top w:val="none" w:sz="0" w:space="0" w:color="auto"/>
        <w:left w:val="none" w:sz="0" w:space="0" w:color="auto"/>
        <w:bottom w:val="none" w:sz="0" w:space="0" w:color="auto"/>
        <w:right w:val="none" w:sz="0" w:space="0" w:color="auto"/>
      </w:divBdr>
    </w:div>
    <w:div w:id="26177772">
      <w:bodyDiv w:val="1"/>
      <w:marLeft w:val="0"/>
      <w:marRight w:val="0"/>
      <w:marTop w:val="0"/>
      <w:marBottom w:val="0"/>
      <w:divBdr>
        <w:top w:val="none" w:sz="0" w:space="0" w:color="auto"/>
        <w:left w:val="none" w:sz="0" w:space="0" w:color="auto"/>
        <w:bottom w:val="none" w:sz="0" w:space="0" w:color="auto"/>
        <w:right w:val="none" w:sz="0" w:space="0" w:color="auto"/>
      </w:divBdr>
    </w:div>
    <w:div w:id="55209176">
      <w:bodyDiv w:val="1"/>
      <w:marLeft w:val="0"/>
      <w:marRight w:val="0"/>
      <w:marTop w:val="0"/>
      <w:marBottom w:val="0"/>
      <w:divBdr>
        <w:top w:val="none" w:sz="0" w:space="0" w:color="auto"/>
        <w:left w:val="none" w:sz="0" w:space="0" w:color="auto"/>
        <w:bottom w:val="none" w:sz="0" w:space="0" w:color="auto"/>
        <w:right w:val="none" w:sz="0" w:space="0" w:color="auto"/>
      </w:divBdr>
    </w:div>
    <w:div w:id="79646563">
      <w:bodyDiv w:val="1"/>
      <w:marLeft w:val="0"/>
      <w:marRight w:val="0"/>
      <w:marTop w:val="0"/>
      <w:marBottom w:val="0"/>
      <w:divBdr>
        <w:top w:val="none" w:sz="0" w:space="0" w:color="auto"/>
        <w:left w:val="none" w:sz="0" w:space="0" w:color="auto"/>
        <w:bottom w:val="none" w:sz="0" w:space="0" w:color="auto"/>
        <w:right w:val="none" w:sz="0" w:space="0" w:color="auto"/>
      </w:divBdr>
    </w:div>
    <w:div w:id="91710538">
      <w:bodyDiv w:val="1"/>
      <w:marLeft w:val="0"/>
      <w:marRight w:val="0"/>
      <w:marTop w:val="0"/>
      <w:marBottom w:val="0"/>
      <w:divBdr>
        <w:top w:val="none" w:sz="0" w:space="0" w:color="auto"/>
        <w:left w:val="none" w:sz="0" w:space="0" w:color="auto"/>
        <w:bottom w:val="none" w:sz="0" w:space="0" w:color="auto"/>
        <w:right w:val="none" w:sz="0" w:space="0" w:color="auto"/>
      </w:divBdr>
    </w:div>
    <w:div w:id="97410047">
      <w:bodyDiv w:val="1"/>
      <w:marLeft w:val="0"/>
      <w:marRight w:val="0"/>
      <w:marTop w:val="0"/>
      <w:marBottom w:val="0"/>
      <w:divBdr>
        <w:top w:val="none" w:sz="0" w:space="0" w:color="auto"/>
        <w:left w:val="none" w:sz="0" w:space="0" w:color="auto"/>
        <w:bottom w:val="none" w:sz="0" w:space="0" w:color="auto"/>
        <w:right w:val="none" w:sz="0" w:space="0" w:color="auto"/>
      </w:divBdr>
    </w:div>
    <w:div w:id="105541462">
      <w:bodyDiv w:val="1"/>
      <w:marLeft w:val="0"/>
      <w:marRight w:val="0"/>
      <w:marTop w:val="0"/>
      <w:marBottom w:val="0"/>
      <w:divBdr>
        <w:top w:val="none" w:sz="0" w:space="0" w:color="auto"/>
        <w:left w:val="none" w:sz="0" w:space="0" w:color="auto"/>
        <w:bottom w:val="none" w:sz="0" w:space="0" w:color="auto"/>
        <w:right w:val="none" w:sz="0" w:space="0" w:color="auto"/>
      </w:divBdr>
    </w:div>
    <w:div w:id="106119144">
      <w:bodyDiv w:val="1"/>
      <w:marLeft w:val="0"/>
      <w:marRight w:val="0"/>
      <w:marTop w:val="0"/>
      <w:marBottom w:val="0"/>
      <w:divBdr>
        <w:top w:val="none" w:sz="0" w:space="0" w:color="auto"/>
        <w:left w:val="none" w:sz="0" w:space="0" w:color="auto"/>
        <w:bottom w:val="none" w:sz="0" w:space="0" w:color="auto"/>
        <w:right w:val="none" w:sz="0" w:space="0" w:color="auto"/>
      </w:divBdr>
    </w:div>
    <w:div w:id="112942038">
      <w:bodyDiv w:val="1"/>
      <w:marLeft w:val="0"/>
      <w:marRight w:val="0"/>
      <w:marTop w:val="0"/>
      <w:marBottom w:val="0"/>
      <w:divBdr>
        <w:top w:val="none" w:sz="0" w:space="0" w:color="auto"/>
        <w:left w:val="none" w:sz="0" w:space="0" w:color="auto"/>
        <w:bottom w:val="none" w:sz="0" w:space="0" w:color="auto"/>
        <w:right w:val="none" w:sz="0" w:space="0" w:color="auto"/>
      </w:divBdr>
    </w:div>
    <w:div w:id="113133038">
      <w:bodyDiv w:val="1"/>
      <w:marLeft w:val="0"/>
      <w:marRight w:val="0"/>
      <w:marTop w:val="0"/>
      <w:marBottom w:val="0"/>
      <w:divBdr>
        <w:top w:val="none" w:sz="0" w:space="0" w:color="auto"/>
        <w:left w:val="none" w:sz="0" w:space="0" w:color="auto"/>
        <w:bottom w:val="none" w:sz="0" w:space="0" w:color="auto"/>
        <w:right w:val="none" w:sz="0" w:space="0" w:color="auto"/>
      </w:divBdr>
    </w:div>
    <w:div w:id="113260153">
      <w:bodyDiv w:val="1"/>
      <w:marLeft w:val="0"/>
      <w:marRight w:val="0"/>
      <w:marTop w:val="0"/>
      <w:marBottom w:val="0"/>
      <w:divBdr>
        <w:top w:val="none" w:sz="0" w:space="0" w:color="auto"/>
        <w:left w:val="none" w:sz="0" w:space="0" w:color="auto"/>
        <w:bottom w:val="none" w:sz="0" w:space="0" w:color="auto"/>
        <w:right w:val="none" w:sz="0" w:space="0" w:color="auto"/>
      </w:divBdr>
    </w:div>
    <w:div w:id="114325438">
      <w:bodyDiv w:val="1"/>
      <w:marLeft w:val="0"/>
      <w:marRight w:val="0"/>
      <w:marTop w:val="0"/>
      <w:marBottom w:val="0"/>
      <w:divBdr>
        <w:top w:val="none" w:sz="0" w:space="0" w:color="auto"/>
        <w:left w:val="none" w:sz="0" w:space="0" w:color="auto"/>
        <w:bottom w:val="none" w:sz="0" w:space="0" w:color="auto"/>
        <w:right w:val="none" w:sz="0" w:space="0" w:color="auto"/>
      </w:divBdr>
    </w:div>
    <w:div w:id="119304201">
      <w:bodyDiv w:val="1"/>
      <w:marLeft w:val="0"/>
      <w:marRight w:val="0"/>
      <w:marTop w:val="0"/>
      <w:marBottom w:val="0"/>
      <w:divBdr>
        <w:top w:val="none" w:sz="0" w:space="0" w:color="auto"/>
        <w:left w:val="none" w:sz="0" w:space="0" w:color="auto"/>
        <w:bottom w:val="none" w:sz="0" w:space="0" w:color="auto"/>
        <w:right w:val="none" w:sz="0" w:space="0" w:color="auto"/>
      </w:divBdr>
    </w:div>
    <w:div w:id="141502462">
      <w:bodyDiv w:val="1"/>
      <w:marLeft w:val="0"/>
      <w:marRight w:val="0"/>
      <w:marTop w:val="0"/>
      <w:marBottom w:val="0"/>
      <w:divBdr>
        <w:top w:val="none" w:sz="0" w:space="0" w:color="auto"/>
        <w:left w:val="none" w:sz="0" w:space="0" w:color="auto"/>
        <w:bottom w:val="none" w:sz="0" w:space="0" w:color="auto"/>
        <w:right w:val="none" w:sz="0" w:space="0" w:color="auto"/>
      </w:divBdr>
    </w:div>
    <w:div w:id="150174111">
      <w:bodyDiv w:val="1"/>
      <w:marLeft w:val="0"/>
      <w:marRight w:val="0"/>
      <w:marTop w:val="0"/>
      <w:marBottom w:val="0"/>
      <w:divBdr>
        <w:top w:val="none" w:sz="0" w:space="0" w:color="auto"/>
        <w:left w:val="none" w:sz="0" w:space="0" w:color="auto"/>
        <w:bottom w:val="none" w:sz="0" w:space="0" w:color="auto"/>
        <w:right w:val="none" w:sz="0" w:space="0" w:color="auto"/>
      </w:divBdr>
    </w:div>
    <w:div w:id="160005571">
      <w:bodyDiv w:val="1"/>
      <w:marLeft w:val="0"/>
      <w:marRight w:val="0"/>
      <w:marTop w:val="0"/>
      <w:marBottom w:val="0"/>
      <w:divBdr>
        <w:top w:val="none" w:sz="0" w:space="0" w:color="auto"/>
        <w:left w:val="none" w:sz="0" w:space="0" w:color="auto"/>
        <w:bottom w:val="none" w:sz="0" w:space="0" w:color="auto"/>
        <w:right w:val="none" w:sz="0" w:space="0" w:color="auto"/>
      </w:divBdr>
    </w:div>
    <w:div w:id="165023418">
      <w:bodyDiv w:val="1"/>
      <w:marLeft w:val="0"/>
      <w:marRight w:val="0"/>
      <w:marTop w:val="0"/>
      <w:marBottom w:val="0"/>
      <w:divBdr>
        <w:top w:val="none" w:sz="0" w:space="0" w:color="auto"/>
        <w:left w:val="none" w:sz="0" w:space="0" w:color="auto"/>
        <w:bottom w:val="none" w:sz="0" w:space="0" w:color="auto"/>
        <w:right w:val="none" w:sz="0" w:space="0" w:color="auto"/>
      </w:divBdr>
    </w:div>
    <w:div w:id="170536978">
      <w:bodyDiv w:val="1"/>
      <w:marLeft w:val="0"/>
      <w:marRight w:val="0"/>
      <w:marTop w:val="0"/>
      <w:marBottom w:val="0"/>
      <w:divBdr>
        <w:top w:val="none" w:sz="0" w:space="0" w:color="auto"/>
        <w:left w:val="none" w:sz="0" w:space="0" w:color="auto"/>
        <w:bottom w:val="none" w:sz="0" w:space="0" w:color="auto"/>
        <w:right w:val="none" w:sz="0" w:space="0" w:color="auto"/>
      </w:divBdr>
    </w:div>
    <w:div w:id="183830885">
      <w:bodyDiv w:val="1"/>
      <w:marLeft w:val="0"/>
      <w:marRight w:val="0"/>
      <w:marTop w:val="0"/>
      <w:marBottom w:val="0"/>
      <w:divBdr>
        <w:top w:val="none" w:sz="0" w:space="0" w:color="auto"/>
        <w:left w:val="none" w:sz="0" w:space="0" w:color="auto"/>
        <w:bottom w:val="none" w:sz="0" w:space="0" w:color="auto"/>
        <w:right w:val="none" w:sz="0" w:space="0" w:color="auto"/>
      </w:divBdr>
    </w:div>
    <w:div w:id="207497113">
      <w:bodyDiv w:val="1"/>
      <w:marLeft w:val="0"/>
      <w:marRight w:val="0"/>
      <w:marTop w:val="0"/>
      <w:marBottom w:val="0"/>
      <w:divBdr>
        <w:top w:val="none" w:sz="0" w:space="0" w:color="auto"/>
        <w:left w:val="none" w:sz="0" w:space="0" w:color="auto"/>
        <w:bottom w:val="none" w:sz="0" w:space="0" w:color="auto"/>
        <w:right w:val="none" w:sz="0" w:space="0" w:color="auto"/>
      </w:divBdr>
    </w:div>
    <w:div w:id="217013041">
      <w:bodyDiv w:val="1"/>
      <w:marLeft w:val="0"/>
      <w:marRight w:val="0"/>
      <w:marTop w:val="0"/>
      <w:marBottom w:val="0"/>
      <w:divBdr>
        <w:top w:val="none" w:sz="0" w:space="0" w:color="auto"/>
        <w:left w:val="none" w:sz="0" w:space="0" w:color="auto"/>
        <w:bottom w:val="none" w:sz="0" w:space="0" w:color="auto"/>
        <w:right w:val="none" w:sz="0" w:space="0" w:color="auto"/>
      </w:divBdr>
    </w:div>
    <w:div w:id="221988996">
      <w:bodyDiv w:val="1"/>
      <w:marLeft w:val="0"/>
      <w:marRight w:val="0"/>
      <w:marTop w:val="0"/>
      <w:marBottom w:val="0"/>
      <w:divBdr>
        <w:top w:val="none" w:sz="0" w:space="0" w:color="auto"/>
        <w:left w:val="none" w:sz="0" w:space="0" w:color="auto"/>
        <w:bottom w:val="none" w:sz="0" w:space="0" w:color="auto"/>
        <w:right w:val="none" w:sz="0" w:space="0" w:color="auto"/>
      </w:divBdr>
      <w:divsChild>
        <w:div w:id="640616509">
          <w:marLeft w:val="0"/>
          <w:marRight w:val="0"/>
          <w:marTop w:val="0"/>
          <w:marBottom w:val="0"/>
          <w:divBdr>
            <w:top w:val="none" w:sz="0" w:space="0" w:color="auto"/>
            <w:left w:val="none" w:sz="0" w:space="0" w:color="auto"/>
            <w:bottom w:val="none" w:sz="0" w:space="0" w:color="auto"/>
            <w:right w:val="none" w:sz="0" w:space="0" w:color="auto"/>
          </w:divBdr>
        </w:div>
      </w:divsChild>
    </w:div>
    <w:div w:id="226262768">
      <w:bodyDiv w:val="1"/>
      <w:marLeft w:val="0"/>
      <w:marRight w:val="0"/>
      <w:marTop w:val="0"/>
      <w:marBottom w:val="0"/>
      <w:divBdr>
        <w:top w:val="none" w:sz="0" w:space="0" w:color="auto"/>
        <w:left w:val="none" w:sz="0" w:space="0" w:color="auto"/>
        <w:bottom w:val="none" w:sz="0" w:space="0" w:color="auto"/>
        <w:right w:val="none" w:sz="0" w:space="0" w:color="auto"/>
      </w:divBdr>
    </w:div>
    <w:div w:id="232813894">
      <w:bodyDiv w:val="1"/>
      <w:marLeft w:val="0"/>
      <w:marRight w:val="0"/>
      <w:marTop w:val="0"/>
      <w:marBottom w:val="0"/>
      <w:divBdr>
        <w:top w:val="none" w:sz="0" w:space="0" w:color="auto"/>
        <w:left w:val="none" w:sz="0" w:space="0" w:color="auto"/>
        <w:bottom w:val="none" w:sz="0" w:space="0" w:color="auto"/>
        <w:right w:val="none" w:sz="0" w:space="0" w:color="auto"/>
      </w:divBdr>
    </w:div>
    <w:div w:id="242229722">
      <w:bodyDiv w:val="1"/>
      <w:marLeft w:val="0"/>
      <w:marRight w:val="0"/>
      <w:marTop w:val="0"/>
      <w:marBottom w:val="0"/>
      <w:divBdr>
        <w:top w:val="none" w:sz="0" w:space="0" w:color="auto"/>
        <w:left w:val="none" w:sz="0" w:space="0" w:color="auto"/>
        <w:bottom w:val="none" w:sz="0" w:space="0" w:color="auto"/>
        <w:right w:val="none" w:sz="0" w:space="0" w:color="auto"/>
      </w:divBdr>
    </w:div>
    <w:div w:id="253631720">
      <w:bodyDiv w:val="1"/>
      <w:marLeft w:val="0"/>
      <w:marRight w:val="0"/>
      <w:marTop w:val="0"/>
      <w:marBottom w:val="0"/>
      <w:divBdr>
        <w:top w:val="none" w:sz="0" w:space="0" w:color="auto"/>
        <w:left w:val="none" w:sz="0" w:space="0" w:color="auto"/>
        <w:bottom w:val="none" w:sz="0" w:space="0" w:color="auto"/>
        <w:right w:val="none" w:sz="0" w:space="0" w:color="auto"/>
      </w:divBdr>
    </w:div>
    <w:div w:id="258680546">
      <w:bodyDiv w:val="1"/>
      <w:marLeft w:val="0"/>
      <w:marRight w:val="0"/>
      <w:marTop w:val="0"/>
      <w:marBottom w:val="0"/>
      <w:divBdr>
        <w:top w:val="none" w:sz="0" w:space="0" w:color="auto"/>
        <w:left w:val="none" w:sz="0" w:space="0" w:color="auto"/>
        <w:bottom w:val="none" w:sz="0" w:space="0" w:color="auto"/>
        <w:right w:val="none" w:sz="0" w:space="0" w:color="auto"/>
      </w:divBdr>
    </w:div>
    <w:div w:id="261691267">
      <w:bodyDiv w:val="1"/>
      <w:marLeft w:val="0"/>
      <w:marRight w:val="0"/>
      <w:marTop w:val="0"/>
      <w:marBottom w:val="0"/>
      <w:divBdr>
        <w:top w:val="none" w:sz="0" w:space="0" w:color="auto"/>
        <w:left w:val="none" w:sz="0" w:space="0" w:color="auto"/>
        <w:bottom w:val="none" w:sz="0" w:space="0" w:color="auto"/>
        <w:right w:val="none" w:sz="0" w:space="0" w:color="auto"/>
      </w:divBdr>
    </w:div>
    <w:div w:id="274365324">
      <w:bodyDiv w:val="1"/>
      <w:marLeft w:val="0"/>
      <w:marRight w:val="0"/>
      <w:marTop w:val="0"/>
      <w:marBottom w:val="0"/>
      <w:divBdr>
        <w:top w:val="none" w:sz="0" w:space="0" w:color="auto"/>
        <w:left w:val="none" w:sz="0" w:space="0" w:color="auto"/>
        <w:bottom w:val="none" w:sz="0" w:space="0" w:color="auto"/>
        <w:right w:val="none" w:sz="0" w:space="0" w:color="auto"/>
      </w:divBdr>
    </w:div>
    <w:div w:id="279185825">
      <w:bodyDiv w:val="1"/>
      <w:marLeft w:val="0"/>
      <w:marRight w:val="0"/>
      <w:marTop w:val="0"/>
      <w:marBottom w:val="0"/>
      <w:divBdr>
        <w:top w:val="none" w:sz="0" w:space="0" w:color="auto"/>
        <w:left w:val="none" w:sz="0" w:space="0" w:color="auto"/>
        <w:bottom w:val="none" w:sz="0" w:space="0" w:color="auto"/>
        <w:right w:val="none" w:sz="0" w:space="0" w:color="auto"/>
      </w:divBdr>
    </w:div>
    <w:div w:id="295650516">
      <w:bodyDiv w:val="1"/>
      <w:marLeft w:val="0"/>
      <w:marRight w:val="0"/>
      <w:marTop w:val="0"/>
      <w:marBottom w:val="0"/>
      <w:divBdr>
        <w:top w:val="none" w:sz="0" w:space="0" w:color="auto"/>
        <w:left w:val="none" w:sz="0" w:space="0" w:color="auto"/>
        <w:bottom w:val="none" w:sz="0" w:space="0" w:color="auto"/>
        <w:right w:val="none" w:sz="0" w:space="0" w:color="auto"/>
      </w:divBdr>
    </w:div>
    <w:div w:id="300958955">
      <w:bodyDiv w:val="1"/>
      <w:marLeft w:val="0"/>
      <w:marRight w:val="0"/>
      <w:marTop w:val="0"/>
      <w:marBottom w:val="0"/>
      <w:divBdr>
        <w:top w:val="none" w:sz="0" w:space="0" w:color="auto"/>
        <w:left w:val="none" w:sz="0" w:space="0" w:color="auto"/>
        <w:bottom w:val="none" w:sz="0" w:space="0" w:color="auto"/>
        <w:right w:val="none" w:sz="0" w:space="0" w:color="auto"/>
      </w:divBdr>
    </w:div>
    <w:div w:id="313989223">
      <w:bodyDiv w:val="1"/>
      <w:marLeft w:val="0"/>
      <w:marRight w:val="0"/>
      <w:marTop w:val="0"/>
      <w:marBottom w:val="0"/>
      <w:divBdr>
        <w:top w:val="none" w:sz="0" w:space="0" w:color="auto"/>
        <w:left w:val="none" w:sz="0" w:space="0" w:color="auto"/>
        <w:bottom w:val="none" w:sz="0" w:space="0" w:color="auto"/>
        <w:right w:val="none" w:sz="0" w:space="0" w:color="auto"/>
      </w:divBdr>
    </w:div>
    <w:div w:id="335308208">
      <w:bodyDiv w:val="1"/>
      <w:marLeft w:val="0"/>
      <w:marRight w:val="0"/>
      <w:marTop w:val="0"/>
      <w:marBottom w:val="0"/>
      <w:divBdr>
        <w:top w:val="none" w:sz="0" w:space="0" w:color="auto"/>
        <w:left w:val="none" w:sz="0" w:space="0" w:color="auto"/>
        <w:bottom w:val="none" w:sz="0" w:space="0" w:color="auto"/>
        <w:right w:val="none" w:sz="0" w:space="0" w:color="auto"/>
      </w:divBdr>
    </w:div>
    <w:div w:id="335695676">
      <w:bodyDiv w:val="1"/>
      <w:marLeft w:val="0"/>
      <w:marRight w:val="0"/>
      <w:marTop w:val="0"/>
      <w:marBottom w:val="0"/>
      <w:divBdr>
        <w:top w:val="none" w:sz="0" w:space="0" w:color="auto"/>
        <w:left w:val="none" w:sz="0" w:space="0" w:color="auto"/>
        <w:bottom w:val="none" w:sz="0" w:space="0" w:color="auto"/>
        <w:right w:val="none" w:sz="0" w:space="0" w:color="auto"/>
      </w:divBdr>
    </w:div>
    <w:div w:id="343477063">
      <w:bodyDiv w:val="1"/>
      <w:marLeft w:val="0"/>
      <w:marRight w:val="0"/>
      <w:marTop w:val="0"/>
      <w:marBottom w:val="0"/>
      <w:divBdr>
        <w:top w:val="none" w:sz="0" w:space="0" w:color="auto"/>
        <w:left w:val="none" w:sz="0" w:space="0" w:color="auto"/>
        <w:bottom w:val="none" w:sz="0" w:space="0" w:color="auto"/>
        <w:right w:val="none" w:sz="0" w:space="0" w:color="auto"/>
      </w:divBdr>
    </w:div>
    <w:div w:id="345250609">
      <w:bodyDiv w:val="1"/>
      <w:marLeft w:val="0"/>
      <w:marRight w:val="0"/>
      <w:marTop w:val="0"/>
      <w:marBottom w:val="0"/>
      <w:divBdr>
        <w:top w:val="none" w:sz="0" w:space="0" w:color="auto"/>
        <w:left w:val="none" w:sz="0" w:space="0" w:color="auto"/>
        <w:bottom w:val="none" w:sz="0" w:space="0" w:color="auto"/>
        <w:right w:val="none" w:sz="0" w:space="0" w:color="auto"/>
      </w:divBdr>
    </w:div>
    <w:div w:id="349259299">
      <w:bodyDiv w:val="1"/>
      <w:marLeft w:val="0"/>
      <w:marRight w:val="0"/>
      <w:marTop w:val="0"/>
      <w:marBottom w:val="0"/>
      <w:divBdr>
        <w:top w:val="none" w:sz="0" w:space="0" w:color="auto"/>
        <w:left w:val="none" w:sz="0" w:space="0" w:color="auto"/>
        <w:bottom w:val="none" w:sz="0" w:space="0" w:color="auto"/>
        <w:right w:val="none" w:sz="0" w:space="0" w:color="auto"/>
      </w:divBdr>
    </w:div>
    <w:div w:id="350113564">
      <w:bodyDiv w:val="1"/>
      <w:marLeft w:val="0"/>
      <w:marRight w:val="0"/>
      <w:marTop w:val="0"/>
      <w:marBottom w:val="0"/>
      <w:divBdr>
        <w:top w:val="none" w:sz="0" w:space="0" w:color="auto"/>
        <w:left w:val="none" w:sz="0" w:space="0" w:color="auto"/>
        <w:bottom w:val="none" w:sz="0" w:space="0" w:color="auto"/>
        <w:right w:val="none" w:sz="0" w:space="0" w:color="auto"/>
      </w:divBdr>
    </w:div>
    <w:div w:id="350835957">
      <w:bodyDiv w:val="1"/>
      <w:marLeft w:val="0"/>
      <w:marRight w:val="0"/>
      <w:marTop w:val="0"/>
      <w:marBottom w:val="0"/>
      <w:divBdr>
        <w:top w:val="none" w:sz="0" w:space="0" w:color="auto"/>
        <w:left w:val="none" w:sz="0" w:space="0" w:color="auto"/>
        <w:bottom w:val="none" w:sz="0" w:space="0" w:color="auto"/>
        <w:right w:val="none" w:sz="0" w:space="0" w:color="auto"/>
      </w:divBdr>
    </w:div>
    <w:div w:id="355890346">
      <w:bodyDiv w:val="1"/>
      <w:marLeft w:val="0"/>
      <w:marRight w:val="0"/>
      <w:marTop w:val="0"/>
      <w:marBottom w:val="0"/>
      <w:divBdr>
        <w:top w:val="none" w:sz="0" w:space="0" w:color="auto"/>
        <w:left w:val="none" w:sz="0" w:space="0" w:color="auto"/>
        <w:bottom w:val="none" w:sz="0" w:space="0" w:color="auto"/>
        <w:right w:val="none" w:sz="0" w:space="0" w:color="auto"/>
      </w:divBdr>
    </w:div>
    <w:div w:id="373968938">
      <w:bodyDiv w:val="1"/>
      <w:marLeft w:val="0"/>
      <w:marRight w:val="0"/>
      <w:marTop w:val="0"/>
      <w:marBottom w:val="0"/>
      <w:divBdr>
        <w:top w:val="none" w:sz="0" w:space="0" w:color="auto"/>
        <w:left w:val="none" w:sz="0" w:space="0" w:color="auto"/>
        <w:bottom w:val="none" w:sz="0" w:space="0" w:color="auto"/>
        <w:right w:val="none" w:sz="0" w:space="0" w:color="auto"/>
      </w:divBdr>
    </w:div>
    <w:div w:id="391274326">
      <w:bodyDiv w:val="1"/>
      <w:marLeft w:val="0"/>
      <w:marRight w:val="0"/>
      <w:marTop w:val="0"/>
      <w:marBottom w:val="0"/>
      <w:divBdr>
        <w:top w:val="none" w:sz="0" w:space="0" w:color="auto"/>
        <w:left w:val="none" w:sz="0" w:space="0" w:color="auto"/>
        <w:bottom w:val="none" w:sz="0" w:space="0" w:color="auto"/>
        <w:right w:val="none" w:sz="0" w:space="0" w:color="auto"/>
      </w:divBdr>
    </w:div>
    <w:div w:id="394010230">
      <w:bodyDiv w:val="1"/>
      <w:marLeft w:val="0"/>
      <w:marRight w:val="0"/>
      <w:marTop w:val="0"/>
      <w:marBottom w:val="0"/>
      <w:divBdr>
        <w:top w:val="none" w:sz="0" w:space="0" w:color="auto"/>
        <w:left w:val="none" w:sz="0" w:space="0" w:color="auto"/>
        <w:bottom w:val="none" w:sz="0" w:space="0" w:color="auto"/>
        <w:right w:val="none" w:sz="0" w:space="0" w:color="auto"/>
      </w:divBdr>
    </w:div>
    <w:div w:id="401299328">
      <w:bodyDiv w:val="1"/>
      <w:marLeft w:val="0"/>
      <w:marRight w:val="0"/>
      <w:marTop w:val="0"/>
      <w:marBottom w:val="0"/>
      <w:divBdr>
        <w:top w:val="none" w:sz="0" w:space="0" w:color="auto"/>
        <w:left w:val="none" w:sz="0" w:space="0" w:color="auto"/>
        <w:bottom w:val="none" w:sz="0" w:space="0" w:color="auto"/>
        <w:right w:val="none" w:sz="0" w:space="0" w:color="auto"/>
      </w:divBdr>
    </w:div>
    <w:div w:id="418719396">
      <w:bodyDiv w:val="1"/>
      <w:marLeft w:val="0"/>
      <w:marRight w:val="0"/>
      <w:marTop w:val="0"/>
      <w:marBottom w:val="0"/>
      <w:divBdr>
        <w:top w:val="none" w:sz="0" w:space="0" w:color="auto"/>
        <w:left w:val="none" w:sz="0" w:space="0" w:color="auto"/>
        <w:bottom w:val="none" w:sz="0" w:space="0" w:color="auto"/>
        <w:right w:val="none" w:sz="0" w:space="0" w:color="auto"/>
      </w:divBdr>
    </w:div>
    <w:div w:id="446581046">
      <w:bodyDiv w:val="1"/>
      <w:marLeft w:val="0"/>
      <w:marRight w:val="0"/>
      <w:marTop w:val="0"/>
      <w:marBottom w:val="0"/>
      <w:divBdr>
        <w:top w:val="none" w:sz="0" w:space="0" w:color="auto"/>
        <w:left w:val="none" w:sz="0" w:space="0" w:color="auto"/>
        <w:bottom w:val="none" w:sz="0" w:space="0" w:color="auto"/>
        <w:right w:val="none" w:sz="0" w:space="0" w:color="auto"/>
      </w:divBdr>
    </w:div>
    <w:div w:id="446854848">
      <w:bodyDiv w:val="1"/>
      <w:marLeft w:val="0"/>
      <w:marRight w:val="0"/>
      <w:marTop w:val="0"/>
      <w:marBottom w:val="0"/>
      <w:divBdr>
        <w:top w:val="none" w:sz="0" w:space="0" w:color="auto"/>
        <w:left w:val="none" w:sz="0" w:space="0" w:color="auto"/>
        <w:bottom w:val="none" w:sz="0" w:space="0" w:color="auto"/>
        <w:right w:val="none" w:sz="0" w:space="0" w:color="auto"/>
      </w:divBdr>
    </w:div>
    <w:div w:id="447700950">
      <w:bodyDiv w:val="1"/>
      <w:marLeft w:val="0"/>
      <w:marRight w:val="0"/>
      <w:marTop w:val="0"/>
      <w:marBottom w:val="0"/>
      <w:divBdr>
        <w:top w:val="none" w:sz="0" w:space="0" w:color="auto"/>
        <w:left w:val="none" w:sz="0" w:space="0" w:color="auto"/>
        <w:bottom w:val="none" w:sz="0" w:space="0" w:color="auto"/>
        <w:right w:val="none" w:sz="0" w:space="0" w:color="auto"/>
      </w:divBdr>
    </w:div>
    <w:div w:id="451019460">
      <w:bodyDiv w:val="1"/>
      <w:marLeft w:val="0"/>
      <w:marRight w:val="0"/>
      <w:marTop w:val="0"/>
      <w:marBottom w:val="0"/>
      <w:divBdr>
        <w:top w:val="none" w:sz="0" w:space="0" w:color="auto"/>
        <w:left w:val="none" w:sz="0" w:space="0" w:color="auto"/>
        <w:bottom w:val="none" w:sz="0" w:space="0" w:color="auto"/>
        <w:right w:val="none" w:sz="0" w:space="0" w:color="auto"/>
      </w:divBdr>
    </w:div>
    <w:div w:id="453524360">
      <w:bodyDiv w:val="1"/>
      <w:marLeft w:val="0"/>
      <w:marRight w:val="0"/>
      <w:marTop w:val="0"/>
      <w:marBottom w:val="0"/>
      <w:divBdr>
        <w:top w:val="none" w:sz="0" w:space="0" w:color="auto"/>
        <w:left w:val="none" w:sz="0" w:space="0" w:color="auto"/>
        <w:bottom w:val="none" w:sz="0" w:space="0" w:color="auto"/>
        <w:right w:val="none" w:sz="0" w:space="0" w:color="auto"/>
      </w:divBdr>
    </w:div>
    <w:div w:id="460075936">
      <w:bodyDiv w:val="1"/>
      <w:marLeft w:val="0"/>
      <w:marRight w:val="0"/>
      <w:marTop w:val="0"/>
      <w:marBottom w:val="0"/>
      <w:divBdr>
        <w:top w:val="none" w:sz="0" w:space="0" w:color="auto"/>
        <w:left w:val="none" w:sz="0" w:space="0" w:color="auto"/>
        <w:bottom w:val="none" w:sz="0" w:space="0" w:color="auto"/>
        <w:right w:val="none" w:sz="0" w:space="0" w:color="auto"/>
      </w:divBdr>
    </w:div>
    <w:div w:id="480007084">
      <w:bodyDiv w:val="1"/>
      <w:marLeft w:val="0"/>
      <w:marRight w:val="0"/>
      <w:marTop w:val="0"/>
      <w:marBottom w:val="0"/>
      <w:divBdr>
        <w:top w:val="none" w:sz="0" w:space="0" w:color="auto"/>
        <w:left w:val="none" w:sz="0" w:space="0" w:color="auto"/>
        <w:bottom w:val="none" w:sz="0" w:space="0" w:color="auto"/>
        <w:right w:val="none" w:sz="0" w:space="0" w:color="auto"/>
      </w:divBdr>
    </w:div>
    <w:div w:id="483081809">
      <w:bodyDiv w:val="1"/>
      <w:marLeft w:val="0"/>
      <w:marRight w:val="0"/>
      <w:marTop w:val="0"/>
      <w:marBottom w:val="0"/>
      <w:divBdr>
        <w:top w:val="none" w:sz="0" w:space="0" w:color="auto"/>
        <w:left w:val="none" w:sz="0" w:space="0" w:color="auto"/>
        <w:bottom w:val="none" w:sz="0" w:space="0" w:color="auto"/>
        <w:right w:val="none" w:sz="0" w:space="0" w:color="auto"/>
      </w:divBdr>
    </w:div>
    <w:div w:id="488209713">
      <w:bodyDiv w:val="1"/>
      <w:marLeft w:val="0"/>
      <w:marRight w:val="0"/>
      <w:marTop w:val="0"/>
      <w:marBottom w:val="0"/>
      <w:divBdr>
        <w:top w:val="none" w:sz="0" w:space="0" w:color="auto"/>
        <w:left w:val="none" w:sz="0" w:space="0" w:color="auto"/>
        <w:bottom w:val="none" w:sz="0" w:space="0" w:color="auto"/>
        <w:right w:val="none" w:sz="0" w:space="0" w:color="auto"/>
      </w:divBdr>
    </w:div>
    <w:div w:id="498931515">
      <w:bodyDiv w:val="1"/>
      <w:marLeft w:val="0"/>
      <w:marRight w:val="0"/>
      <w:marTop w:val="0"/>
      <w:marBottom w:val="0"/>
      <w:divBdr>
        <w:top w:val="none" w:sz="0" w:space="0" w:color="auto"/>
        <w:left w:val="none" w:sz="0" w:space="0" w:color="auto"/>
        <w:bottom w:val="none" w:sz="0" w:space="0" w:color="auto"/>
        <w:right w:val="none" w:sz="0" w:space="0" w:color="auto"/>
      </w:divBdr>
    </w:div>
    <w:div w:id="500199497">
      <w:bodyDiv w:val="1"/>
      <w:marLeft w:val="0"/>
      <w:marRight w:val="0"/>
      <w:marTop w:val="0"/>
      <w:marBottom w:val="0"/>
      <w:divBdr>
        <w:top w:val="none" w:sz="0" w:space="0" w:color="auto"/>
        <w:left w:val="none" w:sz="0" w:space="0" w:color="auto"/>
        <w:bottom w:val="none" w:sz="0" w:space="0" w:color="auto"/>
        <w:right w:val="none" w:sz="0" w:space="0" w:color="auto"/>
      </w:divBdr>
    </w:div>
    <w:div w:id="500585198">
      <w:bodyDiv w:val="1"/>
      <w:marLeft w:val="0"/>
      <w:marRight w:val="0"/>
      <w:marTop w:val="0"/>
      <w:marBottom w:val="0"/>
      <w:divBdr>
        <w:top w:val="none" w:sz="0" w:space="0" w:color="auto"/>
        <w:left w:val="none" w:sz="0" w:space="0" w:color="auto"/>
        <w:bottom w:val="none" w:sz="0" w:space="0" w:color="auto"/>
        <w:right w:val="none" w:sz="0" w:space="0" w:color="auto"/>
      </w:divBdr>
    </w:div>
    <w:div w:id="520826455">
      <w:bodyDiv w:val="1"/>
      <w:marLeft w:val="0"/>
      <w:marRight w:val="0"/>
      <w:marTop w:val="0"/>
      <w:marBottom w:val="0"/>
      <w:divBdr>
        <w:top w:val="none" w:sz="0" w:space="0" w:color="auto"/>
        <w:left w:val="none" w:sz="0" w:space="0" w:color="auto"/>
        <w:bottom w:val="none" w:sz="0" w:space="0" w:color="auto"/>
        <w:right w:val="none" w:sz="0" w:space="0" w:color="auto"/>
      </w:divBdr>
    </w:div>
    <w:div w:id="528185714">
      <w:bodyDiv w:val="1"/>
      <w:marLeft w:val="0"/>
      <w:marRight w:val="0"/>
      <w:marTop w:val="0"/>
      <w:marBottom w:val="0"/>
      <w:divBdr>
        <w:top w:val="none" w:sz="0" w:space="0" w:color="auto"/>
        <w:left w:val="none" w:sz="0" w:space="0" w:color="auto"/>
        <w:bottom w:val="none" w:sz="0" w:space="0" w:color="auto"/>
        <w:right w:val="none" w:sz="0" w:space="0" w:color="auto"/>
      </w:divBdr>
    </w:div>
    <w:div w:id="541863385">
      <w:bodyDiv w:val="1"/>
      <w:marLeft w:val="0"/>
      <w:marRight w:val="0"/>
      <w:marTop w:val="0"/>
      <w:marBottom w:val="0"/>
      <w:divBdr>
        <w:top w:val="none" w:sz="0" w:space="0" w:color="auto"/>
        <w:left w:val="none" w:sz="0" w:space="0" w:color="auto"/>
        <w:bottom w:val="none" w:sz="0" w:space="0" w:color="auto"/>
        <w:right w:val="none" w:sz="0" w:space="0" w:color="auto"/>
      </w:divBdr>
    </w:div>
    <w:div w:id="543179252">
      <w:bodyDiv w:val="1"/>
      <w:marLeft w:val="0"/>
      <w:marRight w:val="0"/>
      <w:marTop w:val="0"/>
      <w:marBottom w:val="0"/>
      <w:divBdr>
        <w:top w:val="none" w:sz="0" w:space="0" w:color="auto"/>
        <w:left w:val="none" w:sz="0" w:space="0" w:color="auto"/>
        <w:bottom w:val="none" w:sz="0" w:space="0" w:color="auto"/>
        <w:right w:val="none" w:sz="0" w:space="0" w:color="auto"/>
      </w:divBdr>
    </w:div>
    <w:div w:id="545262258">
      <w:bodyDiv w:val="1"/>
      <w:marLeft w:val="0"/>
      <w:marRight w:val="0"/>
      <w:marTop w:val="0"/>
      <w:marBottom w:val="0"/>
      <w:divBdr>
        <w:top w:val="none" w:sz="0" w:space="0" w:color="auto"/>
        <w:left w:val="none" w:sz="0" w:space="0" w:color="auto"/>
        <w:bottom w:val="none" w:sz="0" w:space="0" w:color="auto"/>
        <w:right w:val="none" w:sz="0" w:space="0" w:color="auto"/>
      </w:divBdr>
    </w:div>
    <w:div w:id="546768241">
      <w:bodyDiv w:val="1"/>
      <w:marLeft w:val="0"/>
      <w:marRight w:val="0"/>
      <w:marTop w:val="0"/>
      <w:marBottom w:val="0"/>
      <w:divBdr>
        <w:top w:val="none" w:sz="0" w:space="0" w:color="auto"/>
        <w:left w:val="none" w:sz="0" w:space="0" w:color="auto"/>
        <w:bottom w:val="none" w:sz="0" w:space="0" w:color="auto"/>
        <w:right w:val="none" w:sz="0" w:space="0" w:color="auto"/>
      </w:divBdr>
    </w:div>
    <w:div w:id="547375798">
      <w:bodyDiv w:val="1"/>
      <w:marLeft w:val="0"/>
      <w:marRight w:val="0"/>
      <w:marTop w:val="0"/>
      <w:marBottom w:val="0"/>
      <w:divBdr>
        <w:top w:val="none" w:sz="0" w:space="0" w:color="auto"/>
        <w:left w:val="none" w:sz="0" w:space="0" w:color="auto"/>
        <w:bottom w:val="none" w:sz="0" w:space="0" w:color="auto"/>
        <w:right w:val="none" w:sz="0" w:space="0" w:color="auto"/>
      </w:divBdr>
    </w:div>
    <w:div w:id="549194792">
      <w:bodyDiv w:val="1"/>
      <w:marLeft w:val="0"/>
      <w:marRight w:val="0"/>
      <w:marTop w:val="0"/>
      <w:marBottom w:val="0"/>
      <w:divBdr>
        <w:top w:val="none" w:sz="0" w:space="0" w:color="auto"/>
        <w:left w:val="none" w:sz="0" w:space="0" w:color="auto"/>
        <w:bottom w:val="none" w:sz="0" w:space="0" w:color="auto"/>
        <w:right w:val="none" w:sz="0" w:space="0" w:color="auto"/>
      </w:divBdr>
    </w:div>
    <w:div w:id="570309451">
      <w:bodyDiv w:val="1"/>
      <w:marLeft w:val="0"/>
      <w:marRight w:val="0"/>
      <w:marTop w:val="0"/>
      <w:marBottom w:val="0"/>
      <w:divBdr>
        <w:top w:val="none" w:sz="0" w:space="0" w:color="auto"/>
        <w:left w:val="none" w:sz="0" w:space="0" w:color="auto"/>
        <w:bottom w:val="none" w:sz="0" w:space="0" w:color="auto"/>
        <w:right w:val="none" w:sz="0" w:space="0" w:color="auto"/>
      </w:divBdr>
    </w:div>
    <w:div w:id="571431384">
      <w:bodyDiv w:val="1"/>
      <w:marLeft w:val="0"/>
      <w:marRight w:val="0"/>
      <w:marTop w:val="0"/>
      <w:marBottom w:val="0"/>
      <w:divBdr>
        <w:top w:val="none" w:sz="0" w:space="0" w:color="auto"/>
        <w:left w:val="none" w:sz="0" w:space="0" w:color="auto"/>
        <w:bottom w:val="none" w:sz="0" w:space="0" w:color="auto"/>
        <w:right w:val="none" w:sz="0" w:space="0" w:color="auto"/>
      </w:divBdr>
    </w:div>
    <w:div w:id="578952510">
      <w:bodyDiv w:val="1"/>
      <w:marLeft w:val="0"/>
      <w:marRight w:val="0"/>
      <w:marTop w:val="0"/>
      <w:marBottom w:val="0"/>
      <w:divBdr>
        <w:top w:val="none" w:sz="0" w:space="0" w:color="auto"/>
        <w:left w:val="none" w:sz="0" w:space="0" w:color="auto"/>
        <w:bottom w:val="none" w:sz="0" w:space="0" w:color="auto"/>
        <w:right w:val="none" w:sz="0" w:space="0" w:color="auto"/>
      </w:divBdr>
    </w:div>
    <w:div w:id="580603588">
      <w:bodyDiv w:val="1"/>
      <w:marLeft w:val="0"/>
      <w:marRight w:val="0"/>
      <w:marTop w:val="0"/>
      <w:marBottom w:val="0"/>
      <w:divBdr>
        <w:top w:val="none" w:sz="0" w:space="0" w:color="auto"/>
        <w:left w:val="none" w:sz="0" w:space="0" w:color="auto"/>
        <w:bottom w:val="none" w:sz="0" w:space="0" w:color="auto"/>
        <w:right w:val="none" w:sz="0" w:space="0" w:color="auto"/>
      </w:divBdr>
    </w:div>
    <w:div w:id="605115537">
      <w:bodyDiv w:val="1"/>
      <w:marLeft w:val="0"/>
      <w:marRight w:val="0"/>
      <w:marTop w:val="0"/>
      <w:marBottom w:val="0"/>
      <w:divBdr>
        <w:top w:val="none" w:sz="0" w:space="0" w:color="auto"/>
        <w:left w:val="none" w:sz="0" w:space="0" w:color="auto"/>
        <w:bottom w:val="none" w:sz="0" w:space="0" w:color="auto"/>
        <w:right w:val="none" w:sz="0" w:space="0" w:color="auto"/>
      </w:divBdr>
    </w:div>
    <w:div w:id="619381959">
      <w:bodyDiv w:val="1"/>
      <w:marLeft w:val="0"/>
      <w:marRight w:val="0"/>
      <w:marTop w:val="0"/>
      <w:marBottom w:val="0"/>
      <w:divBdr>
        <w:top w:val="none" w:sz="0" w:space="0" w:color="auto"/>
        <w:left w:val="none" w:sz="0" w:space="0" w:color="auto"/>
        <w:bottom w:val="none" w:sz="0" w:space="0" w:color="auto"/>
        <w:right w:val="none" w:sz="0" w:space="0" w:color="auto"/>
      </w:divBdr>
    </w:div>
    <w:div w:id="629479175">
      <w:bodyDiv w:val="1"/>
      <w:marLeft w:val="0"/>
      <w:marRight w:val="0"/>
      <w:marTop w:val="0"/>
      <w:marBottom w:val="0"/>
      <w:divBdr>
        <w:top w:val="none" w:sz="0" w:space="0" w:color="auto"/>
        <w:left w:val="none" w:sz="0" w:space="0" w:color="auto"/>
        <w:bottom w:val="none" w:sz="0" w:space="0" w:color="auto"/>
        <w:right w:val="none" w:sz="0" w:space="0" w:color="auto"/>
      </w:divBdr>
    </w:div>
    <w:div w:id="681971766">
      <w:bodyDiv w:val="1"/>
      <w:marLeft w:val="0"/>
      <w:marRight w:val="0"/>
      <w:marTop w:val="0"/>
      <w:marBottom w:val="0"/>
      <w:divBdr>
        <w:top w:val="none" w:sz="0" w:space="0" w:color="auto"/>
        <w:left w:val="none" w:sz="0" w:space="0" w:color="auto"/>
        <w:bottom w:val="none" w:sz="0" w:space="0" w:color="auto"/>
        <w:right w:val="none" w:sz="0" w:space="0" w:color="auto"/>
      </w:divBdr>
    </w:div>
    <w:div w:id="696006802">
      <w:bodyDiv w:val="1"/>
      <w:marLeft w:val="0"/>
      <w:marRight w:val="0"/>
      <w:marTop w:val="0"/>
      <w:marBottom w:val="0"/>
      <w:divBdr>
        <w:top w:val="none" w:sz="0" w:space="0" w:color="auto"/>
        <w:left w:val="none" w:sz="0" w:space="0" w:color="auto"/>
        <w:bottom w:val="none" w:sz="0" w:space="0" w:color="auto"/>
        <w:right w:val="none" w:sz="0" w:space="0" w:color="auto"/>
      </w:divBdr>
    </w:div>
    <w:div w:id="702173551">
      <w:bodyDiv w:val="1"/>
      <w:marLeft w:val="0"/>
      <w:marRight w:val="0"/>
      <w:marTop w:val="0"/>
      <w:marBottom w:val="0"/>
      <w:divBdr>
        <w:top w:val="none" w:sz="0" w:space="0" w:color="auto"/>
        <w:left w:val="none" w:sz="0" w:space="0" w:color="auto"/>
        <w:bottom w:val="none" w:sz="0" w:space="0" w:color="auto"/>
        <w:right w:val="none" w:sz="0" w:space="0" w:color="auto"/>
      </w:divBdr>
      <w:divsChild>
        <w:div w:id="933822722">
          <w:marLeft w:val="0"/>
          <w:marRight w:val="0"/>
          <w:marTop w:val="0"/>
          <w:marBottom w:val="0"/>
          <w:divBdr>
            <w:top w:val="none" w:sz="0" w:space="0" w:color="auto"/>
            <w:left w:val="none" w:sz="0" w:space="0" w:color="auto"/>
            <w:bottom w:val="none" w:sz="0" w:space="0" w:color="auto"/>
            <w:right w:val="none" w:sz="0" w:space="0" w:color="auto"/>
          </w:divBdr>
        </w:div>
      </w:divsChild>
    </w:div>
    <w:div w:id="705373299">
      <w:bodyDiv w:val="1"/>
      <w:marLeft w:val="0"/>
      <w:marRight w:val="0"/>
      <w:marTop w:val="0"/>
      <w:marBottom w:val="0"/>
      <w:divBdr>
        <w:top w:val="none" w:sz="0" w:space="0" w:color="auto"/>
        <w:left w:val="none" w:sz="0" w:space="0" w:color="auto"/>
        <w:bottom w:val="none" w:sz="0" w:space="0" w:color="auto"/>
        <w:right w:val="none" w:sz="0" w:space="0" w:color="auto"/>
      </w:divBdr>
    </w:div>
    <w:div w:id="707679453">
      <w:bodyDiv w:val="1"/>
      <w:marLeft w:val="0"/>
      <w:marRight w:val="0"/>
      <w:marTop w:val="0"/>
      <w:marBottom w:val="0"/>
      <w:divBdr>
        <w:top w:val="none" w:sz="0" w:space="0" w:color="auto"/>
        <w:left w:val="none" w:sz="0" w:space="0" w:color="auto"/>
        <w:bottom w:val="none" w:sz="0" w:space="0" w:color="auto"/>
        <w:right w:val="none" w:sz="0" w:space="0" w:color="auto"/>
      </w:divBdr>
    </w:div>
    <w:div w:id="707683602">
      <w:bodyDiv w:val="1"/>
      <w:marLeft w:val="0"/>
      <w:marRight w:val="0"/>
      <w:marTop w:val="0"/>
      <w:marBottom w:val="0"/>
      <w:divBdr>
        <w:top w:val="none" w:sz="0" w:space="0" w:color="auto"/>
        <w:left w:val="none" w:sz="0" w:space="0" w:color="auto"/>
        <w:bottom w:val="none" w:sz="0" w:space="0" w:color="auto"/>
        <w:right w:val="none" w:sz="0" w:space="0" w:color="auto"/>
      </w:divBdr>
    </w:div>
    <w:div w:id="728697040">
      <w:bodyDiv w:val="1"/>
      <w:marLeft w:val="0"/>
      <w:marRight w:val="0"/>
      <w:marTop w:val="0"/>
      <w:marBottom w:val="0"/>
      <w:divBdr>
        <w:top w:val="none" w:sz="0" w:space="0" w:color="auto"/>
        <w:left w:val="none" w:sz="0" w:space="0" w:color="auto"/>
        <w:bottom w:val="none" w:sz="0" w:space="0" w:color="auto"/>
        <w:right w:val="none" w:sz="0" w:space="0" w:color="auto"/>
      </w:divBdr>
    </w:div>
    <w:div w:id="741414189">
      <w:bodyDiv w:val="1"/>
      <w:marLeft w:val="0"/>
      <w:marRight w:val="0"/>
      <w:marTop w:val="0"/>
      <w:marBottom w:val="0"/>
      <w:divBdr>
        <w:top w:val="none" w:sz="0" w:space="0" w:color="auto"/>
        <w:left w:val="none" w:sz="0" w:space="0" w:color="auto"/>
        <w:bottom w:val="none" w:sz="0" w:space="0" w:color="auto"/>
        <w:right w:val="none" w:sz="0" w:space="0" w:color="auto"/>
      </w:divBdr>
    </w:div>
    <w:div w:id="743264055">
      <w:bodyDiv w:val="1"/>
      <w:marLeft w:val="0"/>
      <w:marRight w:val="0"/>
      <w:marTop w:val="0"/>
      <w:marBottom w:val="0"/>
      <w:divBdr>
        <w:top w:val="none" w:sz="0" w:space="0" w:color="auto"/>
        <w:left w:val="none" w:sz="0" w:space="0" w:color="auto"/>
        <w:bottom w:val="none" w:sz="0" w:space="0" w:color="auto"/>
        <w:right w:val="none" w:sz="0" w:space="0" w:color="auto"/>
      </w:divBdr>
    </w:div>
    <w:div w:id="745032906">
      <w:bodyDiv w:val="1"/>
      <w:marLeft w:val="0"/>
      <w:marRight w:val="0"/>
      <w:marTop w:val="0"/>
      <w:marBottom w:val="0"/>
      <w:divBdr>
        <w:top w:val="none" w:sz="0" w:space="0" w:color="auto"/>
        <w:left w:val="none" w:sz="0" w:space="0" w:color="auto"/>
        <w:bottom w:val="none" w:sz="0" w:space="0" w:color="auto"/>
        <w:right w:val="none" w:sz="0" w:space="0" w:color="auto"/>
      </w:divBdr>
    </w:div>
    <w:div w:id="755907677">
      <w:bodyDiv w:val="1"/>
      <w:marLeft w:val="0"/>
      <w:marRight w:val="0"/>
      <w:marTop w:val="0"/>
      <w:marBottom w:val="0"/>
      <w:divBdr>
        <w:top w:val="none" w:sz="0" w:space="0" w:color="auto"/>
        <w:left w:val="none" w:sz="0" w:space="0" w:color="auto"/>
        <w:bottom w:val="none" w:sz="0" w:space="0" w:color="auto"/>
        <w:right w:val="none" w:sz="0" w:space="0" w:color="auto"/>
      </w:divBdr>
    </w:div>
    <w:div w:id="764620380">
      <w:bodyDiv w:val="1"/>
      <w:marLeft w:val="0"/>
      <w:marRight w:val="0"/>
      <w:marTop w:val="0"/>
      <w:marBottom w:val="0"/>
      <w:divBdr>
        <w:top w:val="none" w:sz="0" w:space="0" w:color="auto"/>
        <w:left w:val="none" w:sz="0" w:space="0" w:color="auto"/>
        <w:bottom w:val="none" w:sz="0" w:space="0" w:color="auto"/>
        <w:right w:val="none" w:sz="0" w:space="0" w:color="auto"/>
      </w:divBdr>
    </w:div>
    <w:div w:id="765885377">
      <w:bodyDiv w:val="1"/>
      <w:marLeft w:val="0"/>
      <w:marRight w:val="0"/>
      <w:marTop w:val="0"/>
      <w:marBottom w:val="0"/>
      <w:divBdr>
        <w:top w:val="none" w:sz="0" w:space="0" w:color="auto"/>
        <w:left w:val="none" w:sz="0" w:space="0" w:color="auto"/>
        <w:bottom w:val="none" w:sz="0" w:space="0" w:color="auto"/>
        <w:right w:val="none" w:sz="0" w:space="0" w:color="auto"/>
      </w:divBdr>
    </w:div>
    <w:div w:id="775564352">
      <w:bodyDiv w:val="1"/>
      <w:marLeft w:val="0"/>
      <w:marRight w:val="0"/>
      <w:marTop w:val="0"/>
      <w:marBottom w:val="0"/>
      <w:divBdr>
        <w:top w:val="none" w:sz="0" w:space="0" w:color="auto"/>
        <w:left w:val="none" w:sz="0" w:space="0" w:color="auto"/>
        <w:bottom w:val="none" w:sz="0" w:space="0" w:color="auto"/>
        <w:right w:val="none" w:sz="0" w:space="0" w:color="auto"/>
      </w:divBdr>
    </w:div>
    <w:div w:id="783618125">
      <w:bodyDiv w:val="1"/>
      <w:marLeft w:val="0"/>
      <w:marRight w:val="0"/>
      <w:marTop w:val="0"/>
      <w:marBottom w:val="0"/>
      <w:divBdr>
        <w:top w:val="none" w:sz="0" w:space="0" w:color="auto"/>
        <w:left w:val="none" w:sz="0" w:space="0" w:color="auto"/>
        <w:bottom w:val="none" w:sz="0" w:space="0" w:color="auto"/>
        <w:right w:val="none" w:sz="0" w:space="0" w:color="auto"/>
      </w:divBdr>
    </w:div>
    <w:div w:id="800147582">
      <w:bodyDiv w:val="1"/>
      <w:marLeft w:val="0"/>
      <w:marRight w:val="0"/>
      <w:marTop w:val="0"/>
      <w:marBottom w:val="0"/>
      <w:divBdr>
        <w:top w:val="none" w:sz="0" w:space="0" w:color="auto"/>
        <w:left w:val="none" w:sz="0" w:space="0" w:color="auto"/>
        <w:bottom w:val="none" w:sz="0" w:space="0" w:color="auto"/>
        <w:right w:val="none" w:sz="0" w:space="0" w:color="auto"/>
      </w:divBdr>
    </w:div>
    <w:div w:id="800806144">
      <w:bodyDiv w:val="1"/>
      <w:marLeft w:val="0"/>
      <w:marRight w:val="0"/>
      <w:marTop w:val="0"/>
      <w:marBottom w:val="0"/>
      <w:divBdr>
        <w:top w:val="none" w:sz="0" w:space="0" w:color="auto"/>
        <w:left w:val="none" w:sz="0" w:space="0" w:color="auto"/>
        <w:bottom w:val="none" w:sz="0" w:space="0" w:color="auto"/>
        <w:right w:val="none" w:sz="0" w:space="0" w:color="auto"/>
      </w:divBdr>
    </w:div>
    <w:div w:id="811292146">
      <w:bodyDiv w:val="1"/>
      <w:marLeft w:val="0"/>
      <w:marRight w:val="0"/>
      <w:marTop w:val="0"/>
      <w:marBottom w:val="0"/>
      <w:divBdr>
        <w:top w:val="none" w:sz="0" w:space="0" w:color="auto"/>
        <w:left w:val="none" w:sz="0" w:space="0" w:color="auto"/>
        <w:bottom w:val="none" w:sz="0" w:space="0" w:color="auto"/>
        <w:right w:val="none" w:sz="0" w:space="0" w:color="auto"/>
      </w:divBdr>
    </w:div>
    <w:div w:id="841159837">
      <w:bodyDiv w:val="1"/>
      <w:marLeft w:val="0"/>
      <w:marRight w:val="0"/>
      <w:marTop w:val="0"/>
      <w:marBottom w:val="0"/>
      <w:divBdr>
        <w:top w:val="none" w:sz="0" w:space="0" w:color="auto"/>
        <w:left w:val="none" w:sz="0" w:space="0" w:color="auto"/>
        <w:bottom w:val="none" w:sz="0" w:space="0" w:color="auto"/>
        <w:right w:val="none" w:sz="0" w:space="0" w:color="auto"/>
      </w:divBdr>
    </w:div>
    <w:div w:id="842628495">
      <w:bodyDiv w:val="1"/>
      <w:marLeft w:val="0"/>
      <w:marRight w:val="0"/>
      <w:marTop w:val="0"/>
      <w:marBottom w:val="0"/>
      <w:divBdr>
        <w:top w:val="none" w:sz="0" w:space="0" w:color="auto"/>
        <w:left w:val="none" w:sz="0" w:space="0" w:color="auto"/>
        <w:bottom w:val="none" w:sz="0" w:space="0" w:color="auto"/>
        <w:right w:val="none" w:sz="0" w:space="0" w:color="auto"/>
      </w:divBdr>
    </w:div>
    <w:div w:id="844707068">
      <w:bodyDiv w:val="1"/>
      <w:marLeft w:val="0"/>
      <w:marRight w:val="0"/>
      <w:marTop w:val="0"/>
      <w:marBottom w:val="0"/>
      <w:divBdr>
        <w:top w:val="none" w:sz="0" w:space="0" w:color="auto"/>
        <w:left w:val="none" w:sz="0" w:space="0" w:color="auto"/>
        <w:bottom w:val="none" w:sz="0" w:space="0" w:color="auto"/>
        <w:right w:val="none" w:sz="0" w:space="0" w:color="auto"/>
      </w:divBdr>
    </w:div>
    <w:div w:id="846869323">
      <w:bodyDiv w:val="1"/>
      <w:marLeft w:val="0"/>
      <w:marRight w:val="0"/>
      <w:marTop w:val="0"/>
      <w:marBottom w:val="0"/>
      <w:divBdr>
        <w:top w:val="none" w:sz="0" w:space="0" w:color="auto"/>
        <w:left w:val="none" w:sz="0" w:space="0" w:color="auto"/>
        <w:bottom w:val="none" w:sz="0" w:space="0" w:color="auto"/>
        <w:right w:val="none" w:sz="0" w:space="0" w:color="auto"/>
      </w:divBdr>
    </w:div>
    <w:div w:id="848563138">
      <w:bodyDiv w:val="1"/>
      <w:marLeft w:val="0"/>
      <w:marRight w:val="0"/>
      <w:marTop w:val="0"/>
      <w:marBottom w:val="0"/>
      <w:divBdr>
        <w:top w:val="none" w:sz="0" w:space="0" w:color="auto"/>
        <w:left w:val="none" w:sz="0" w:space="0" w:color="auto"/>
        <w:bottom w:val="none" w:sz="0" w:space="0" w:color="auto"/>
        <w:right w:val="none" w:sz="0" w:space="0" w:color="auto"/>
      </w:divBdr>
    </w:div>
    <w:div w:id="848907258">
      <w:bodyDiv w:val="1"/>
      <w:marLeft w:val="0"/>
      <w:marRight w:val="0"/>
      <w:marTop w:val="0"/>
      <w:marBottom w:val="0"/>
      <w:divBdr>
        <w:top w:val="none" w:sz="0" w:space="0" w:color="auto"/>
        <w:left w:val="none" w:sz="0" w:space="0" w:color="auto"/>
        <w:bottom w:val="none" w:sz="0" w:space="0" w:color="auto"/>
        <w:right w:val="none" w:sz="0" w:space="0" w:color="auto"/>
      </w:divBdr>
    </w:div>
    <w:div w:id="854729228">
      <w:bodyDiv w:val="1"/>
      <w:marLeft w:val="0"/>
      <w:marRight w:val="0"/>
      <w:marTop w:val="0"/>
      <w:marBottom w:val="0"/>
      <w:divBdr>
        <w:top w:val="none" w:sz="0" w:space="0" w:color="auto"/>
        <w:left w:val="none" w:sz="0" w:space="0" w:color="auto"/>
        <w:bottom w:val="none" w:sz="0" w:space="0" w:color="auto"/>
        <w:right w:val="none" w:sz="0" w:space="0" w:color="auto"/>
      </w:divBdr>
    </w:div>
    <w:div w:id="856968057">
      <w:bodyDiv w:val="1"/>
      <w:marLeft w:val="0"/>
      <w:marRight w:val="0"/>
      <w:marTop w:val="0"/>
      <w:marBottom w:val="0"/>
      <w:divBdr>
        <w:top w:val="none" w:sz="0" w:space="0" w:color="auto"/>
        <w:left w:val="none" w:sz="0" w:space="0" w:color="auto"/>
        <w:bottom w:val="none" w:sz="0" w:space="0" w:color="auto"/>
        <w:right w:val="none" w:sz="0" w:space="0" w:color="auto"/>
      </w:divBdr>
    </w:div>
    <w:div w:id="874928107">
      <w:bodyDiv w:val="1"/>
      <w:marLeft w:val="0"/>
      <w:marRight w:val="0"/>
      <w:marTop w:val="0"/>
      <w:marBottom w:val="0"/>
      <w:divBdr>
        <w:top w:val="none" w:sz="0" w:space="0" w:color="auto"/>
        <w:left w:val="none" w:sz="0" w:space="0" w:color="auto"/>
        <w:bottom w:val="none" w:sz="0" w:space="0" w:color="auto"/>
        <w:right w:val="none" w:sz="0" w:space="0" w:color="auto"/>
      </w:divBdr>
    </w:div>
    <w:div w:id="886719926">
      <w:bodyDiv w:val="1"/>
      <w:marLeft w:val="0"/>
      <w:marRight w:val="0"/>
      <w:marTop w:val="0"/>
      <w:marBottom w:val="0"/>
      <w:divBdr>
        <w:top w:val="none" w:sz="0" w:space="0" w:color="auto"/>
        <w:left w:val="none" w:sz="0" w:space="0" w:color="auto"/>
        <w:bottom w:val="none" w:sz="0" w:space="0" w:color="auto"/>
        <w:right w:val="none" w:sz="0" w:space="0" w:color="auto"/>
      </w:divBdr>
    </w:div>
    <w:div w:id="899900381">
      <w:bodyDiv w:val="1"/>
      <w:marLeft w:val="0"/>
      <w:marRight w:val="0"/>
      <w:marTop w:val="0"/>
      <w:marBottom w:val="0"/>
      <w:divBdr>
        <w:top w:val="none" w:sz="0" w:space="0" w:color="auto"/>
        <w:left w:val="none" w:sz="0" w:space="0" w:color="auto"/>
        <w:bottom w:val="none" w:sz="0" w:space="0" w:color="auto"/>
        <w:right w:val="none" w:sz="0" w:space="0" w:color="auto"/>
      </w:divBdr>
    </w:div>
    <w:div w:id="901646083">
      <w:bodyDiv w:val="1"/>
      <w:marLeft w:val="0"/>
      <w:marRight w:val="0"/>
      <w:marTop w:val="0"/>
      <w:marBottom w:val="0"/>
      <w:divBdr>
        <w:top w:val="none" w:sz="0" w:space="0" w:color="auto"/>
        <w:left w:val="none" w:sz="0" w:space="0" w:color="auto"/>
        <w:bottom w:val="none" w:sz="0" w:space="0" w:color="auto"/>
        <w:right w:val="none" w:sz="0" w:space="0" w:color="auto"/>
      </w:divBdr>
    </w:div>
    <w:div w:id="906889125">
      <w:bodyDiv w:val="1"/>
      <w:marLeft w:val="0"/>
      <w:marRight w:val="0"/>
      <w:marTop w:val="0"/>
      <w:marBottom w:val="0"/>
      <w:divBdr>
        <w:top w:val="none" w:sz="0" w:space="0" w:color="auto"/>
        <w:left w:val="none" w:sz="0" w:space="0" w:color="auto"/>
        <w:bottom w:val="none" w:sz="0" w:space="0" w:color="auto"/>
        <w:right w:val="none" w:sz="0" w:space="0" w:color="auto"/>
      </w:divBdr>
    </w:div>
    <w:div w:id="911551111">
      <w:bodyDiv w:val="1"/>
      <w:marLeft w:val="0"/>
      <w:marRight w:val="0"/>
      <w:marTop w:val="0"/>
      <w:marBottom w:val="0"/>
      <w:divBdr>
        <w:top w:val="none" w:sz="0" w:space="0" w:color="auto"/>
        <w:left w:val="none" w:sz="0" w:space="0" w:color="auto"/>
        <w:bottom w:val="none" w:sz="0" w:space="0" w:color="auto"/>
        <w:right w:val="none" w:sz="0" w:space="0" w:color="auto"/>
      </w:divBdr>
    </w:div>
    <w:div w:id="914167113">
      <w:bodyDiv w:val="1"/>
      <w:marLeft w:val="0"/>
      <w:marRight w:val="0"/>
      <w:marTop w:val="0"/>
      <w:marBottom w:val="0"/>
      <w:divBdr>
        <w:top w:val="none" w:sz="0" w:space="0" w:color="auto"/>
        <w:left w:val="none" w:sz="0" w:space="0" w:color="auto"/>
        <w:bottom w:val="none" w:sz="0" w:space="0" w:color="auto"/>
        <w:right w:val="none" w:sz="0" w:space="0" w:color="auto"/>
      </w:divBdr>
    </w:div>
    <w:div w:id="914707995">
      <w:bodyDiv w:val="1"/>
      <w:marLeft w:val="0"/>
      <w:marRight w:val="0"/>
      <w:marTop w:val="0"/>
      <w:marBottom w:val="0"/>
      <w:divBdr>
        <w:top w:val="none" w:sz="0" w:space="0" w:color="auto"/>
        <w:left w:val="none" w:sz="0" w:space="0" w:color="auto"/>
        <w:bottom w:val="none" w:sz="0" w:space="0" w:color="auto"/>
        <w:right w:val="none" w:sz="0" w:space="0" w:color="auto"/>
      </w:divBdr>
    </w:div>
    <w:div w:id="920869557">
      <w:bodyDiv w:val="1"/>
      <w:marLeft w:val="0"/>
      <w:marRight w:val="0"/>
      <w:marTop w:val="0"/>
      <w:marBottom w:val="0"/>
      <w:divBdr>
        <w:top w:val="none" w:sz="0" w:space="0" w:color="auto"/>
        <w:left w:val="none" w:sz="0" w:space="0" w:color="auto"/>
        <w:bottom w:val="none" w:sz="0" w:space="0" w:color="auto"/>
        <w:right w:val="none" w:sz="0" w:space="0" w:color="auto"/>
      </w:divBdr>
    </w:div>
    <w:div w:id="926615738">
      <w:bodyDiv w:val="1"/>
      <w:marLeft w:val="0"/>
      <w:marRight w:val="0"/>
      <w:marTop w:val="0"/>
      <w:marBottom w:val="0"/>
      <w:divBdr>
        <w:top w:val="none" w:sz="0" w:space="0" w:color="auto"/>
        <w:left w:val="none" w:sz="0" w:space="0" w:color="auto"/>
        <w:bottom w:val="none" w:sz="0" w:space="0" w:color="auto"/>
        <w:right w:val="none" w:sz="0" w:space="0" w:color="auto"/>
      </w:divBdr>
    </w:div>
    <w:div w:id="944463359">
      <w:bodyDiv w:val="1"/>
      <w:marLeft w:val="0"/>
      <w:marRight w:val="0"/>
      <w:marTop w:val="0"/>
      <w:marBottom w:val="0"/>
      <w:divBdr>
        <w:top w:val="none" w:sz="0" w:space="0" w:color="auto"/>
        <w:left w:val="none" w:sz="0" w:space="0" w:color="auto"/>
        <w:bottom w:val="none" w:sz="0" w:space="0" w:color="auto"/>
        <w:right w:val="none" w:sz="0" w:space="0" w:color="auto"/>
      </w:divBdr>
    </w:div>
    <w:div w:id="950552149">
      <w:bodyDiv w:val="1"/>
      <w:marLeft w:val="0"/>
      <w:marRight w:val="0"/>
      <w:marTop w:val="0"/>
      <w:marBottom w:val="0"/>
      <w:divBdr>
        <w:top w:val="none" w:sz="0" w:space="0" w:color="auto"/>
        <w:left w:val="none" w:sz="0" w:space="0" w:color="auto"/>
        <w:bottom w:val="none" w:sz="0" w:space="0" w:color="auto"/>
        <w:right w:val="none" w:sz="0" w:space="0" w:color="auto"/>
      </w:divBdr>
    </w:div>
    <w:div w:id="967659133">
      <w:bodyDiv w:val="1"/>
      <w:marLeft w:val="0"/>
      <w:marRight w:val="0"/>
      <w:marTop w:val="0"/>
      <w:marBottom w:val="0"/>
      <w:divBdr>
        <w:top w:val="none" w:sz="0" w:space="0" w:color="auto"/>
        <w:left w:val="none" w:sz="0" w:space="0" w:color="auto"/>
        <w:bottom w:val="none" w:sz="0" w:space="0" w:color="auto"/>
        <w:right w:val="none" w:sz="0" w:space="0" w:color="auto"/>
      </w:divBdr>
    </w:div>
    <w:div w:id="968974972">
      <w:bodyDiv w:val="1"/>
      <w:marLeft w:val="0"/>
      <w:marRight w:val="0"/>
      <w:marTop w:val="0"/>
      <w:marBottom w:val="0"/>
      <w:divBdr>
        <w:top w:val="none" w:sz="0" w:space="0" w:color="auto"/>
        <w:left w:val="none" w:sz="0" w:space="0" w:color="auto"/>
        <w:bottom w:val="none" w:sz="0" w:space="0" w:color="auto"/>
        <w:right w:val="none" w:sz="0" w:space="0" w:color="auto"/>
      </w:divBdr>
    </w:div>
    <w:div w:id="970593154">
      <w:bodyDiv w:val="1"/>
      <w:marLeft w:val="0"/>
      <w:marRight w:val="0"/>
      <w:marTop w:val="0"/>
      <w:marBottom w:val="0"/>
      <w:divBdr>
        <w:top w:val="none" w:sz="0" w:space="0" w:color="auto"/>
        <w:left w:val="none" w:sz="0" w:space="0" w:color="auto"/>
        <w:bottom w:val="none" w:sz="0" w:space="0" w:color="auto"/>
        <w:right w:val="none" w:sz="0" w:space="0" w:color="auto"/>
      </w:divBdr>
    </w:div>
    <w:div w:id="973945673">
      <w:bodyDiv w:val="1"/>
      <w:marLeft w:val="0"/>
      <w:marRight w:val="0"/>
      <w:marTop w:val="0"/>
      <w:marBottom w:val="0"/>
      <w:divBdr>
        <w:top w:val="none" w:sz="0" w:space="0" w:color="auto"/>
        <w:left w:val="none" w:sz="0" w:space="0" w:color="auto"/>
        <w:bottom w:val="none" w:sz="0" w:space="0" w:color="auto"/>
        <w:right w:val="none" w:sz="0" w:space="0" w:color="auto"/>
      </w:divBdr>
      <w:divsChild>
        <w:div w:id="1298606520">
          <w:marLeft w:val="0"/>
          <w:marRight w:val="0"/>
          <w:marTop w:val="0"/>
          <w:marBottom w:val="0"/>
          <w:divBdr>
            <w:top w:val="none" w:sz="0" w:space="0" w:color="auto"/>
            <w:left w:val="none" w:sz="0" w:space="0" w:color="auto"/>
            <w:bottom w:val="none" w:sz="0" w:space="0" w:color="auto"/>
            <w:right w:val="none" w:sz="0" w:space="0" w:color="auto"/>
          </w:divBdr>
        </w:div>
        <w:div w:id="405149021">
          <w:marLeft w:val="0"/>
          <w:marRight w:val="0"/>
          <w:marTop w:val="0"/>
          <w:marBottom w:val="0"/>
          <w:divBdr>
            <w:top w:val="none" w:sz="0" w:space="0" w:color="auto"/>
            <w:left w:val="none" w:sz="0" w:space="0" w:color="auto"/>
            <w:bottom w:val="none" w:sz="0" w:space="0" w:color="auto"/>
            <w:right w:val="none" w:sz="0" w:space="0" w:color="auto"/>
          </w:divBdr>
        </w:div>
        <w:div w:id="755639226">
          <w:marLeft w:val="0"/>
          <w:marRight w:val="0"/>
          <w:marTop w:val="0"/>
          <w:marBottom w:val="0"/>
          <w:divBdr>
            <w:top w:val="none" w:sz="0" w:space="0" w:color="auto"/>
            <w:left w:val="none" w:sz="0" w:space="0" w:color="auto"/>
            <w:bottom w:val="none" w:sz="0" w:space="0" w:color="auto"/>
            <w:right w:val="none" w:sz="0" w:space="0" w:color="auto"/>
          </w:divBdr>
        </w:div>
      </w:divsChild>
    </w:div>
    <w:div w:id="975262446">
      <w:bodyDiv w:val="1"/>
      <w:marLeft w:val="0"/>
      <w:marRight w:val="0"/>
      <w:marTop w:val="0"/>
      <w:marBottom w:val="0"/>
      <w:divBdr>
        <w:top w:val="none" w:sz="0" w:space="0" w:color="auto"/>
        <w:left w:val="none" w:sz="0" w:space="0" w:color="auto"/>
        <w:bottom w:val="none" w:sz="0" w:space="0" w:color="auto"/>
        <w:right w:val="none" w:sz="0" w:space="0" w:color="auto"/>
      </w:divBdr>
    </w:div>
    <w:div w:id="980646931">
      <w:bodyDiv w:val="1"/>
      <w:marLeft w:val="0"/>
      <w:marRight w:val="0"/>
      <w:marTop w:val="0"/>
      <w:marBottom w:val="0"/>
      <w:divBdr>
        <w:top w:val="none" w:sz="0" w:space="0" w:color="auto"/>
        <w:left w:val="none" w:sz="0" w:space="0" w:color="auto"/>
        <w:bottom w:val="none" w:sz="0" w:space="0" w:color="auto"/>
        <w:right w:val="none" w:sz="0" w:space="0" w:color="auto"/>
      </w:divBdr>
    </w:div>
    <w:div w:id="987175774">
      <w:bodyDiv w:val="1"/>
      <w:marLeft w:val="0"/>
      <w:marRight w:val="0"/>
      <w:marTop w:val="0"/>
      <w:marBottom w:val="0"/>
      <w:divBdr>
        <w:top w:val="none" w:sz="0" w:space="0" w:color="auto"/>
        <w:left w:val="none" w:sz="0" w:space="0" w:color="auto"/>
        <w:bottom w:val="none" w:sz="0" w:space="0" w:color="auto"/>
        <w:right w:val="none" w:sz="0" w:space="0" w:color="auto"/>
      </w:divBdr>
    </w:div>
    <w:div w:id="995913398">
      <w:bodyDiv w:val="1"/>
      <w:marLeft w:val="0"/>
      <w:marRight w:val="0"/>
      <w:marTop w:val="0"/>
      <w:marBottom w:val="0"/>
      <w:divBdr>
        <w:top w:val="none" w:sz="0" w:space="0" w:color="auto"/>
        <w:left w:val="none" w:sz="0" w:space="0" w:color="auto"/>
        <w:bottom w:val="none" w:sz="0" w:space="0" w:color="auto"/>
        <w:right w:val="none" w:sz="0" w:space="0" w:color="auto"/>
      </w:divBdr>
    </w:div>
    <w:div w:id="998264786">
      <w:bodyDiv w:val="1"/>
      <w:marLeft w:val="0"/>
      <w:marRight w:val="0"/>
      <w:marTop w:val="0"/>
      <w:marBottom w:val="0"/>
      <w:divBdr>
        <w:top w:val="none" w:sz="0" w:space="0" w:color="auto"/>
        <w:left w:val="none" w:sz="0" w:space="0" w:color="auto"/>
        <w:bottom w:val="none" w:sz="0" w:space="0" w:color="auto"/>
        <w:right w:val="none" w:sz="0" w:space="0" w:color="auto"/>
      </w:divBdr>
    </w:div>
    <w:div w:id="1001659425">
      <w:bodyDiv w:val="1"/>
      <w:marLeft w:val="0"/>
      <w:marRight w:val="0"/>
      <w:marTop w:val="0"/>
      <w:marBottom w:val="0"/>
      <w:divBdr>
        <w:top w:val="none" w:sz="0" w:space="0" w:color="auto"/>
        <w:left w:val="none" w:sz="0" w:space="0" w:color="auto"/>
        <w:bottom w:val="none" w:sz="0" w:space="0" w:color="auto"/>
        <w:right w:val="none" w:sz="0" w:space="0" w:color="auto"/>
      </w:divBdr>
    </w:div>
    <w:div w:id="1022704712">
      <w:bodyDiv w:val="1"/>
      <w:marLeft w:val="0"/>
      <w:marRight w:val="0"/>
      <w:marTop w:val="0"/>
      <w:marBottom w:val="0"/>
      <w:divBdr>
        <w:top w:val="none" w:sz="0" w:space="0" w:color="auto"/>
        <w:left w:val="none" w:sz="0" w:space="0" w:color="auto"/>
        <w:bottom w:val="none" w:sz="0" w:space="0" w:color="auto"/>
        <w:right w:val="none" w:sz="0" w:space="0" w:color="auto"/>
      </w:divBdr>
    </w:div>
    <w:div w:id="1032540270">
      <w:bodyDiv w:val="1"/>
      <w:marLeft w:val="0"/>
      <w:marRight w:val="0"/>
      <w:marTop w:val="0"/>
      <w:marBottom w:val="0"/>
      <w:divBdr>
        <w:top w:val="none" w:sz="0" w:space="0" w:color="auto"/>
        <w:left w:val="none" w:sz="0" w:space="0" w:color="auto"/>
        <w:bottom w:val="none" w:sz="0" w:space="0" w:color="auto"/>
        <w:right w:val="none" w:sz="0" w:space="0" w:color="auto"/>
      </w:divBdr>
    </w:div>
    <w:div w:id="1055474624">
      <w:bodyDiv w:val="1"/>
      <w:marLeft w:val="0"/>
      <w:marRight w:val="0"/>
      <w:marTop w:val="0"/>
      <w:marBottom w:val="0"/>
      <w:divBdr>
        <w:top w:val="none" w:sz="0" w:space="0" w:color="auto"/>
        <w:left w:val="none" w:sz="0" w:space="0" w:color="auto"/>
        <w:bottom w:val="none" w:sz="0" w:space="0" w:color="auto"/>
        <w:right w:val="none" w:sz="0" w:space="0" w:color="auto"/>
      </w:divBdr>
    </w:div>
    <w:div w:id="1059010999">
      <w:bodyDiv w:val="1"/>
      <w:marLeft w:val="0"/>
      <w:marRight w:val="0"/>
      <w:marTop w:val="0"/>
      <w:marBottom w:val="0"/>
      <w:divBdr>
        <w:top w:val="none" w:sz="0" w:space="0" w:color="auto"/>
        <w:left w:val="none" w:sz="0" w:space="0" w:color="auto"/>
        <w:bottom w:val="none" w:sz="0" w:space="0" w:color="auto"/>
        <w:right w:val="none" w:sz="0" w:space="0" w:color="auto"/>
      </w:divBdr>
    </w:div>
    <w:div w:id="1061557242">
      <w:bodyDiv w:val="1"/>
      <w:marLeft w:val="0"/>
      <w:marRight w:val="0"/>
      <w:marTop w:val="0"/>
      <w:marBottom w:val="0"/>
      <w:divBdr>
        <w:top w:val="none" w:sz="0" w:space="0" w:color="auto"/>
        <w:left w:val="none" w:sz="0" w:space="0" w:color="auto"/>
        <w:bottom w:val="none" w:sz="0" w:space="0" w:color="auto"/>
        <w:right w:val="none" w:sz="0" w:space="0" w:color="auto"/>
      </w:divBdr>
    </w:div>
    <w:div w:id="1065378224">
      <w:bodyDiv w:val="1"/>
      <w:marLeft w:val="0"/>
      <w:marRight w:val="0"/>
      <w:marTop w:val="0"/>
      <w:marBottom w:val="0"/>
      <w:divBdr>
        <w:top w:val="none" w:sz="0" w:space="0" w:color="auto"/>
        <w:left w:val="none" w:sz="0" w:space="0" w:color="auto"/>
        <w:bottom w:val="none" w:sz="0" w:space="0" w:color="auto"/>
        <w:right w:val="none" w:sz="0" w:space="0" w:color="auto"/>
      </w:divBdr>
    </w:div>
    <w:div w:id="1067415304">
      <w:bodyDiv w:val="1"/>
      <w:marLeft w:val="0"/>
      <w:marRight w:val="0"/>
      <w:marTop w:val="0"/>
      <w:marBottom w:val="0"/>
      <w:divBdr>
        <w:top w:val="none" w:sz="0" w:space="0" w:color="auto"/>
        <w:left w:val="none" w:sz="0" w:space="0" w:color="auto"/>
        <w:bottom w:val="none" w:sz="0" w:space="0" w:color="auto"/>
        <w:right w:val="none" w:sz="0" w:space="0" w:color="auto"/>
      </w:divBdr>
    </w:div>
    <w:div w:id="1075250641">
      <w:bodyDiv w:val="1"/>
      <w:marLeft w:val="0"/>
      <w:marRight w:val="0"/>
      <w:marTop w:val="0"/>
      <w:marBottom w:val="0"/>
      <w:divBdr>
        <w:top w:val="none" w:sz="0" w:space="0" w:color="auto"/>
        <w:left w:val="none" w:sz="0" w:space="0" w:color="auto"/>
        <w:bottom w:val="none" w:sz="0" w:space="0" w:color="auto"/>
        <w:right w:val="none" w:sz="0" w:space="0" w:color="auto"/>
      </w:divBdr>
    </w:div>
    <w:div w:id="1082994838">
      <w:bodyDiv w:val="1"/>
      <w:marLeft w:val="0"/>
      <w:marRight w:val="0"/>
      <w:marTop w:val="0"/>
      <w:marBottom w:val="0"/>
      <w:divBdr>
        <w:top w:val="none" w:sz="0" w:space="0" w:color="auto"/>
        <w:left w:val="none" w:sz="0" w:space="0" w:color="auto"/>
        <w:bottom w:val="none" w:sz="0" w:space="0" w:color="auto"/>
        <w:right w:val="none" w:sz="0" w:space="0" w:color="auto"/>
      </w:divBdr>
    </w:div>
    <w:div w:id="1085148384">
      <w:bodyDiv w:val="1"/>
      <w:marLeft w:val="0"/>
      <w:marRight w:val="0"/>
      <w:marTop w:val="0"/>
      <w:marBottom w:val="0"/>
      <w:divBdr>
        <w:top w:val="none" w:sz="0" w:space="0" w:color="auto"/>
        <w:left w:val="none" w:sz="0" w:space="0" w:color="auto"/>
        <w:bottom w:val="none" w:sz="0" w:space="0" w:color="auto"/>
        <w:right w:val="none" w:sz="0" w:space="0" w:color="auto"/>
      </w:divBdr>
    </w:div>
    <w:div w:id="1099983383">
      <w:bodyDiv w:val="1"/>
      <w:marLeft w:val="0"/>
      <w:marRight w:val="0"/>
      <w:marTop w:val="0"/>
      <w:marBottom w:val="0"/>
      <w:divBdr>
        <w:top w:val="none" w:sz="0" w:space="0" w:color="auto"/>
        <w:left w:val="none" w:sz="0" w:space="0" w:color="auto"/>
        <w:bottom w:val="none" w:sz="0" w:space="0" w:color="auto"/>
        <w:right w:val="none" w:sz="0" w:space="0" w:color="auto"/>
      </w:divBdr>
    </w:div>
    <w:div w:id="1104694281">
      <w:bodyDiv w:val="1"/>
      <w:marLeft w:val="0"/>
      <w:marRight w:val="0"/>
      <w:marTop w:val="0"/>
      <w:marBottom w:val="0"/>
      <w:divBdr>
        <w:top w:val="none" w:sz="0" w:space="0" w:color="auto"/>
        <w:left w:val="none" w:sz="0" w:space="0" w:color="auto"/>
        <w:bottom w:val="none" w:sz="0" w:space="0" w:color="auto"/>
        <w:right w:val="none" w:sz="0" w:space="0" w:color="auto"/>
      </w:divBdr>
    </w:div>
    <w:div w:id="1109198482">
      <w:bodyDiv w:val="1"/>
      <w:marLeft w:val="0"/>
      <w:marRight w:val="0"/>
      <w:marTop w:val="0"/>
      <w:marBottom w:val="0"/>
      <w:divBdr>
        <w:top w:val="none" w:sz="0" w:space="0" w:color="auto"/>
        <w:left w:val="none" w:sz="0" w:space="0" w:color="auto"/>
        <w:bottom w:val="none" w:sz="0" w:space="0" w:color="auto"/>
        <w:right w:val="none" w:sz="0" w:space="0" w:color="auto"/>
      </w:divBdr>
    </w:div>
    <w:div w:id="1110392824">
      <w:bodyDiv w:val="1"/>
      <w:marLeft w:val="0"/>
      <w:marRight w:val="0"/>
      <w:marTop w:val="0"/>
      <w:marBottom w:val="0"/>
      <w:divBdr>
        <w:top w:val="none" w:sz="0" w:space="0" w:color="auto"/>
        <w:left w:val="none" w:sz="0" w:space="0" w:color="auto"/>
        <w:bottom w:val="none" w:sz="0" w:space="0" w:color="auto"/>
        <w:right w:val="none" w:sz="0" w:space="0" w:color="auto"/>
      </w:divBdr>
    </w:div>
    <w:div w:id="1111246656">
      <w:bodyDiv w:val="1"/>
      <w:marLeft w:val="0"/>
      <w:marRight w:val="0"/>
      <w:marTop w:val="0"/>
      <w:marBottom w:val="0"/>
      <w:divBdr>
        <w:top w:val="none" w:sz="0" w:space="0" w:color="auto"/>
        <w:left w:val="none" w:sz="0" w:space="0" w:color="auto"/>
        <w:bottom w:val="none" w:sz="0" w:space="0" w:color="auto"/>
        <w:right w:val="none" w:sz="0" w:space="0" w:color="auto"/>
      </w:divBdr>
    </w:div>
    <w:div w:id="1117875881">
      <w:bodyDiv w:val="1"/>
      <w:marLeft w:val="0"/>
      <w:marRight w:val="0"/>
      <w:marTop w:val="0"/>
      <w:marBottom w:val="0"/>
      <w:divBdr>
        <w:top w:val="none" w:sz="0" w:space="0" w:color="auto"/>
        <w:left w:val="none" w:sz="0" w:space="0" w:color="auto"/>
        <w:bottom w:val="none" w:sz="0" w:space="0" w:color="auto"/>
        <w:right w:val="none" w:sz="0" w:space="0" w:color="auto"/>
      </w:divBdr>
    </w:div>
    <w:div w:id="1120535709">
      <w:bodyDiv w:val="1"/>
      <w:marLeft w:val="0"/>
      <w:marRight w:val="0"/>
      <w:marTop w:val="0"/>
      <w:marBottom w:val="0"/>
      <w:divBdr>
        <w:top w:val="none" w:sz="0" w:space="0" w:color="auto"/>
        <w:left w:val="none" w:sz="0" w:space="0" w:color="auto"/>
        <w:bottom w:val="none" w:sz="0" w:space="0" w:color="auto"/>
        <w:right w:val="none" w:sz="0" w:space="0" w:color="auto"/>
      </w:divBdr>
    </w:div>
    <w:div w:id="1122916060">
      <w:bodyDiv w:val="1"/>
      <w:marLeft w:val="0"/>
      <w:marRight w:val="0"/>
      <w:marTop w:val="0"/>
      <w:marBottom w:val="0"/>
      <w:divBdr>
        <w:top w:val="none" w:sz="0" w:space="0" w:color="auto"/>
        <w:left w:val="none" w:sz="0" w:space="0" w:color="auto"/>
        <w:bottom w:val="none" w:sz="0" w:space="0" w:color="auto"/>
        <w:right w:val="none" w:sz="0" w:space="0" w:color="auto"/>
      </w:divBdr>
    </w:div>
    <w:div w:id="1126851698">
      <w:bodyDiv w:val="1"/>
      <w:marLeft w:val="0"/>
      <w:marRight w:val="0"/>
      <w:marTop w:val="0"/>
      <w:marBottom w:val="0"/>
      <w:divBdr>
        <w:top w:val="none" w:sz="0" w:space="0" w:color="auto"/>
        <w:left w:val="none" w:sz="0" w:space="0" w:color="auto"/>
        <w:bottom w:val="none" w:sz="0" w:space="0" w:color="auto"/>
        <w:right w:val="none" w:sz="0" w:space="0" w:color="auto"/>
      </w:divBdr>
    </w:div>
    <w:div w:id="1128815419">
      <w:bodyDiv w:val="1"/>
      <w:marLeft w:val="0"/>
      <w:marRight w:val="0"/>
      <w:marTop w:val="0"/>
      <w:marBottom w:val="0"/>
      <w:divBdr>
        <w:top w:val="none" w:sz="0" w:space="0" w:color="auto"/>
        <w:left w:val="none" w:sz="0" w:space="0" w:color="auto"/>
        <w:bottom w:val="none" w:sz="0" w:space="0" w:color="auto"/>
        <w:right w:val="none" w:sz="0" w:space="0" w:color="auto"/>
      </w:divBdr>
    </w:div>
    <w:div w:id="1136409678">
      <w:bodyDiv w:val="1"/>
      <w:marLeft w:val="0"/>
      <w:marRight w:val="0"/>
      <w:marTop w:val="0"/>
      <w:marBottom w:val="0"/>
      <w:divBdr>
        <w:top w:val="none" w:sz="0" w:space="0" w:color="auto"/>
        <w:left w:val="none" w:sz="0" w:space="0" w:color="auto"/>
        <w:bottom w:val="none" w:sz="0" w:space="0" w:color="auto"/>
        <w:right w:val="none" w:sz="0" w:space="0" w:color="auto"/>
      </w:divBdr>
    </w:div>
    <w:div w:id="1139345629">
      <w:bodyDiv w:val="1"/>
      <w:marLeft w:val="0"/>
      <w:marRight w:val="0"/>
      <w:marTop w:val="0"/>
      <w:marBottom w:val="0"/>
      <w:divBdr>
        <w:top w:val="none" w:sz="0" w:space="0" w:color="auto"/>
        <w:left w:val="none" w:sz="0" w:space="0" w:color="auto"/>
        <w:bottom w:val="none" w:sz="0" w:space="0" w:color="auto"/>
        <w:right w:val="none" w:sz="0" w:space="0" w:color="auto"/>
      </w:divBdr>
    </w:div>
    <w:div w:id="1146165700">
      <w:bodyDiv w:val="1"/>
      <w:marLeft w:val="0"/>
      <w:marRight w:val="0"/>
      <w:marTop w:val="0"/>
      <w:marBottom w:val="0"/>
      <w:divBdr>
        <w:top w:val="none" w:sz="0" w:space="0" w:color="auto"/>
        <w:left w:val="none" w:sz="0" w:space="0" w:color="auto"/>
        <w:bottom w:val="none" w:sz="0" w:space="0" w:color="auto"/>
        <w:right w:val="none" w:sz="0" w:space="0" w:color="auto"/>
      </w:divBdr>
    </w:div>
    <w:div w:id="1147624300">
      <w:bodyDiv w:val="1"/>
      <w:marLeft w:val="0"/>
      <w:marRight w:val="0"/>
      <w:marTop w:val="0"/>
      <w:marBottom w:val="0"/>
      <w:divBdr>
        <w:top w:val="none" w:sz="0" w:space="0" w:color="auto"/>
        <w:left w:val="none" w:sz="0" w:space="0" w:color="auto"/>
        <w:bottom w:val="none" w:sz="0" w:space="0" w:color="auto"/>
        <w:right w:val="none" w:sz="0" w:space="0" w:color="auto"/>
      </w:divBdr>
    </w:div>
    <w:div w:id="1157771651">
      <w:bodyDiv w:val="1"/>
      <w:marLeft w:val="0"/>
      <w:marRight w:val="0"/>
      <w:marTop w:val="0"/>
      <w:marBottom w:val="0"/>
      <w:divBdr>
        <w:top w:val="none" w:sz="0" w:space="0" w:color="auto"/>
        <w:left w:val="none" w:sz="0" w:space="0" w:color="auto"/>
        <w:bottom w:val="none" w:sz="0" w:space="0" w:color="auto"/>
        <w:right w:val="none" w:sz="0" w:space="0" w:color="auto"/>
      </w:divBdr>
    </w:div>
    <w:div w:id="1182433227">
      <w:bodyDiv w:val="1"/>
      <w:marLeft w:val="0"/>
      <w:marRight w:val="0"/>
      <w:marTop w:val="0"/>
      <w:marBottom w:val="0"/>
      <w:divBdr>
        <w:top w:val="none" w:sz="0" w:space="0" w:color="auto"/>
        <w:left w:val="none" w:sz="0" w:space="0" w:color="auto"/>
        <w:bottom w:val="none" w:sz="0" w:space="0" w:color="auto"/>
        <w:right w:val="none" w:sz="0" w:space="0" w:color="auto"/>
      </w:divBdr>
    </w:div>
    <w:div w:id="1195966951">
      <w:bodyDiv w:val="1"/>
      <w:marLeft w:val="0"/>
      <w:marRight w:val="0"/>
      <w:marTop w:val="0"/>
      <w:marBottom w:val="0"/>
      <w:divBdr>
        <w:top w:val="none" w:sz="0" w:space="0" w:color="auto"/>
        <w:left w:val="none" w:sz="0" w:space="0" w:color="auto"/>
        <w:bottom w:val="none" w:sz="0" w:space="0" w:color="auto"/>
        <w:right w:val="none" w:sz="0" w:space="0" w:color="auto"/>
      </w:divBdr>
    </w:div>
    <w:div w:id="1231115696">
      <w:bodyDiv w:val="1"/>
      <w:marLeft w:val="0"/>
      <w:marRight w:val="0"/>
      <w:marTop w:val="0"/>
      <w:marBottom w:val="0"/>
      <w:divBdr>
        <w:top w:val="none" w:sz="0" w:space="0" w:color="auto"/>
        <w:left w:val="none" w:sz="0" w:space="0" w:color="auto"/>
        <w:bottom w:val="none" w:sz="0" w:space="0" w:color="auto"/>
        <w:right w:val="none" w:sz="0" w:space="0" w:color="auto"/>
      </w:divBdr>
    </w:div>
    <w:div w:id="1231307823">
      <w:bodyDiv w:val="1"/>
      <w:marLeft w:val="0"/>
      <w:marRight w:val="0"/>
      <w:marTop w:val="0"/>
      <w:marBottom w:val="0"/>
      <w:divBdr>
        <w:top w:val="none" w:sz="0" w:space="0" w:color="auto"/>
        <w:left w:val="none" w:sz="0" w:space="0" w:color="auto"/>
        <w:bottom w:val="none" w:sz="0" w:space="0" w:color="auto"/>
        <w:right w:val="none" w:sz="0" w:space="0" w:color="auto"/>
      </w:divBdr>
    </w:div>
    <w:div w:id="1231621093">
      <w:bodyDiv w:val="1"/>
      <w:marLeft w:val="0"/>
      <w:marRight w:val="0"/>
      <w:marTop w:val="0"/>
      <w:marBottom w:val="0"/>
      <w:divBdr>
        <w:top w:val="none" w:sz="0" w:space="0" w:color="auto"/>
        <w:left w:val="none" w:sz="0" w:space="0" w:color="auto"/>
        <w:bottom w:val="none" w:sz="0" w:space="0" w:color="auto"/>
        <w:right w:val="none" w:sz="0" w:space="0" w:color="auto"/>
      </w:divBdr>
    </w:div>
    <w:div w:id="1245914095">
      <w:bodyDiv w:val="1"/>
      <w:marLeft w:val="0"/>
      <w:marRight w:val="0"/>
      <w:marTop w:val="0"/>
      <w:marBottom w:val="0"/>
      <w:divBdr>
        <w:top w:val="none" w:sz="0" w:space="0" w:color="auto"/>
        <w:left w:val="none" w:sz="0" w:space="0" w:color="auto"/>
        <w:bottom w:val="none" w:sz="0" w:space="0" w:color="auto"/>
        <w:right w:val="none" w:sz="0" w:space="0" w:color="auto"/>
      </w:divBdr>
    </w:div>
    <w:div w:id="1250043958">
      <w:bodyDiv w:val="1"/>
      <w:marLeft w:val="0"/>
      <w:marRight w:val="0"/>
      <w:marTop w:val="0"/>
      <w:marBottom w:val="0"/>
      <w:divBdr>
        <w:top w:val="none" w:sz="0" w:space="0" w:color="auto"/>
        <w:left w:val="none" w:sz="0" w:space="0" w:color="auto"/>
        <w:bottom w:val="none" w:sz="0" w:space="0" w:color="auto"/>
        <w:right w:val="none" w:sz="0" w:space="0" w:color="auto"/>
      </w:divBdr>
    </w:div>
    <w:div w:id="1253857331">
      <w:bodyDiv w:val="1"/>
      <w:marLeft w:val="0"/>
      <w:marRight w:val="0"/>
      <w:marTop w:val="0"/>
      <w:marBottom w:val="0"/>
      <w:divBdr>
        <w:top w:val="none" w:sz="0" w:space="0" w:color="auto"/>
        <w:left w:val="none" w:sz="0" w:space="0" w:color="auto"/>
        <w:bottom w:val="none" w:sz="0" w:space="0" w:color="auto"/>
        <w:right w:val="none" w:sz="0" w:space="0" w:color="auto"/>
      </w:divBdr>
    </w:div>
    <w:div w:id="1255630065">
      <w:bodyDiv w:val="1"/>
      <w:marLeft w:val="0"/>
      <w:marRight w:val="0"/>
      <w:marTop w:val="0"/>
      <w:marBottom w:val="0"/>
      <w:divBdr>
        <w:top w:val="none" w:sz="0" w:space="0" w:color="auto"/>
        <w:left w:val="none" w:sz="0" w:space="0" w:color="auto"/>
        <w:bottom w:val="none" w:sz="0" w:space="0" w:color="auto"/>
        <w:right w:val="none" w:sz="0" w:space="0" w:color="auto"/>
      </w:divBdr>
    </w:div>
    <w:div w:id="1262839430">
      <w:bodyDiv w:val="1"/>
      <w:marLeft w:val="0"/>
      <w:marRight w:val="0"/>
      <w:marTop w:val="0"/>
      <w:marBottom w:val="0"/>
      <w:divBdr>
        <w:top w:val="none" w:sz="0" w:space="0" w:color="auto"/>
        <w:left w:val="none" w:sz="0" w:space="0" w:color="auto"/>
        <w:bottom w:val="none" w:sz="0" w:space="0" w:color="auto"/>
        <w:right w:val="none" w:sz="0" w:space="0" w:color="auto"/>
      </w:divBdr>
    </w:div>
    <w:div w:id="1267694068">
      <w:bodyDiv w:val="1"/>
      <w:marLeft w:val="0"/>
      <w:marRight w:val="0"/>
      <w:marTop w:val="0"/>
      <w:marBottom w:val="0"/>
      <w:divBdr>
        <w:top w:val="none" w:sz="0" w:space="0" w:color="auto"/>
        <w:left w:val="none" w:sz="0" w:space="0" w:color="auto"/>
        <w:bottom w:val="none" w:sz="0" w:space="0" w:color="auto"/>
        <w:right w:val="none" w:sz="0" w:space="0" w:color="auto"/>
      </w:divBdr>
    </w:div>
    <w:div w:id="1268319182">
      <w:bodyDiv w:val="1"/>
      <w:marLeft w:val="0"/>
      <w:marRight w:val="0"/>
      <w:marTop w:val="0"/>
      <w:marBottom w:val="0"/>
      <w:divBdr>
        <w:top w:val="none" w:sz="0" w:space="0" w:color="auto"/>
        <w:left w:val="none" w:sz="0" w:space="0" w:color="auto"/>
        <w:bottom w:val="none" w:sz="0" w:space="0" w:color="auto"/>
        <w:right w:val="none" w:sz="0" w:space="0" w:color="auto"/>
      </w:divBdr>
    </w:div>
    <w:div w:id="1277954636">
      <w:bodyDiv w:val="1"/>
      <w:marLeft w:val="0"/>
      <w:marRight w:val="0"/>
      <w:marTop w:val="0"/>
      <w:marBottom w:val="0"/>
      <w:divBdr>
        <w:top w:val="none" w:sz="0" w:space="0" w:color="auto"/>
        <w:left w:val="none" w:sz="0" w:space="0" w:color="auto"/>
        <w:bottom w:val="none" w:sz="0" w:space="0" w:color="auto"/>
        <w:right w:val="none" w:sz="0" w:space="0" w:color="auto"/>
      </w:divBdr>
    </w:div>
    <w:div w:id="1283268185">
      <w:bodyDiv w:val="1"/>
      <w:marLeft w:val="0"/>
      <w:marRight w:val="0"/>
      <w:marTop w:val="0"/>
      <w:marBottom w:val="0"/>
      <w:divBdr>
        <w:top w:val="none" w:sz="0" w:space="0" w:color="auto"/>
        <w:left w:val="none" w:sz="0" w:space="0" w:color="auto"/>
        <w:bottom w:val="none" w:sz="0" w:space="0" w:color="auto"/>
        <w:right w:val="none" w:sz="0" w:space="0" w:color="auto"/>
      </w:divBdr>
    </w:div>
    <w:div w:id="1288124772">
      <w:bodyDiv w:val="1"/>
      <w:marLeft w:val="0"/>
      <w:marRight w:val="0"/>
      <w:marTop w:val="0"/>
      <w:marBottom w:val="0"/>
      <w:divBdr>
        <w:top w:val="none" w:sz="0" w:space="0" w:color="auto"/>
        <w:left w:val="none" w:sz="0" w:space="0" w:color="auto"/>
        <w:bottom w:val="none" w:sz="0" w:space="0" w:color="auto"/>
        <w:right w:val="none" w:sz="0" w:space="0" w:color="auto"/>
      </w:divBdr>
    </w:div>
    <w:div w:id="1314025577">
      <w:bodyDiv w:val="1"/>
      <w:marLeft w:val="0"/>
      <w:marRight w:val="0"/>
      <w:marTop w:val="0"/>
      <w:marBottom w:val="0"/>
      <w:divBdr>
        <w:top w:val="none" w:sz="0" w:space="0" w:color="auto"/>
        <w:left w:val="none" w:sz="0" w:space="0" w:color="auto"/>
        <w:bottom w:val="none" w:sz="0" w:space="0" w:color="auto"/>
        <w:right w:val="none" w:sz="0" w:space="0" w:color="auto"/>
      </w:divBdr>
    </w:div>
    <w:div w:id="1320230236">
      <w:bodyDiv w:val="1"/>
      <w:marLeft w:val="0"/>
      <w:marRight w:val="0"/>
      <w:marTop w:val="0"/>
      <w:marBottom w:val="0"/>
      <w:divBdr>
        <w:top w:val="none" w:sz="0" w:space="0" w:color="auto"/>
        <w:left w:val="none" w:sz="0" w:space="0" w:color="auto"/>
        <w:bottom w:val="none" w:sz="0" w:space="0" w:color="auto"/>
        <w:right w:val="none" w:sz="0" w:space="0" w:color="auto"/>
      </w:divBdr>
    </w:div>
    <w:div w:id="1325162551">
      <w:bodyDiv w:val="1"/>
      <w:marLeft w:val="0"/>
      <w:marRight w:val="0"/>
      <w:marTop w:val="0"/>
      <w:marBottom w:val="0"/>
      <w:divBdr>
        <w:top w:val="none" w:sz="0" w:space="0" w:color="auto"/>
        <w:left w:val="none" w:sz="0" w:space="0" w:color="auto"/>
        <w:bottom w:val="none" w:sz="0" w:space="0" w:color="auto"/>
        <w:right w:val="none" w:sz="0" w:space="0" w:color="auto"/>
      </w:divBdr>
    </w:div>
    <w:div w:id="1326201301">
      <w:bodyDiv w:val="1"/>
      <w:marLeft w:val="0"/>
      <w:marRight w:val="0"/>
      <w:marTop w:val="0"/>
      <w:marBottom w:val="0"/>
      <w:divBdr>
        <w:top w:val="none" w:sz="0" w:space="0" w:color="auto"/>
        <w:left w:val="none" w:sz="0" w:space="0" w:color="auto"/>
        <w:bottom w:val="none" w:sz="0" w:space="0" w:color="auto"/>
        <w:right w:val="none" w:sz="0" w:space="0" w:color="auto"/>
      </w:divBdr>
    </w:div>
    <w:div w:id="1369064246">
      <w:bodyDiv w:val="1"/>
      <w:marLeft w:val="0"/>
      <w:marRight w:val="0"/>
      <w:marTop w:val="0"/>
      <w:marBottom w:val="0"/>
      <w:divBdr>
        <w:top w:val="none" w:sz="0" w:space="0" w:color="auto"/>
        <w:left w:val="none" w:sz="0" w:space="0" w:color="auto"/>
        <w:bottom w:val="none" w:sz="0" w:space="0" w:color="auto"/>
        <w:right w:val="none" w:sz="0" w:space="0" w:color="auto"/>
      </w:divBdr>
    </w:div>
    <w:div w:id="1380980591">
      <w:bodyDiv w:val="1"/>
      <w:marLeft w:val="0"/>
      <w:marRight w:val="0"/>
      <w:marTop w:val="0"/>
      <w:marBottom w:val="0"/>
      <w:divBdr>
        <w:top w:val="none" w:sz="0" w:space="0" w:color="auto"/>
        <w:left w:val="none" w:sz="0" w:space="0" w:color="auto"/>
        <w:bottom w:val="none" w:sz="0" w:space="0" w:color="auto"/>
        <w:right w:val="none" w:sz="0" w:space="0" w:color="auto"/>
      </w:divBdr>
    </w:div>
    <w:div w:id="1386367724">
      <w:bodyDiv w:val="1"/>
      <w:marLeft w:val="0"/>
      <w:marRight w:val="0"/>
      <w:marTop w:val="0"/>
      <w:marBottom w:val="0"/>
      <w:divBdr>
        <w:top w:val="none" w:sz="0" w:space="0" w:color="auto"/>
        <w:left w:val="none" w:sz="0" w:space="0" w:color="auto"/>
        <w:bottom w:val="none" w:sz="0" w:space="0" w:color="auto"/>
        <w:right w:val="none" w:sz="0" w:space="0" w:color="auto"/>
      </w:divBdr>
    </w:div>
    <w:div w:id="1403403851">
      <w:bodyDiv w:val="1"/>
      <w:marLeft w:val="0"/>
      <w:marRight w:val="0"/>
      <w:marTop w:val="0"/>
      <w:marBottom w:val="0"/>
      <w:divBdr>
        <w:top w:val="none" w:sz="0" w:space="0" w:color="auto"/>
        <w:left w:val="none" w:sz="0" w:space="0" w:color="auto"/>
        <w:bottom w:val="none" w:sz="0" w:space="0" w:color="auto"/>
        <w:right w:val="none" w:sz="0" w:space="0" w:color="auto"/>
      </w:divBdr>
    </w:div>
    <w:div w:id="1403674250">
      <w:bodyDiv w:val="1"/>
      <w:marLeft w:val="0"/>
      <w:marRight w:val="0"/>
      <w:marTop w:val="0"/>
      <w:marBottom w:val="0"/>
      <w:divBdr>
        <w:top w:val="none" w:sz="0" w:space="0" w:color="auto"/>
        <w:left w:val="none" w:sz="0" w:space="0" w:color="auto"/>
        <w:bottom w:val="none" w:sz="0" w:space="0" w:color="auto"/>
        <w:right w:val="none" w:sz="0" w:space="0" w:color="auto"/>
      </w:divBdr>
    </w:div>
    <w:div w:id="1451557380">
      <w:bodyDiv w:val="1"/>
      <w:marLeft w:val="0"/>
      <w:marRight w:val="0"/>
      <w:marTop w:val="0"/>
      <w:marBottom w:val="0"/>
      <w:divBdr>
        <w:top w:val="none" w:sz="0" w:space="0" w:color="auto"/>
        <w:left w:val="none" w:sz="0" w:space="0" w:color="auto"/>
        <w:bottom w:val="none" w:sz="0" w:space="0" w:color="auto"/>
        <w:right w:val="none" w:sz="0" w:space="0" w:color="auto"/>
      </w:divBdr>
    </w:div>
    <w:div w:id="1456829727">
      <w:bodyDiv w:val="1"/>
      <w:marLeft w:val="0"/>
      <w:marRight w:val="0"/>
      <w:marTop w:val="0"/>
      <w:marBottom w:val="0"/>
      <w:divBdr>
        <w:top w:val="none" w:sz="0" w:space="0" w:color="auto"/>
        <w:left w:val="none" w:sz="0" w:space="0" w:color="auto"/>
        <w:bottom w:val="none" w:sz="0" w:space="0" w:color="auto"/>
        <w:right w:val="none" w:sz="0" w:space="0" w:color="auto"/>
      </w:divBdr>
    </w:div>
    <w:div w:id="1459954278">
      <w:bodyDiv w:val="1"/>
      <w:marLeft w:val="0"/>
      <w:marRight w:val="0"/>
      <w:marTop w:val="0"/>
      <w:marBottom w:val="0"/>
      <w:divBdr>
        <w:top w:val="none" w:sz="0" w:space="0" w:color="auto"/>
        <w:left w:val="none" w:sz="0" w:space="0" w:color="auto"/>
        <w:bottom w:val="none" w:sz="0" w:space="0" w:color="auto"/>
        <w:right w:val="none" w:sz="0" w:space="0" w:color="auto"/>
      </w:divBdr>
    </w:div>
    <w:div w:id="1463311005">
      <w:bodyDiv w:val="1"/>
      <w:marLeft w:val="0"/>
      <w:marRight w:val="0"/>
      <w:marTop w:val="0"/>
      <w:marBottom w:val="0"/>
      <w:divBdr>
        <w:top w:val="none" w:sz="0" w:space="0" w:color="auto"/>
        <w:left w:val="none" w:sz="0" w:space="0" w:color="auto"/>
        <w:bottom w:val="none" w:sz="0" w:space="0" w:color="auto"/>
        <w:right w:val="none" w:sz="0" w:space="0" w:color="auto"/>
      </w:divBdr>
    </w:div>
    <w:div w:id="1463617251">
      <w:bodyDiv w:val="1"/>
      <w:marLeft w:val="0"/>
      <w:marRight w:val="0"/>
      <w:marTop w:val="0"/>
      <w:marBottom w:val="0"/>
      <w:divBdr>
        <w:top w:val="none" w:sz="0" w:space="0" w:color="auto"/>
        <w:left w:val="none" w:sz="0" w:space="0" w:color="auto"/>
        <w:bottom w:val="none" w:sz="0" w:space="0" w:color="auto"/>
        <w:right w:val="none" w:sz="0" w:space="0" w:color="auto"/>
      </w:divBdr>
    </w:div>
    <w:div w:id="1464689480">
      <w:bodyDiv w:val="1"/>
      <w:marLeft w:val="0"/>
      <w:marRight w:val="0"/>
      <w:marTop w:val="0"/>
      <w:marBottom w:val="0"/>
      <w:divBdr>
        <w:top w:val="none" w:sz="0" w:space="0" w:color="auto"/>
        <w:left w:val="none" w:sz="0" w:space="0" w:color="auto"/>
        <w:bottom w:val="none" w:sz="0" w:space="0" w:color="auto"/>
        <w:right w:val="none" w:sz="0" w:space="0" w:color="auto"/>
      </w:divBdr>
    </w:div>
    <w:div w:id="1468429659">
      <w:bodyDiv w:val="1"/>
      <w:marLeft w:val="0"/>
      <w:marRight w:val="0"/>
      <w:marTop w:val="0"/>
      <w:marBottom w:val="0"/>
      <w:divBdr>
        <w:top w:val="none" w:sz="0" w:space="0" w:color="auto"/>
        <w:left w:val="none" w:sz="0" w:space="0" w:color="auto"/>
        <w:bottom w:val="none" w:sz="0" w:space="0" w:color="auto"/>
        <w:right w:val="none" w:sz="0" w:space="0" w:color="auto"/>
      </w:divBdr>
    </w:div>
    <w:div w:id="1475296147">
      <w:bodyDiv w:val="1"/>
      <w:marLeft w:val="0"/>
      <w:marRight w:val="0"/>
      <w:marTop w:val="0"/>
      <w:marBottom w:val="0"/>
      <w:divBdr>
        <w:top w:val="none" w:sz="0" w:space="0" w:color="auto"/>
        <w:left w:val="none" w:sz="0" w:space="0" w:color="auto"/>
        <w:bottom w:val="none" w:sz="0" w:space="0" w:color="auto"/>
        <w:right w:val="none" w:sz="0" w:space="0" w:color="auto"/>
      </w:divBdr>
    </w:div>
    <w:div w:id="1481381373">
      <w:bodyDiv w:val="1"/>
      <w:marLeft w:val="0"/>
      <w:marRight w:val="0"/>
      <w:marTop w:val="0"/>
      <w:marBottom w:val="0"/>
      <w:divBdr>
        <w:top w:val="none" w:sz="0" w:space="0" w:color="auto"/>
        <w:left w:val="none" w:sz="0" w:space="0" w:color="auto"/>
        <w:bottom w:val="none" w:sz="0" w:space="0" w:color="auto"/>
        <w:right w:val="none" w:sz="0" w:space="0" w:color="auto"/>
      </w:divBdr>
    </w:div>
    <w:div w:id="1483427324">
      <w:bodyDiv w:val="1"/>
      <w:marLeft w:val="0"/>
      <w:marRight w:val="0"/>
      <w:marTop w:val="0"/>
      <w:marBottom w:val="0"/>
      <w:divBdr>
        <w:top w:val="none" w:sz="0" w:space="0" w:color="auto"/>
        <w:left w:val="none" w:sz="0" w:space="0" w:color="auto"/>
        <w:bottom w:val="none" w:sz="0" w:space="0" w:color="auto"/>
        <w:right w:val="none" w:sz="0" w:space="0" w:color="auto"/>
      </w:divBdr>
    </w:div>
    <w:div w:id="1486360635">
      <w:bodyDiv w:val="1"/>
      <w:marLeft w:val="0"/>
      <w:marRight w:val="0"/>
      <w:marTop w:val="0"/>
      <w:marBottom w:val="0"/>
      <w:divBdr>
        <w:top w:val="none" w:sz="0" w:space="0" w:color="auto"/>
        <w:left w:val="none" w:sz="0" w:space="0" w:color="auto"/>
        <w:bottom w:val="none" w:sz="0" w:space="0" w:color="auto"/>
        <w:right w:val="none" w:sz="0" w:space="0" w:color="auto"/>
      </w:divBdr>
    </w:div>
    <w:div w:id="1486892286">
      <w:bodyDiv w:val="1"/>
      <w:marLeft w:val="0"/>
      <w:marRight w:val="0"/>
      <w:marTop w:val="0"/>
      <w:marBottom w:val="0"/>
      <w:divBdr>
        <w:top w:val="none" w:sz="0" w:space="0" w:color="auto"/>
        <w:left w:val="none" w:sz="0" w:space="0" w:color="auto"/>
        <w:bottom w:val="none" w:sz="0" w:space="0" w:color="auto"/>
        <w:right w:val="none" w:sz="0" w:space="0" w:color="auto"/>
      </w:divBdr>
    </w:div>
    <w:div w:id="1499037050">
      <w:bodyDiv w:val="1"/>
      <w:marLeft w:val="0"/>
      <w:marRight w:val="0"/>
      <w:marTop w:val="0"/>
      <w:marBottom w:val="0"/>
      <w:divBdr>
        <w:top w:val="none" w:sz="0" w:space="0" w:color="auto"/>
        <w:left w:val="none" w:sz="0" w:space="0" w:color="auto"/>
        <w:bottom w:val="none" w:sz="0" w:space="0" w:color="auto"/>
        <w:right w:val="none" w:sz="0" w:space="0" w:color="auto"/>
      </w:divBdr>
    </w:div>
    <w:div w:id="1506631938">
      <w:bodyDiv w:val="1"/>
      <w:marLeft w:val="0"/>
      <w:marRight w:val="0"/>
      <w:marTop w:val="0"/>
      <w:marBottom w:val="0"/>
      <w:divBdr>
        <w:top w:val="none" w:sz="0" w:space="0" w:color="auto"/>
        <w:left w:val="none" w:sz="0" w:space="0" w:color="auto"/>
        <w:bottom w:val="none" w:sz="0" w:space="0" w:color="auto"/>
        <w:right w:val="none" w:sz="0" w:space="0" w:color="auto"/>
      </w:divBdr>
    </w:div>
    <w:div w:id="1528521680">
      <w:bodyDiv w:val="1"/>
      <w:marLeft w:val="0"/>
      <w:marRight w:val="0"/>
      <w:marTop w:val="0"/>
      <w:marBottom w:val="0"/>
      <w:divBdr>
        <w:top w:val="none" w:sz="0" w:space="0" w:color="auto"/>
        <w:left w:val="none" w:sz="0" w:space="0" w:color="auto"/>
        <w:bottom w:val="none" w:sz="0" w:space="0" w:color="auto"/>
        <w:right w:val="none" w:sz="0" w:space="0" w:color="auto"/>
      </w:divBdr>
    </w:div>
    <w:div w:id="1540170330">
      <w:bodyDiv w:val="1"/>
      <w:marLeft w:val="0"/>
      <w:marRight w:val="0"/>
      <w:marTop w:val="0"/>
      <w:marBottom w:val="0"/>
      <w:divBdr>
        <w:top w:val="none" w:sz="0" w:space="0" w:color="auto"/>
        <w:left w:val="none" w:sz="0" w:space="0" w:color="auto"/>
        <w:bottom w:val="none" w:sz="0" w:space="0" w:color="auto"/>
        <w:right w:val="none" w:sz="0" w:space="0" w:color="auto"/>
      </w:divBdr>
    </w:div>
    <w:div w:id="1560361642">
      <w:bodyDiv w:val="1"/>
      <w:marLeft w:val="0"/>
      <w:marRight w:val="0"/>
      <w:marTop w:val="0"/>
      <w:marBottom w:val="0"/>
      <w:divBdr>
        <w:top w:val="none" w:sz="0" w:space="0" w:color="auto"/>
        <w:left w:val="none" w:sz="0" w:space="0" w:color="auto"/>
        <w:bottom w:val="none" w:sz="0" w:space="0" w:color="auto"/>
        <w:right w:val="none" w:sz="0" w:space="0" w:color="auto"/>
      </w:divBdr>
    </w:div>
    <w:div w:id="1560481807">
      <w:bodyDiv w:val="1"/>
      <w:marLeft w:val="0"/>
      <w:marRight w:val="0"/>
      <w:marTop w:val="0"/>
      <w:marBottom w:val="0"/>
      <w:divBdr>
        <w:top w:val="none" w:sz="0" w:space="0" w:color="auto"/>
        <w:left w:val="none" w:sz="0" w:space="0" w:color="auto"/>
        <w:bottom w:val="none" w:sz="0" w:space="0" w:color="auto"/>
        <w:right w:val="none" w:sz="0" w:space="0" w:color="auto"/>
      </w:divBdr>
    </w:div>
    <w:div w:id="1571694110">
      <w:bodyDiv w:val="1"/>
      <w:marLeft w:val="0"/>
      <w:marRight w:val="0"/>
      <w:marTop w:val="0"/>
      <w:marBottom w:val="0"/>
      <w:divBdr>
        <w:top w:val="none" w:sz="0" w:space="0" w:color="auto"/>
        <w:left w:val="none" w:sz="0" w:space="0" w:color="auto"/>
        <w:bottom w:val="none" w:sz="0" w:space="0" w:color="auto"/>
        <w:right w:val="none" w:sz="0" w:space="0" w:color="auto"/>
      </w:divBdr>
    </w:div>
    <w:div w:id="1575506894">
      <w:bodyDiv w:val="1"/>
      <w:marLeft w:val="0"/>
      <w:marRight w:val="0"/>
      <w:marTop w:val="0"/>
      <w:marBottom w:val="0"/>
      <w:divBdr>
        <w:top w:val="none" w:sz="0" w:space="0" w:color="auto"/>
        <w:left w:val="none" w:sz="0" w:space="0" w:color="auto"/>
        <w:bottom w:val="none" w:sz="0" w:space="0" w:color="auto"/>
        <w:right w:val="none" w:sz="0" w:space="0" w:color="auto"/>
      </w:divBdr>
    </w:div>
    <w:div w:id="1577666161">
      <w:bodyDiv w:val="1"/>
      <w:marLeft w:val="0"/>
      <w:marRight w:val="0"/>
      <w:marTop w:val="0"/>
      <w:marBottom w:val="0"/>
      <w:divBdr>
        <w:top w:val="none" w:sz="0" w:space="0" w:color="auto"/>
        <w:left w:val="none" w:sz="0" w:space="0" w:color="auto"/>
        <w:bottom w:val="none" w:sz="0" w:space="0" w:color="auto"/>
        <w:right w:val="none" w:sz="0" w:space="0" w:color="auto"/>
      </w:divBdr>
    </w:div>
    <w:div w:id="1591233741">
      <w:bodyDiv w:val="1"/>
      <w:marLeft w:val="0"/>
      <w:marRight w:val="0"/>
      <w:marTop w:val="0"/>
      <w:marBottom w:val="0"/>
      <w:divBdr>
        <w:top w:val="none" w:sz="0" w:space="0" w:color="auto"/>
        <w:left w:val="none" w:sz="0" w:space="0" w:color="auto"/>
        <w:bottom w:val="none" w:sz="0" w:space="0" w:color="auto"/>
        <w:right w:val="none" w:sz="0" w:space="0" w:color="auto"/>
      </w:divBdr>
    </w:div>
    <w:div w:id="1591542237">
      <w:bodyDiv w:val="1"/>
      <w:marLeft w:val="0"/>
      <w:marRight w:val="0"/>
      <w:marTop w:val="0"/>
      <w:marBottom w:val="0"/>
      <w:divBdr>
        <w:top w:val="none" w:sz="0" w:space="0" w:color="auto"/>
        <w:left w:val="none" w:sz="0" w:space="0" w:color="auto"/>
        <w:bottom w:val="none" w:sz="0" w:space="0" w:color="auto"/>
        <w:right w:val="none" w:sz="0" w:space="0" w:color="auto"/>
      </w:divBdr>
    </w:div>
    <w:div w:id="1604024361">
      <w:bodyDiv w:val="1"/>
      <w:marLeft w:val="0"/>
      <w:marRight w:val="0"/>
      <w:marTop w:val="0"/>
      <w:marBottom w:val="0"/>
      <w:divBdr>
        <w:top w:val="none" w:sz="0" w:space="0" w:color="auto"/>
        <w:left w:val="none" w:sz="0" w:space="0" w:color="auto"/>
        <w:bottom w:val="none" w:sz="0" w:space="0" w:color="auto"/>
        <w:right w:val="none" w:sz="0" w:space="0" w:color="auto"/>
      </w:divBdr>
    </w:div>
    <w:div w:id="1634020194">
      <w:bodyDiv w:val="1"/>
      <w:marLeft w:val="0"/>
      <w:marRight w:val="0"/>
      <w:marTop w:val="0"/>
      <w:marBottom w:val="0"/>
      <w:divBdr>
        <w:top w:val="none" w:sz="0" w:space="0" w:color="auto"/>
        <w:left w:val="none" w:sz="0" w:space="0" w:color="auto"/>
        <w:bottom w:val="none" w:sz="0" w:space="0" w:color="auto"/>
        <w:right w:val="none" w:sz="0" w:space="0" w:color="auto"/>
      </w:divBdr>
    </w:div>
    <w:div w:id="1652710124">
      <w:bodyDiv w:val="1"/>
      <w:marLeft w:val="0"/>
      <w:marRight w:val="0"/>
      <w:marTop w:val="0"/>
      <w:marBottom w:val="0"/>
      <w:divBdr>
        <w:top w:val="none" w:sz="0" w:space="0" w:color="auto"/>
        <w:left w:val="none" w:sz="0" w:space="0" w:color="auto"/>
        <w:bottom w:val="none" w:sz="0" w:space="0" w:color="auto"/>
        <w:right w:val="none" w:sz="0" w:space="0" w:color="auto"/>
      </w:divBdr>
    </w:div>
    <w:div w:id="1666281488">
      <w:bodyDiv w:val="1"/>
      <w:marLeft w:val="0"/>
      <w:marRight w:val="0"/>
      <w:marTop w:val="0"/>
      <w:marBottom w:val="0"/>
      <w:divBdr>
        <w:top w:val="none" w:sz="0" w:space="0" w:color="auto"/>
        <w:left w:val="none" w:sz="0" w:space="0" w:color="auto"/>
        <w:bottom w:val="none" w:sz="0" w:space="0" w:color="auto"/>
        <w:right w:val="none" w:sz="0" w:space="0" w:color="auto"/>
      </w:divBdr>
    </w:div>
    <w:div w:id="1681004311">
      <w:bodyDiv w:val="1"/>
      <w:marLeft w:val="0"/>
      <w:marRight w:val="0"/>
      <w:marTop w:val="0"/>
      <w:marBottom w:val="0"/>
      <w:divBdr>
        <w:top w:val="none" w:sz="0" w:space="0" w:color="auto"/>
        <w:left w:val="none" w:sz="0" w:space="0" w:color="auto"/>
        <w:bottom w:val="none" w:sz="0" w:space="0" w:color="auto"/>
        <w:right w:val="none" w:sz="0" w:space="0" w:color="auto"/>
      </w:divBdr>
    </w:div>
    <w:div w:id="1684211765">
      <w:bodyDiv w:val="1"/>
      <w:marLeft w:val="0"/>
      <w:marRight w:val="0"/>
      <w:marTop w:val="0"/>
      <w:marBottom w:val="0"/>
      <w:divBdr>
        <w:top w:val="none" w:sz="0" w:space="0" w:color="auto"/>
        <w:left w:val="none" w:sz="0" w:space="0" w:color="auto"/>
        <w:bottom w:val="none" w:sz="0" w:space="0" w:color="auto"/>
        <w:right w:val="none" w:sz="0" w:space="0" w:color="auto"/>
      </w:divBdr>
    </w:div>
    <w:div w:id="1690715663">
      <w:bodyDiv w:val="1"/>
      <w:marLeft w:val="0"/>
      <w:marRight w:val="0"/>
      <w:marTop w:val="0"/>
      <w:marBottom w:val="0"/>
      <w:divBdr>
        <w:top w:val="none" w:sz="0" w:space="0" w:color="auto"/>
        <w:left w:val="none" w:sz="0" w:space="0" w:color="auto"/>
        <w:bottom w:val="none" w:sz="0" w:space="0" w:color="auto"/>
        <w:right w:val="none" w:sz="0" w:space="0" w:color="auto"/>
      </w:divBdr>
    </w:div>
    <w:div w:id="1718314321">
      <w:bodyDiv w:val="1"/>
      <w:marLeft w:val="0"/>
      <w:marRight w:val="0"/>
      <w:marTop w:val="0"/>
      <w:marBottom w:val="0"/>
      <w:divBdr>
        <w:top w:val="none" w:sz="0" w:space="0" w:color="auto"/>
        <w:left w:val="none" w:sz="0" w:space="0" w:color="auto"/>
        <w:bottom w:val="none" w:sz="0" w:space="0" w:color="auto"/>
        <w:right w:val="none" w:sz="0" w:space="0" w:color="auto"/>
      </w:divBdr>
    </w:div>
    <w:div w:id="1725326139">
      <w:bodyDiv w:val="1"/>
      <w:marLeft w:val="0"/>
      <w:marRight w:val="0"/>
      <w:marTop w:val="0"/>
      <w:marBottom w:val="0"/>
      <w:divBdr>
        <w:top w:val="none" w:sz="0" w:space="0" w:color="auto"/>
        <w:left w:val="none" w:sz="0" w:space="0" w:color="auto"/>
        <w:bottom w:val="none" w:sz="0" w:space="0" w:color="auto"/>
        <w:right w:val="none" w:sz="0" w:space="0" w:color="auto"/>
      </w:divBdr>
    </w:div>
    <w:div w:id="1729497905">
      <w:bodyDiv w:val="1"/>
      <w:marLeft w:val="0"/>
      <w:marRight w:val="0"/>
      <w:marTop w:val="0"/>
      <w:marBottom w:val="0"/>
      <w:divBdr>
        <w:top w:val="none" w:sz="0" w:space="0" w:color="auto"/>
        <w:left w:val="none" w:sz="0" w:space="0" w:color="auto"/>
        <w:bottom w:val="none" w:sz="0" w:space="0" w:color="auto"/>
        <w:right w:val="none" w:sz="0" w:space="0" w:color="auto"/>
      </w:divBdr>
    </w:div>
    <w:div w:id="1732388801">
      <w:bodyDiv w:val="1"/>
      <w:marLeft w:val="0"/>
      <w:marRight w:val="0"/>
      <w:marTop w:val="0"/>
      <w:marBottom w:val="0"/>
      <w:divBdr>
        <w:top w:val="none" w:sz="0" w:space="0" w:color="auto"/>
        <w:left w:val="none" w:sz="0" w:space="0" w:color="auto"/>
        <w:bottom w:val="none" w:sz="0" w:space="0" w:color="auto"/>
        <w:right w:val="none" w:sz="0" w:space="0" w:color="auto"/>
      </w:divBdr>
    </w:div>
    <w:div w:id="1732655680">
      <w:bodyDiv w:val="1"/>
      <w:marLeft w:val="0"/>
      <w:marRight w:val="0"/>
      <w:marTop w:val="0"/>
      <w:marBottom w:val="0"/>
      <w:divBdr>
        <w:top w:val="none" w:sz="0" w:space="0" w:color="auto"/>
        <w:left w:val="none" w:sz="0" w:space="0" w:color="auto"/>
        <w:bottom w:val="none" w:sz="0" w:space="0" w:color="auto"/>
        <w:right w:val="none" w:sz="0" w:space="0" w:color="auto"/>
      </w:divBdr>
    </w:div>
    <w:div w:id="1752660928">
      <w:bodyDiv w:val="1"/>
      <w:marLeft w:val="0"/>
      <w:marRight w:val="0"/>
      <w:marTop w:val="0"/>
      <w:marBottom w:val="0"/>
      <w:divBdr>
        <w:top w:val="none" w:sz="0" w:space="0" w:color="auto"/>
        <w:left w:val="none" w:sz="0" w:space="0" w:color="auto"/>
        <w:bottom w:val="none" w:sz="0" w:space="0" w:color="auto"/>
        <w:right w:val="none" w:sz="0" w:space="0" w:color="auto"/>
      </w:divBdr>
    </w:div>
    <w:div w:id="1760174781">
      <w:bodyDiv w:val="1"/>
      <w:marLeft w:val="0"/>
      <w:marRight w:val="0"/>
      <w:marTop w:val="0"/>
      <w:marBottom w:val="0"/>
      <w:divBdr>
        <w:top w:val="none" w:sz="0" w:space="0" w:color="auto"/>
        <w:left w:val="none" w:sz="0" w:space="0" w:color="auto"/>
        <w:bottom w:val="none" w:sz="0" w:space="0" w:color="auto"/>
        <w:right w:val="none" w:sz="0" w:space="0" w:color="auto"/>
      </w:divBdr>
    </w:div>
    <w:div w:id="1764951337">
      <w:bodyDiv w:val="1"/>
      <w:marLeft w:val="0"/>
      <w:marRight w:val="0"/>
      <w:marTop w:val="0"/>
      <w:marBottom w:val="0"/>
      <w:divBdr>
        <w:top w:val="none" w:sz="0" w:space="0" w:color="auto"/>
        <w:left w:val="none" w:sz="0" w:space="0" w:color="auto"/>
        <w:bottom w:val="none" w:sz="0" w:space="0" w:color="auto"/>
        <w:right w:val="none" w:sz="0" w:space="0" w:color="auto"/>
      </w:divBdr>
    </w:div>
    <w:div w:id="1766732148">
      <w:bodyDiv w:val="1"/>
      <w:marLeft w:val="0"/>
      <w:marRight w:val="0"/>
      <w:marTop w:val="0"/>
      <w:marBottom w:val="0"/>
      <w:divBdr>
        <w:top w:val="none" w:sz="0" w:space="0" w:color="auto"/>
        <w:left w:val="none" w:sz="0" w:space="0" w:color="auto"/>
        <w:bottom w:val="none" w:sz="0" w:space="0" w:color="auto"/>
        <w:right w:val="none" w:sz="0" w:space="0" w:color="auto"/>
      </w:divBdr>
    </w:div>
    <w:div w:id="1780833731">
      <w:bodyDiv w:val="1"/>
      <w:marLeft w:val="0"/>
      <w:marRight w:val="0"/>
      <w:marTop w:val="0"/>
      <w:marBottom w:val="0"/>
      <w:divBdr>
        <w:top w:val="none" w:sz="0" w:space="0" w:color="auto"/>
        <w:left w:val="none" w:sz="0" w:space="0" w:color="auto"/>
        <w:bottom w:val="none" w:sz="0" w:space="0" w:color="auto"/>
        <w:right w:val="none" w:sz="0" w:space="0" w:color="auto"/>
      </w:divBdr>
    </w:div>
    <w:div w:id="1790389378">
      <w:bodyDiv w:val="1"/>
      <w:marLeft w:val="0"/>
      <w:marRight w:val="0"/>
      <w:marTop w:val="0"/>
      <w:marBottom w:val="0"/>
      <w:divBdr>
        <w:top w:val="none" w:sz="0" w:space="0" w:color="auto"/>
        <w:left w:val="none" w:sz="0" w:space="0" w:color="auto"/>
        <w:bottom w:val="none" w:sz="0" w:space="0" w:color="auto"/>
        <w:right w:val="none" w:sz="0" w:space="0" w:color="auto"/>
      </w:divBdr>
    </w:div>
    <w:div w:id="1820997052">
      <w:bodyDiv w:val="1"/>
      <w:marLeft w:val="0"/>
      <w:marRight w:val="0"/>
      <w:marTop w:val="0"/>
      <w:marBottom w:val="0"/>
      <w:divBdr>
        <w:top w:val="none" w:sz="0" w:space="0" w:color="auto"/>
        <w:left w:val="none" w:sz="0" w:space="0" w:color="auto"/>
        <w:bottom w:val="none" w:sz="0" w:space="0" w:color="auto"/>
        <w:right w:val="none" w:sz="0" w:space="0" w:color="auto"/>
      </w:divBdr>
    </w:div>
    <w:div w:id="1821924407">
      <w:bodyDiv w:val="1"/>
      <w:marLeft w:val="0"/>
      <w:marRight w:val="0"/>
      <w:marTop w:val="0"/>
      <w:marBottom w:val="0"/>
      <w:divBdr>
        <w:top w:val="none" w:sz="0" w:space="0" w:color="auto"/>
        <w:left w:val="none" w:sz="0" w:space="0" w:color="auto"/>
        <w:bottom w:val="none" w:sz="0" w:space="0" w:color="auto"/>
        <w:right w:val="none" w:sz="0" w:space="0" w:color="auto"/>
      </w:divBdr>
    </w:div>
    <w:div w:id="1823112081">
      <w:bodyDiv w:val="1"/>
      <w:marLeft w:val="0"/>
      <w:marRight w:val="0"/>
      <w:marTop w:val="0"/>
      <w:marBottom w:val="0"/>
      <w:divBdr>
        <w:top w:val="none" w:sz="0" w:space="0" w:color="auto"/>
        <w:left w:val="none" w:sz="0" w:space="0" w:color="auto"/>
        <w:bottom w:val="none" w:sz="0" w:space="0" w:color="auto"/>
        <w:right w:val="none" w:sz="0" w:space="0" w:color="auto"/>
      </w:divBdr>
    </w:div>
    <w:div w:id="1827357830">
      <w:bodyDiv w:val="1"/>
      <w:marLeft w:val="0"/>
      <w:marRight w:val="0"/>
      <w:marTop w:val="0"/>
      <w:marBottom w:val="0"/>
      <w:divBdr>
        <w:top w:val="none" w:sz="0" w:space="0" w:color="auto"/>
        <w:left w:val="none" w:sz="0" w:space="0" w:color="auto"/>
        <w:bottom w:val="none" w:sz="0" w:space="0" w:color="auto"/>
        <w:right w:val="none" w:sz="0" w:space="0" w:color="auto"/>
      </w:divBdr>
    </w:div>
    <w:div w:id="1844391836">
      <w:bodyDiv w:val="1"/>
      <w:marLeft w:val="0"/>
      <w:marRight w:val="0"/>
      <w:marTop w:val="0"/>
      <w:marBottom w:val="0"/>
      <w:divBdr>
        <w:top w:val="none" w:sz="0" w:space="0" w:color="auto"/>
        <w:left w:val="none" w:sz="0" w:space="0" w:color="auto"/>
        <w:bottom w:val="none" w:sz="0" w:space="0" w:color="auto"/>
        <w:right w:val="none" w:sz="0" w:space="0" w:color="auto"/>
      </w:divBdr>
    </w:div>
    <w:div w:id="1853107634">
      <w:bodyDiv w:val="1"/>
      <w:marLeft w:val="0"/>
      <w:marRight w:val="0"/>
      <w:marTop w:val="0"/>
      <w:marBottom w:val="0"/>
      <w:divBdr>
        <w:top w:val="none" w:sz="0" w:space="0" w:color="auto"/>
        <w:left w:val="none" w:sz="0" w:space="0" w:color="auto"/>
        <w:bottom w:val="none" w:sz="0" w:space="0" w:color="auto"/>
        <w:right w:val="none" w:sz="0" w:space="0" w:color="auto"/>
      </w:divBdr>
    </w:div>
    <w:div w:id="1856990678">
      <w:bodyDiv w:val="1"/>
      <w:marLeft w:val="0"/>
      <w:marRight w:val="0"/>
      <w:marTop w:val="0"/>
      <w:marBottom w:val="0"/>
      <w:divBdr>
        <w:top w:val="none" w:sz="0" w:space="0" w:color="auto"/>
        <w:left w:val="none" w:sz="0" w:space="0" w:color="auto"/>
        <w:bottom w:val="none" w:sz="0" w:space="0" w:color="auto"/>
        <w:right w:val="none" w:sz="0" w:space="0" w:color="auto"/>
      </w:divBdr>
    </w:div>
    <w:div w:id="1858889488">
      <w:bodyDiv w:val="1"/>
      <w:marLeft w:val="0"/>
      <w:marRight w:val="0"/>
      <w:marTop w:val="0"/>
      <w:marBottom w:val="0"/>
      <w:divBdr>
        <w:top w:val="none" w:sz="0" w:space="0" w:color="auto"/>
        <w:left w:val="none" w:sz="0" w:space="0" w:color="auto"/>
        <w:bottom w:val="none" w:sz="0" w:space="0" w:color="auto"/>
        <w:right w:val="none" w:sz="0" w:space="0" w:color="auto"/>
      </w:divBdr>
    </w:div>
    <w:div w:id="1859388215">
      <w:bodyDiv w:val="1"/>
      <w:marLeft w:val="0"/>
      <w:marRight w:val="0"/>
      <w:marTop w:val="0"/>
      <w:marBottom w:val="0"/>
      <w:divBdr>
        <w:top w:val="none" w:sz="0" w:space="0" w:color="auto"/>
        <w:left w:val="none" w:sz="0" w:space="0" w:color="auto"/>
        <w:bottom w:val="none" w:sz="0" w:space="0" w:color="auto"/>
        <w:right w:val="none" w:sz="0" w:space="0" w:color="auto"/>
      </w:divBdr>
    </w:div>
    <w:div w:id="1868641982">
      <w:bodyDiv w:val="1"/>
      <w:marLeft w:val="0"/>
      <w:marRight w:val="0"/>
      <w:marTop w:val="0"/>
      <w:marBottom w:val="0"/>
      <w:divBdr>
        <w:top w:val="none" w:sz="0" w:space="0" w:color="auto"/>
        <w:left w:val="none" w:sz="0" w:space="0" w:color="auto"/>
        <w:bottom w:val="none" w:sz="0" w:space="0" w:color="auto"/>
        <w:right w:val="none" w:sz="0" w:space="0" w:color="auto"/>
      </w:divBdr>
    </w:div>
    <w:div w:id="1874462873">
      <w:bodyDiv w:val="1"/>
      <w:marLeft w:val="0"/>
      <w:marRight w:val="0"/>
      <w:marTop w:val="0"/>
      <w:marBottom w:val="0"/>
      <w:divBdr>
        <w:top w:val="none" w:sz="0" w:space="0" w:color="auto"/>
        <w:left w:val="none" w:sz="0" w:space="0" w:color="auto"/>
        <w:bottom w:val="none" w:sz="0" w:space="0" w:color="auto"/>
        <w:right w:val="none" w:sz="0" w:space="0" w:color="auto"/>
      </w:divBdr>
    </w:div>
    <w:div w:id="1882399129">
      <w:bodyDiv w:val="1"/>
      <w:marLeft w:val="0"/>
      <w:marRight w:val="0"/>
      <w:marTop w:val="0"/>
      <w:marBottom w:val="0"/>
      <w:divBdr>
        <w:top w:val="none" w:sz="0" w:space="0" w:color="auto"/>
        <w:left w:val="none" w:sz="0" w:space="0" w:color="auto"/>
        <w:bottom w:val="none" w:sz="0" w:space="0" w:color="auto"/>
        <w:right w:val="none" w:sz="0" w:space="0" w:color="auto"/>
      </w:divBdr>
    </w:div>
    <w:div w:id="1892232643">
      <w:bodyDiv w:val="1"/>
      <w:marLeft w:val="0"/>
      <w:marRight w:val="0"/>
      <w:marTop w:val="0"/>
      <w:marBottom w:val="0"/>
      <w:divBdr>
        <w:top w:val="none" w:sz="0" w:space="0" w:color="auto"/>
        <w:left w:val="none" w:sz="0" w:space="0" w:color="auto"/>
        <w:bottom w:val="none" w:sz="0" w:space="0" w:color="auto"/>
        <w:right w:val="none" w:sz="0" w:space="0" w:color="auto"/>
      </w:divBdr>
    </w:div>
    <w:div w:id="1903367179">
      <w:bodyDiv w:val="1"/>
      <w:marLeft w:val="0"/>
      <w:marRight w:val="0"/>
      <w:marTop w:val="0"/>
      <w:marBottom w:val="0"/>
      <w:divBdr>
        <w:top w:val="none" w:sz="0" w:space="0" w:color="auto"/>
        <w:left w:val="none" w:sz="0" w:space="0" w:color="auto"/>
        <w:bottom w:val="none" w:sz="0" w:space="0" w:color="auto"/>
        <w:right w:val="none" w:sz="0" w:space="0" w:color="auto"/>
      </w:divBdr>
    </w:div>
    <w:div w:id="1908295878">
      <w:bodyDiv w:val="1"/>
      <w:marLeft w:val="0"/>
      <w:marRight w:val="0"/>
      <w:marTop w:val="0"/>
      <w:marBottom w:val="0"/>
      <w:divBdr>
        <w:top w:val="none" w:sz="0" w:space="0" w:color="auto"/>
        <w:left w:val="none" w:sz="0" w:space="0" w:color="auto"/>
        <w:bottom w:val="none" w:sz="0" w:space="0" w:color="auto"/>
        <w:right w:val="none" w:sz="0" w:space="0" w:color="auto"/>
      </w:divBdr>
    </w:div>
    <w:div w:id="1908682574">
      <w:bodyDiv w:val="1"/>
      <w:marLeft w:val="0"/>
      <w:marRight w:val="0"/>
      <w:marTop w:val="0"/>
      <w:marBottom w:val="0"/>
      <w:divBdr>
        <w:top w:val="none" w:sz="0" w:space="0" w:color="auto"/>
        <w:left w:val="none" w:sz="0" w:space="0" w:color="auto"/>
        <w:bottom w:val="none" w:sz="0" w:space="0" w:color="auto"/>
        <w:right w:val="none" w:sz="0" w:space="0" w:color="auto"/>
      </w:divBdr>
    </w:div>
    <w:div w:id="1909920035">
      <w:bodyDiv w:val="1"/>
      <w:marLeft w:val="0"/>
      <w:marRight w:val="0"/>
      <w:marTop w:val="0"/>
      <w:marBottom w:val="0"/>
      <w:divBdr>
        <w:top w:val="none" w:sz="0" w:space="0" w:color="auto"/>
        <w:left w:val="none" w:sz="0" w:space="0" w:color="auto"/>
        <w:bottom w:val="none" w:sz="0" w:space="0" w:color="auto"/>
        <w:right w:val="none" w:sz="0" w:space="0" w:color="auto"/>
      </w:divBdr>
    </w:div>
    <w:div w:id="1911303872">
      <w:bodyDiv w:val="1"/>
      <w:marLeft w:val="0"/>
      <w:marRight w:val="0"/>
      <w:marTop w:val="0"/>
      <w:marBottom w:val="0"/>
      <w:divBdr>
        <w:top w:val="none" w:sz="0" w:space="0" w:color="auto"/>
        <w:left w:val="none" w:sz="0" w:space="0" w:color="auto"/>
        <w:bottom w:val="none" w:sz="0" w:space="0" w:color="auto"/>
        <w:right w:val="none" w:sz="0" w:space="0" w:color="auto"/>
      </w:divBdr>
    </w:div>
    <w:div w:id="1919169179">
      <w:bodyDiv w:val="1"/>
      <w:marLeft w:val="0"/>
      <w:marRight w:val="0"/>
      <w:marTop w:val="0"/>
      <w:marBottom w:val="0"/>
      <w:divBdr>
        <w:top w:val="none" w:sz="0" w:space="0" w:color="auto"/>
        <w:left w:val="none" w:sz="0" w:space="0" w:color="auto"/>
        <w:bottom w:val="none" w:sz="0" w:space="0" w:color="auto"/>
        <w:right w:val="none" w:sz="0" w:space="0" w:color="auto"/>
      </w:divBdr>
    </w:div>
    <w:div w:id="1923562436">
      <w:bodyDiv w:val="1"/>
      <w:marLeft w:val="0"/>
      <w:marRight w:val="0"/>
      <w:marTop w:val="0"/>
      <w:marBottom w:val="0"/>
      <w:divBdr>
        <w:top w:val="none" w:sz="0" w:space="0" w:color="auto"/>
        <w:left w:val="none" w:sz="0" w:space="0" w:color="auto"/>
        <w:bottom w:val="none" w:sz="0" w:space="0" w:color="auto"/>
        <w:right w:val="none" w:sz="0" w:space="0" w:color="auto"/>
      </w:divBdr>
    </w:div>
    <w:div w:id="1928077555">
      <w:bodyDiv w:val="1"/>
      <w:marLeft w:val="0"/>
      <w:marRight w:val="0"/>
      <w:marTop w:val="0"/>
      <w:marBottom w:val="0"/>
      <w:divBdr>
        <w:top w:val="none" w:sz="0" w:space="0" w:color="auto"/>
        <w:left w:val="none" w:sz="0" w:space="0" w:color="auto"/>
        <w:bottom w:val="none" w:sz="0" w:space="0" w:color="auto"/>
        <w:right w:val="none" w:sz="0" w:space="0" w:color="auto"/>
      </w:divBdr>
    </w:div>
    <w:div w:id="1943999718">
      <w:bodyDiv w:val="1"/>
      <w:marLeft w:val="0"/>
      <w:marRight w:val="0"/>
      <w:marTop w:val="0"/>
      <w:marBottom w:val="0"/>
      <w:divBdr>
        <w:top w:val="none" w:sz="0" w:space="0" w:color="auto"/>
        <w:left w:val="none" w:sz="0" w:space="0" w:color="auto"/>
        <w:bottom w:val="none" w:sz="0" w:space="0" w:color="auto"/>
        <w:right w:val="none" w:sz="0" w:space="0" w:color="auto"/>
      </w:divBdr>
    </w:div>
    <w:div w:id="1946888890">
      <w:bodyDiv w:val="1"/>
      <w:marLeft w:val="0"/>
      <w:marRight w:val="0"/>
      <w:marTop w:val="0"/>
      <w:marBottom w:val="0"/>
      <w:divBdr>
        <w:top w:val="none" w:sz="0" w:space="0" w:color="auto"/>
        <w:left w:val="none" w:sz="0" w:space="0" w:color="auto"/>
        <w:bottom w:val="none" w:sz="0" w:space="0" w:color="auto"/>
        <w:right w:val="none" w:sz="0" w:space="0" w:color="auto"/>
      </w:divBdr>
    </w:div>
    <w:div w:id="1949047490">
      <w:bodyDiv w:val="1"/>
      <w:marLeft w:val="0"/>
      <w:marRight w:val="0"/>
      <w:marTop w:val="0"/>
      <w:marBottom w:val="0"/>
      <w:divBdr>
        <w:top w:val="none" w:sz="0" w:space="0" w:color="auto"/>
        <w:left w:val="none" w:sz="0" w:space="0" w:color="auto"/>
        <w:bottom w:val="none" w:sz="0" w:space="0" w:color="auto"/>
        <w:right w:val="none" w:sz="0" w:space="0" w:color="auto"/>
      </w:divBdr>
    </w:div>
    <w:div w:id="1949122760">
      <w:bodyDiv w:val="1"/>
      <w:marLeft w:val="0"/>
      <w:marRight w:val="0"/>
      <w:marTop w:val="0"/>
      <w:marBottom w:val="0"/>
      <w:divBdr>
        <w:top w:val="none" w:sz="0" w:space="0" w:color="auto"/>
        <w:left w:val="none" w:sz="0" w:space="0" w:color="auto"/>
        <w:bottom w:val="none" w:sz="0" w:space="0" w:color="auto"/>
        <w:right w:val="none" w:sz="0" w:space="0" w:color="auto"/>
      </w:divBdr>
    </w:div>
    <w:div w:id="1951888679">
      <w:bodyDiv w:val="1"/>
      <w:marLeft w:val="0"/>
      <w:marRight w:val="0"/>
      <w:marTop w:val="0"/>
      <w:marBottom w:val="0"/>
      <w:divBdr>
        <w:top w:val="none" w:sz="0" w:space="0" w:color="auto"/>
        <w:left w:val="none" w:sz="0" w:space="0" w:color="auto"/>
        <w:bottom w:val="none" w:sz="0" w:space="0" w:color="auto"/>
        <w:right w:val="none" w:sz="0" w:space="0" w:color="auto"/>
      </w:divBdr>
    </w:div>
    <w:div w:id="1952006525">
      <w:bodyDiv w:val="1"/>
      <w:marLeft w:val="0"/>
      <w:marRight w:val="0"/>
      <w:marTop w:val="0"/>
      <w:marBottom w:val="0"/>
      <w:divBdr>
        <w:top w:val="none" w:sz="0" w:space="0" w:color="auto"/>
        <w:left w:val="none" w:sz="0" w:space="0" w:color="auto"/>
        <w:bottom w:val="none" w:sz="0" w:space="0" w:color="auto"/>
        <w:right w:val="none" w:sz="0" w:space="0" w:color="auto"/>
      </w:divBdr>
    </w:div>
    <w:div w:id="1965498987">
      <w:bodyDiv w:val="1"/>
      <w:marLeft w:val="0"/>
      <w:marRight w:val="0"/>
      <w:marTop w:val="0"/>
      <w:marBottom w:val="0"/>
      <w:divBdr>
        <w:top w:val="none" w:sz="0" w:space="0" w:color="auto"/>
        <w:left w:val="none" w:sz="0" w:space="0" w:color="auto"/>
        <w:bottom w:val="none" w:sz="0" w:space="0" w:color="auto"/>
        <w:right w:val="none" w:sz="0" w:space="0" w:color="auto"/>
      </w:divBdr>
    </w:div>
    <w:div w:id="1969969605">
      <w:bodyDiv w:val="1"/>
      <w:marLeft w:val="0"/>
      <w:marRight w:val="0"/>
      <w:marTop w:val="0"/>
      <w:marBottom w:val="0"/>
      <w:divBdr>
        <w:top w:val="none" w:sz="0" w:space="0" w:color="auto"/>
        <w:left w:val="none" w:sz="0" w:space="0" w:color="auto"/>
        <w:bottom w:val="none" w:sz="0" w:space="0" w:color="auto"/>
        <w:right w:val="none" w:sz="0" w:space="0" w:color="auto"/>
      </w:divBdr>
    </w:div>
    <w:div w:id="1971282868">
      <w:bodyDiv w:val="1"/>
      <w:marLeft w:val="0"/>
      <w:marRight w:val="0"/>
      <w:marTop w:val="0"/>
      <w:marBottom w:val="0"/>
      <w:divBdr>
        <w:top w:val="none" w:sz="0" w:space="0" w:color="auto"/>
        <w:left w:val="none" w:sz="0" w:space="0" w:color="auto"/>
        <w:bottom w:val="none" w:sz="0" w:space="0" w:color="auto"/>
        <w:right w:val="none" w:sz="0" w:space="0" w:color="auto"/>
      </w:divBdr>
    </w:div>
    <w:div w:id="2005622100">
      <w:bodyDiv w:val="1"/>
      <w:marLeft w:val="0"/>
      <w:marRight w:val="0"/>
      <w:marTop w:val="0"/>
      <w:marBottom w:val="0"/>
      <w:divBdr>
        <w:top w:val="none" w:sz="0" w:space="0" w:color="auto"/>
        <w:left w:val="none" w:sz="0" w:space="0" w:color="auto"/>
        <w:bottom w:val="none" w:sz="0" w:space="0" w:color="auto"/>
        <w:right w:val="none" w:sz="0" w:space="0" w:color="auto"/>
      </w:divBdr>
    </w:div>
    <w:div w:id="2010980714">
      <w:bodyDiv w:val="1"/>
      <w:marLeft w:val="0"/>
      <w:marRight w:val="0"/>
      <w:marTop w:val="0"/>
      <w:marBottom w:val="0"/>
      <w:divBdr>
        <w:top w:val="none" w:sz="0" w:space="0" w:color="auto"/>
        <w:left w:val="none" w:sz="0" w:space="0" w:color="auto"/>
        <w:bottom w:val="none" w:sz="0" w:space="0" w:color="auto"/>
        <w:right w:val="none" w:sz="0" w:space="0" w:color="auto"/>
      </w:divBdr>
    </w:div>
    <w:div w:id="2021734010">
      <w:bodyDiv w:val="1"/>
      <w:marLeft w:val="0"/>
      <w:marRight w:val="0"/>
      <w:marTop w:val="0"/>
      <w:marBottom w:val="0"/>
      <w:divBdr>
        <w:top w:val="none" w:sz="0" w:space="0" w:color="auto"/>
        <w:left w:val="none" w:sz="0" w:space="0" w:color="auto"/>
        <w:bottom w:val="none" w:sz="0" w:space="0" w:color="auto"/>
        <w:right w:val="none" w:sz="0" w:space="0" w:color="auto"/>
      </w:divBdr>
    </w:div>
    <w:div w:id="2023849925">
      <w:bodyDiv w:val="1"/>
      <w:marLeft w:val="0"/>
      <w:marRight w:val="0"/>
      <w:marTop w:val="0"/>
      <w:marBottom w:val="0"/>
      <w:divBdr>
        <w:top w:val="none" w:sz="0" w:space="0" w:color="auto"/>
        <w:left w:val="none" w:sz="0" w:space="0" w:color="auto"/>
        <w:bottom w:val="none" w:sz="0" w:space="0" w:color="auto"/>
        <w:right w:val="none" w:sz="0" w:space="0" w:color="auto"/>
      </w:divBdr>
    </w:div>
    <w:div w:id="2040159636">
      <w:bodyDiv w:val="1"/>
      <w:marLeft w:val="0"/>
      <w:marRight w:val="0"/>
      <w:marTop w:val="0"/>
      <w:marBottom w:val="0"/>
      <w:divBdr>
        <w:top w:val="none" w:sz="0" w:space="0" w:color="auto"/>
        <w:left w:val="none" w:sz="0" w:space="0" w:color="auto"/>
        <w:bottom w:val="none" w:sz="0" w:space="0" w:color="auto"/>
        <w:right w:val="none" w:sz="0" w:space="0" w:color="auto"/>
      </w:divBdr>
    </w:div>
    <w:div w:id="2046981159">
      <w:bodyDiv w:val="1"/>
      <w:marLeft w:val="0"/>
      <w:marRight w:val="0"/>
      <w:marTop w:val="0"/>
      <w:marBottom w:val="0"/>
      <w:divBdr>
        <w:top w:val="none" w:sz="0" w:space="0" w:color="auto"/>
        <w:left w:val="none" w:sz="0" w:space="0" w:color="auto"/>
        <w:bottom w:val="none" w:sz="0" w:space="0" w:color="auto"/>
        <w:right w:val="none" w:sz="0" w:space="0" w:color="auto"/>
      </w:divBdr>
    </w:div>
    <w:div w:id="2048944244">
      <w:bodyDiv w:val="1"/>
      <w:marLeft w:val="0"/>
      <w:marRight w:val="0"/>
      <w:marTop w:val="0"/>
      <w:marBottom w:val="0"/>
      <w:divBdr>
        <w:top w:val="none" w:sz="0" w:space="0" w:color="auto"/>
        <w:left w:val="none" w:sz="0" w:space="0" w:color="auto"/>
        <w:bottom w:val="none" w:sz="0" w:space="0" w:color="auto"/>
        <w:right w:val="none" w:sz="0" w:space="0" w:color="auto"/>
      </w:divBdr>
    </w:div>
    <w:div w:id="2060473119">
      <w:bodyDiv w:val="1"/>
      <w:marLeft w:val="0"/>
      <w:marRight w:val="0"/>
      <w:marTop w:val="0"/>
      <w:marBottom w:val="0"/>
      <w:divBdr>
        <w:top w:val="none" w:sz="0" w:space="0" w:color="auto"/>
        <w:left w:val="none" w:sz="0" w:space="0" w:color="auto"/>
        <w:bottom w:val="none" w:sz="0" w:space="0" w:color="auto"/>
        <w:right w:val="none" w:sz="0" w:space="0" w:color="auto"/>
      </w:divBdr>
    </w:div>
    <w:div w:id="2064255189">
      <w:bodyDiv w:val="1"/>
      <w:marLeft w:val="0"/>
      <w:marRight w:val="0"/>
      <w:marTop w:val="0"/>
      <w:marBottom w:val="0"/>
      <w:divBdr>
        <w:top w:val="none" w:sz="0" w:space="0" w:color="auto"/>
        <w:left w:val="none" w:sz="0" w:space="0" w:color="auto"/>
        <w:bottom w:val="none" w:sz="0" w:space="0" w:color="auto"/>
        <w:right w:val="none" w:sz="0" w:space="0" w:color="auto"/>
      </w:divBdr>
    </w:div>
    <w:div w:id="2080714084">
      <w:bodyDiv w:val="1"/>
      <w:marLeft w:val="0"/>
      <w:marRight w:val="0"/>
      <w:marTop w:val="0"/>
      <w:marBottom w:val="0"/>
      <w:divBdr>
        <w:top w:val="none" w:sz="0" w:space="0" w:color="auto"/>
        <w:left w:val="none" w:sz="0" w:space="0" w:color="auto"/>
        <w:bottom w:val="none" w:sz="0" w:space="0" w:color="auto"/>
        <w:right w:val="none" w:sz="0" w:space="0" w:color="auto"/>
      </w:divBdr>
    </w:div>
    <w:div w:id="2090498392">
      <w:bodyDiv w:val="1"/>
      <w:marLeft w:val="0"/>
      <w:marRight w:val="0"/>
      <w:marTop w:val="0"/>
      <w:marBottom w:val="0"/>
      <w:divBdr>
        <w:top w:val="none" w:sz="0" w:space="0" w:color="auto"/>
        <w:left w:val="none" w:sz="0" w:space="0" w:color="auto"/>
        <w:bottom w:val="none" w:sz="0" w:space="0" w:color="auto"/>
        <w:right w:val="none" w:sz="0" w:space="0" w:color="auto"/>
      </w:divBdr>
    </w:div>
    <w:div w:id="2092195707">
      <w:bodyDiv w:val="1"/>
      <w:marLeft w:val="0"/>
      <w:marRight w:val="0"/>
      <w:marTop w:val="0"/>
      <w:marBottom w:val="0"/>
      <w:divBdr>
        <w:top w:val="none" w:sz="0" w:space="0" w:color="auto"/>
        <w:left w:val="none" w:sz="0" w:space="0" w:color="auto"/>
        <w:bottom w:val="none" w:sz="0" w:space="0" w:color="auto"/>
        <w:right w:val="none" w:sz="0" w:space="0" w:color="auto"/>
      </w:divBdr>
    </w:div>
    <w:div w:id="2093626764">
      <w:bodyDiv w:val="1"/>
      <w:marLeft w:val="0"/>
      <w:marRight w:val="0"/>
      <w:marTop w:val="0"/>
      <w:marBottom w:val="0"/>
      <w:divBdr>
        <w:top w:val="none" w:sz="0" w:space="0" w:color="auto"/>
        <w:left w:val="none" w:sz="0" w:space="0" w:color="auto"/>
        <w:bottom w:val="none" w:sz="0" w:space="0" w:color="auto"/>
        <w:right w:val="none" w:sz="0" w:space="0" w:color="auto"/>
      </w:divBdr>
    </w:div>
    <w:div w:id="2106070205">
      <w:bodyDiv w:val="1"/>
      <w:marLeft w:val="0"/>
      <w:marRight w:val="0"/>
      <w:marTop w:val="0"/>
      <w:marBottom w:val="0"/>
      <w:divBdr>
        <w:top w:val="none" w:sz="0" w:space="0" w:color="auto"/>
        <w:left w:val="none" w:sz="0" w:space="0" w:color="auto"/>
        <w:bottom w:val="none" w:sz="0" w:space="0" w:color="auto"/>
        <w:right w:val="none" w:sz="0" w:space="0" w:color="auto"/>
      </w:divBdr>
    </w:div>
    <w:div w:id="2116172127">
      <w:bodyDiv w:val="1"/>
      <w:marLeft w:val="0"/>
      <w:marRight w:val="0"/>
      <w:marTop w:val="0"/>
      <w:marBottom w:val="0"/>
      <w:divBdr>
        <w:top w:val="none" w:sz="0" w:space="0" w:color="auto"/>
        <w:left w:val="none" w:sz="0" w:space="0" w:color="auto"/>
        <w:bottom w:val="none" w:sz="0" w:space="0" w:color="auto"/>
        <w:right w:val="none" w:sz="0" w:space="0" w:color="auto"/>
      </w:divBdr>
    </w:div>
    <w:div w:id="2121560371">
      <w:bodyDiv w:val="1"/>
      <w:marLeft w:val="0"/>
      <w:marRight w:val="0"/>
      <w:marTop w:val="0"/>
      <w:marBottom w:val="0"/>
      <w:divBdr>
        <w:top w:val="none" w:sz="0" w:space="0" w:color="auto"/>
        <w:left w:val="none" w:sz="0" w:space="0" w:color="auto"/>
        <w:bottom w:val="none" w:sz="0" w:space="0" w:color="auto"/>
        <w:right w:val="none" w:sz="0" w:space="0" w:color="auto"/>
      </w:divBdr>
    </w:div>
    <w:div w:id="2123066920">
      <w:bodyDiv w:val="1"/>
      <w:marLeft w:val="0"/>
      <w:marRight w:val="0"/>
      <w:marTop w:val="0"/>
      <w:marBottom w:val="0"/>
      <w:divBdr>
        <w:top w:val="none" w:sz="0" w:space="0" w:color="auto"/>
        <w:left w:val="none" w:sz="0" w:space="0" w:color="auto"/>
        <w:bottom w:val="none" w:sz="0" w:space="0" w:color="auto"/>
        <w:right w:val="none" w:sz="0" w:space="0" w:color="auto"/>
      </w:divBdr>
    </w:div>
    <w:div w:id="2124838716">
      <w:bodyDiv w:val="1"/>
      <w:marLeft w:val="0"/>
      <w:marRight w:val="0"/>
      <w:marTop w:val="0"/>
      <w:marBottom w:val="0"/>
      <w:divBdr>
        <w:top w:val="none" w:sz="0" w:space="0" w:color="auto"/>
        <w:left w:val="none" w:sz="0" w:space="0" w:color="auto"/>
        <w:bottom w:val="none" w:sz="0" w:space="0" w:color="auto"/>
        <w:right w:val="none" w:sz="0" w:space="0" w:color="auto"/>
      </w:divBdr>
    </w:div>
    <w:div w:id="2130005639">
      <w:bodyDiv w:val="1"/>
      <w:marLeft w:val="0"/>
      <w:marRight w:val="0"/>
      <w:marTop w:val="0"/>
      <w:marBottom w:val="0"/>
      <w:divBdr>
        <w:top w:val="none" w:sz="0" w:space="0" w:color="auto"/>
        <w:left w:val="none" w:sz="0" w:space="0" w:color="auto"/>
        <w:bottom w:val="none" w:sz="0" w:space="0" w:color="auto"/>
        <w:right w:val="none" w:sz="0" w:space="0" w:color="auto"/>
      </w:divBdr>
    </w:div>
    <w:div w:id="2132553099">
      <w:bodyDiv w:val="1"/>
      <w:marLeft w:val="0"/>
      <w:marRight w:val="0"/>
      <w:marTop w:val="0"/>
      <w:marBottom w:val="0"/>
      <w:divBdr>
        <w:top w:val="none" w:sz="0" w:space="0" w:color="auto"/>
        <w:left w:val="none" w:sz="0" w:space="0" w:color="auto"/>
        <w:bottom w:val="none" w:sz="0" w:space="0" w:color="auto"/>
        <w:right w:val="none" w:sz="0" w:space="0" w:color="auto"/>
      </w:divBdr>
    </w:div>
    <w:div w:id="213825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s://vc.ru/mailrugroup/44920-chto-privelo-sitimobil-v-mail-ru-grou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header" Target="header2.xml"/><Relationship Id="rId27"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EB9F1-20DA-4C9A-9709-56580973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45</Pages>
  <Words>11296</Words>
  <Characters>64390</Characters>
  <Application>Microsoft Office Word</Application>
  <DocSecurity>0</DocSecurity>
  <Lines>536</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75535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kazakova</dc:creator>
  <cp:lastModifiedBy>Андрей Юрьевич Шапошников</cp:lastModifiedBy>
  <cp:revision>14</cp:revision>
  <cp:lastPrinted>2017-11-16T09:45:00Z</cp:lastPrinted>
  <dcterms:created xsi:type="dcterms:W3CDTF">2021-01-19T08:44:00Z</dcterms:created>
  <dcterms:modified xsi:type="dcterms:W3CDTF">2021-04-02T10:39:00Z</dcterms:modified>
</cp:coreProperties>
</file>