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0" w:rsidRPr="00A2303C" w:rsidRDefault="00376E35" w:rsidP="00ED05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/74-ДСП ОТ 16.12</w:t>
      </w:r>
      <w:r w:rsidR="00ED0520" w:rsidRPr="00A2303C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ED0520" w:rsidRDefault="00ED0520" w:rsidP="00ED0520">
      <w:pPr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 xml:space="preserve">1. О рассмотрении заявления о возникновении (возможности возникновения) конфликта интересов, поступившего от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служащего.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520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5F1EF4" w:rsidRPr="005F1EF4" w:rsidRDefault="005F1EF4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EF4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ED0520" w:rsidRPr="00ED0520" w:rsidRDefault="00ED0520" w:rsidP="00A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D33723" w:rsidRPr="00D33723" w:rsidRDefault="00ED0520" w:rsidP="00D33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>1.</w:t>
      </w:r>
      <w:r w:rsidR="006E2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23" w:rsidRPr="00D33723">
        <w:rPr>
          <w:rFonts w:ascii="Times New Roman" w:hAnsi="Times New Roman" w:cs="Times New Roman"/>
          <w:bCs/>
          <w:sz w:val="28"/>
          <w:szCs w:val="28"/>
        </w:rPr>
        <w:t>Исполнение должностных обязанностей государственным гражданским служащим в отношении организации может привести                                      к конфликту интересов.</w:t>
      </w:r>
    </w:p>
    <w:p w:rsidR="00D33723" w:rsidRPr="00D33723" w:rsidRDefault="00D33723" w:rsidP="00D33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723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                              об исполнении им требований п. 2 ст. 11 273-ФЗ. </w:t>
      </w:r>
    </w:p>
    <w:p w:rsidR="00D33723" w:rsidRPr="00D33723" w:rsidRDefault="00D33723" w:rsidP="00D33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72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D33723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D33723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D33723" w:rsidRDefault="00D33723" w:rsidP="00D33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723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издать приказ в целях предотвращения и урегулирования конфликта интересов в отношении государственного гражданского служащего о передаче рассмотрения дел                              в отношении </w:t>
      </w:r>
      <w:r w:rsidR="000D64B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D33723">
        <w:rPr>
          <w:rFonts w:ascii="Times New Roman" w:hAnsi="Times New Roman" w:cs="Times New Roman"/>
          <w:bCs/>
          <w:sz w:val="28"/>
          <w:szCs w:val="28"/>
        </w:rPr>
        <w:t xml:space="preserve"> в территориальный орган</w:t>
      </w:r>
      <w:r w:rsidR="000D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723">
        <w:rPr>
          <w:rFonts w:ascii="Times New Roman" w:hAnsi="Times New Roman" w:cs="Times New Roman"/>
          <w:bCs/>
          <w:sz w:val="28"/>
          <w:szCs w:val="28"/>
        </w:rPr>
        <w:t>ФАС России, осуществляющий функц</w:t>
      </w:r>
      <w:r w:rsidR="000D64BB">
        <w:rPr>
          <w:rFonts w:ascii="Times New Roman" w:hAnsi="Times New Roman" w:cs="Times New Roman"/>
          <w:bCs/>
          <w:sz w:val="28"/>
          <w:szCs w:val="28"/>
        </w:rPr>
        <w:t xml:space="preserve">ии по координации деятельности </w:t>
      </w:r>
      <w:r w:rsidRPr="00D33723">
        <w:rPr>
          <w:rFonts w:ascii="Times New Roman" w:hAnsi="Times New Roman" w:cs="Times New Roman"/>
          <w:bCs/>
          <w:sz w:val="28"/>
          <w:szCs w:val="28"/>
        </w:rPr>
        <w:t>на территории соответствующего федерального округа, а в случае необходимости передавать материалы для рассмотрения в центральный аппарат ФАС России.</w:t>
      </w:r>
    </w:p>
    <w:p w:rsidR="00ED0520" w:rsidRPr="00ED0520" w:rsidRDefault="0093789F" w:rsidP="00D33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 w:rsidR="00ED0520"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483BF7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ED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>может привести</w:t>
      </w:r>
      <w:r w:rsidR="00483BF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ED0520" w:rsidRPr="00ED0520">
        <w:rPr>
          <w:rFonts w:ascii="Times New Roman" w:hAnsi="Times New Roman" w:cs="Times New Roman"/>
          <w:bCs/>
          <w:sz w:val="28"/>
          <w:szCs w:val="28"/>
        </w:rPr>
        <w:t xml:space="preserve"> к конфликту интересов.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</w:t>
      </w:r>
      <w:r w:rsidR="00A82B5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об исполнении им требований п. 2 ст. 11 273-ФЗ. 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ED052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D0520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0C7F52" w:rsidRDefault="005901AB" w:rsidP="00590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1AB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поручить руководителю территориального органа ФАС России издать приказ о предотвращении возможного конфликта интересов, в соответствии с которым исключить </w:t>
      </w:r>
      <w:r w:rsidRPr="005901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возможность рассмотрения жалоб, обращений, заявлений и иных материалов от </w:t>
      </w:r>
      <w:r w:rsidR="0057022E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5901AB">
        <w:rPr>
          <w:rFonts w:ascii="Times New Roman" w:hAnsi="Times New Roman" w:cs="Times New Roman"/>
          <w:bCs/>
          <w:sz w:val="28"/>
          <w:szCs w:val="28"/>
        </w:rPr>
        <w:t xml:space="preserve"> и касающиеся деятельности </w:t>
      </w:r>
      <w:r w:rsidR="0057022E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5901AB">
        <w:rPr>
          <w:rFonts w:ascii="Times New Roman" w:hAnsi="Times New Roman" w:cs="Times New Roman"/>
          <w:bCs/>
          <w:sz w:val="28"/>
          <w:szCs w:val="28"/>
        </w:rPr>
        <w:t xml:space="preserve"> государственным гражданским служащим.</w:t>
      </w:r>
    </w:p>
    <w:p w:rsidR="0074077B" w:rsidRPr="00ED0520" w:rsidRDefault="0074077B" w:rsidP="0074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ED0520">
        <w:rPr>
          <w:rFonts w:ascii="Times New Roman" w:hAnsi="Times New Roman" w:cs="Times New Roman"/>
          <w:bCs/>
          <w:sz w:val="28"/>
          <w:szCs w:val="28"/>
        </w:rPr>
        <w:t>может привести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 к конфликту интересов.</w:t>
      </w:r>
    </w:p>
    <w:p w:rsidR="0074077B" w:rsidRPr="00ED0520" w:rsidRDefault="0074077B" w:rsidP="00740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об исполнении им требований п. 2 ст. 11 273-ФЗ. </w:t>
      </w:r>
    </w:p>
    <w:p w:rsidR="0074077B" w:rsidRPr="00ED0520" w:rsidRDefault="0074077B" w:rsidP="007407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ED052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D0520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74077B" w:rsidRDefault="0074077B" w:rsidP="0074077B">
      <w:pPr>
        <w:spacing w:after="0" w:line="240" w:lineRule="auto"/>
        <w:ind w:firstLine="709"/>
        <w:jc w:val="both"/>
      </w:pPr>
      <w:r w:rsidRPr="005901AB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поручить руководителю территориального органа ФАС России издать приказ о предотвращении возможного конфликта интересов, в соответствии с которым исключить возможность рассмотрения жалоб, обращений, заявлений и иных материалов от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5901AB">
        <w:rPr>
          <w:rFonts w:ascii="Times New Roman" w:hAnsi="Times New Roman" w:cs="Times New Roman"/>
          <w:bCs/>
          <w:sz w:val="28"/>
          <w:szCs w:val="28"/>
        </w:rPr>
        <w:t xml:space="preserve"> и касающиеся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5901AB">
        <w:rPr>
          <w:rFonts w:ascii="Times New Roman" w:hAnsi="Times New Roman" w:cs="Times New Roman"/>
          <w:bCs/>
          <w:sz w:val="28"/>
          <w:szCs w:val="28"/>
        </w:rPr>
        <w:t xml:space="preserve"> государственным гражданским служащим.</w:t>
      </w:r>
    </w:p>
    <w:sectPr w:rsidR="0074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6"/>
    <w:rsid w:val="000245A8"/>
    <w:rsid w:val="000C7F52"/>
    <w:rsid w:val="000D64BB"/>
    <w:rsid w:val="002C7EBD"/>
    <w:rsid w:val="00376E35"/>
    <w:rsid w:val="00483BF7"/>
    <w:rsid w:val="0057022E"/>
    <w:rsid w:val="005901AB"/>
    <w:rsid w:val="005F1EF4"/>
    <w:rsid w:val="006E2A5A"/>
    <w:rsid w:val="0074077B"/>
    <w:rsid w:val="007C66EF"/>
    <w:rsid w:val="0093789F"/>
    <w:rsid w:val="009B5546"/>
    <w:rsid w:val="00A2303C"/>
    <w:rsid w:val="00A82B5A"/>
    <w:rsid w:val="00D33723"/>
    <w:rsid w:val="00E60E78"/>
    <w:rsid w:val="00E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EDA7-5D62-43E8-8C5F-D738BC4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Хроменко Нателья Сергеевна</cp:lastModifiedBy>
  <cp:revision>17</cp:revision>
  <dcterms:created xsi:type="dcterms:W3CDTF">2021-07-01T10:31:00Z</dcterms:created>
  <dcterms:modified xsi:type="dcterms:W3CDTF">2021-12-30T10:14:00Z</dcterms:modified>
</cp:coreProperties>
</file>