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C" w:rsidRDefault="00106060">
      <w:pPr>
        <w:pStyle w:val="20"/>
        <w:shd w:val="clear" w:color="auto" w:fill="auto"/>
        <w:spacing w:after="0" w:line="270" w:lineRule="exact"/>
      </w:pPr>
      <w:r>
        <w:t>Статистика обращений в Общественную приемную ФАС России</w:t>
      </w:r>
    </w:p>
    <w:p w:rsidR="0007301C" w:rsidRDefault="00651FBC">
      <w:pPr>
        <w:pStyle w:val="20"/>
        <w:shd w:val="clear" w:color="auto" w:fill="auto"/>
        <w:spacing w:after="596" w:line="270" w:lineRule="exact"/>
      </w:pPr>
      <w:r>
        <w:t>з</w:t>
      </w:r>
      <w:r w:rsidR="00106060">
        <w:t>а I</w:t>
      </w:r>
      <w:r w:rsidR="00546AFF">
        <w:rPr>
          <w:lang w:val="en-US"/>
        </w:rPr>
        <w:t>V</w:t>
      </w:r>
      <w:r w:rsidR="00106060">
        <w:t xml:space="preserve"> квартал 2021 года</w:t>
      </w:r>
    </w:p>
    <w:p w:rsidR="0007301C" w:rsidRDefault="00106060">
      <w:pPr>
        <w:pStyle w:val="1"/>
        <w:shd w:val="clear" w:color="auto" w:fill="auto"/>
        <w:spacing w:before="0"/>
        <w:ind w:left="20" w:right="20"/>
      </w:pPr>
      <w:r>
        <w:rPr>
          <w:rStyle w:val="a5"/>
        </w:rPr>
        <w:t>В связи со сложившейся эпидемиологической ситуацией</w:t>
      </w:r>
      <w:r>
        <w:t xml:space="preserve">, связанной с распространением </w:t>
      </w:r>
      <w:r>
        <w:rPr>
          <w:lang w:val="en-US"/>
        </w:rPr>
        <w:t>CoViD</w:t>
      </w:r>
      <w:r w:rsidRPr="00227C23">
        <w:t xml:space="preserve">-19, </w:t>
      </w:r>
      <w:r>
        <w:t>в целях предупреждения ее распространения на территории Российской Федерации, защиты здоровья, прав и законных интересов граждан в ФАС России консультации граждан проводятся в режиме видео-конференц связи.</w:t>
      </w:r>
    </w:p>
    <w:p w:rsidR="0007301C" w:rsidRPr="002F2A8C" w:rsidRDefault="00106060">
      <w:pPr>
        <w:pStyle w:val="20"/>
        <w:shd w:val="clear" w:color="auto" w:fill="auto"/>
        <w:spacing w:after="296" w:line="322" w:lineRule="exact"/>
        <w:ind w:left="20" w:right="20"/>
        <w:jc w:val="both"/>
      </w:pPr>
      <w:r w:rsidRPr="002F2A8C">
        <w:t xml:space="preserve">Сотрудники Общественной приемной рассмотрели </w:t>
      </w:r>
      <w:r w:rsidR="00944CE1">
        <w:t>961</w:t>
      </w:r>
      <w:r w:rsidRPr="002F2A8C">
        <w:t xml:space="preserve"> обращения, поступивших через сайт ФАС России и по электронной почте, по вопросам, относящимся к сферам:</w:t>
      </w:r>
    </w:p>
    <w:p w:rsidR="0007301C" w:rsidRPr="002F2A8C" w:rsidRDefault="00106060">
      <w:pPr>
        <w:pStyle w:val="1"/>
        <w:shd w:val="clear" w:color="auto" w:fill="auto"/>
        <w:spacing w:before="0" w:after="304" w:line="326" w:lineRule="exact"/>
        <w:ind w:left="20" w:right="5800"/>
        <w:jc w:val="left"/>
      </w:pPr>
      <w:r w:rsidRPr="002F2A8C">
        <w:t>Общественная приемная -</w:t>
      </w:r>
      <w:r w:rsidR="00944CE1">
        <w:t>798</w:t>
      </w:r>
      <w:r w:rsidRPr="002F2A8C">
        <w:t xml:space="preserve"> Делопроизводство - </w:t>
      </w:r>
      <w:r w:rsidR="00944CE1">
        <w:t>163</w:t>
      </w:r>
    </w:p>
    <w:p w:rsidR="0007301C" w:rsidRPr="002F2A8C" w:rsidRDefault="00106060">
      <w:pPr>
        <w:pStyle w:val="20"/>
        <w:shd w:val="clear" w:color="auto" w:fill="auto"/>
        <w:spacing w:after="0" w:line="322" w:lineRule="exact"/>
        <w:ind w:left="20"/>
        <w:jc w:val="both"/>
      </w:pPr>
      <w:r w:rsidRPr="002F2A8C">
        <w:t xml:space="preserve">Консультации: </w:t>
      </w:r>
      <w:r w:rsidR="00944CE1">
        <w:t>9900</w:t>
      </w:r>
    </w:p>
    <w:p w:rsidR="006C7192" w:rsidRPr="002F2A8C" w:rsidRDefault="00106060" w:rsidP="006C7192">
      <w:pPr>
        <w:pStyle w:val="1"/>
        <w:shd w:val="clear" w:color="auto" w:fill="auto"/>
        <w:spacing w:before="0" w:after="0"/>
        <w:ind w:left="20" w:right="6860"/>
        <w:jc w:val="left"/>
      </w:pPr>
      <w:r w:rsidRPr="002F2A8C">
        <w:t xml:space="preserve">по телефону </w:t>
      </w:r>
      <w:r w:rsidR="00311E7E" w:rsidRPr="002F2A8C">
        <w:t xml:space="preserve">– </w:t>
      </w:r>
      <w:r w:rsidR="00311E7E">
        <w:t xml:space="preserve"> </w:t>
      </w:r>
      <w:r w:rsidR="00944CE1">
        <w:t xml:space="preserve">9860 </w:t>
      </w:r>
      <w:r w:rsidRPr="002F2A8C">
        <w:t xml:space="preserve"> по </w:t>
      </w:r>
      <w:r w:rsidRPr="002F2A8C">
        <w:rPr>
          <w:lang w:val="en-US"/>
        </w:rPr>
        <w:t>WhatsApp</w:t>
      </w:r>
      <w:r w:rsidRPr="002F2A8C">
        <w:t xml:space="preserve"> </w:t>
      </w:r>
      <w:r w:rsidR="006C7192" w:rsidRPr="002F2A8C">
        <w:t>–</w:t>
      </w:r>
      <w:r w:rsidRPr="002F2A8C">
        <w:t xml:space="preserve"> </w:t>
      </w:r>
      <w:r w:rsidR="00944CE1">
        <w:t>34</w:t>
      </w:r>
    </w:p>
    <w:p w:rsidR="0007301C" w:rsidRPr="002F2A8C" w:rsidRDefault="00106060" w:rsidP="006C7192">
      <w:pPr>
        <w:pStyle w:val="1"/>
        <w:shd w:val="clear" w:color="auto" w:fill="auto"/>
        <w:spacing w:before="0" w:after="0"/>
        <w:ind w:left="20" w:right="6860"/>
        <w:jc w:val="left"/>
      </w:pPr>
      <w:r w:rsidRPr="002F2A8C">
        <w:t xml:space="preserve">по </w:t>
      </w:r>
      <w:r w:rsidRPr="002F2A8C">
        <w:rPr>
          <w:lang w:val="en-US"/>
        </w:rPr>
        <w:t>Telegram</w:t>
      </w:r>
      <w:r w:rsidR="00944CE1">
        <w:t xml:space="preserve"> </w:t>
      </w:r>
      <w:r w:rsidR="00311E7E" w:rsidRPr="002F2A8C">
        <w:t xml:space="preserve">– </w:t>
      </w:r>
      <w:r w:rsidR="00944CE1">
        <w:t xml:space="preserve"> 6</w:t>
      </w:r>
    </w:p>
    <w:p w:rsidR="002F0656" w:rsidRPr="002F2A8C" w:rsidRDefault="00106060">
      <w:pPr>
        <w:pStyle w:val="20"/>
        <w:shd w:val="clear" w:color="auto" w:fill="auto"/>
        <w:spacing w:after="0" w:line="648" w:lineRule="exact"/>
        <w:ind w:left="20" w:right="1740"/>
        <w:jc w:val="left"/>
      </w:pPr>
      <w:r w:rsidRPr="002F2A8C">
        <w:t xml:space="preserve">ВСЕГО ПОСТУПИЛО ОБРАЩЕНИЙ: </w:t>
      </w:r>
      <w:r w:rsidR="00944CE1">
        <w:t>10861</w:t>
      </w:r>
      <w:r w:rsidRPr="002F2A8C">
        <w:t xml:space="preserve"> </w:t>
      </w:r>
    </w:p>
    <w:p w:rsidR="0007301C" w:rsidRPr="002F2A8C" w:rsidRDefault="00106060">
      <w:pPr>
        <w:pStyle w:val="20"/>
        <w:shd w:val="clear" w:color="auto" w:fill="auto"/>
        <w:spacing w:after="0" w:line="648" w:lineRule="exact"/>
        <w:ind w:left="20" w:right="1740"/>
        <w:jc w:val="left"/>
      </w:pPr>
      <w:r w:rsidRPr="002F2A8C">
        <w:t>Наибольшее количество обращений поступило по вопросам:</w:t>
      </w:r>
    </w:p>
    <w:p w:rsidR="0007301C" w:rsidRPr="002F2A8C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</w:pPr>
      <w:r w:rsidRPr="002F2A8C">
        <w:t>порядка подачи обращений в ФАС России;</w:t>
      </w:r>
    </w:p>
    <w:p w:rsidR="0007301C" w:rsidRPr="002F2A8C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</w:pPr>
      <w:r w:rsidRPr="002F2A8C">
        <w:t>статуса ранее поданных обращений;</w:t>
      </w:r>
    </w:p>
    <w:p w:rsidR="0007301C" w:rsidRPr="002F2A8C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</w:pPr>
      <w:r w:rsidRPr="002F2A8C">
        <w:t>завышения цен на продукты питания;</w:t>
      </w:r>
    </w:p>
    <w:p w:rsidR="0007301C" w:rsidRPr="002F2A8C" w:rsidRDefault="004008B2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</w:pPr>
      <w:r>
        <w:t>завышения</w:t>
      </w:r>
      <w:bookmarkStart w:id="0" w:name="_GoBack"/>
      <w:bookmarkEnd w:id="0"/>
      <w:r w:rsidR="00106060" w:rsidRPr="002F2A8C">
        <w:t xml:space="preserve"> цен на </w:t>
      </w:r>
      <w:r w:rsidR="00761907">
        <w:t xml:space="preserve">строительные материалы, топливо, </w:t>
      </w:r>
      <w:r w:rsidR="00106060" w:rsidRPr="002F2A8C">
        <w:t>медицинские изделия;</w:t>
      </w:r>
    </w:p>
    <w:p w:rsidR="0007301C" w:rsidRPr="002F2A8C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596"/>
        <w:ind w:left="20"/>
      </w:pPr>
      <w:r w:rsidRPr="002F2A8C">
        <w:t>порядка подачи и рассмотрения жалоб по госзаказу.</w:t>
      </w:r>
    </w:p>
    <w:p w:rsidR="0007301C" w:rsidRDefault="00106060">
      <w:pPr>
        <w:pStyle w:val="20"/>
        <w:shd w:val="clear" w:color="auto" w:fill="auto"/>
        <w:spacing w:after="244" w:line="326" w:lineRule="exact"/>
        <w:ind w:left="20" w:right="20"/>
        <w:jc w:val="both"/>
      </w:pPr>
      <w:r>
        <w:t>Действия ФАС России и Общественной приемной ФАС России, направленные на решение вопросов:</w:t>
      </w:r>
    </w:p>
    <w:p w:rsidR="0007301C" w:rsidRDefault="00106060" w:rsidP="00761907">
      <w:pPr>
        <w:pStyle w:val="1"/>
        <w:shd w:val="clear" w:color="auto" w:fill="auto"/>
        <w:spacing w:before="0" w:after="0"/>
        <w:ind w:left="20" w:right="20" w:firstLine="688"/>
      </w:pPr>
      <w:r>
        <w:t xml:space="preserve">ФАС России рассматривает заявления и жалобы граждан </w:t>
      </w:r>
      <w:r w:rsidR="00761907">
        <w:t xml:space="preserve">и представителей организаций </w:t>
      </w:r>
      <w:r>
        <w:t xml:space="preserve">о нарушении антимонопольного законодательства, законодательства о рекламе и законодательства о размещении </w:t>
      </w:r>
      <w:r w:rsidR="00761907">
        <w:t xml:space="preserve">государственного </w:t>
      </w:r>
      <w:r>
        <w:t>заказ</w:t>
      </w:r>
      <w:r w:rsidR="00761907">
        <w:t>а</w:t>
      </w:r>
      <w:r>
        <w:t>, принимает предупредительные меры, а в случае выявления нарушений принимает меры к их устранению;</w:t>
      </w:r>
    </w:p>
    <w:p w:rsidR="00761907" w:rsidRDefault="00106060" w:rsidP="00761907">
      <w:pPr>
        <w:pStyle w:val="1"/>
        <w:shd w:val="clear" w:color="auto" w:fill="auto"/>
        <w:spacing w:before="0" w:after="941"/>
        <w:ind w:left="20" w:right="20" w:firstLine="688"/>
      </w:pPr>
      <w:r>
        <w:t xml:space="preserve">ФАС России публикует разъяснения </w:t>
      </w:r>
      <w:r w:rsidR="00040DAB">
        <w:t>по всем сферам деятельности в рамках своей компетенции, а также размещает ответы на часто задаваемые вопросы в сети Интернет</w:t>
      </w:r>
      <w:r>
        <w:t xml:space="preserve">; </w:t>
      </w:r>
    </w:p>
    <w:p w:rsidR="0007301C" w:rsidRDefault="00311E7E" w:rsidP="00761907">
      <w:pPr>
        <w:pStyle w:val="1"/>
        <w:shd w:val="clear" w:color="auto" w:fill="auto"/>
        <w:spacing w:before="0" w:after="941"/>
        <w:ind w:left="20" w:right="20" w:firstLine="688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9023EB5" wp14:editId="562C7B2C">
                <wp:simplePos x="0" y="0"/>
                <wp:positionH relativeFrom="margin">
                  <wp:align>right</wp:align>
                </wp:positionH>
                <wp:positionV relativeFrom="paragraph">
                  <wp:posOffset>1410335</wp:posOffset>
                </wp:positionV>
                <wp:extent cx="1323975" cy="158750"/>
                <wp:effectExtent l="0" t="0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1C" w:rsidRDefault="00311E7E">
                            <w:pPr>
                              <w:pStyle w:val="1"/>
                              <w:shd w:val="clear" w:color="auto" w:fill="auto"/>
                              <w:spacing w:before="0"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 </w:t>
                            </w:r>
                            <w:r w:rsidR="00585223"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r w:rsidR="00944CE1">
                              <w:rPr>
                                <w:rStyle w:val="Exact"/>
                                <w:spacing w:val="0"/>
                              </w:rPr>
                              <w:t>И.Н.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r w:rsidR="00944CE1">
                              <w:rPr>
                                <w:rStyle w:val="Exact"/>
                                <w:spacing w:val="0"/>
                              </w:rPr>
                              <w:t>Григорьев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3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111.05pt;width:104.25pt;height:12.5pt;z-index:-25165875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3OrA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" filled="f" stroked="f">
                <v:textbox style="mso-fit-shape-to-text:t" inset="0,0,0,0">
                  <w:txbxContent>
                    <w:p w:rsidR="0007301C" w:rsidRDefault="00311E7E">
                      <w:pPr>
                        <w:pStyle w:val="1"/>
                        <w:shd w:val="clear" w:color="auto" w:fill="auto"/>
                        <w:spacing w:before="0"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 </w:t>
                      </w:r>
                      <w:r w:rsidR="00585223"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r w:rsidR="00944CE1">
                        <w:rPr>
                          <w:rStyle w:val="Exact"/>
                          <w:spacing w:val="0"/>
                        </w:rPr>
                        <w:t>И.Н.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r w:rsidR="00944CE1">
                        <w:rPr>
                          <w:rStyle w:val="Exact"/>
                          <w:spacing w:val="0"/>
                        </w:rPr>
                        <w:t>Григорьев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060"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</w:t>
      </w:r>
      <w:r w:rsidR="00761907">
        <w:t xml:space="preserve"> ФАС России</w:t>
      </w:r>
      <w:r w:rsidR="00106060">
        <w:t>.</w:t>
      </w:r>
    </w:p>
    <w:p w:rsidR="0007301C" w:rsidRDefault="00106060">
      <w:pPr>
        <w:pStyle w:val="1"/>
        <w:shd w:val="clear" w:color="auto" w:fill="auto"/>
        <w:spacing w:before="0" w:after="0" w:line="270" w:lineRule="exact"/>
        <w:ind w:left="20"/>
      </w:pPr>
      <w:r>
        <w:t>Заместитель начальника Управления</w:t>
      </w:r>
    </w:p>
    <w:sectPr w:rsidR="0007301C">
      <w:type w:val="continuous"/>
      <w:pgSz w:w="11909" w:h="16838"/>
      <w:pgMar w:top="1199" w:right="1269" w:bottom="1199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44" w:rsidRDefault="00EC6644">
      <w:r>
        <w:separator/>
      </w:r>
    </w:p>
  </w:endnote>
  <w:endnote w:type="continuationSeparator" w:id="0">
    <w:p w:rsidR="00EC6644" w:rsidRDefault="00E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44" w:rsidRDefault="00EC6644"/>
  </w:footnote>
  <w:footnote w:type="continuationSeparator" w:id="0">
    <w:p w:rsidR="00EC6644" w:rsidRDefault="00EC66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446F"/>
    <w:multiLevelType w:val="multilevel"/>
    <w:tmpl w:val="0C149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C"/>
    <w:rsid w:val="00040DAB"/>
    <w:rsid w:val="00065A09"/>
    <w:rsid w:val="0007301C"/>
    <w:rsid w:val="00106060"/>
    <w:rsid w:val="00207E26"/>
    <w:rsid w:val="00227C23"/>
    <w:rsid w:val="002F0656"/>
    <w:rsid w:val="002F2A8C"/>
    <w:rsid w:val="00311E7E"/>
    <w:rsid w:val="00343D98"/>
    <w:rsid w:val="004008B2"/>
    <w:rsid w:val="0048164C"/>
    <w:rsid w:val="00546AFF"/>
    <w:rsid w:val="00585223"/>
    <w:rsid w:val="00651FBC"/>
    <w:rsid w:val="006C7192"/>
    <w:rsid w:val="00761907"/>
    <w:rsid w:val="008625C6"/>
    <w:rsid w:val="00944CE1"/>
    <w:rsid w:val="00A613D7"/>
    <w:rsid w:val="00B451DD"/>
    <w:rsid w:val="00CB310C"/>
    <w:rsid w:val="00DB67AE"/>
    <w:rsid w:val="00DE771B"/>
    <w:rsid w:val="00EC6644"/>
    <w:rsid w:val="00F0796D"/>
    <w:rsid w:val="00FD52B2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7281-5024-42A4-BA26-E2192E7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62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DC89-09AD-40CD-8D2E-87D9941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 Елена Викторовна</dc:creator>
  <cp:keywords/>
  <cp:lastModifiedBy>Елагина Елена Викторовна</cp:lastModifiedBy>
  <cp:revision>8</cp:revision>
  <cp:lastPrinted>2021-12-30T14:08:00Z</cp:lastPrinted>
  <dcterms:created xsi:type="dcterms:W3CDTF">2021-12-30T12:26:00Z</dcterms:created>
  <dcterms:modified xsi:type="dcterms:W3CDTF">2021-12-30T15:20:00Z</dcterms:modified>
</cp:coreProperties>
</file>