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20" w:rsidRPr="00A2303C" w:rsidRDefault="00376E35" w:rsidP="00ED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A6B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/74-ДСП ОТ </w:t>
      </w:r>
      <w:r w:rsidR="00EA6B8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872E3">
        <w:rPr>
          <w:rFonts w:ascii="Times New Roman" w:hAnsi="Times New Roman" w:cs="Times New Roman"/>
          <w:b/>
          <w:sz w:val="28"/>
          <w:szCs w:val="28"/>
        </w:rPr>
        <w:t>0</w:t>
      </w:r>
      <w:r w:rsidR="00EA6B8F">
        <w:rPr>
          <w:rFonts w:ascii="Times New Roman" w:hAnsi="Times New Roman" w:cs="Times New Roman"/>
          <w:b/>
          <w:sz w:val="28"/>
          <w:szCs w:val="28"/>
        </w:rPr>
        <w:t>6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>.202</w:t>
      </w:r>
      <w:r w:rsidR="003872E3">
        <w:rPr>
          <w:rFonts w:ascii="Times New Roman" w:hAnsi="Times New Roman" w:cs="Times New Roman"/>
          <w:b/>
          <w:sz w:val="28"/>
          <w:szCs w:val="28"/>
        </w:rPr>
        <w:t>2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72E3" w:rsidRDefault="003872E3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3">
        <w:rPr>
          <w:rFonts w:ascii="Times New Roman" w:hAnsi="Times New Roman" w:cs="Times New Roman"/>
          <w:sz w:val="28"/>
          <w:szCs w:val="28"/>
        </w:rPr>
        <w:t>1. Информация о рассмотрении руководителем ФАС России предыдущего протокола заседания Комиссии.</w:t>
      </w:r>
    </w:p>
    <w:p w:rsidR="00EA6B8F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6B8F">
        <w:t xml:space="preserve"> </w:t>
      </w:r>
      <w:r w:rsidRPr="00EA6B8F">
        <w:rPr>
          <w:rFonts w:ascii="Times New Roman" w:hAnsi="Times New Roman" w:cs="Times New Roman"/>
          <w:sz w:val="28"/>
          <w:szCs w:val="28"/>
        </w:rPr>
        <w:t>О рассмотрении уведомления о возникновении (возможности возникновения) конфликта интересов, поступившего от государственного гражданского служащего территориального органа ФАС России.</w:t>
      </w:r>
    </w:p>
    <w:p w:rsidR="00EA6B8F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6B8F">
        <w:rPr>
          <w:rFonts w:ascii="Times New Roman" w:hAnsi="Times New Roman" w:cs="Times New Roman"/>
          <w:sz w:val="28"/>
          <w:szCs w:val="28"/>
        </w:rPr>
        <w:t>О рассмотрении уведомления о возникновении (возможности возникновения) конфликта интересов, поступившего от государственного гражданского служащего территориального органа ФАС России.</w:t>
      </w:r>
    </w:p>
    <w:p w:rsidR="003872E3" w:rsidRPr="003872E3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2E3" w:rsidRPr="003872E3">
        <w:rPr>
          <w:rFonts w:ascii="Times New Roman" w:hAnsi="Times New Roman" w:cs="Times New Roman"/>
          <w:sz w:val="28"/>
          <w:szCs w:val="28"/>
        </w:rPr>
        <w:t xml:space="preserve">. </w:t>
      </w:r>
      <w:r w:rsidR="005C78D4" w:rsidRPr="005C78D4">
        <w:rPr>
          <w:rFonts w:ascii="Times New Roman" w:hAnsi="Times New Roman" w:cs="Times New Roman"/>
          <w:sz w:val="28"/>
          <w:szCs w:val="28"/>
        </w:rPr>
        <w:t>О рассмотрении обращения гражданина, ранее замещавшего должность государственной гражданской службы о даче согласия на замещение должности в коммерческой организации.</w:t>
      </w:r>
    </w:p>
    <w:p w:rsidR="003872E3" w:rsidRPr="003872E3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2E3" w:rsidRPr="003872E3">
        <w:rPr>
          <w:rFonts w:ascii="Times New Roman" w:hAnsi="Times New Roman" w:cs="Times New Roman"/>
          <w:sz w:val="28"/>
          <w:szCs w:val="28"/>
        </w:rPr>
        <w:t xml:space="preserve"> О рассмотрении уведомления о возникновении (возможности возникновения) конфликта интересов, поступившего от государственного гражданского служащего территориального органа ФАС России.</w:t>
      </w:r>
    </w:p>
    <w:p w:rsidR="005C78D4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2E3" w:rsidRPr="003872E3">
        <w:rPr>
          <w:rFonts w:ascii="Times New Roman" w:hAnsi="Times New Roman" w:cs="Times New Roman"/>
          <w:sz w:val="28"/>
          <w:szCs w:val="28"/>
        </w:rPr>
        <w:t xml:space="preserve">. </w:t>
      </w:r>
      <w:r w:rsidRPr="00EA6B8F">
        <w:rPr>
          <w:rFonts w:ascii="Times New Roman" w:hAnsi="Times New Roman" w:cs="Times New Roman"/>
          <w:sz w:val="28"/>
          <w:szCs w:val="28"/>
        </w:rPr>
        <w:t>О рассмотрении поступившего уведомления коммерческой организации о заключении трудового договора с гражданином, ранее замещавшим должность государственной гражданской службы.</w:t>
      </w:r>
    </w:p>
    <w:p w:rsidR="00EA6B8F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6B8F">
        <w:rPr>
          <w:rFonts w:ascii="Times New Roman" w:hAnsi="Times New Roman" w:cs="Times New Roman"/>
          <w:sz w:val="28"/>
          <w:szCs w:val="28"/>
        </w:rPr>
        <w:t>О рассмотрении поступившего уведомления коммерческой организации о заключении трудового договора с гражданином, ранее замещавшим должность государственной гражданской службы.</w:t>
      </w:r>
    </w:p>
    <w:p w:rsidR="005C78D4" w:rsidRDefault="005C78D4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рассмотрении </w:t>
      </w:r>
      <w:r w:rsidR="00EA6B8F">
        <w:rPr>
          <w:rFonts w:ascii="Times New Roman" w:hAnsi="Times New Roman" w:cs="Times New Roman"/>
          <w:sz w:val="28"/>
          <w:szCs w:val="28"/>
        </w:rPr>
        <w:t>уведомления государственного гражданского служащего территориального органа ФАС России об исчезновении обстоятельств, являющихся основанием для возможного возникновения конфликта интересов.</w:t>
      </w:r>
    </w:p>
    <w:p w:rsidR="00EA6B8F" w:rsidRDefault="00EA6B8F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рассмотрении дополнительной информации к ранее направленному уведомлению о возможности возникновения конфликта интересов.</w:t>
      </w:r>
    </w:p>
    <w:p w:rsidR="005C78D4" w:rsidRDefault="005C78D4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767D8">
        <w:rPr>
          <w:rFonts w:ascii="Times New Roman" w:hAnsi="Times New Roman" w:cs="Times New Roman"/>
          <w:sz w:val="28"/>
          <w:szCs w:val="28"/>
        </w:rPr>
        <w:t xml:space="preserve">Об утверждении перечня наиболее </w:t>
      </w:r>
      <w:proofErr w:type="spellStart"/>
      <w:r w:rsidR="00C767D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767D8">
        <w:rPr>
          <w:rFonts w:ascii="Times New Roman" w:hAnsi="Times New Roman" w:cs="Times New Roman"/>
          <w:sz w:val="28"/>
          <w:szCs w:val="28"/>
        </w:rPr>
        <w:t xml:space="preserve"> должностей в ФАС России</w:t>
      </w:r>
      <w:r w:rsidRPr="005C78D4">
        <w:rPr>
          <w:rFonts w:ascii="Times New Roman" w:hAnsi="Times New Roman" w:cs="Times New Roman"/>
          <w:sz w:val="28"/>
          <w:szCs w:val="28"/>
        </w:rPr>
        <w:t>.</w:t>
      </w:r>
    </w:p>
    <w:p w:rsidR="00ED0520" w:rsidRPr="00ED0520" w:rsidRDefault="00ED0520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D33723" w:rsidRPr="005C78D4" w:rsidRDefault="005C78D4" w:rsidP="005C78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8D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F6F" w:rsidRPr="005C78D4">
        <w:rPr>
          <w:rFonts w:ascii="Times New Roman" w:hAnsi="Times New Roman" w:cs="Times New Roman"/>
          <w:bCs/>
          <w:sz w:val="28"/>
          <w:szCs w:val="28"/>
        </w:rPr>
        <w:t xml:space="preserve">Информацию о рассмотрении Протокола № </w:t>
      </w:r>
      <w:r w:rsidR="00C767D8">
        <w:rPr>
          <w:rFonts w:ascii="Times New Roman" w:hAnsi="Times New Roman" w:cs="Times New Roman"/>
          <w:bCs/>
          <w:sz w:val="28"/>
          <w:szCs w:val="28"/>
        </w:rPr>
        <w:t>3</w:t>
      </w:r>
      <w:r w:rsidR="003B0F6F" w:rsidRPr="005C78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67D8">
        <w:rPr>
          <w:rFonts w:ascii="Times New Roman" w:hAnsi="Times New Roman" w:cs="Times New Roman"/>
          <w:bCs/>
          <w:sz w:val="28"/>
          <w:szCs w:val="28"/>
        </w:rPr>
        <w:t>23</w:t>
      </w:r>
      <w:r w:rsidR="003B0F6F" w:rsidRPr="005C78D4">
        <w:rPr>
          <w:rFonts w:ascii="Times New Roman" w:hAnsi="Times New Roman" w:cs="Times New Roman"/>
          <w:bCs/>
          <w:sz w:val="28"/>
          <w:szCs w:val="28"/>
        </w:rPr>
        <w:t>.0</w:t>
      </w:r>
      <w:r w:rsidR="00C767D8">
        <w:rPr>
          <w:rFonts w:ascii="Times New Roman" w:hAnsi="Times New Roman" w:cs="Times New Roman"/>
          <w:bCs/>
          <w:sz w:val="28"/>
          <w:szCs w:val="28"/>
        </w:rPr>
        <w:t>5</w:t>
      </w:r>
      <w:r w:rsidR="003B0F6F" w:rsidRPr="005C78D4">
        <w:rPr>
          <w:rFonts w:ascii="Times New Roman" w:hAnsi="Times New Roman" w:cs="Times New Roman"/>
          <w:bCs/>
          <w:sz w:val="28"/>
          <w:szCs w:val="28"/>
        </w:rPr>
        <w:t>.2022 руководителем ФАС России принять к сведению.</w:t>
      </w:r>
    </w:p>
    <w:p w:rsidR="00C767D8" w:rsidRPr="00C767D8" w:rsidRDefault="005C78D4" w:rsidP="00C76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4">
        <w:rPr>
          <w:rFonts w:ascii="Times New Roman" w:hAnsi="Times New Roman" w:cs="Times New Roman"/>
          <w:sz w:val="28"/>
          <w:szCs w:val="28"/>
        </w:rPr>
        <w:t xml:space="preserve">2. </w:t>
      </w:r>
      <w:r w:rsidR="00C767D8" w:rsidRPr="00C767D8">
        <w:rPr>
          <w:rFonts w:ascii="Times New Roman" w:hAnsi="Times New Roman" w:cs="Times New Roman"/>
          <w:sz w:val="28"/>
          <w:szCs w:val="28"/>
        </w:rPr>
        <w:t>Исполнение должностных обязанностей государственным гражданским служащим в отношении организации может привести                                      к конфликту интересов.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D8">
        <w:rPr>
          <w:rFonts w:ascii="Times New Roman" w:hAnsi="Times New Roman" w:cs="Times New Roman"/>
          <w:sz w:val="28"/>
          <w:szCs w:val="28"/>
        </w:rPr>
        <w:t xml:space="preserve">Представление соответствующего уведомления свидетельствует                               об исполнении им требований п. 2 ст. 11 273-ФЗ. 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767D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767D8">
        <w:rPr>
          <w:rFonts w:ascii="Times New Roman" w:hAnsi="Times New Roman" w:cs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</w:t>
      </w:r>
      <w:r w:rsidRPr="00C767D8">
        <w:rPr>
          <w:rFonts w:ascii="Times New Roman" w:hAnsi="Times New Roman" w:cs="Times New Roman"/>
          <w:sz w:val="28"/>
          <w:szCs w:val="28"/>
        </w:rPr>
        <w:lastRenderedPageBreak/>
        <w:t xml:space="preserve">служащий соблюдал требования к служебному поведению и (или) требования об урегулировании конфликта интересов. </w:t>
      </w:r>
    </w:p>
    <w:p w:rsid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D8">
        <w:rPr>
          <w:rFonts w:ascii="Times New Roman" w:hAnsi="Times New Roman" w:cs="Times New Roman"/>
          <w:sz w:val="28"/>
          <w:szCs w:val="28"/>
        </w:rPr>
        <w:t>Рекомендовать руководителю ФАС России считать предпринятые государственным гражданским служащим меры по урегулированию конфликта интересов в виде издания приказа территориального органа ФАС России «О мерах по урегулированию конфликта интересов» достаточными.</w:t>
      </w:r>
    </w:p>
    <w:p w:rsidR="00C767D8" w:rsidRPr="00C767D8" w:rsidRDefault="00221157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378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67D8" w:rsidRPr="00C767D8">
        <w:rPr>
          <w:rFonts w:ascii="Times New Roman" w:hAnsi="Times New Roman" w:cs="Times New Roman"/>
          <w:bCs/>
          <w:sz w:val="28"/>
          <w:szCs w:val="28"/>
        </w:rPr>
        <w:t>Исполнение должностных обязанностей государственным гражданским служащим в отношении организации может привести                                      к конфликту интересов.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                              об исполнении им требований п. 2 ст. 11 273-ФЗ. 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C767D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C767D8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издать приказ в целях предотвращения и урегулирования конфликта интересов в отношении государственного гражданского служащего о передаче рассмотрения дел                              в отношении организации в территориальный орган ФАС России, осуществляющий функции по координации деятельности на территории соответствующего федерального округа, а в случае необходимости передавать материалы для рассмотрения в центральный аппарат ФАС России.</w:t>
      </w:r>
    </w:p>
    <w:p w:rsid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Руководителю территориального органа ФАС России при передаче дел в отношении организации руководствоваться информационными письмами ФАС России от 12.07.2021 № ДФ/57433/21 «О действиях при конфликте интересов в делах по признакам нарушения законодательства о рекламе», от 02.08.2021 № ЦА/64423/21 «Разъяснения руководителем территориальным органом ФАС России в случае передачи ими для рассмотрения материалов дел о нарушении антимонопольного законодательства Российской Федерации».</w:t>
      </w:r>
    </w:p>
    <w:p w:rsidR="00C767D8" w:rsidRPr="00C767D8" w:rsidRDefault="00221157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407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67D8" w:rsidRPr="00C767D8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осуществлял функции государственного управления в отношении организации.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 xml:space="preserve">Не установлены факты, подтверждающие, что государственный гражданский служащий совершал бы в отношении организации какие-либо действия, которые могли бы создать для учреждения наряду с другими организациями в данной сфере привилегии и приоритеты. </w:t>
      </w:r>
    </w:p>
    <w:p w:rsid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Дать государственному гражданскому служащему согласие на замещение должности в организации.</w:t>
      </w:r>
    </w:p>
    <w:p w:rsidR="00C767D8" w:rsidRPr="00C767D8" w:rsidRDefault="0085278A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767D8" w:rsidRPr="00C767D8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осуществлял функции государственного управления в отношении организации.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установлены факты, подтверждающие, что государственный гражданский служащий совершал бы в отношении организации какие-либо действия, которые могли бы создать для учреждения наряду с другими организациями в данной сфере привилегии и приоритеты. </w:t>
      </w:r>
    </w:p>
    <w:p w:rsid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Дать государственному гражданскому служащему согласие на замещение должности в организации.</w:t>
      </w:r>
    </w:p>
    <w:p w:rsidR="00C767D8" w:rsidRPr="00C767D8" w:rsidRDefault="00221157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767D8" w:rsidRPr="00C767D8">
        <w:rPr>
          <w:rFonts w:ascii="Times New Roman" w:hAnsi="Times New Roman" w:cs="Times New Roman"/>
          <w:bCs/>
          <w:sz w:val="28"/>
          <w:szCs w:val="28"/>
        </w:rPr>
        <w:t>Гражданин, ранее замещавший должность государственной гражданской службы осуществлял функции государственного управления в отношении организации.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 xml:space="preserve">Замещение гражданином, ранее замещавшим должность государственной гражданской службы, на условиях трудового договора должности в коммерческой организации привело к нарушению им требований части 1 статьи 12 Федерального закона от 25.12.2008 № 273-ФЗ </w:t>
      </w:r>
    </w:p>
    <w:p w:rsidR="00C767D8" w:rsidRPr="00C767D8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коррупции».</w:t>
      </w:r>
    </w:p>
    <w:p w:rsidR="00221157" w:rsidRDefault="00C767D8" w:rsidP="00C767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проинформировать об указанных обстоятельствах Генеральную прокуратуру Российской Федерации и коммерческую организация, куда трудоустроился гражданин, ранее замещавший должность государственной гражданской службы.</w:t>
      </w:r>
    </w:p>
    <w:p w:rsidR="00C767D8" w:rsidRPr="00C767D8" w:rsidRDefault="00221157" w:rsidP="00C76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767D8" w:rsidRPr="00C767D8">
        <w:rPr>
          <w:rFonts w:ascii="Times New Roman" w:hAnsi="Times New Roman" w:cs="Times New Roman"/>
          <w:bCs/>
          <w:sz w:val="28"/>
          <w:szCs w:val="28"/>
        </w:rPr>
        <w:t>Гражданин, ранее замещавший должность государственной гражданской службы осуществлял функции государственного управления в отношении организации.</w:t>
      </w:r>
    </w:p>
    <w:p w:rsidR="00C767D8" w:rsidRPr="00C767D8" w:rsidRDefault="00C767D8" w:rsidP="00C76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 xml:space="preserve">Замещение гражданином, ранее замещавшим должность государственной гражданской службы, на условиях трудового договора должности в коммерческой организации привело к нарушению им требований части 1 статьи 12 Федерального закона от 25.12.2008 № 273-ФЗ </w:t>
      </w:r>
    </w:p>
    <w:p w:rsidR="00C767D8" w:rsidRPr="00C767D8" w:rsidRDefault="00C767D8" w:rsidP="00C76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коррупции».</w:t>
      </w:r>
    </w:p>
    <w:p w:rsidR="00221157" w:rsidRDefault="00C767D8" w:rsidP="00C76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проинформировать об указанных обстоятельствах Генеральную прокуратуру Российской Федерации и коммерческую организация, куда трудоустроился гражданин, ранее замещавший должность государственной гражданской службы.</w:t>
      </w:r>
    </w:p>
    <w:p w:rsidR="00221157" w:rsidRDefault="00221157" w:rsidP="00C76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приказ «О мерах по урегулированию конфликта интересов» отменить</w:t>
      </w:r>
      <w:r w:rsidR="00A76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7D8" w:rsidRDefault="00A76555" w:rsidP="00221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</w:t>
      </w:r>
      <w:r w:rsidR="00C32B23">
        <w:rPr>
          <w:rFonts w:ascii="Times New Roman" w:hAnsi="Times New Roman" w:cs="Times New Roman"/>
          <w:bCs/>
          <w:sz w:val="28"/>
          <w:szCs w:val="28"/>
        </w:rPr>
        <w:t xml:space="preserve"> в целях урегулирования конфликта интересов государственного гражданского служащего дела в отношении организации, с которой возможен конфликт интересов, направлять</w:t>
      </w:r>
      <w:r w:rsidR="00C32B23" w:rsidRPr="00C32B23">
        <w:rPr>
          <w:rFonts w:ascii="Times New Roman" w:hAnsi="Times New Roman" w:cs="Times New Roman"/>
          <w:bCs/>
          <w:sz w:val="28"/>
          <w:szCs w:val="28"/>
        </w:rPr>
        <w:t xml:space="preserve"> в территориальный орган ФАС России, осуществляющий функции по координации деятельности на территории соответствующего федерального округа, а в случае необходимости передавать материалы для рассмотрения в центральный аппарат ФАС России</w:t>
      </w:r>
    </w:p>
    <w:p w:rsidR="00C767D8" w:rsidRDefault="00C767D8" w:rsidP="00221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7D8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приказ «О мерах по урегулированию конфликта интересов» отменить.</w:t>
      </w:r>
    </w:p>
    <w:p w:rsidR="00A76555" w:rsidRDefault="00A76555" w:rsidP="002211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C32B23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перечень наиболее </w:t>
      </w:r>
      <w:proofErr w:type="spellStart"/>
      <w:r w:rsidR="00C32B23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C32B23">
        <w:rPr>
          <w:rFonts w:ascii="Times New Roman" w:hAnsi="Times New Roman" w:cs="Times New Roman"/>
          <w:bCs/>
          <w:sz w:val="28"/>
          <w:szCs w:val="28"/>
        </w:rPr>
        <w:t xml:space="preserve"> должностей ФАС России.</w:t>
      </w:r>
      <w:bookmarkStart w:id="0" w:name="_GoBack"/>
      <w:bookmarkEnd w:id="0"/>
    </w:p>
    <w:sectPr w:rsidR="00A7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79F"/>
    <w:multiLevelType w:val="hybridMultilevel"/>
    <w:tmpl w:val="C8F0551E"/>
    <w:lvl w:ilvl="0" w:tplc="5D9819D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245A8"/>
    <w:rsid w:val="000C7F52"/>
    <w:rsid w:val="000D64BB"/>
    <w:rsid w:val="001C4777"/>
    <w:rsid w:val="00221157"/>
    <w:rsid w:val="002C7EBD"/>
    <w:rsid w:val="00376E35"/>
    <w:rsid w:val="003872E3"/>
    <w:rsid w:val="003B0F6F"/>
    <w:rsid w:val="00483BF7"/>
    <w:rsid w:val="0057022E"/>
    <w:rsid w:val="005901AB"/>
    <w:rsid w:val="005B1250"/>
    <w:rsid w:val="005C78D4"/>
    <w:rsid w:val="005F1EF4"/>
    <w:rsid w:val="005F2B4D"/>
    <w:rsid w:val="006E2A5A"/>
    <w:rsid w:val="0074077B"/>
    <w:rsid w:val="007C66EF"/>
    <w:rsid w:val="0085278A"/>
    <w:rsid w:val="00925B9B"/>
    <w:rsid w:val="0093789F"/>
    <w:rsid w:val="009B5546"/>
    <w:rsid w:val="00A11BD9"/>
    <w:rsid w:val="00A2303C"/>
    <w:rsid w:val="00A2313D"/>
    <w:rsid w:val="00A76555"/>
    <w:rsid w:val="00A82B5A"/>
    <w:rsid w:val="00C32B23"/>
    <w:rsid w:val="00C767D8"/>
    <w:rsid w:val="00D33723"/>
    <w:rsid w:val="00E32C5A"/>
    <w:rsid w:val="00E60E78"/>
    <w:rsid w:val="00E82E20"/>
    <w:rsid w:val="00EA6B8F"/>
    <w:rsid w:val="00ED0520"/>
    <w:rsid w:val="00F82EF8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C20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Евгений Игоревич Бойков</cp:lastModifiedBy>
  <cp:revision>23</cp:revision>
  <dcterms:created xsi:type="dcterms:W3CDTF">2021-07-01T10:31:00Z</dcterms:created>
  <dcterms:modified xsi:type="dcterms:W3CDTF">2022-09-21T14:22:00Z</dcterms:modified>
</cp:coreProperties>
</file>