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в действиях ОАО «ОК РУСАЛ» признаки злоупотребления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2011, 12:06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2011 года Федеральная антимонопольная служба (ФАС России) возбудила дело в отношении ОАО «ОК РУСАЛ - Торговый дом» по признакам злоупотребления доминирующим положением на рынке кремния.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заявления Некоммерческого партнерства «Совет промышленных предприятий вторичной цветной металлургии» ФАС России усматривает в действиях ОАО «ОК РУСАЛ - Торговый дом» признаки нарушения пунктов 3 и 5 части 1 статьи 10 Федерального закона «О защите конкуренции». А именно: ОАО «ОК РУСАЛ - Торговый дом» навязывает контрагенту условия договора, невыгодные для него или не относящиеся к предмету договора, а также в части экономически или технологически не обоснованного отказа либо уклонения от заключения договора с отдельными российскими покупателями кремния при наличии возможности производства или поставок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действиях ОАО «ОК РУСАЛ - Торговый дом» усматриваются признаки нарушения пункта 8 части 1 статьи 10 ФЗ «О защите конкуренции», которые выразились в создании дискриминационных условий для российских потребителей по сравнению с зарубежными потребителями кремния.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1.	П. 3 ч. 1 ст. 10 ФЗ «О защите конкуренции» запрещает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законами;</w:t>
      </w:r>
      <w:r>
        <w:br/>
      </w:r>
      <w:r>
        <w:t xml:space="preserve">
2.	П. 5 ч. 1 ст. 10 ФЗ «О защите конкуренции» запрещает экономически или технологически не обоснованные отказ либо уклонение от заключения договора с отдельными покупателями (заказчиками) в случае наличия возможности производства или поставок соответствующего товара, а также в случае, если такой отказ или такое уклонение прямо не предусмотрены федеральными законами;</w:t>
      </w:r>
      <w:r>
        <w:br/>
      </w:r>
      <w:r>
        <w:t xml:space="preserve">
3.	П. 8 ч. 1 ст. 10 ФЗ «О защите конкуренции» запрещает создание дискриминационных условий.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