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правомерность запрета  ФАС России на передачу в аренду  производственных мощностей Томусинского энергоуправления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2011, 14:20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 Москвы 12 мая 2011 года  подтвердил законность и обоснованность решения Федеральной антимонопольной службы (ФАС России)  об отказе в удовлетворении  ходатайства  ОАО «Томусинское энергоуправление» (Кемеровская обл.), входящего в  группу МЕЧЕЛ, на передачу 37,5 %  своих основных производственных средств в  аренду ЗАО «Усинское энергоуправление» (Кемеровская обл.)
Решение было принято в связи с неисполнением на дату рассмотрения ходатайства  группой  лиц ОАО «МЕЧЕЛ» требований статьи 6  Закона «Об особенностях функционирования электроэнергетики в переходный период….»  о запрете группам лиц и аффилированным лицам на совмещение деятельности по передаче электрической энергии с деятельностью по купле-продаже электрической энергии.
ОАО «Томусинское энергоуправление» оказывает услуги по передаче электрической энергии.  В энергетический сегмент «МЕЧЕЛ» также входит ОАО «Кузбасская энергосбытовая компания».
Из этого следует, что группа лиц «МЕЧЕЛ» на момент рассмотрения ходатайства  совмещала  деятельность по передаче электрической энергии с деятельностью по купле-продаже электроэнергии. 
«Необходимо отметить, что отказ в удовлетворении ходатайства стимулировал к выполнению требований указанного выше запрета посредством выделения ОАО «Томусинское энергоуправление» из группы лиц ОАО «МЕЧЕЛ»», – пояснил начальник Управления контроля электроэнергетики ФАС России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