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Минздравсоцразвития России внесло изменения в приказ, ограничивающий конкуренцию на рынках лекарственных средств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2011, 14:31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прекратила дело в отношении Министерства здравоохранения и социального развития (Минздравсоцразвития России) в связи с добровольным устранением нарушения пунктов 2 и 5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утверждении приказом  Минздравсоцразвития России от  12.02.2007 года № 110 «О порядке назначения и выписывания лекарственных средств, изделий медицинского назначения и специализированных продуктов лечебного питания» инструкции о порядке назначения лекарственных средств.  Инструкция  содержала ограничения в части назначения лекарственных средств только из перечня ЖНВЛП как для обеспечения отдельных категорий граждан, имеющих право на получение государственной социальной помощи, так и для органов управления здравоохранением субъекта Российской Федерации, что приводило к ограничению конкуренции при закупках лекарственных средств для государственных и муниципальных нужд.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Приказом от 20 января 2011 года № 13Н Минздравсоцразвития России внесло изменения в 110 приказ, а именно: в инструкцию о порядке назначения лекарственных средств. Согласно приказу из инструкции исключены требования к субъектам Российской Федерации формировать территориальные перечни лекарственных средств на основании перечня ЖНВЛС, а также требования осуществлять назначение лекарственных препаратов при оказании амбулаторной медицинской помощи на основе ЖНВЛП. </w:t>
      </w:r>
      <w:r>
        <w:br/>
      </w:r>
      <w:r>
        <w:t xml:space="preserve">
Таким образом, Минздравсоцразвития России добровольно устранило 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пункту 1 части 1 статьи 15 ФЗ «О защите конкуренции»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(бездействия), запрещается введение ограничений в отношении создания хозяйствующих субъектов в какой-либо сфере деятельности,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