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нарушение антимонопольного законодательства в действиях территориального Управления Россельхознадзора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2011, 19:35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апреля 2011 года Федеральная антимонопольная служба (ФАС России) возбудила дело в отношении Управления Федеральной службы по ветеринарному и фитосанитарному надзору по Хабаровскому краю, Еврейской автономной и Сахалинской областям (Управление Россельхознадзора) по признакам нарушения части 1 статьи 15 Федерального закона «О защите конкуренции».</w:t>
      </w:r>
      <w:r>
        <w:br/>
      </w:r>
      <w:r>
        <w:t xml:space="preserve">
Основанием для возбуждения дела послужило заявление ООО «Вуд Экспорт» на действия Управления Россельхознадзора, которые выразились в отказе в выдаче фитосанитарного сертификата на подкарантинную продукцию ввиду непредставления грузоотправителем сведений о номерах транспортных средств.</w:t>
      </w:r>
      <w:r>
        <w:br/>
      </w:r>
      <w:r>
        <w:t xml:space="preserve">
В соответствии с постановлением Высшего Арбитражного суда, представление сведений о номере вагонов при оформлении фитосанитарных сертификатов не предусмотрено ни международными конвенциями, ни законодательством Российской Федерации.</w:t>
      </w:r>
      <w:r>
        <w:br/>
      </w:r>
      <w:r>
        <w:t xml:space="preserve">
ФАС России считает, что требование Управления Россельхознадзора о представлении сведений о номерах вагонов при оформлении фитосанитарных сертификатов является необоснованным препятствованием осуществлению деятельности хозяйствующими субъектами.</w:t>
      </w:r>
      <w:r>
        <w:br/>
      </w:r>
      <w:r>
        <w:t xml:space="preserve">
Рассмотрение дела назначено на 12 мая 2011 года.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