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Нарушения в деятельности ОАО «Владивосток Авиа» пока не выявлены, но проверка продолжается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2011, 18:33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марта 2011г. Управление Федеральной антимонопольной службы по Приморскому краю (Приморское УФАС России) начало внеплановую проверку ОАО «Владивосток Авиа» по поводу высоких цен на билеты по рейсам из Японии (Токио, Ниигата) в Россию (Владивосток, Хабаровск, Южно-Сахалинск) после сокрушительного землетрясения и цунами в островном государстве.</w:t>
      </w:r>
      <w:r>
        <w:br/>
      </w:r>
      <w:r>
        <w:t xml:space="preserve">
На настоящий момент проверка не закончена, вместе с тем, Приморское УФАС России доводит до сведения всех заинтересованных лиц следующие предварительные выводы.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Управление поступило значительное количество обращений граждан в связи с высокой стоимостью билетов ОАО «Владивосток Авиа» по направлениям Токио-Владивосток, Токио-Хабаровск, Ниигата-Владивосток в период с 13 по 21 марта 2011 г. (после цунами 12 марта 2011г.) в сравнении с ранее применяемыми ценами.</w:t>
      </w:r>
      <w:r>
        <w:br/>
      </w:r>
      <w:r>
        <w:t xml:space="preserve">
В частности наибольшее количество обращений граждан было связано с ценой билета 109 300 иен без сборов (более 36,5 тысяч рублей) по направлению Токио (Нарита) – Владивосток (Кневичи) с датой вылета 13.03.2011г.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установило, что действующие в этот период пассажирские тарифы были утверждены приказом ОАО «Владивосток Авиа» от 19.03.2010г. и не изменялись по настоящее время (т.е.действуют уже более года).</w:t>
      </w:r>
      <w:r>
        <w:br/>
      </w:r>
      <w:r>
        <w:t xml:space="preserve">
Размер тарифов при этом зависит от ряда факторов (в одну сторону, туда и обратно, дата приобретения, срок и условия возврата билета и т.п.), что допускается Правилами формирования и применения тарифов на регулярные воздушные перевозки пассажиров и багажа, взимания сборов в области гражданской авиации, утв. приказом Минтранса РФ от 25.09.2008 № 155.</w:t>
      </w:r>
      <w:r>
        <w:br/>
      </w:r>
      <w:r>
        <w:t xml:space="preserve">
Этим же приказом ОАО «Владивосток Авиа» утвердило тариф (код YPXOW, направление Токио-Владивосток, в одну сторону) экономического класса 109 300 иен (без сборов – это (более 36,5 тысяч рублей). Тариф применяется в случае приобретения билета в течении 3 дней до вылета.</w:t>
      </w:r>
      <w:r>
        <w:br/>
      </w:r>
      <w:r>
        <w:t xml:space="preserve">
При приобретении билета ранее, чем за 3 дня до вылета применяется другой тариф (код KPXOW, направление Токио-Владивосток, в одну сторону) экономического класса - 80 000 иен без сборов (около 27 тысяч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следует отметить, что ОАО «Владивосток Авиа» осуществляет перевозки по направлениям Япония-Россия в соответствии с договором фрахтования воздушного судна (воздушного чартера), однако фактически такие рейсы являются регулярными, поскольку включены в расписание, а билеты на них реализуются через автоматизированную систему продаж билетов.</w:t>
      </w:r>
      <w:r>
        <w:br/>
      </w:r>
      <w:r>
        <w:t xml:space="preserve">
Вместе с тем, рейсы сохраняют часть признаков, присущих чартерным рейсам, в том числе право заказчика рейса (в данном случае - туристической компании «Japan Air Travel Marketing Co. Ltd») выкупить часть мест на рейсы и реализовывать их потребителям по самостоятельно установленным тарифам не выше тех, что установила авиакомпания.</w:t>
      </w:r>
      <w:r>
        <w:br/>
      </w:r>
      <w:r>
        <w:br/>
      </w:r>
      <w:r>
        <w:t xml:space="preserve">
Проверка показала, что все проданные в период 13-21 марта 2011г. билеты были реализованы по тарифам, установленным все тем же приказом ОАО «Владивосток Авиа», либо по тарифам заказчика чартера. Какого-либо превышения установленных тарифов со стороны ОАО «Владивосток Авиа» специалисты УФАС не выявили. Цена билета 109 300 иен (более 36,5 тысяч рублей) по направлению Токио (Нарита) – Владивосток (Кневичи) с датой вылета 13.03.2011г., на которую пожаловались заявители, была обусловлена тем, что заявители приобретали билеты менее, чем за 3 дня до вылета.</w:t>
      </w:r>
      <w:r>
        <w:br/>
      </w:r>
      <w:r>
        <w:t xml:space="preserve">
Таким образом, описанная заявителями разница в ценах была вызвана в том числе тем, что граждане приобретали билеты более чем за 3 дня до вылета, а также через заказчика («Japan Air Travel Marketing Co. Ltd») и его агентов по ценам ниже, чем установило ОАО «Владивосток Авиа».</w:t>
      </w:r>
      <w:r>
        <w:br/>
      </w:r>
      <w:r>
        <w:br/>
      </w:r>
      <w:r>
        <w:t xml:space="preserve">
По мнению Приморского УФАС, в действиях ОАО «Владивосток Авиа» по реализации авиабилетов в период 13-21 марта 2011 г. по направлениям Япония-Россия признаков нарушения антимонопольного законодательства в части применения повышенных тарифов не установлены. Этот вывод подтверждается также результатами проверки деятельности авиаперевозчика специалистами Росавиации и Приморской транспортной прокуратуры.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Вместе с тем, при проведении проверки Управление получило сведения о том, что ОАО «Владивосток Авиа» может занимать доминирующее положение на рынке осуществления перевозок воздушным транспортом по направлениям Япония (Токио, Ниигата) – Россия (Владивосток, Хабаровск, Южно-Сахалинск).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согласно имеющихся сведений о тарифах иных авиакомпаний, тарифы ОАО «Владивосток Авиа» являются одними из самых высоких и сравнимы с тарифами на авиаперевозку по направлениям Токио-Москва, Токио-Санкт-Петербург.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 действиях ОАО «Владивосток Авиа» по установлению тарифов по направлениям Япония-Россия могут усматриваться признаки нарушения антимонопольного законодательства, а именно: пункта 1 части 1 статьи 10 закона «О защите конкуренции», запрещающего хозяйствующим субъектам, занимающим доминирующее положение на рынке, устанавливать и/или поддерживать монопольно высокую цену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части 9 статьи 25.1 закона «О защите конкуренции» Приморское УФАС России намерено продлить срок проверки ОАО «Владивосток Авиа» на 1 месяц, в течение которого совместно с Приморской транспортной прокуратурой изучит состояние рынка соответствующих перевозок, установит на нём размер доли ОАО «Владивосток Авиа», а также исследует составляющие (расходы и прибыль) тарифа на авиаперевозки в японском направлении.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направила информационные запросы в ряд крупнейших авиакомпаний, а также Росавиацию и Министерство транспорта РФ о порядке передачи блоков мест на регулярных рейсах туроператорам. Кроме того, антимонопольное ведомство собирается изучить данные о возможном изменении цен в период с 13 по 21 марта 2011г. по направлению Дальний Восток – европейская часть России», - отметил Дмитрий Рутенберг, начальник управления контроля транспорта и связи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#!/album.php?profile=1&amp;id=1065774460754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