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 действиях Министерства сельского хозяйства и продовольствия Самарской области нет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17:22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апреля 2011 года Федеральная антимонопольная служба (ФАС России) прекратила дело в отношении Министерства сельского хозяйства и продовольствия Самарской области в связи с отсутствием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20 января 2011 года ФАС России возбудила дело в отношении Министерства по признакам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жалоба Российского зернового союза на действия Министерства, выразившиеся в установлении запрета на ввоз из Тихорецкого района Краснодарского края на территорию Самарской области пшеницы 5 класса, которая используется для производства комбикормов.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материалов дела следует, что главный ветеринарный инспектор Самарской области, являясь должностным лицом Министерства, следовал инструкции о мероприятиях по предупреждению и ликвидации африканской чумы свиней Главного управления ветеринарии Министерства сельского хозяйства СССР (Главное управление Минсельхоза СССР), а также методическим рекомендациям Департамента ветеринарии Министерством сельского хозяйства РФ (Минсельхоз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Минсельхоз России, Федеральная служба по ветеринарному и фитосанитарному надзору не разработали нормативно-правовые акты, определяющие порядок и условия вывоза фуражного зерна и комбикормов из неблагополучных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Законодательством Российской Федерации не предусмотрено определение «неблагополучного субъекта РФ» по африканской чуме свиней.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Главные ветеринарные инспекторы принимают решения о запрете на ввоз на основании инструкции Главного управления Минсельхоза СССР.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запрет вызван объективными причинами: на территории Краснодарского края были зафиксированы очаги африканской чумы свиней и касался всех хозяйствующих субъектов. Главный ветеринарный инспектор Самарской области действовал в рамках компетенции и в целях защиты животных от болезней.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Африканская чума свиней – контагиозная вирусная болезнь, характеризующаяся сверхострым, острым, подострым, реже хроническим течением и большой летальностью. Болеют домашние и дикие свиньи независимо от возраста и породы.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