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Новосибирское УФАС России: ОАО «Авиакомпания «Сибирь» за злоупотребление доминирующим положением заплатит штраф почти 10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2011, 18:56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2011 года Управление Федеральной службы по Новосибирской области (Новосибирское УФАС России) установила нарушение ОАО «Авиакомпания «Сибирь» статьи 14.31 Кодекса РФ об административных правонарушениях (КоАП РФ) и назначило наказание в виде административного штрафа в размере около 10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«Авиакомпания «Сибирь» злоупотребило доминирующим положением на маршруте «Новосибирск-Владивосток-Новосибирск». Авиакомпания нарушила порядок формирования тарифов. Стоимость отдельных авиабилетов составляла 38 тысяч рублей, что в 1,5 раза больше, чем у других авиаперевозчиков, работающих на этом маршруте. Экономического обоснования завышенных тарифов у авиакомпании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Новосибирского УФАС России Александр Ельчанинов отметил: «Авиакомпания не признаёт допущенное нарушение, её представители демонстративно не явились на рассмотрение дела. Возможно, антимонопольную службу ждут длительные судебные разбирательства. Пассажирам остаётся надеяться, что суд будет на их стороне, а не на стороне монополиста».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