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«Тюмень Водоканал» оштрафовано на 3,9 млн рублей за неправомерное установление платы за подключение к сетям водоснабжения и водоотведения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марта 2011 года Тюменское управление Федеральной антимонопольной службы (УФАС России) оштрафовало ООО «Тюмень Водоканал» за злоупотребление доминирующим положением на 3 миллиона 901 тысяча 156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о нарушении антимонопольного законодательства Тюменское УФАС России установило, что ООО «Тюмень Водоканал» заключило с ООО «ПКФ «Индиго» договор о подключении к сетям водоснабжения и водоотведения, в котором необоснованно установило плату за подключение. На просьбу заявителя исключить из договора условия о плате за подключение, ООО «Тюмень Водоканал» отказало, ссылаясь на Правила заключения и исполнения публичных договоров о подключении к системам коммунальной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вышеуказанным Правилам, если при подключении объекта капитального строительства к сетям водоснабжения и водоотведения не требуется проведение мероприятий по увеличению мощности и (или) пропускной способности сети, плата за подключение не взимается. Условия подключения объекта капитального строительства к сетям водоснабжения и водоотведения, выданные ООО ПКФ «Индиго», не предусматривали проведение каких-либо мероприятий для подключения объекта.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Тюменское УФАС России признало ООО «Тюмень Водоканал» нарушившим антимонопольное законодательство и назначило компании штраф согласно Кодексу РФ об административных правонарушениях. Для юридических лиц он составляет от 1% до 15% от выручки компании на том, рынке на котором совершено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Дополнительную информацию можно получить в пресс-службе Тюменского УФАС России по телефону: (3452)505-805.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