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Европейская Комиссия обсудили перспективы дальнейшего взаимодействия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марта 2011, 11:26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марта 2011 года по итогам подписания Меморандума о взаимопонимании в сфере конкуренции между ФАС России и Генеральным Директоратом по конкуренции Европейской Комиссии состоялись двусторонние переговоры руководства обоих ведомств в лице Игоря Артемьева и Александра Итальянера.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встрече обсуждались перспективы дальнейшего практического сотрудничества ведомств при реализации ими правоприменительной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была отмечена необходимость взаимодействии ведомств на основе подписанного Меморандума о взаимопонимании при рассмотрении нарушений антимонопольного законодательства и слияний, имеющих трансграничный характер. Стороны отметили имеющийся эффективный опыт использования такого инструмента как отказ хозсубъектов от конфиденциальности (waiver), который также планируется активно применять и в будущем.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Стороны согласились также принимать более активное участие в мероприятиях, проводимых ведомствами в целях адвокатирования конкуренции, а также в заседаниях Штаба по совместным расследованиям нарушений антимонопольного законодательства при Межгосударственном совете по антимонопольной политике стран-участниц СНГ. Стороны высоко оценили опыт участия представителей Генерального Директората по конкуренции при исследовании телекоммуникационного сектора, сектора пассажирских авиаперевозок и рынка зерна, которые проводились Штабом.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Было решено для координации сотрудничества создать совместную Рабочую группу Федеральной антимонопольной службы и Генерального Директората по конкуренции Европейской Комиссии для разработки плана действий на ближайшую перспективу.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