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Необоснованость тарифного плана «Unlim BOOM» от ОАО «ЮТК» подтверждена судами трех инстанций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2011, 10:47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2011 года Федеральный арбитражный суд Северо-Кавказского округа оставил без изменения решения Арбитражного суда Ростовской области и постановление пятнадцатого Арбитражного апелляционного суда, подтвердившие законность решения и предписания Ростовского УФАС в отношении ОАО «Южная Телекоммуникационная Компания» (ОАО «ЮТК»).</w:t>
      </w:r>
      <w:r>
        <w:br/>
      </w:r>
      <w:r>
        <w:t xml:space="preserve">
26 января 2010 года Ростовское Управление Федеральной антимонопольной службы (УФАС России) признало ОАО «ЮТК» нарушившим ч.1 ст.10 закона «О защите конкуренции». Нарушение выразилось в изменении нормативного порядка ценообразования и установлении экономически необоснованной различной абонентской платы за пользование услугой доступа к сети Интернет в рамках тарифного плана «Unlim BOOM» в зависимости от принадлежности абонента ОАО «ЮТК» к группе населенных пунктов Ростовской области.</w:t>
      </w:r>
      <w:r>
        <w:br/>
      </w:r>
      <w:r>
        <w:t xml:space="preserve">
Предписание антимонопольного органа обязало ОАО «ЮТК» установить единую абонентскую плату по тарифному плану «Unlim BOOM» на услуги безлимитного доступа к сети Интернет на территории Ростовской области, дифференцируя стоимость предоставляемой услуги в зависимости от скорости доступа к сети Интернет.</w:t>
      </w:r>
      <w:r>
        <w:br/>
      </w:r>
      <w:r>
        <w:t xml:space="preserve">
Кроме того, по итогам решения Ростовского УФАС о нарушении ч.1 ст.10 закона «О защите конкуренции» ОАО «ЮТК» привлечено к административной ответственности по статье 14.31 КоАП РФ за злоупотребление доминирующим положением. Штраф составил 297 310,90 руб.</w:t>
      </w:r>
      <w:r>
        <w:br/>
      </w:r>
      <w:r>
        <w:t xml:space="preserve">
В настоящее время постановление Ростовского УФАС России о наложении административного штрафа на ОАО «ЮТК» также обжалуется в суде.</w:t>
      </w:r>
      <w:r>
        <w:br/>
      </w:r>
      <w:r>
        <w:t xml:space="preserve">
«Проводимая ОАО «ЮТК» тарифная политика приводила к тому, что жители сельских районов области были вынуждены платить за доступ в Интернет в 2 раза больше, чем жители г.Ростова-на-Дону и других крупных городов Ростовской области. Установление различных цен на доступ к сети Интернет было не только экономически необоснованно, но и социально несправедливо, что подтверждают десятки жалоб абонентов ОАО «ЮТК» со всей области» – прокомментировал руководитель Ростовского УФАС России Вадим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