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Федеральной антимонопольной службы по Ярославской области оштрафовало ОАО «Ярославльводоканал» более чем на 4 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2010,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(УФАС России) привлекло ОАО «Ярославльводоканал» к административной ответственности по статье 14.31 Кодекса об административных правонарушениях РФ (злоупотребление доминирующим положением на рынке оказания услуг водоснабжения). Размер штрафа составил более 4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Ярославское УФАС России признало ОАО «Ярославльводоканал» нарушившим пункт 8 части 1 статьи 10 Федерального Закона «О защите конкуренции» (создание дискриминационных условий).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«Ярославльводоканал» установил для различных управляющих компаний разного порядка определения объема потребляемой воды в отсутствие у потребителей общедомового прибора учета. Для крупных районных управдомов объем поставляемого ресурса монополист необоснованно определял исходя из показаний индивидуальных приборов учета (либо, в случае их отсутствия, по нормативу). Остальным организациям объем отпущенной воды ОАО «Ярославльводоканал» рассчитывал только исходя из норматива, несмотря на наличие индивидуальных счетчиков.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крупные управдомы могли определять количество воды по нормативу.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ОАО «Ярославльводоканал» добровольно устранило нарушения, выявленные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«Заключая договоры с различными условиями ОАО «Ярославльводоканал» ставило управляющую компанию «Комфорт-Сервис», ООО «Ремонтно-строительная фирма «Новострой», ЗАО «ПИК – Верхняя Волга» в неравное положение между собой. Это могло негативно отразиться на конкуренции на рынке управления многоквартирным жилым фондом, а также ущемить интересы граждан»,—комментирует ситуацию руководитель Ярославского УФАС Наталья Сибрикова.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