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Челябинский часовой завод «Молния» необоснованно уклонялся от поставок запасных частей для ремонта авиационных часов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2010, 18:31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2010 года Комиссия Челябинского УФАС России признала действия ОАО Челябинский часовой завод «Молния» противоречащими Закону «О защите конкуренции». Нарушение выразилось в уклонении от заключений договора и поставки запасных частей для ремонта авиационных часов АЧС-1 и АЧС-1М с ОАО «356 Авиационный ремонтный завод» (г. Энгельс).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заявлением на ОАО ЧЧЗ «Молния» в антимонопольный орган обратилось ОАО «356 Авиационный ремонтный завод» после многочисленных безуспешных попыток заключить с часовым заводом договор на поставку запчастей для ремонта авиационных часов.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протяжении нескольких лет ОАО «356 АРЗ» получало от ОАО ЧЧЗ «Молния» отказы по различным причинам.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ОАО «356 АРЗ» обеспечивает приоритетное выполнение работ (услуг) по государственному оборонному заказу и ремонту авиационной техники для нужд Министерства обороны России, а также поддержание мобилизационных мощностей по эксплуатируемой в Министерстве обороны России авиационной технике: ремонт вертолетов и их агрегатов.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осуществления ремонта авиационных часов ремонтный завод имеет соответствующие лицензии и сертификаты.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ЧЧЗ «Молния» аргументировало свою позицию отсутствием у авиационного завода соответствующей лицензии на ремонт военной техники и тем, что не занимается продажей запасных частей к авиационным часам. Кроме того, часовой завод сообщил, что может сам выполнять ремонт указанных часов.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ЧЧЗ «Молния» занимает доминирующее положение на рынке производства готовых часов и других приборов времени в части производства авиационных часов АЧС-1 и АЧС-1М, рынке производства часовых механизмов, их частей и приборов времени в части производства запасных частей к авиационным часам АЧС-1 и АЧС-1М, рынке оптовой торговли прочими потребительскими товарами, не включенными в другие группировки, в части поставки авиационных часов АЧС-1 и АЧС-1М и запасных частей к ним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«Поскольку ОАО ЧЧЗ «Молния» является единственным предприятием, занимающимся производством и поставкой авиационных часов, то ОАО «356 АРЗ» не могло приобрести запчасти для ремонта часов у других хозяйствующих субъектов», - говорит руководитель Челябинского УФАС России Анна Козлова.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представителя ОАО «356 АРЗ» Владимира Куликова, для своевременного выполнения заказов, при отсутствии поступления новых запчастей, запасы деталей практически закончились.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дела, возбужденного 22 марта 2010 года, Челябинское УФАС России признало ОАО ЧЧЗ «Молния» нарушившим ч.1 ст.10 ФЗ «О защите конкуренции» и выдало предписание о прекращении нарушения антимонопольного законодательства. Кроме того, в отношении нарушителя будет возбуждено административное производство.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