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«Количество отказов в удовлетворении ходатайств о заключении сделок со стороны ФАС России с каждым годом становится всё меньше»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2010, 15:59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2010 года Андрей Цариковский, статс-секретарь—заместитель руководителя ФАС России, выступил на  VII ежегодной конференции газеты «Ведомости» «Слияния и Поглощения».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Выступая на конференции, Андрей Цариковский рассказал о требованиях, которые предъявляет Федеральная антимонопольная служба (ФАС России) к сделкам, а также о последних нововведениях и ожидаемых изменениях в антимонопольном законодательстве. В ходе своего доклада А. Цариковский представил участникам проект либерализации процедур государственного контроля в области концентрации капитала. «ФАС России должна уйти от мелочной опеки и сосредоточить свое внимание на самых крупных сделках, которые оказывают существенное влияние на экономику»,-заявил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«Количество отказов в удовлетворении ходатайств о заключении сделок с каждым годом становится всё меньше. Подобная позитивная тенденция обусловлена ростом правовой грамотности бизнеса в сфере антимонопольного регулирования», - заявил в ходе своего выступления А. Цариковский. Особое внимание замглавы ФАС России уделил вопросу определения круга лиц, входящих в одну группу, и связанным с ним проблемам.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2009 году был  принят «второй антимонопольный пакет». С его принятием произошло существенное совершенствование антимонопольного законодательства в части слияний хозяйствующих субъектов. Во «втором антимонопольном пакете» установлена возможность признания доминирующим положение компании, доля которой на рынке составляет менее 35 %.</w:t>
      </w:r>
      <w:r>
        <w:br/>
      </w:r>
      <w:r>
        <w:t xml:space="preserve">
В настоящий момент готовится к принятию «третий антимонопольный пакет», который направлен на либерализацию норм антимонопольного законодательства, в том числе, и в части вертикальных соглашений. «Программа либерализации позволит быстрее реализовывать проекты по слиянию и поглощению в промышленном секторе, но она не создаст экономических предпосылок для увеличения подобных сделок», - рассказал А.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также поделился «революционными» планами ведомства об отмене уведомительного порядка осуществления сделок, а также о внесении корректировок и уточнений в пункт 2 статьи 3 Федерального закона «О защите конкуренции» (применение антимонопольного законодательства к действиям лиц, находящихся за пределами территории Российской Федерации и оказывающих влияние на конкуренцию в России). В частности, четко определен круг сделок иностранных компаний, подлежащих согласованию с антимонопольным органом, критерий — объем товарооборота на территории РФ. А. Цариковский также добавил, что в обозримом будущем ходатайства о совершении сделок станет возможным направлять в антимонопольные органы посредством электронной почты.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конференции отметили важность инициатив, предложенных ФАС России, высказав точку зрения, что в современных сложных условиях, снижение административных барьеров должно сочетаться с эффективностью контроля за соблюдением законодательства и защиты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