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Ялте проходит международная конференция «Модернизация антимонопольных органов: формирование приоритетов правоприменения и адвокатирования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2010, 18:14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октября 2010 года  в г. Ялта (Украина) открыла свою работу международная конференция «Модернизация антимонопольных органов: формирование приоритетов правоприменения и адвокатирования конкуренции».</w:t>
      </w:r>
      <w:r>
        <w:br/>
      </w:r>
      <w:r>
        <w:t xml:space="preserve">
Конференция посвящена вопросам повышения эффективности работы антимонопольных органов в современных условиях развития экономических отношений.</w:t>
      </w:r>
      <w:r>
        <w:br/>
      </w:r>
      <w:r>
        <w:t xml:space="preserve">
Анатолий Голомолзин, заместитель руководителя ФАС России выступил с докладом на тему «Развитие конкуренции на национальном и межстрановых рынках»</w:t>
      </w:r>
      <w:r>
        <w:br/>
      </w:r>
      <w:r>
        <w:t xml:space="preserve">
А. Голомолзин рассказал участникам конференции о приоритетных направлениях развития конкурентной политики в России и практическом сотрудничестве антимонопольных органов стран СНГ в рамках работы штаба по совместным расследованиям нарушений антимонопольного законодательства государств-участников СНГ (штаб).</w:t>
      </w:r>
      <w:r>
        <w:br/>
      </w:r>
      <w:r>
        <w:t xml:space="preserve">
В своем выступлении Анатолий Голомолзин также отметил, что в России происходят качественные изменения в практике применения антимонопольного законодательства, которые позволяют эффективно выявлять и пресекать нарушения, оказывающие влияние на конкуренцию. В качестве важного рыночного инструмента регулирования рынка А. Голомолзин назвал развитие биржевой торговли теми товарами, производство которых осуществляется в условиях ограниченной конкуренции.</w:t>
      </w:r>
      <w:r>
        <w:br/>
      </w:r>
      <w:r>
        <w:t xml:space="preserve">
ФАС России считает важной задачей развитие практического взаимодействия с антимонопольными органами стран СНГ по пресечению трансграничных нарушений на пространстве Содружества, которая успешно реализуется в рамках Штаба. </w:t>
      </w:r>
      <w:r>
        <w:br/>
      </w:r>
      <w:r>
        <w:t xml:space="preserve">
Международная конференция организована антимонопольным комитетом Украины при содействии проекта технической помощи ЕС «Гармонизация системы защиты конкуренции и системы государственных закупок в Украине со странами ЕС». </w:t>
      </w:r>
      <w:r>
        <w:br/>
      </w:r>
      <w:r>
        <w:t xml:space="preserve">
В Конференции принимают участие представители антимонопольных органов стран СНГ, Франции, Австрии, Эстонии, Болгарии, государственных органов Украины, Некоммерческого партнерства «Содействие развитию конкуренции в странах СНГ».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