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Московского округа признал законным решение ФАС России в отношении ФГУ «ДСД Центр»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2010, 13:39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2010 года Федеральный Арбитражный суд Московского округа  признал законным решение  Федеральной антимонопольной службы (ФАС России) в отношении ФГУ «Межрегиональная дирекция по дорожному строительству в Центральном регионе России Федерального дорожного агентства» (ФГУ «ДСД Центр»).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«Ромекс-Кубань» на  действия ФГУ «Межрегиональная дирекция по дорожному строительству в Центральном регионе России Федерального дорожного агентства».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ФГУ «ДСД Центр»  проводило открытый конкурса на выполнение работ по реконструкции автомобильной дороги М-4 «Дон» - от Москвы через Воронеж, Ростов-на-Дону, Краснодар до Новороссийска на участке км 801 - км 826 в  Ростовской области. Лот №1 (пусковой комплекс №2,3).</w:t>
      </w:r>
      <w:r>
        <w:br/>
      </w:r>
      <w:r>
        <w:t xml:space="preserve">
По результатам рассмотрения жалобы и проведения внеплановой проверки, ФАС России выявила, что ФГУ «ДСД Центр» допустило нарушения законодательства о государственном заказе.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ФГУ «ДСД Центр» незаконно установило требования в проекте государственного контракта о согласовании привлечения субподрядных организаций и установлении требования о предоставлении в составе заявки на участие в Конкурсе расчета цены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вынесенным ФАС России актом, ФГУ «ДСД Центр» обратилось в Арбитражный суд г. Москвы с заявлением о признании недействительным  решения службы. Арбитражный суд г. Москвы отказал ФГУ «ДСД Центр»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Позднее ФГУ «ДСД Центр» обратилось с кассационной жалобой в Федеральный Арбитражный суд Московского округа, который оставил в силе решение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