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Луканцов назначен руководителем УФАС России по Рязанской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2010, 11:44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2010 года по результатам конкурса Владимир Луканцов  назначен на должность руководителя Управления Федеральной  антимонопольной службы (УФАС России) по Рязанской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Луканцов обладает стажем более 10 лет работы на  государственной службе Российской Федерации. С 2000 по 2010 гг. Луканцов  прошел карьерный путь от специалиста отдела защиты прав потребителей до  заместителя руководителя-начальника отдела рекламы и недобросовестной  конкуренции УФАС России по Рязанской области. С марта по август 2010  года Луканцов являлся исполняющим обязанности руководителя УФАС России  по Рязанской области. В настоящее время он назначен руководителем  Рязанского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Родился Владимир Луканцов 23 февраля 1976 года в городе Рязань. В  2000 году окончил Рязанский радиотехнический институт по специальности  государственное и муниципальное управление. Обладает большим опытом  работы в области рекламы и маркетинга. На сегодняшний день Владимир  Луканцов имеет государственный чин в качестве советника государственной  гражданской службы Российской Федерации 2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поздравляем Владимира Луканцова с назначением на должность  руководитель УФАС России по Рязанской области и желаем ему успеха!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