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«Газета Метро» незаконно завышало тиражи газеты «Metro Москва»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2010,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августа 2010 года Комиссия Федеральной антимонопольной службы (ФАС России) признала действия ОАО «Газета Метро» на товарном рынке периодических печатных изданий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«Газета Метро» осуществляло реализацию периодической печатной продукции на территории Российской Федерации с указанием несоответствующих действительности сведений о тираже (завышение тиражей) издаваемой и реализуемой им на территории Российской Федерации газеты «Metro Москва». Комиссия ФАС России пришла к выводу, что такие действия являются нарушением пункта 2 части 1 статьи 14 Федерального закона «О защите конкуренции». </w:t>
      </w:r>
      <w:r>
        <w:br/>
      </w:r>
      <w:r>
        <w:t xml:space="preserve">
По факту нарушения ОАО «Газета Метро» выдано предписание о прекращении совершенного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«Информация о тираже газетных печатных изданий является существенным критерием для рекламодателя, заинтересованного проинформировать наибольшее количество потенциальных потребителей о реализуемых им товарах или оказываемых услугах. Таким образом, завышение издателем сведений о тираже может повлечь получение необоснованных преимуществ в осуществляемой им деятельности», - отметил заместитель руководителя ФАС России Андрей Кашеваров, комментируя итоги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пункту 2 части 1 статьи 14 Федерального закона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