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признала ряд жалоб необоснованными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июля 2010, 10:44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(ФАС России) рассмотрела несколько дел в отношении государственных учреждений по признакам нарушения федерального закона "О размещении заказов на поставку товаров, выполнение работ, оказание услуг для государственных и муниципальных нужд".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Так, ФАС России признала необоснованной жалобу ООО «Компания Дельта плюс» на управление государственного заказа Министерства обороны Российской Федерации.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Минобороны РФ проводило открытый аукцион на право заключения государственного контракта на поставку твердого топлива в 2010 году. По мнению заявителя, его права и законные интересы нарушены неправомерным отказом в допуске к участию в аукционе по причине несоответствия заявки на участие в аукционе требованиям документации об аукционе.</w:t>
      </w:r>
      <w:r>
        <w:br/>
      </w:r>
      <w:r>
        <w:br/>
      </w:r>
      <w:r>
        <w:t xml:space="preserve">
ФАС России установила, что ООО «Компания Дельта плюс»  подала заявку на участие в открытом аукционе с нарушениями требований, установленных заказчиком в документации об аукционе.  В заявке на участие указаны 2 почтовых адреса, заявка подписана неуполномоченным должностным лицом, форма Приложения № 1, представленная заявителем в составе заявки, не соответствует требованиям пункта 1.3 документации об аукционе.          </w:t>
      </w:r>
      <w:r>
        <w:br/>
      </w:r>
      <w:r>
        <w:t xml:space="preserve">
По результатам рассмотрения ФАС России признала жалобу необоснованной.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ФАС России рассмотрела жалобу ООО «Технический Центр Пожарной Безопасности» на действия ОАО «Единая электронная торговая площадка» при проведении процедуры аккредитации заявителя на электронной площадке. </w:t>
      </w:r>
      <w:r>
        <w:br/>
      </w:r>
      <w:r>
        <w:t xml:space="preserve">
В своей жалобе заявитель указал на  неправомерный отказ в аккредитации на электронной площадке.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При рассмотрении жалобы Комиссия установила, что при прохождении аккредитации заявитель не предоставил  документы, подтверждающие сведения о максимальной сумме одной сделки от имени участника размещения заказа. Таким образом, оператором электронной площадки при проведении процедуры аккредитации Заявителя на электронной площадке соблюдены требования закона о размещении заказов.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связи с этим Комиссия признала жалобу ООО «Технический Центр Пожарной Безопасности» необоснованной.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