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Первый апелляционный арбитражный суд поддержал Нижегородское УФАС России в споре с ООО «Судоходная компания «Волжское пассажирское пароходство»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2010, 10:11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2010 года Первый апелляционный арбитражный суд оставил решение Арбитражного суда Нижегородской области от 07 апреля 2010 года без изменений, а апелляционную жалобу ООО «Судоходная компания «Волжское пассажирское пароходство» -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Компании, чьи действия признаны недобросовестной конкуренций, отказано в удовлетворении заявления об обжаловании решения и предписаний, вынесенных антимонопольным органом России.</w:t>
      </w:r>
      <w:r>
        <w:br/>
      </w:r>
      <w:r>
        <w:t xml:space="preserve">
Напомним, в апреле 2010 года в адрес Управления Федеральной антимонопольной службы (УФАС России) по Нижегородской области поступило обращение ОАО «Судоходная компания «Волжское пароходство» в отношение действий ООО «Судоходная компания «Волжское пассажирское пароходство». По мнению заявителя, компания нарушила 2 часть 14 статьи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письме заявитель сообщил, что ООО «Судоходная компания «Волжское пассажирское пароходство» незаконно использует фирменное наименование, включающее словесное обозначение, сходное с фирменным наименованием ОАО «Судоходная компания «Волжское пароходство» до степени смешения.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представленным документам в Нижегородский УФАС России ОАО «Судоходная компания «Волжское пароходство» было зарегистрировано 24 марта 1994 года - ранее, чем ООО «Судоходная компания «Волжское пассажирское пароходство», которое было зарегистрировано 30 июня 2006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указанными обстоятельствами, 27 мая 2009 года УФАС России по Нижегородской области вынесло определение в отношении ООО «Судоходная компания «Волжское пассажирское пароходство» о возбуждении дела по признакам нарушения 2 и 4 частей 14 статьи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2009 года Нижегородское УФАС РОссии признало действия ООО «Судоходная компания «Волжское пассажирское пароходство», выразившиеся в незаконном использование фирменного наименования ОАО «Судоходная компания «Волжское пароходство» при осуществлении хозяйственной деятельности, нарушением 2 и 4 пунктов 1 части 14 статьи ФЗ «О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принятыми решением и предписаниями Нижегородского УФАС России, ООО «Судоходная компания «Волжское пассажирское пароходство» обратилось в Арбитражный суд Нижегородской области с заявлением о признании недействительными решения и предписаний, вынесенных антимонопольным ведомством.</w:t>
      </w:r>
      <w:r>
        <w:br/>
      </w:r>
      <w:r>
        <w:t xml:space="preserve">
07 апреля 2010 Арбитражный суд признал законными решение и предписания Нижегородского УФАС России и оставил их в силе.</w:t>
      </w:r>
      <w:r>
        <w:br/>
      </w:r>
      <w:r>
        <w:t xml:space="preserve">
ООО «Судоходная компания «Волжское пассажирское пароходство» обжаловало решение нижегородского Арбитражного суда в арбитражный суд апелляционной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2010 года Первый апелляционный арбитражный суд оставил решение Арбитражного суда Нижегородской области от 07 апреля 2010 года без изменений, а апелляционную жалобу ООО «Судоходная компания «Волжское пассажирское пароходство» -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Комментируя позицию Нижегородского УФАС, заместитель руководителя управления Сергей Смирнов отметил, что подобные нарушения лежат не только в плоскости этической: «Использование названия, сходного до степени смешения с названием компании-конкурента, всегда несет для последней экономические и репутационные риски. В ходе рассмотрения были, например, установлены факты финансовой путаницы, когда заявителю и ответчику контрагеты и клиенты ошибочно направляли бухгалтерские документы (счета-фактуры, акты выполненных работ), что приводило к задержке оплаты предоставленных услуг. Установлены также факты угрозы репутации заявителя из-за ошибок в написании названия, допущенных в журналистских публикациях».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