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брифинга заместителя руководителя ФАС России Андрея Цыганова на тему: «Влияние розницы на стоимость импортного вина»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2010, 12:55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подводит итоги первого этапа исследования рынка импортного вина Российской Федерации. Брифинг на эту тему состоится 30 июня 2010 года в 14.00 в пресс-центре РИА Новости.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анализа определена структура розничной цены на импортные вина  и выявлены  ее различия в зависимости от ценового сегмента и страны происхождения вина.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Изучение ассортимента крупнейших оптовых компаний, осуществляющих поставки импортного вина, показало, что все импортеры сотрудничают с иностранными производителями вина  на условиях эксклюзивных контрактов. Никто из оптовых компаний  не  доминирует на  рынке импортного вина Российской Федерации, а значит, нет и предпосылок для установления ими монопольно высокой цены в этом звене.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как показывают результаты исследования, цена импортного вина в российских торговых сетях в 5-6 раз превышает стоимость продукта у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об этом, а также о дальнейших действиях ФАС России на рынке импортного вина расскажет заместитель руководителя ведомства Андрей Цыганов. </w:t>
      </w:r>
      <w:r>
        <w:br/>
      </w:r>
      <w:r>
        <w:br/>
      </w:r>
      <w:r>
        <w:rPr>
          <w:b/>
        </w:rPr>
        <w:t xml:space="preserve">Телефоны для аккредитации</w:t>
      </w:r>
      <w:r>
        <w:t xml:space="preserve">: (495) 637-5019, (495) 645-6472, (495) 645-6524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Адрес</w:t>
      </w:r>
      <w:r>
        <w:t xml:space="preserve">: г. Москва, Зубовский бульвар, 4, Зал №1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