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решения об удовлетворении ходатайств компании «Сольвей Партисипасьон Франс С.А.С.», ОАО «Сода» и ОАО «Каустик»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2010, 12:59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в соответствии со статьями 28, 33 Федерального закона от 26.07.2006 № 135-ФЗ «О защите конкуренции» рассмотрела ходатайство компании «Сольвей Партисипасьон Франс С.А.С.» о приобретении прав, позволяющих определять условия осуществления предпринимательской деятельности открытого акционерного общества «Березниковский содовый завод», и ходатайства ОАО «Сода» и ОАО «Каустик» о приобретении 100 % акций ОАО «Березниковский содовый завод».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«Березниковский содовый завод» является одним из крупнейших производителей кальцинированной соды в Российской Федерации. Его доля на соответствующем товарном рынке составляет около 15 %.</w:t>
      </w:r>
      <w:r>
        <w:br/>
      </w:r>
      <w:r>
        <w:t xml:space="preserve">
По результатам рассмотрения ходатайства компании «Сольвей Партисипасьон Франс С.А.С.» принято решение об удовлетворении данного ходатайства.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ходатайств ОАО «Сода» и ОАО «Каустик» приняты решения об их удовлетворении с выдачей соответствующих предписаний о совершении действий, направленных на обеспечение конкуренции на рынке соды кальцинированной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Полный текст указанных решений и предписаний размещены на сайте ФАС России в разделе «Решения».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