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Сайт Кабардино-Балкарского УФАС России в номинации «Федеральный» признан лучшим на территории Кабардино-Балкарской Республики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2010, 12:20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Подведены итоги первого в Кабардино-Балкарии конкурса «Лучший интернет-сайт КБР 2009», организованный Министерством по информационным коммуникациям, работе с общественными объединениями и делам молодежи КБР.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Целью конкурса было выявление наиболее функциональных и интересных сайтов республики, развитие информационных технологий и привлечение внимания государственных и общественных организаций, бизнес-сообществ Кабардино-Балкарии к широким возможностям Интернета, повышение информационной культуры общества, профессионального становления и поощрения специалистов республики в области IT и внедрение этих технологий в сферу взаимодействия власти и 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Победителем конкурса в номинации «Федеральный» стал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 Кабардино-Балкарского УФАС России
        </w:t>
        </w:r>
      </w:hyperlink>
      <w:r>
        <w:t xml:space="preserve">. Конкурсная комиссия во главе с Министром Мининформмолодежи КБР Борисом Паштовым особо отметила удобную структуру сайта, оперативность в обновлении и качество подачи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Награждение победителей пройдет в Министерстве по информационным коммуникациям, работе с общественными объединениями и делам молодежи КБР в торжественной обстановке.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br.fas.gov.r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