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ФАС России правомерно оштрафовала  ЗАО «БрендТи» за недобросовестную конкуренцию на рынке чая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2010, 13:21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2010 года Арбитражный суд г. Москвы отказал ЗАО «БрендТи» в удовлетворении заявленных требований об отмене постановлений Федеральной антимонопольной службы (ФАС России) о наложении на Общество административных штрафов на общую сумму в 500 тысяч рублей за недобросовестную конкуренцию.</w:t>
      </w:r>
      <w:r>
        <w:br/>
      </w:r>
      <w:r>
        <w:br/>
      </w:r>
      <w:r>
        <w:t xml:space="preserve">
Ранее, 4 июня 2009 года, Комиссия ФАС России квалифицировала действия ЗАО «БрендТи», связанные с введением в заблуждение в отношении производителя цейлонского чая «Dolche Vita» в оригинальной упаковке (копирование дизайна упаковки), актом недобросовестной конкуренции в соответствии с пунктом 2 части 1 статьи 14 Федерального закона «О защите конкуренции».   </w:t>
      </w:r>
      <w:r>
        <w:br/>
      </w:r>
      <w:r>
        <w:t xml:space="preserve">
Одновременно действия ЗАО «БрендТи», связанные с приобретением и использованием исключительного права на словесный товарный знак по международной регистрации №768181В в части 29 Класса МКТУ (чай), Комиссия ФАС России признала актом недобросовестной конкуренции согласно части 2 статьи 14 закона о защите конкуренции.  </w:t>
      </w:r>
      <w:r>
        <w:br/>
      </w:r>
      <w:r>
        <w:br/>
      </w:r>
      <w:r>
        <w:t xml:space="preserve">
10 августа 2009 года по факту двух нарушений ФАС России оштрафовала ЗАО «БрендТи» на общую сумму в 500 тысяч рублей, размер штрафа за каждое правонарушение составил 250 тысяч рублей соответственно.</w:t>
      </w:r>
      <w:r>
        <w:br/>
      </w:r>
      <w:r>
        <w:br/>
      </w:r>
      <w:r>
        <w:t xml:space="preserve">
Общество не согласилось с постановлениями ФАС России о наложении штрафов и обратилось в Арбитражный суд г. Москвы с заявлением о признании их незаконными.</w:t>
      </w:r>
      <w:r>
        <w:br/>
      </w:r>
      <w:r>
        <w:br/>
      </w:r>
      <w:r>
        <w:t xml:space="preserve">
Арбитражный суд г. Москвы 26 мая 2010 года отказал ЗАО «БрендТи» в удовлетворении заявленных требований в полном объеме, признав, таким образом,  законность и обоснованность постановлений ФАС России.  </w:t>
      </w:r>
      <w:r>
        <w:br/>
      </w:r>
      <w:r>
        <w:br/>
      </w:r>
      <w:r>
        <w:t xml:space="preserve">
Ранее законность и обоснованность решения Комиссии ФАС России о признании действий ЗАО «БрендТи» актом недобросовестной конкуренции подтвердили Арбитражный суд г. Москвы и Девятый арбитражный апелляционный суд. 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