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рекламные агентства «Алфавил», «Эдельвейс», «ГРАММОФОН» и «Максимум радио»  за ненадлежащую рекламу метода лечения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2010, 13:13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2010 года Федеральная антимонопольная служба (ФАС России) по итогам рассмотрения дел об административных правонарушениях оштрафовала рекламораспространителей ненадлежащей рекламы метода лечения "Наркоген"- ООО «Алфавил», ООО «Эдельвейс», ООО «Максимум радио»  и ООО  «ГРАММОФОН» на 40 тысяч рублей каждое.</w:t>
      </w:r>
      <w:r>
        <w:br/>
      </w:r>
      <w:r>
        <w:t xml:space="preserve">
Ранее, 5 мая 2010 года, ФАС России признала рекламу незарегистрированного метода лечения от алкоголизма и наркомании на генетическом уровне "Наркоген" ненадлежащей в соответствии с частью 5 статьи 7 Федерального закона "О рекламе".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Разрешительную документацию на применение метода лечения от алкоголизма и наркомании "Наркоген" рекламораспространители не представили.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письма Федеральной службы по надзору в сфере здравоохранения и социального развития следует, что метод лечения "Наркоген" не был представлен на рассмотрение для получения разрешения на его применение в качестве новой медицинской технологии и, следовательно, в установленном порядке зарегистрирован не был.</w:t>
      </w:r>
      <w:r>
        <w:br/>
      </w:r>
      <w:r>
        <w:br/>
      </w:r>
      <w:r>
        <w:t xml:space="preserve">
Справка:</w:t>
      </w:r>
      <w:r>
        <w:br/>
      </w:r>
      <w:r>
        <w:t xml:space="preserve">
В соответствии с частью 5 статьи 7 Закона о рекламе не допускается реклама товаров, подлежащих государственной регистрации в случае отсутствия такой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