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Блок-схема для самостоятельной оценки допустимости соглашений в соответствии с постановлением Правительства РФ от 16.07.2009 N 583 "О случаях допустимости соглашений между хозяйствующими субъектами"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2009,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упрощения применения постановления Правительства РФ от 16.07.2009 N 583 "О случаях допустимости соглашений между хозяйствующими субъектами" Федеральная антимонопольная служба представляет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блок-схему
        </w:t>
        </w:r>
      </w:hyperlink>
      <w:r>
        <w:t xml:space="preserve"> оценки соглашения покупателя и продавца на предмет его соответствия критериям допустимости, установленным в указанном постановлении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larifications/clarifications_3028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